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832" w:rsidRPr="005734A0" w:rsidRDefault="00332832" w:rsidP="005734A0">
      <w:pPr>
        <w:pStyle w:val="Heading1"/>
        <w:bidi/>
        <w:spacing w:before="0" w:beforeAutospacing="0" w:after="0" w:afterAutospacing="0"/>
        <w:jc w:val="both"/>
        <w:rPr>
          <w:rFonts w:asciiTheme="majorHAnsi" w:hAnsiTheme="majorHAnsi" w:hint="cs"/>
          <w:color w:val="000000"/>
          <w:sz w:val="28"/>
          <w:szCs w:val="28"/>
          <w:rtl/>
          <w:lang w:bidi="ar-IQ"/>
        </w:rPr>
      </w:pPr>
    </w:p>
    <w:p w:rsidR="00182CC4" w:rsidRDefault="00182CC4" w:rsidP="00182CC4">
      <w:pPr>
        <w:pStyle w:val="Heading1"/>
        <w:bidi/>
        <w:spacing w:before="0" w:beforeAutospacing="0" w:after="0" w:afterAutospacing="0"/>
        <w:rPr>
          <w:rFonts w:ascii="Arial" w:eastAsia="Calibri" w:hAnsi="Arial" w:cs="PT Bold Heading" w:hint="cs"/>
          <w:b w:val="0"/>
          <w:bCs w:val="0"/>
          <w:kern w:val="0"/>
          <w:sz w:val="28"/>
          <w:szCs w:val="28"/>
          <w:rtl/>
          <w:lang w:val="en-US" w:eastAsia="en-US" w:bidi="ar-IQ"/>
        </w:rPr>
      </w:pPr>
    </w:p>
    <w:p w:rsidR="00182CC4" w:rsidRDefault="00182CC4" w:rsidP="00182CC4">
      <w:pPr>
        <w:pStyle w:val="Heading1"/>
        <w:bidi/>
        <w:spacing w:before="0" w:beforeAutospacing="0" w:after="0" w:afterAutospacing="0"/>
        <w:rPr>
          <w:rFonts w:ascii="Arial" w:eastAsia="Calibri" w:hAnsi="Arial" w:cs="PT Bold Heading" w:hint="cs"/>
          <w:b w:val="0"/>
          <w:bCs w:val="0"/>
          <w:kern w:val="0"/>
          <w:sz w:val="28"/>
          <w:szCs w:val="28"/>
          <w:rtl/>
          <w:lang w:val="en-US" w:eastAsia="en-US" w:bidi="ar-IQ"/>
        </w:rPr>
      </w:pPr>
    </w:p>
    <w:p w:rsidR="00182CC4" w:rsidRDefault="00182CC4" w:rsidP="00182CC4">
      <w:pPr>
        <w:pStyle w:val="Heading1"/>
        <w:bidi/>
        <w:spacing w:before="0" w:beforeAutospacing="0" w:after="0" w:afterAutospacing="0"/>
        <w:rPr>
          <w:rFonts w:ascii="Arial" w:eastAsia="Calibri" w:hAnsi="Arial" w:cs="PT Bold Heading" w:hint="cs"/>
          <w:b w:val="0"/>
          <w:bCs w:val="0"/>
          <w:kern w:val="0"/>
          <w:sz w:val="28"/>
          <w:szCs w:val="28"/>
          <w:rtl/>
          <w:lang w:val="en-US" w:eastAsia="en-US" w:bidi="ar-IQ"/>
        </w:rPr>
      </w:pPr>
    </w:p>
    <w:p w:rsidR="00B37B02" w:rsidRDefault="00B37B02" w:rsidP="00B37B02">
      <w:pPr>
        <w:pStyle w:val="Heading1"/>
        <w:bidi/>
        <w:spacing w:before="0" w:beforeAutospacing="0" w:after="0" w:afterAutospacing="0"/>
        <w:rPr>
          <w:rFonts w:ascii="Arial" w:eastAsia="Calibri" w:hAnsi="Arial" w:cs="PT Bold Heading" w:hint="cs"/>
          <w:b w:val="0"/>
          <w:bCs w:val="0"/>
          <w:kern w:val="0"/>
          <w:sz w:val="28"/>
          <w:szCs w:val="28"/>
          <w:rtl/>
          <w:lang w:val="en-US" w:eastAsia="en-US" w:bidi="ar-IQ"/>
        </w:rPr>
      </w:pPr>
    </w:p>
    <w:p w:rsidR="00182CC4" w:rsidRDefault="00182CC4" w:rsidP="00182CC4">
      <w:pPr>
        <w:pStyle w:val="Heading1"/>
        <w:bidi/>
        <w:spacing w:before="0" w:beforeAutospacing="0" w:after="0" w:afterAutospacing="0"/>
        <w:rPr>
          <w:rFonts w:ascii="Arial" w:eastAsia="Calibri" w:hAnsi="Arial" w:cs="PT Bold Heading" w:hint="cs"/>
          <w:b w:val="0"/>
          <w:bCs w:val="0"/>
          <w:kern w:val="0"/>
          <w:sz w:val="28"/>
          <w:szCs w:val="28"/>
          <w:rtl/>
          <w:lang w:val="en-US" w:eastAsia="en-US" w:bidi="ar-IQ"/>
        </w:rPr>
      </w:pPr>
    </w:p>
    <w:p w:rsidR="00182CC4" w:rsidRDefault="00182CC4" w:rsidP="00182CC4">
      <w:pPr>
        <w:pStyle w:val="Heading1"/>
        <w:bidi/>
        <w:spacing w:before="0" w:beforeAutospacing="0" w:after="0" w:afterAutospacing="0"/>
        <w:rPr>
          <w:rFonts w:ascii="Arial" w:eastAsia="Calibri" w:hAnsi="Arial" w:cs="PT Bold Heading" w:hint="cs"/>
          <w:b w:val="0"/>
          <w:bCs w:val="0"/>
          <w:kern w:val="0"/>
          <w:sz w:val="28"/>
          <w:szCs w:val="28"/>
          <w:rtl/>
          <w:lang w:val="en-US" w:eastAsia="en-US" w:bidi="ar-IQ"/>
        </w:rPr>
      </w:pPr>
    </w:p>
    <w:p w:rsidR="00182CC4" w:rsidRDefault="00182CC4" w:rsidP="00182CC4">
      <w:pPr>
        <w:pStyle w:val="Heading1"/>
        <w:bidi/>
        <w:spacing w:before="0" w:beforeAutospacing="0" w:after="0" w:afterAutospacing="0"/>
        <w:rPr>
          <w:rFonts w:ascii="Arial" w:eastAsia="Calibri" w:hAnsi="Arial" w:cs="PT Bold Heading" w:hint="cs"/>
          <w:b w:val="0"/>
          <w:bCs w:val="0"/>
          <w:kern w:val="0"/>
          <w:sz w:val="28"/>
          <w:szCs w:val="28"/>
          <w:rtl/>
          <w:lang w:val="en-US" w:eastAsia="en-US" w:bidi="ar-IQ"/>
        </w:rPr>
      </w:pPr>
    </w:p>
    <w:p w:rsidR="00182CC4" w:rsidRDefault="00182CC4" w:rsidP="00182CC4">
      <w:pPr>
        <w:pStyle w:val="Heading1"/>
        <w:bidi/>
        <w:spacing w:before="0" w:beforeAutospacing="0" w:after="0" w:afterAutospacing="0"/>
        <w:rPr>
          <w:rFonts w:ascii="Arial" w:eastAsia="Calibri" w:hAnsi="Arial" w:cs="PT Bold Heading" w:hint="cs"/>
          <w:b w:val="0"/>
          <w:bCs w:val="0"/>
          <w:kern w:val="0"/>
          <w:sz w:val="28"/>
          <w:szCs w:val="28"/>
          <w:rtl/>
          <w:lang w:val="en-US" w:eastAsia="en-US" w:bidi="ar-IQ"/>
        </w:rPr>
      </w:pPr>
    </w:p>
    <w:p w:rsidR="00B37B02" w:rsidRDefault="00822871" w:rsidP="00B37B02">
      <w:pPr>
        <w:spacing w:after="0" w:line="240" w:lineRule="auto"/>
        <w:jc w:val="center"/>
        <w:rPr>
          <w:rFonts w:asciiTheme="majorHAnsi" w:hAnsiTheme="majorHAnsi" w:cs="MCS Jeddah S_U normal." w:hint="cs"/>
          <w:sz w:val="46"/>
          <w:szCs w:val="46"/>
          <w:rtl/>
          <w:lang w:bidi="ar-IQ"/>
        </w:rPr>
      </w:pPr>
      <w:proofErr w:type="gramStart"/>
      <w:r w:rsidRPr="00B37B02">
        <w:rPr>
          <w:rFonts w:asciiTheme="majorHAnsi" w:hAnsiTheme="majorHAnsi" w:cs="MCS Jeddah S_U normal."/>
          <w:sz w:val="46"/>
          <w:szCs w:val="46"/>
          <w:rtl/>
          <w:lang w:bidi="ar-IQ"/>
        </w:rPr>
        <w:t>العلاقات</w:t>
      </w:r>
      <w:proofErr w:type="gramEnd"/>
      <w:r w:rsidRPr="00B37B02">
        <w:rPr>
          <w:rFonts w:asciiTheme="majorHAnsi" w:hAnsiTheme="majorHAnsi" w:cs="MCS Jeddah S_U normal."/>
          <w:sz w:val="46"/>
          <w:szCs w:val="46"/>
          <w:rtl/>
          <w:lang w:bidi="ar-IQ"/>
        </w:rPr>
        <w:t xml:space="preserve"> البريطانية – الفرنسية </w:t>
      </w:r>
    </w:p>
    <w:p w:rsidR="00822871" w:rsidRDefault="00822871" w:rsidP="00B37B02">
      <w:pPr>
        <w:spacing w:after="0" w:line="240" w:lineRule="auto"/>
        <w:jc w:val="center"/>
        <w:rPr>
          <w:rFonts w:asciiTheme="majorHAnsi" w:hAnsiTheme="majorHAnsi" w:cs="MCS Jeddah S_U normal." w:hint="cs"/>
          <w:sz w:val="46"/>
          <w:szCs w:val="46"/>
          <w:rtl/>
          <w:lang w:bidi="ar-IQ"/>
        </w:rPr>
      </w:pPr>
      <w:r w:rsidRPr="00B37B02">
        <w:rPr>
          <w:rFonts w:asciiTheme="majorHAnsi" w:hAnsiTheme="majorHAnsi" w:cs="MCS Jeddah S_U normal."/>
          <w:sz w:val="46"/>
          <w:szCs w:val="46"/>
          <w:rtl/>
          <w:lang w:bidi="ar-IQ"/>
        </w:rPr>
        <w:t xml:space="preserve">في عهد حكومة </w:t>
      </w:r>
      <w:proofErr w:type="spellStart"/>
      <w:r w:rsidRPr="00B37B02">
        <w:rPr>
          <w:rFonts w:asciiTheme="majorHAnsi" w:hAnsiTheme="majorHAnsi" w:cs="MCS Jeddah S_U normal."/>
          <w:sz w:val="46"/>
          <w:szCs w:val="46"/>
          <w:rtl/>
          <w:lang w:bidi="ar-IQ"/>
        </w:rPr>
        <w:t>جمبرلن</w:t>
      </w:r>
      <w:proofErr w:type="spellEnd"/>
    </w:p>
    <w:p w:rsidR="00B37B02" w:rsidRDefault="00B37B02" w:rsidP="00B37B02">
      <w:pPr>
        <w:spacing w:after="0" w:line="240" w:lineRule="auto"/>
        <w:jc w:val="center"/>
        <w:rPr>
          <w:rFonts w:asciiTheme="majorHAnsi" w:hAnsiTheme="majorHAnsi" w:cs="MCS Jeddah S_U normal." w:hint="cs"/>
          <w:sz w:val="46"/>
          <w:szCs w:val="46"/>
          <w:rtl/>
          <w:lang w:bidi="ar-IQ"/>
        </w:rPr>
      </w:pPr>
    </w:p>
    <w:p w:rsidR="00B37B02" w:rsidRPr="00B37B02" w:rsidRDefault="00B37B02" w:rsidP="00B37B02">
      <w:pPr>
        <w:spacing w:after="0" w:line="240" w:lineRule="auto"/>
        <w:jc w:val="center"/>
        <w:rPr>
          <w:rFonts w:asciiTheme="majorHAnsi" w:hAnsiTheme="majorHAnsi" w:cs="MCS Jeddah S_U normal."/>
          <w:sz w:val="46"/>
          <w:szCs w:val="46"/>
          <w:rtl/>
          <w:lang w:bidi="ar-IQ"/>
        </w:rPr>
      </w:pPr>
    </w:p>
    <w:p w:rsidR="00822871" w:rsidRPr="00B37B02" w:rsidRDefault="00B37B02" w:rsidP="00B37B02">
      <w:pPr>
        <w:widowControl w:val="0"/>
        <w:spacing w:after="0" w:line="240" w:lineRule="auto"/>
        <w:jc w:val="lowKashida"/>
        <w:rPr>
          <w:rFonts w:asciiTheme="majorHAnsi" w:eastAsia="Times New Roman" w:hAnsiTheme="majorHAnsi" w:cs="MCS Jeddah S_U normal."/>
          <w:sz w:val="32"/>
          <w:szCs w:val="32"/>
          <w:rtl/>
          <w:lang w:bidi="ar-IQ"/>
        </w:rPr>
      </w:pPr>
      <w:r>
        <w:rPr>
          <w:rFonts w:asciiTheme="majorHAnsi" w:eastAsia="Times New Roman" w:hAnsiTheme="majorHAnsi" w:cs="MCS Jeddah S_U normal." w:hint="cs"/>
          <w:sz w:val="32"/>
          <w:szCs w:val="32"/>
          <w:rtl/>
          <w:lang w:bidi="ar-IQ"/>
        </w:rPr>
        <w:t xml:space="preserve">                                                                                               </w:t>
      </w:r>
      <w:r w:rsidR="00822871" w:rsidRPr="00B37B02">
        <w:rPr>
          <w:rFonts w:asciiTheme="majorHAnsi" w:eastAsia="Times New Roman" w:hAnsiTheme="majorHAnsi" w:cs="MCS Jeddah S_U normal."/>
          <w:sz w:val="32"/>
          <w:szCs w:val="32"/>
          <w:rtl/>
          <w:lang w:bidi="ar-IQ"/>
        </w:rPr>
        <w:t xml:space="preserve">الاستاذ الدكتور                                                 </w:t>
      </w:r>
    </w:p>
    <w:p w:rsidR="00822871" w:rsidRPr="00B37B02" w:rsidRDefault="00B37B02" w:rsidP="00B37B02">
      <w:pPr>
        <w:widowControl w:val="0"/>
        <w:spacing w:after="0" w:line="240" w:lineRule="auto"/>
        <w:jc w:val="lowKashida"/>
        <w:rPr>
          <w:rFonts w:asciiTheme="majorHAnsi" w:eastAsia="Times New Roman" w:hAnsiTheme="majorHAnsi" w:cs="MCS Jeddah S_U normal."/>
          <w:sz w:val="32"/>
          <w:szCs w:val="32"/>
          <w:rtl/>
          <w:lang w:bidi="ar-IQ"/>
        </w:rPr>
      </w:pPr>
      <w:r>
        <w:rPr>
          <w:rFonts w:asciiTheme="majorHAnsi" w:eastAsia="Times New Roman" w:hAnsiTheme="majorHAnsi" w:cs="MCS Jeddah S_U normal." w:hint="cs"/>
          <w:sz w:val="32"/>
          <w:szCs w:val="32"/>
          <w:rtl/>
          <w:lang w:bidi="ar-IQ"/>
        </w:rPr>
        <w:t xml:space="preserve">                                                                                    </w:t>
      </w:r>
      <w:r w:rsidR="00822871" w:rsidRPr="00B37B02">
        <w:rPr>
          <w:rFonts w:asciiTheme="majorHAnsi" w:eastAsia="Times New Roman" w:hAnsiTheme="majorHAnsi" w:cs="MCS Jeddah S_U normal."/>
          <w:sz w:val="32"/>
          <w:szCs w:val="32"/>
          <w:rtl/>
          <w:lang w:bidi="ar-IQ"/>
        </w:rPr>
        <w:t xml:space="preserve">ربيع حيدر طاهر الموسوي                        </w:t>
      </w:r>
    </w:p>
    <w:p w:rsidR="00822871" w:rsidRPr="00B37B02" w:rsidRDefault="00B37B02" w:rsidP="00B37B02">
      <w:pPr>
        <w:widowControl w:val="0"/>
        <w:spacing w:after="0" w:line="240" w:lineRule="auto"/>
        <w:jc w:val="lowKashida"/>
        <w:rPr>
          <w:rFonts w:asciiTheme="majorHAnsi" w:eastAsia="Times New Roman" w:hAnsiTheme="majorHAnsi" w:cs="MCS Jeddah S_U normal."/>
          <w:sz w:val="32"/>
          <w:szCs w:val="32"/>
          <w:rtl/>
          <w:lang w:bidi="ar-IQ"/>
        </w:rPr>
      </w:pPr>
      <w:r>
        <w:rPr>
          <w:rFonts w:asciiTheme="majorHAnsi" w:eastAsia="Times New Roman" w:hAnsiTheme="majorHAnsi" w:cs="MCS Jeddah S_U normal." w:hint="cs"/>
          <w:sz w:val="32"/>
          <w:szCs w:val="32"/>
          <w:rtl/>
          <w:lang w:bidi="ar-IQ"/>
        </w:rPr>
        <w:t xml:space="preserve">                                                                              </w:t>
      </w:r>
      <w:r w:rsidR="00822871" w:rsidRPr="00B37B02">
        <w:rPr>
          <w:rFonts w:asciiTheme="majorHAnsi" w:eastAsia="Times New Roman" w:hAnsiTheme="majorHAnsi" w:cs="MCS Jeddah S_U normal."/>
          <w:sz w:val="32"/>
          <w:szCs w:val="32"/>
          <w:rtl/>
          <w:lang w:bidi="ar-IQ"/>
        </w:rPr>
        <w:t xml:space="preserve">جامعة الكوفة </w:t>
      </w:r>
      <w:r>
        <w:rPr>
          <w:rFonts w:asciiTheme="majorHAnsi" w:eastAsia="Times New Roman" w:hAnsiTheme="majorHAnsi" w:cs="MCS Jeddah S_U normal." w:hint="cs"/>
          <w:sz w:val="32"/>
          <w:szCs w:val="32"/>
          <w:rtl/>
          <w:lang w:bidi="ar-IQ"/>
        </w:rPr>
        <w:t>-</w:t>
      </w:r>
      <w:r w:rsidR="00822871" w:rsidRPr="00B37B02">
        <w:rPr>
          <w:rFonts w:asciiTheme="majorHAnsi" w:eastAsia="Times New Roman" w:hAnsiTheme="majorHAnsi" w:cs="MCS Jeddah S_U normal."/>
          <w:sz w:val="32"/>
          <w:szCs w:val="32"/>
          <w:rtl/>
          <w:lang w:bidi="ar-IQ"/>
        </w:rPr>
        <w:t xml:space="preserve"> كلية الاداب                                </w:t>
      </w:r>
    </w:p>
    <w:p w:rsidR="00182CC4" w:rsidRPr="00B37B02" w:rsidRDefault="00822871" w:rsidP="00B37B02">
      <w:pPr>
        <w:widowControl w:val="0"/>
        <w:spacing w:after="0" w:line="240" w:lineRule="auto"/>
        <w:jc w:val="lowKashida"/>
        <w:rPr>
          <w:rFonts w:asciiTheme="majorHAnsi" w:eastAsia="Times New Roman" w:hAnsiTheme="majorHAnsi" w:cs="MCS Jeddah S_U normal." w:hint="cs"/>
          <w:sz w:val="32"/>
          <w:szCs w:val="32"/>
          <w:rtl/>
          <w:lang w:bidi="ar-IQ"/>
        </w:rPr>
      </w:pPr>
      <w:r w:rsidRPr="00B37B02">
        <w:rPr>
          <w:rFonts w:asciiTheme="majorHAnsi" w:eastAsia="Times New Roman" w:hAnsiTheme="majorHAnsi" w:cs="MCS Jeddah S_U normal."/>
          <w:sz w:val="32"/>
          <w:szCs w:val="32"/>
          <w:rtl/>
          <w:lang w:bidi="ar-IQ"/>
        </w:rPr>
        <w:t xml:space="preserve"> </w:t>
      </w:r>
    </w:p>
    <w:p w:rsidR="00182CC4" w:rsidRPr="00B37B02" w:rsidRDefault="00182CC4" w:rsidP="00B37B02">
      <w:pPr>
        <w:widowControl w:val="0"/>
        <w:spacing w:after="0" w:line="240" w:lineRule="auto"/>
        <w:jc w:val="lowKashida"/>
        <w:rPr>
          <w:rFonts w:asciiTheme="majorHAnsi" w:eastAsia="Times New Roman" w:hAnsiTheme="majorHAnsi" w:cs="MCS Jeddah S_U normal." w:hint="cs"/>
          <w:sz w:val="32"/>
          <w:szCs w:val="32"/>
          <w:rtl/>
          <w:lang w:bidi="ar-IQ"/>
        </w:rPr>
      </w:pPr>
    </w:p>
    <w:p w:rsidR="00182CC4" w:rsidRPr="00B37B02" w:rsidRDefault="00B37B02" w:rsidP="00B37B02">
      <w:pPr>
        <w:widowControl w:val="0"/>
        <w:spacing w:after="0" w:line="240" w:lineRule="auto"/>
        <w:jc w:val="lowKashida"/>
        <w:rPr>
          <w:rFonts w:asciiTheme="majorHAnsi" w:eastAsia="Times New Roman" w:hAnsiTheme="majorHAnsi" w:cs="MCS Jeddah S_U normal." w:hint="cs"/>
          <w:sz w:val="32"/>
          <w:szCs w:val="32"/>
          <w:rtl/>
          <w:lang w:bidi="ar-IQ"/>
        </w:rPr>
      </w:pPr>
      <w:r>
        <w:rPr>
          <w:rFonts w:asciiTheme="majorHAnsi" w:eastAsia="Times New Roman" w:hAnsiTheme="majorHAnsi" w:cs="MCS Jeddah S_U normal." w:hint="cs"/>
          <w:sz w:val="32"/>
          <w:szCs w:val="32"/>
          <w:rtl/>
          <w:lang w:bidi="ar-IQ"/>
        </w:rPr>
        <w:t xml:space="preserve">                                                                                       </w:t>
      </w:r>
      <w:r w:rsidRPr="00B37B02">
        <w:rPr>
          <w:rFonts w:asciiTheme="majorHAnsi" w:eastAsia="Times New Roman" w:hAnsiTheme="majorHAnsi" w:cs="MCS Jeddah S_U normal."/>
          <w:sz w:val="32"/>
          <w:szCs w:val="32"/>
          <w:rtl/>
          <w:lang w:bidi="ar-IQ"/>
        </w:rPr>
        <w:t>الاستاذ المساعد الدكتور</w:t>
      </w:r>
    </w:p>
    <w:p w:rsidR="00182CC4" w:rsidRPr="00B37B02" w:rsidRDefault="00B37B02" w:rsidP="00B37B02">
      <w:pPr>
        <w:widowControl w:val="0"/>
        <w:spacing w:after="0" w:line="240" w:lineRule="auto"/>
        <w:jc w:val="lowKashida"/>
        <w:rPr>
          <w:rFonts w:asciiTheme="majorHAnsi" w:eastAsia="Times New Roman" w:hAnsiTheme="majorHAnsi" w:cs="MCS Jeddah S_U normal." w:hint="cs"/>
          <w:sz w:val="32"/>
          <w:szCs w:val="32"/>
          <w:rtl/>
          <w:lang w:bidi="ar-IQ"/>
        </w:rPr>
      </w:pPr>
      <w:r>
        <w:rPr>
          <w:rFonts w:asciiTheme="majorHAnsi" w:eastAsia="Times New Roman" w:hAnsiTheme="majorHAnsi" w:cs="MCS Jeddah S_U normal." w:hint="cs"/>
          <w:sz w:val="32"/>
          <w:szCs w:val="32"/>
          <w:rtl/>
          <w:lang w:bidi="ar-IQ"/>
        </w:rPr>
        <w:t xml:space="preserve">                                                                                       </w:t>
      </w:r>
      <w:r w:rsidRPr="00B37B02">
        <w:rPr>
          <w:rFonts w:asciiTheme="majorHAnsi" w:eastAsia="Times New Roman" w:hAnsiTheme="majorHAnsi" w:cs="MCS Jeddah S_U normal."/>
          <w:sz w:val="32"/>
          <w:szCs w:val="32"/>
          <w:rtl/>
          <w:lang w:bidi="ar-IQ"/>
        </w:rPr>
        <w:t xml:space="preserve">أحمد </w:t>
      </w:r>
      <w:proofErr w:type="gramStart"/>
      <w:r w:rsidRPr="00B37B02">
        <w:rPr>
          <w:rFonts w:asciiTheme="majorHAnsi" w:eastAsia="Times New Roman" w:hAnsiTheme="majorHAnsi" w:cs="MCS Jeddah S_U normal."/>
          <w:sz w:val="32"/>
          <w:szCs w:val="32"/>
          <w:rtl/>
          <w:lang w:bidi="ar-IQ"/>
        </w:rPr>
        <w:t>بهاء</w:t>
      </w:r>
      <w:proofErr w:type="gramEnd"/>
      <w:r w:rsidRPr="00B37B02">
        <w:rPr>
          <w:rFonts w:asciiTheme="majorHAnsi" w:eastAsia="Times New Roman" w:hAnsiTheme="majorHAnsi" w:cs="MCS Jeddah S_U normal."/>
          <w:sz w:val="32"/>
          <w:szCs w:val="32"/>
          <w:rtl/>
          <w:lang w:bidi="ar-IQ"/>
        </w:rPr>
        <w:t xml:space="preserve"> عبد الرزاق</w:t>
      </w:r>
    </w:p>
    <w:p w:rsidR="00182CC4" w:rsidRPr="00B37B02" w:rsidRDefault="00B37B02" w:rsidP="00B37B02">
      <w:pPr>
        <w:widowControl w:val="0"/>
        <w:spacing w:after="0" w:line="240" w:lineRule="auto"/>
        <w:jc w:val="lowKashida"/>
        <w:rPr>
          <w:rFonts w:asciiTheme="majorHAnsi" w:eastAsia="Times New Roman" w:hAnsiTheme="majorHAnsi" w:cs="MCS Jeddah S_U normal." w:hint="cs"/>
          <w:sz w:val="32"/>
          <w:szCs w:val="32"/>
          <w:rtl/>
          <w:lang w:bidi="ar-IQ"/>
        </w:rPr>
      </w:pPr>
      <w:r>
        <w:rPr>
          <w:rFonts w:asciiTheme="majorHAnsi" w:eastAsia="Times New Roman" w:hAnsiTheme="majorHAnsi" w:cs="MCS Jeddah S_U normal." w:hint="cs"/>
          <w:sz w:val="32"/>
          <w:szCs w:val="32"/>
          <w:rtl/>
          <w:lang w:bidi="ar-IQ"/>
        </w:rPr>
        <w:t xml:space="preserve">                                                                      </w:t>
      </w:r>
      <w:r w:rsidRPr="00B37B02">
        <w:rPr>
          <w:rFonts w:asciiTheme="majorHAnsi" w:eastAsia="Times New Roman" w:hAnsiTheme="majorHAnsi" w:cs="MCS Jeddah S_U normal."/>
          <w:sz w:val="32"/>
          <w:szCs w:val="32"/>
          <w:rtl/>
          <w:lang w:bidi="ar-IQ"/>
        </w:rPr>
        <w:t xml:space="preserve">جامعة الكوفة / كلية </w:t>
      </w:r>
      <w:proofErr w:type="gramStart"/>
      <w:r w:rsidRPr="00B37B02">
        <w:rPr>
          <w:rFonts w:asciiTheme="majorHAnsi" w:eastAsia="Times New Roman" w:hAnsiTheme="majorHAnsi" w:cs="MCS Jeddah S_U normal."/>
          <w:sz w:val="32"/>
          <w:szCs w:val="32"/>
          <w:rtl/>
          <w:lang w:bidi="ar-IQ"/>
        </w:rPr>
        <w:t>التربية</w:t>
      </w:r>
      <w:proofErr w:type="gramEnd"/>
      <w:r w:rsidRPr="00B37B02">
        <w:rPr>
          <w:rFonts w:asciiTheme="majorHAnsi" w:eastAsia="Times New Roman" w:hAnsiTheme="majorHAnsi" w:cs="MCS Jeddah S_U normal."/>
          <w:sz w:val="32"/>
          <w:szCs w:val="32"/>
          <w:rtl/>
          <w:lang w:bidi="ar-IQ"/>
        </w:rPr>
        <w:t xml:space="preserve"> للبنات</w:t>
      </w: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182CC4" w:rsidRDefault="00182CC4" w:rsidP="00182CC4">
      <w:pPr>
        <w:pStyle w:val="Heading1"/>
        <w:bidi/>
        <w:spacing w:before="0" w:beforeAutospacing="0" w:after="0" w:afterAutospacing="0"/>
        <w:jc w:val="center"/>
        <w:rPr>
          <w:rFonts w:ascii="Arial" w:eastAsia="Calibri" w:hAnsi="Arial" w:cs="PT Bold Heading" w:hint="cs"/>
          <w:b w:val="0"/>
          <w:bCs w:val="0"/>
          <w:kern w:val="0"/>
          <w:sz w:val="28"/>
          <w:szCs w:val="28"/>
          <w:rtl/>
          <w:lang w:val="en-US" w:eastAsia="en-US" w:bidi="ar-IQ"/>
        </w:rPr>
      </w:pPr>
    </w:p>
    <w:p w:rsidR="00182CC4" w:rsidRPr="00B37B02" w:rsidRDefault="00182CC4" w:rsidP="00B37B02">
      <w:pPr>
        <w:spacing w:after="0" w:line="240" w:lineRule="auto"/>
        <w:jc w:val="center"/>
        <w:rPr>
          <w:rFonts w:asciiTheme="majorHAnsi" w:hAnsiTheme="majorHAnsi" w:cs="MCS Jeddah S_U normal." w:hint="cs"/>
          <w:sz w:val="40"/>
          <w:szCs w:val="40"/>
          <w:rtl/>
          <w:lang w:bidi="ar-IQ"/>
        </w:rPr>
      </w:pPr>
      <w:r w:rsidRPr="00B37B02">
        <w:rPr>
          <w:rFonts w:asciiTheme="majorHAnsi" w:hAnsiTheme="majorHAnsi" w:cs="MCS Jeddah S_U normal."/>
          <w:sz w:val="40"/>
          <w:szCs w:val="40"/>
          <w:rtl/>
          <w:lang w:bidi="ar-IQ"/>
        </w:rPr>
        <w:t xml:space="preserve">العلاقات البريطانية – الفرنسية في عهد حكومة </w:t>
      </w:r>
      <w:proofErr w:type="spellStart"/>
      <w:r w:rsidRPr="00B37B02">
        <w:rPr>
          <w:rFonts w:asciiTheme="majorHAnsi" w:hAnsiTheme="majorHAnsi" w:cs="MCS Jeddah S_U normal."/>
          <w:sz w:val="40"/>
          <w:szCs w:val="40"/>
          <w:rtl/>
          <w:lang w:bidi="ar-IQ"/>
        </w:rPr>
        <w:t>جمبرلن</w:t>
      </w:r>
      <w:proofErr w:type="spellEnd"/>
    </w:p>
    <w:p w:rsidR="00182CC4" w:rsidRDefault="00182CC4" w:rsidP="00182CC4">
      <w:pPr>
        <w:pStyle w:val="Heading1"/>
        <w:bidi/>
        <w:spacing w:before="0" w:beforeAutospacing="0" w:after="0" w:afterAutospacing="0"/>
        <w:jc w:val="center"/>
        <w:rPr>
          <w:rFonts w:ascii="Arial" w:eastAsia="Calibri" w:hAnsi="Arial" w:cs="PT Bold Heading" w:hint="cs"/>
          <w:b w:val="0"/>
          <w:bCs w:val="0"/>
          <w:kern w:val="0"/>
          <w:sz w:val="28"/>
          <w:szCs w:val="28"/>
          <w:rtl/>
          <w:lang w:val="en-US" w:eastAsia="en-US" w:bidi="ar-IQ"/>
        </w:rPr>
      </w:pPr>
    </w:p>
    <w:p w:rsidR="00182CC4" w:rsidRPr="00182CC4" w:rsidRDefault="00182CC4" w:rsidP="00182CC4">
      <w:pPr>
        <w:pStyle w:val="Heading1"/>
        <w:bidi/>
        <w:spacing w:before="0" w:beforeAutospacing="0" w:after="0" w:afterAutospacing="0"/>
        <w:jc w:val="center"/>
        <w:rPr>
          <w:rFonts w:ascii="Arial" w:eastAsia="Calibri" w:hAnsi="Arial" w:cs="PT Bold Heading"/>
          <w:b w:val="0"/>
          <w:bCs w:val="0"/>
          <w:kern w:val="0"/>
          <w:sz w:val="28"/>
          <w:szCs w:val="28"/>
          <w:rtl/>
          <w:lang w:val="en-US" w:eastAsia="en-US" w:bidi="ar-IQ"/>
        </w:rPr>
      </w:pPr>
    </w:p>
    <w:p w:rsidR="00182CC4" w:rsidRPr="00B37B02" w:rsidRDefault="00B37B02" w:rsidP="00B37B02">
      <w:pPr>
        <w:widowControl w:val="0"/>
        <w:spacing w:after="0" w:line="240" w:lineRule="auto"/>
        <w:rPr>
          <w:rFonts w:asciiTheme="majorHAnsi" w:eastAsia="Times New Roman" w:hAnsiTheme="majorHAnsi" w:cs="MCS Jeddah S_U normal."/>
          <w:sz w:val="24"/>
          <w:szCs w:val="24"/>
          <w:rtl/>
          <w:lang w:bidi="ar-IQ"/>
        </w:rPr>
      </w:pPr>
      <w:r>
        <w:rPr>
          <w:rFonts w:asciiTheme="majorHAnsi" w:eastAsia="Times New Roman" w:hAnsiTheme="majorHAnsi" w:cs="MCS Jeddah S_U normal." w:hint="cs"/>
          <w:sz w:val="24"/>
          <w:szCs w:val="24"/>
          <w:rtl/>
          <w:lang w:bidi="ar-IQ"/>
        </w:rPr>
        <w:t xml:space="preserve">                          </w:t>
      </w:r>
      <w:r w:rsidR="00182CC4" w:rsidRPr="00B37B02">
        <w:rPr>
          <w:rFonts w:asciiTheme="majorHAnsi" w:eastAsia="Times New Roman" w:hAnsiTheme="majorHAnsi" w:cs="MCS Jeddah S_U normal."/>
          <w:sz w:val="24"/>
          <w:szCs w:val="24"/>
          <w:rtl/>
          <w:lang w:bidi="ar-IQ"/>
        </w:rPr>
        <w:t xml:space="preserve">الاستاذ الدكتور               </w:t>
      </w:r>
      <w:r>
        <w:rPr>
          <w:rFonts w:asciiTheme="majorHAnsi" w:eastAsia="Times New Roman" w:hAnsiTheme="majorHAnsi" w:cs="MCS Jeddah S_U normal." w:hint="cs"/>
          <w:sz w:val="24"/>
          <w:szCs w:val="24"/>
          <w:rtl/>
          <w:lang w:bidi="ar-IQ"/>
        </w:rPr>
        <w:t xml:space="preserve">                             </w:t>
      </w:r>
      <w:r w:rsidR="00182CC4" w:rsidRPr="00B37B02">
        <w:rPr>
          <w:rFonts w:asciiTheme="majorHAnsi" w:eastAsia="Times New Roman" w:hAnsiTheme="majorHAnsi" w:cs="MCS Jeddah S_U normal."/>
          <w:sz w:val="24"/>
          <w:szCs w:val="24"/>
          <w:rtl/>
          <w:lang w:bidi="ar-IQ"/>
        </w:rPr>
        <w:t xml:space="preserve">                    </w:t>
      </w:r>
      <w:r>
        <w:rPr>
          <w:rFonts w:asciiTheme="majorHAnsi" w:eastAsia="Times New Roman" w:hAnsiTheme="majorHAnsi" w:cs="MCS Jeddah S_U normal." w:hint="cs"/>
          <w:sz w:val="24"/>
          <w:szCs w:val="24"/>
          <w:rtl/>
          <w:lang w:bidi="ar-IQ"/>
        </w:rPr>
        <w:t xml:space="preserve">      </w:t>
      </w:r>
      <w:r w:rsidR="00182CC4" w:rsidRPr="00B37B02">
        <w:rPr>
          <w:rFonts w:asciiTheme="majorHAnsi" w:eastAsia="Times New Roman" w:hAnsiTheme="majorHAnsi" w:cs="MCS Jeddah S_U normal."/>
          <w:sz w:val="24"/>
          <w:szCs w:val="24"/>
          <w:rtl/>
          <w:lang w:bidi="ar-IQ"/>
        </w:rPr>
        <w:t xml:space="preserve">              الاستاذ المساعد الدكتور</w:t>
      </w:r>
    </w:p>
    <w:p w:rsidR="00182CC4" w:rsidRPr="00B37B02" w:rsidRDefault="00B37B02" w:rsidP="00B37B02">
      <w:pPr>
        <w:widowControl w:val="0"/>
        <w:spacing w:after="0" w:line="240" w:lineRule="auto"/>
        <w:rPr>
          <w:rFonts w:asciiTheme="majorHAnsi" w:eastAsia="Times New Roman" w:hAnsiTheme="majorHAnsi" w:cs="MCS Jeddah S_U normal."/>
          <w:sz w:val="24"/>
          <w:szCs w:val="24"/>
          <w:rtl/>
          <w:lang w:bidi="ar-IQ"/>
        </w:rPr>
      </w:pPr>
      <w:r>
        <w:rPr>
          <w:rFonts w:asciiTheme="majorHAnsi" w:eastAsia="Times New Roman" w:hAnsiTheme="majorHAnsi" w:cs="MCS Jeddah S_U normal." w:hint="cs"/>
          <w:sz w:val="24"/>
          <w:szCs w:val="24"/>
          <w:rtl/>
          <w:lang w:bidi="ar-IQ"/>
        </w:rPr>
        <w:t xml:space="preserve">             </w:t>
      </w:r>
      <w:r w:rsidR="00182CC4" w:rsidRPr="00B37B02">
        <w:rPr>
          <w:rFonts w:asciiTheme="majorHAnsi" w:eastAsia="Times New Roman" w:hAnsiTheme="majorHAnsi" w:cs="MCS Jeddah S_U normal."/>
          <w:sz w:val="24"/>
          <w:szCs w:val="24"/>
          <w:rtl/>
          <w:lang w:bidi="ar-IQ"/>
        </w:rPr>
        <w:t xml:space="preserve">ربيع حيدر طاهر الموسوي              </w:t>
      </w:r>
      <w:r>
        <w:rPr>
          <w:rFonts w:asciiTheme="majorHAnsi" w:eastAsia="Times New Roman" w:hAnsiTheme="majorHAnsi" w:cs="MCS Jeddah S_U normal." w:hint="cs"/>
          <w:sz w:val="24"/>
          <w:szCs w:val="24"/>
          <w:rtl/>
          <w:lang w:bidi="ar-IQ"/>
        </w:rPr>
        <w:t xml:space="preserve">                                                     </w:t>
      </w:r>
      <w:r w:rsidR="00182CC4" w:rsidRPr="00B37B02">
        <w:rPr>
          <w:rFonts w:asciiTheme="majorHAnsi" w:eastAsia="Times New Roman" w:hAnsiTheme="majorHAnsi" w:cs="MCS Jeddah S_U normal."/>
          <w:sz w:val="24"/>
          <w:szCs w:val="24"/>
          <w:rtl/>
          <w:lang w:bidi="ar-IQ"/>
        </w:rPr>
        <w:t xml:space="preserve">          أحمد بهاء عبد الرزاق</w:t>
      </w:r>
    </w:p>
    <w:p w:rsidR="00182CC4" w:rsidRPr="00B37B02" w:rsidRDefault="00B37B02" w:rsidP="00B37B02">
      <w:pPr>
        <w:widowControl w:val="0"/>
        <w:spacing w:after="0" w:line="240" w:lineRule="auto"/>
        <w:rPr>
          <w:rFonts w:asciiTheme="majorHAnsi" w:eastAsia="Times New Roman" w:hAnsiTheme="majorHAnsi" w:cs="MCS Jeddah S_U normal."/>
          <w:sz w:val="24"/>
          <w:szCs w:val="24"/>
          <w:rtl/>
          <w:lang w:bidi="ar-IQ"/>
        </w:rPr>
      </w:pPr>
      <w:r>
        <w:rPr>
          <w:rFonts w:asciiTheme="majorHAnsi" w:eastAsia="Times New Roman" w:hAnsiTheme="majorHAnsi" w:cs="MCS Jeddah S_U normal." w:hint="cs"/>
          <w:sz w:val="24"/>
          <w:szCs w:val="24"/>
          <w:rtl/>
          <w:lang w:bidi="ar-IQ"/>
        </w:rPr>
        <w:t xml:space="preserve">              </w:t>
      </w:r>
      <w:r w:rsidR="00182CC4" w:rsidRPr="00B37B02">
        <w:rPr>
          <w:rFonts w:asciiTheme="majorHAnsi" w:eastAsia="Times New Roman" w:hAnsiTheme="majorHAnsi" w:cs="MCS Jeddah S_U normal."/>
          <w:sz w:val="24"/>
          <w:szCs w:val="24"/>
          <w:rtl/>
          <w:lang w:bidi="ar-IQ"/>
        </w:rPr>
        <w:t>جامعة الكوفة</w:t>
      </w:r>
      <w:r>
        <w:rPr>
          <w:rFonts w:asciiTheme="majorHAnsi" w:eastAsia="Times New Roman" w:hAnsiTheme="majorHAnsi" w:cs="MCS Jeddah S_U normal." w:hint="cs"/>
          <w:sz w:val="24"/>
          <w:szCs w:val="24"/>
          <w:rtl/>
          <w:lang w:bidi="ar-IQ"/>
        </w:rPr>
        <w:t xml:space="preserve"> -</w:t>
      </w:r>
      <w:r w:rsidR="00182CC4" w:rsidRPr="00B37B02">
        <w:rPr>
          <w:rFonts w:asciiTheme="majorHAnsi" w:eastAsia="Times New Roman" w:hAnsiTheme="majorHAnsi" w:cs="MCS Jeddah S_U normal."/>
          <w:sz w:val="24"/>
          <w:szCs w:val="24"/>
          <w:rtl/>
          <w:lang w:bidi="ar-IQ"/>
        </w:rPr>
        <w:t xml:space="preserve"> كلية </w:t>
      </w:r>
      <w:proofErr w:type="spellStart"/>
      <w:r w:rsidR="00182CC4" w:rsidRPr="00B37B02">
        <w:rPr>
          <w:rFonts w:asciiTheme="majorHAnsi" w:eastAsia="Times New Roman" w:hAnsiTheme="majorHAnsi" w:cs="MCS Jeddah S_U normal."/>
          <w:sz w:val="24"/>
          <w:szCs w:val="24"/>
          <w:rtl/>
          <w:lang w:bidi="ar-IQ"/>
        </w:rPr>
        <w:t>الاداب</w:t>
      </w:r>
      <w:proofErr w:type="spellEnd"/>
      <w:r w:rsidR="00182CC4" w:rsidRPr="00B37B02">
        <w:rPr>
          <w:rFonts w:asciiTheme="majorHAnsi" w:eastAsia="Times New Roman" w:hAnsiTheme="majorHAnsi" w:cs="MCS Jeddah S_U normal."/>
          <w:sz w:val="24"/>
          <w:szCs w:val="24"/>
          <w:rtl/>
          <w:lang w:bidi="ar-IQ"/>
        </w:rPr>
        <w:t xml:space="preserve">                        </w:t>
      </w:r>
      <w:r>
        <w:rPr>
          <w:rFonts w:asciiTheme="majorHAnsi" w:eastAsia="Times New Roman" w:hAnsiTheme="majorHAnsi" w:cs="MCS Jeddah S_U normal." w:hint="cs"/>
          <w:sz w:val="24"/>
          <w:szCs w:val="24"/>
          <w:rtl/>
          <w:lang w:bidi="ar-IQ"/>
        </w:rPr>
        <w:t xml:space="preserve">                               </w:t>
      </w:r>
      <w:r w:rsidR="00182CC4" w:rsidRPr="00B37B02">
        <w:rPr>
          <w:rFonts w:asciiTheme="majorHAnsi" w:eastAsia="Times New Roman" w:hAnsiTheme="majorHAnsi" w:cs="MCS Jeddah S_U normal."/>
          <w:sz w:val="24"/>
          <w:szCs w:val="24"/>
          <w:rtl/>
          <w:lang w:bidi="ar-IQ"/>
        </w:rPr>
        <w:t xml:space="preserve">        جامعة الكوفة / كلية التربية للبنات</w:t>
      </w:r>
    </w:p>
    <w:p w:rsidR="00182CC4" w:rsidRDefault="00182CC4" w:rsidP="00182CC4">
      <w:pPr>
        <w:pStyle w:val="Heading1"/>
        <w:bidi/>
        <w:spacing w:before="0" w:beforeAutospacing="0" w:after="0" w:afterAutospacing="0"/>
        <w:rPr>
          <w:rFonts w:asciiTheme="majorHAnsi" w:hAnsiTheme="majorHAnsi" w:hint="cs"/>
          <w:color w:val="000000"/>
          <w:sz w:val="28"/>
          <w:szCs w:val="28"/>
          <w:rtl/>
        </w:rPr>
      </w:pPr>
    </w:p>
    <w:p w:rsidR="00822871" w:rsidRPr="005734A0" w:rsidRDefault="00822871" w:rsidP="00182CC4">
      <w:pPr>
        <w:pStyle w:val="Heading1"/>
        <w:bidi/>
        <w:spacing w:before="0" w:beforeAutospacing="0" w:after="0" w:afterAutospacing="0"/>
        <w:rPr>
          <w:rFonts w:asciiTheme="majorHAnsi" w:hAnsiTheme="majorHAnsi"/>
          <w:color w:val="000000"/>
          <w:sz w:val="28"/>
          <w:szCs w:val="28"/>
          <w:rtl/>
        </w:rPr>
      </w:pPr>
      <w:r w:rsidRPr="005734A0">
        <w:rPr>
          <w:rFonts w:asciiTheme="majorHAnsi" w:hAnsiTheme="majorHAnsi"/>
          <w:color w:val="000000"/>
          <w:sz w:val="28"/>
          <w:szCs w:val="28"/>
          <w:rtl/>
        </w:rPr>
        <w:t xml:space="preserve">                   </w:t>
      </w:r>
    </w:p>
    <w:p w:rsidR="00332832" w:rsidRPr="005734A0" w:rsidRDefault="00332832" w:rsidP="005734A0">
      <w:pPr>
        <w:pStyle w:val="Heading1"/>
        <w:bidi/>
        <w:spacing w:before="0" w:beforeAutospacing="0" w:after="0" w:afterAutospacing="0"/>
        <w:jc w:val="both"/>
        <w:rPr>
          <w:rFonts w:asciiTheme="majorHAnsi" w:hAnsiTheme="majorHAnsi" w:cs="Simplified Arabic"/>
          <w:sz w:val="28"/>
          <w:szCs w:val="28"/>
          <w:u w:val="single"/>
          <w:rtl/>
          <w:lang w:bidi="ar-IQ"/>
        </w:rPr>
      </w:pPr>
      <w:proofErr w:type="gramStart"/>
      <w:r w:rsidRPr="005734A0">
        <w:rPr>
          <w:rFonts w:asciiTheme="majorHAnsi" w:hAnsiTheme="majorHAnsi" w:cs="Simplified Arabic"/>
          <w:sz w:val="28"/>
          <w:szCs w:val="28"/>
          <w:u w:val="single"/>
          <w:rtl/>
          <w:lang w:bidi="ar-IQ"/>
        </w:rPr>
        <w:t>أولاً :</w:t>
      </w:r>
      <w:proofErr w:type="gramEnd"/>
      <w:r w:rsidRPr="005734A0">
        <w:rPr>
          <w:rFonts w:asciiTheme="majorHAnsi" w:hAnsiTheme="majorHAnsi" w:cs="Simplified Arabic"/>
          <w:sz w:val="28"/>
          <w:szCs w:val="28"/>
          <w:u w:val="single"/>
          <w:rtl/>
          <w:lang w:bidi="ar-IQ"/>
        </w:rPr>
        <w:t xml:space="preserve"> اندلاع الحرب العالمية الثانية وانعكاسها على العلاقات البريطانية الفرنسية: </w:t>
      </w:r>
    </w:p>
    <w:p w:rsidR="00332832" w:rsidRPr="005734A0" w:rsidRDefault="00332832" w:rsidP="00B37B02">
      <w:pPr>
        <w:pStyle w:val="Heading1"/>
        <w:bidi/>
        <w:spacing w:before="0" w:beforeAutospacing="0" w:after="0" w:afterAutospacing="0"/>
        <w:jc w:val="both"/>
        <w:rPr>
          <w:rStyle w:val="SubtleEmphasis"/>
          <w:rFonts w:asciiTheme="majorHAnsi" w:hAnsiTheme="majorHAnsi" w:cs="Simplified Arabic"/>
          <w:b w:val="0"/>
          <w:bCs w:val="0"/>
          <w:i w:val="0"/>
          <w:iCs w:val="0"/>
          <w:sz w:val="28"/>
          <w:szCs w:val="28"/>
          <w:rtl/>
          <w:lang w:bidi="ar-IQ"/>
        </w:rPr>
      </w:pPr>
      <w:r w:rsidRPr="005734A0">
        <w:rPr>
          <w:rFonts w:asciiTheme="majorHAnsi" w:hAnsiTheme="majorHAnsi" w:cs="Simplified Arabic"/>
          <w:b w:val="0"/>
          <w:bCs w:val="0"/>
          <w:sz w:val="28"/>
          <w:szCs w:val="28"/>
          <w:rtl/>
          <w:lang w:bidi="ar-IQ"/>
        </w:rPr>
        <w:t xml:space="preserve">تبنّت الحكومة البريطانية ومنذ عدة سنوات دورا مهما في طبيعة علاقاتها مع فرنسا، وقد تمثل ذلك بدور الناصح والمرشد، فمنذ ان تسلم </w:t>
      </w:r>
      <w:proofErr w:type="spellStart"/>
      <w:r w:rsidRPr="005734A0">
        <w:rPr>
          <w:rFonts w:asciiTheme="majorHAnsi" w:hAnsiTheme="majorHAnsi" w:cs="Simplified Arabic"/>
          <w:b w:val="0"/>
          <w:bCs w:val="0"/>
          <w:sz w:val="28"/>
          <w:szCs w:val="28"/>
          <w:rtl/>
          <w:lang w:bidi="ar-IQ"/>
        </w:rPr>
        <w:t>نيفل</w:t>
      </w:r>
      <w:proofErr w:type="spellEnd"/>
      <w:r w:rsidRPr="005734A0">
        <w:rPr>
          <w:rFonts w:asciiTheme="majorHAnsi" w:hAnsiTheme="majorHAnsi" w:cs="Simplified Arabic"/>
          <w:b w:val="0"/>
          <w:bCs w:val="0"/>
          <w:sz w:val="28"/>
          <w:szCs w:val="28"/>
          <w:rtl/>
          <w:lang w:bidi="ar-IQ"/>
        </w:rPr>
        <w:t xml:space="preserve"> </w:t>
      </w:r>
      <w:proofErr w:type="spellStart"/>
      <w:r w:rsidRPr="005734A0">
        <w:rPr>
          <w:rFonts w:asciiTheme="majorHAnsi" w:hAnsiTheme="majorHAnsi" w:cs="Simplified Arabic"/>
          <w:b w:val="0"/>
          <w:bCs w:val="0"/>
          <w:sz w:val="28"/>
          <w:szCs w:val="28"/>
          <w:rtl/>
          <w:lang w:bidi="ar-IQ"/>
        </w:rPr>
        <w:t>جمبرلن</w:t>
      </w:r>
      <w:proofErr w:type="spellEnd"/>
      <w:r w:rsidRPr="005734A0">
        <w:rPr>
          <w:rFonts w:asciiTheme="majorHAnsi" w:hAnsiTheme="majorHAnsi" w:cs="Simplified Arabic"/>
          <w:b w:val="0"/>
          <w:bCs w:val="0"/>
          <w:sz w:val="28"/>
          <w:szCs w:val="28"/>
          <w:rtl/>
          <w:lang w:bidi="ar-IQ"/>
        </w:rPr>
        <w:t xml:space="preserve"> </w:t>
      </w:r>
      <w:r w:rsidRPr="005734A0">
        <w:rPr>
          <w:rFonts w:asciiTheme="majorHAnsi" w:hAnsiTheme="majorHAnsi"/>
          <w:sz w:val="28"/>
          <w:szCs w:val="28"/>
          <w:lang w:val="en-US"/>
        </w:rPr>
        <w:t>(</w:t>
      </w:r>
      <w:r w:rsidRPr="005734A0">
        <w:rPr>
          <w:rFonts w:asciiTheme="majorHAnsi" w:hAnsiTheme="majorHAnsi"/>
          <w:sz w:val="28"/>
          <w:szCs w:val="28"/>
        </w:rPr>
        <w:t>Neville Chamberlain</w:t>
      </w:r>
      <w:r w:rsidRPr="005734A0">
        <w:rPr>
          <w:rFonts w:asciiTheme="majorHAnsi" w:hAnsiTheme="majorHAnsi"/>
          <w:sz w:val="28"/>
          <w:szCs w:val="28"/>
          <w:lang w:val="en-US" w:bidi="ar-IQ"/>
        </w:rPr>
        <w:t>)</w:t>
      </w:r>
      <w:r w:rsidRPr="005734A0">
        <w:rPr>
          <w:rFonts w:asciiTheme="majorHAnsi" w:hAnsiTheme="majorHAnsi" w:cs="Simplified Arabic"/>
          <w:b w:val="0"/>
          <w:bCs w:val="0"/>
          <w:sz w:val="28"/>
          <w:szCs w:val="28"/>
          <w:vertAlign w:val="superscript"/>
          <w:rtl/>
          <w:lang w:bidi="ar-IQ"/>
        </w:rPr>
        <w:t>(</w:t>
      </w:r>
      <w:r w:rsidR="008A2070" w:rsidRPr="005734A0">
        <w:rPr>
          <w:rFonts w:asciiTheme="majorHAnsi" w:hAnsiTheme="majorHAnsi" w:cs="Simplified Arabic"/>
          <w:b w:val="0"/>
          <w:bCs w:val="0"/>
          <w:sz w:val="28"/>
          <w:szCs w:val="28"/>
          <w:vertAlign w:val="superscript"/>
          <w:rtl/>
          <w:lang w:bidi="ar-IQ"/>
        </w:rPr>
        <w:t>1</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رئاسة الحكومة البريطانية في 28 أيار 1937 بدأت العلاقات البريطانية الفرنسية تتحسن تدريجياً لاسيما بعد ان اعطت بريطانيا دعما واسعا لحكومة ليون بلوم</w:t>
      </w:r>
      <w:r w:rsidRPr="005734A0">
        <w:rPr>
          <w:rFonts w:asciiTheme="majorHAnsi" w:hAnsiTheme="majorHAnsi"/>
          <w:sz w:val="28"/>
          <w:szCs w:val="28"/>
          <w:rtl/>
          <w:lang w:bidi="ar-IQ"/>
        </w:rPr>
        <w:t xml:space="preserve"> (</w:t>
      </w:r>
      <w:r w:rsidRPr="005734A0">
        <w:rPr>
          <w:rFonts w:asciiTheme="majorHAnsi" w:hAnsiTheme="majorHAnsi"/>
          <w:sz w:val="28"/>
          <w:szCs w:val="28"/>
        </w:rPr>
        <w:t>Leon Blum</w:t>
      </w:r>
      <w:r w:rsidRPr="005734A0">
        <w:rPr>
          <w:rFonts w:asciiTheme="majorHAnsi" w:hAnsiTheme="majorHAnsi"/>
          <w:sz w:val="28"/>
          <w:szCs w:val="28"/>
          <w:rtl/>
          <w:lang w:bidi="ar-IQ"/>
        </w:rPr>
        <w:t>)</w:t>
      </w:r>
      <w:r w:rsidRPr="005734A0">
        <w:rPr>
          <w:rFonts w:asciiTheme="majorHAnsi" w:hAnsiTheme="majorHAnsi" w:cs="Simplified Arabic"/>
          <w:b w:val="0"/>
          <w:bCs w:val="0"/>
          <w:sz w:val="28"/>
          <w:szCs w:val="28"/>
          <w:vertAlign w:val="superscript"/>
          <w:rtl/>
          <w:lang w:bidi="ar-IQ"/>
        </w:rPr>
        <w:t>(</w:t>
      </w:r>
      <w:r w:rsidR="008A2070" w:rsidRPr="005734A0">
        <w:rPr>
          <w:rFonts w:asciiTheme="majorHAnsi" w:hAnsiTheme="majorHAnsi" w:cs="Simplified Arabic"/>
          <w:b w:val="0"/>
          <w:bCs w:val="0"/>
          <w:sz w:val="28"/>
          <w:szCs w:val="28"/>
          <w:vertAlign w:val="superscript"/>
          <w:rtl/>
          <w:lang w:bidi="ar-IQ"/>
        </w:rPr>
        <w:t>2</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والتي كانت على وفاق معها رغم ان ميولها كانت اشتراكية</w:t>
      </w:r>
      <w:r w:rsidRPr="005734A0">
        <w:rPr>
          <w:rFonts w:asciiTheme="majorHAnsi" w:hAnsiTheme="majorHAnsi" w:cs="Simplified Arabic"/>
          <w:b w:val="0"/>
          <w:bCs w:val="0"/>
          <w:sz w:val="28"/>
          <w:szCs w:val="28"/>
          <w:vertAlign w:val="superscript"/>
          <w:rtl/>
          <w:lang w:bidi="ar-IQ"/>
        </w:rPr>
        <w:t>(</w:t>
      </w:r>
      <w:r w:rsidR="008A2070" w:rsidRPr="005734A0">
        <w:rPr>
          <w:rFonts w:asciiTheme="majorHAnsi" w:hAnsiTheme="majorHAnsi" w:cs="Simplified Arabic"/>
          <w:b w:val="0"/>
          <w:bCs w:val="0"/>
          <w:sz w:val="28"/>
          <w:szCs w:val="28"/>
          <w:vertAlign w:val="superscript"/>
          <w:rtl/>
          <w:lang w:bidi="ar-IQ"/>
        </w:rPr>
        <w:t>3</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w:t>
      </w:r>
      <w:r w:rsidR="00B37B02">
        <w:rPr>
          <w:rFonts w:asciiTheme="majorHAnsi" w:hAnsiTheme="majorHAnsi" w:cs="Simplified Arabic" w:hint="cs"/>
          <w:b w:val="0"/>
          <w:bCs w:val="0"/>
          <w:sz w:val="28"/>
          <w:szCs w:val="28"/>
          <w:rtl/>
          <w:lang w:bidi="ar-IQ"/>
        </w:rPr>
        <w:t xml:space="preserve">  </w:t>
      </w:r>
      <w:r w:rsidRPr="005734A0">
        <w:rPr>
          <w:rFonts w:asciiTheme="majorHAnsi" w:hAnsiTheme="majorHAnsi" w:cs="Simplified Arabic"/>
          <w:b w:val="0"/>
          <w:bCs w:val="0"/>
          <w:sz w:val="28"/>
          <w:szCs w:val="28"/>
          <w:rtl/>
          <w:lang w:bidi="ar-IQ"/>
        </w:rPr>
        <w:t>تطورت العلاقات البريطانية الفرنسية بعقد تحالف حيوي بينهما منذ شهر شباط 1939 حيث بنيت تلك العلاقات على أساس التعاون الوثيق في الجوانب المختلفة لاسيما العسكرية، البحرية منها والجوية</w:t>
      </w:r>
      <w:r w:rsidRPr="005734A0">
        <w:rPr>
          <w:rFonts w:asciiTheme="majorHAnsi" w:hAnsiTheme="majorHAnsi" w:cs="Simplified Arabic"/>
          <w:b w:val="0"/>
          <w:bCs w:val="0"/>
          <w:sz w:val="28"/>
          <w:szCs w:val="28"/>
          <w:vertAlign w:val="superscript"/>
          <w:rtl/>
          <w:lang w:bidi="ar-IQ"/>
        </w:rPr>
        <w:t>(</w:t>
      </w:r>
      <w:r w:rsidR="008A2070" w:rsidRPr="005734A0">
        <w:rPr>
          <w:rFonts w:asciiTheme="majorHAnsi" w:hAnsiTheme="majorHAnsi" w:cs="Simplified Arabic"/>
          <w:b w:val="0"/>
          <w:bCs w:val="0"/>
          <w:sz w:val="28"/>
          <w:szCs w:val="28"/>
          <w:vertAlign w:val="superscript"/>
          <w:rtl/>
          <w:lang w:bidi="ar-IQ"/>
        </w:rPr>
        <w:t>4</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w:t>
      </w:r>
      <w:r w:rsidRPr="005734A0">
        <w:rPr>
          <w:rFonts w:asciiTheme="majorHAnsi" w:hAnsiTheme="majorHAnsi" w:cs="Simplified Arabic"/>
          <w:b w:val="0"/>
          <w:bCs w:val="0"/>
          <w:sz w:val="28"/>
          <w:szCs w:val="28"/>
          <w:rtl/>
        </w:rPr>
        <w:t>ومن هذا المنطلق جرت المفاوضات في 5 شباط 1939 بين اريك فيبس</w:t>
      </w:r>
      <w:r w:rsidRPr="005734A0">
        <w:rPr>
          <w:rFonts w:asciiTheme="majorHAnsi" w:hAnsiTheme="majorHAnsi"/>
          <w:sz w:val="28"/>
          <w:szCs w:val="28"/>
          <w:rtl/>
        </w:rPr>
        <w:t xml:space="preserve"> (</w:t>
      </w:r>
      <w:r w:rsidRPr="005734A0">
        <w:rPr>
          <w:rFonts w:asciiTheme="majorHAnsi" w:hAnsiTheme="majorHAnsi"/>
          <w:sz w:val="28"/>
          <w:szCs w:val="28"/>
          <w:lang w:bidi="ar-IQ"/>
        </w:rPr>
        <w:t>Erick Fibs</w:t>
      </w:r>
      <w:r w:rsidRPr="005734A0">
        <w:rPr>
          <w:rFonts w:asciiTheme="majorHAnsi" w:hAnsiTheme="majorHAnsi"/>
          <w:sz w:val="28"/>
          <w:szCs w:val="28"/>
          <w:rtl/>
        </w:rPr>
        <w:t>)</w:t>
      </w:r>
      <w:r w:rsidRPr="005734A0">
        <w:rPr>
          <w:rFonts w:asciiTheme="majorHAnsi" w:hAnsiTheme="majorHAnsi" w:cs="Simplified Arabic"/>
          <w:b w:val="0"/>
          <w:bCs w:val="0"/>
          <w:sz w:val="28"/>
          <w:szCs w:val="28"/>
          <w:rtl/>
        </w:rPr>
        <w:t xml:space="preserve"> السفير البريطاني في باريس و</w:t>
      </w:r>
      <w:r w:rsidRPr="005734A0">
        <w:rPr>
          <w:rFonts w:asciiTheme="majorHAnsi" w:hAnsiTheme="majorHAnsi" w:cs="Simplified Arabic"/>
          <w:b w:val="0"/>
          <w:bCs w:val="0"/>
          <w:sz w:val="28"/>
          <w:szCs w:val="28"/>
          <w:rtl/>
          <w:lang w:bidi="ar-IQ"/>
        </w:rPr>
        <w:t>جورج</w:t>
      </w:r>
      <w:r w:rsidRPr="005734A0">
        <w:rPr>
          <w:rFonts w:asciiTheme="majorHAnsi" w:hAnsiTheme="majorHAnsi" w:cs="Simplified Arabic"/>
          <w:b w:val="0"/>
          <w:bCs w:val="0"/>
          <w:sz w:val="28"/>
          <w:szCs w:val="28"/>
          <w:rtl/>
        </w:rPr>
        <w:t xml:space="preserve"> بونيه وزير الخارجية الفرنسي وتم التباحث حول الية التعاون فضلا عن ذلك مناقشة قضية مهمة اخرى الا وهي المساعدة الامريكية للحلفاء</w:t>
      </w:r>
      <w:r w:rsidRPr="005734A0">
        <w:rPr>
          <w:rFonts w:asciiTheme="majorHAnsi" w:hAnsiTheme="majorHAnsi" w:cs="Simplified Arabic"/>
          <w:b w:val="0"/>
          <w:bCs w:val="0"/>
          <w:sz w:val="28"/>
          <w:szCs w:val="28"/>
          <w:vertAlign w:val="superscript"/>
          <w:rtl/>
        </w:rPr>
        <w:t>(</w:t>
      </w:r>
      <w:r w:rsidR="008A2070" w:rsidRPr="005734A0">
        <w:rPr>
          <w:rFonts w:asciiTheme="majorHAnsi" w:hAnsiTheme="majorHAnsi" w:cs="Simplified Arabic"/>
          <w:b w:val="0"/>
          <w:bCs w:val="0"/>
          <w:sz w:val="28"/>
          <w:szCs w:val="28"/>
          <w:vertAlign w:val="superscript"/>
          <w:rtl/>
        </w:rPr>
        <w:t>5</w:t>
      </w:r>
      <w:r w:rsidRPr="005734A0">
        <w:rPr>
          <w:rFonts w:asciiTheme="majorHAnsi" w:hAnsiTheme="majorHAnsi" w:cs="Simplified Arabic"/>
          <w:b w:val="0"/>
          <w:bCs w:val="0"/>
          <w:sz w:val="28"/>
          <w:szCs w:val="28"/>
          <w:vertAlign w:val="superscript"/>
          <w:rtl/>
        </w:rPr>
        <w:t xml:space="preserve">) </w:t>
      </w:r>
      <w:r w:rsidRPr="005734A0">
        <w:rPr>
          <w:rFonts w:asciiTheme="majorHAnsi" w:hAnsiTheme="majorHAnsi" w:cs="Simplified Arabic"/>
          <w:b w:val="0"/>
          <w:bCs w:val="0"/>
          <w:sz w:val="28"/>
          <w:szCs w:val="28"/>
          <w:rtl/>
        </w:rPr>
        <w:t>.</w:t>
      </w:r>
      <w:r w:rsidRPr="005734A0">
        <w:rPr>
          <w:rFonts w:asciiTheme="majorHAnsi" w:hAnsiTheme="majorHAnsi" w:cs="Simplified Arabic"/>
          <w:b w:val="0"/>
          <w:bCs w:val="0"/>
          <w:sz w:val="28"/>
          <w:szCs w:val="28"/>
          <w:vertAlign w:val="superscript"/>
          <w:rtl/>
        </w:rPr>
        <w:t xml:space="preserve"> </w:t>
      </w:r>
    </w:p>
    <w:p w:rsidR="00332832" w:rsidRPr="005734A0" w:rsidRDefault="00332832" w:rsidP="005734A0">
      <w:pPr>
        <w:pStyle w:val="Heading1"/>
        <w:bidi/>
        <w:spacing w:before="0" w:beforeAutospacing="0" w:after="0" w:afterAutospacing="0"/>
        <w:jc w:val="both"/>
        <w:rPr>
          <w:rStyle w:val="SubtleEmphasis"/>
          <w:rFonts w:asciiTheme="majorHAnsi" w:hAnsiTheme="majorHAnsi" w:cs="Simplified Arabic"/>
          <w:b w:val="0"/>
          <w:bCs w:val="0"/>
          <w:i w:val="0"/>
          <w:iCs w:val="0"/>
          <w:color w:val="auto"/>
          <w:sz w:val="28"/>
          <w:szCs w:val="28"/>
          <w:rtl/>
          <w:lang w:bidi="ar-IQ"/>
        </w:rPr>
      </w:pPr>
      <w:r w:rsidRPr="005734A0">
        <w:rPr>
          <w:rStyle w:val="SubtleEmphasis"/>
          <w:rFonts w:asciiTheme="majorHAnsi" w:hAnsiTheme="majorHAnsi" w:cs="Simplified Arabic"/>
          <w:b w:val="0"/>
          <w:bCs w:val="0"/>
          <w:i w:val="0"/>
          <w:iCs w:val="0"/>
          <w:color w:val="auto"/>
          <w:sz w:val="28"/>
          <w:szCs w:val="28"/>
          <w:rtl/>
        </w:rPr>
        <w:t>انقسم البرلمان البريطاني حيال الموقف من الحلف الفرنسي البريطاني، بين مؤيد للاتفاق ومعارض، وتجلى ذلك بوضوح خلال الجلسة التي عقدت يوم 24 آذار 1939 حيث اشار غالبية الاعضاء بأن على الحكومة البريطانية ان لا تكون في غاية الكرم مع الجانب الفرنسي، غير ان الجانب الاخر من الحكومة المؤيد لذلك التعاون اكد على شيء مهم الا وهو ضرورة تطوير جسور التعاون المتبادل بين الدولتين</w:t>
      </w:r>
      <w:r w:rsidRPr="005734A0">
        <w:rPr>
          <w:rStyle w:val="SubtleEmphasis"/>
          <w:rFonts w:asciiTheme="majorHAnsi" w:hAnsiTheme="majorHAnsi" w:cs="Simplified Arabic"/>
          <w:b w:val="0"/>
          <w:bCs w:val="0"/>
          <w:i w:val="0"/>
          <w:iCs w:val="0"/>
          <w:color w:val="auto"/>
          <w:sz w:val="28"/>
          <w:szCs w:val="28"/>
          <w:vertAlign w:val="superscript"/>
          <w:rtl/>
        </w:rPr>
        <w:t>(</w:t>
      </w:r>
      <w:r w:rsidR="008A2070" w:rsidRPr="005734A0">
        <w:rPr>
          <w:rFonts w:asciiTheme="majorHAnsi" w:hAnsiTheme="majorHAnsi" w:cs="Simplified Arabic"/>
          <w:b w:val="0"/>
          <w:bCs w:val="0"/>
          <w:sz w:val="28"/>
          <w:szCs w:val="28"/>
          <w:vertAlign w:val="superscript"/>
          <w:rtl/>
        </w:rPr>
        <w:t>6</w:t>
      </w:r>
      <w:r w:rsidRPr="005734A0">
        <w:rPr>
          <w:rStyle w:val="SubtleEmphasis"/>
          <w:rFonts w:asciiTheme="majorHAnsi" w:hAnsiTheme="majorHAnsi" w:cs="Simplified Arabic"/>
          <w:b w:val="0"/>
          <w:bCs w:val="0"/>
          <w:i w:val="0"/>
          <w:iCs w:val="0"/>
          <w:color w:val="auto"/>
          <w:sz w:val="28"/>
          <w:szCs w:val="28"/>
          <w:vertAlign w:val="superscript"/>
          <w:rtl/>
        </w:rPr>
        <w:t>)</w:t>
      </w:r>
      <w:r w:rsidRPr="005734A0">
        <w:rPr>
          <w:rStyle w:val="SubtleEmphasis"/>
          <w:rFonts w:asciiTheme="majorHAnsi" w:hAnsiTheme="majorHAnsi" w:cs="Simplified Arabic"/>
          <w:b w:val="0"/>
          <w:bCs w:val="0"/>
          <w:i w:val="0"/>
          <w:iCs w:val="0"/>
          <w:color w:val="auto"/>
          <w:sz w:val="28"/>
          <w:szCs w:val="28"/>
          <w:rtl/>
        </w:rPr>
        <w:t xml:space="preserve"> .</w:t>
      </w:r>
    </w:p>
    <w:p w:rsidR="00332832" w:rsidRPr="005734A0" w:rsidRDefault="00332832" w:rsidP="005734A0">
      <w:pPr>
        <w:spacing w:after="0" w:line="240" w:lineRule="auto"/>
        <w:jc w:val="both"/>
        <w:rPr>
          <w:rStyle w:val="SubtleEmphasis"/>
          <w:rFonts w:asciiTheme="majorHAnsi" w:hAnsiTheme="majorHAnsi" w:cs="Simplified Arabic"/>
          <w:i w:val="0"/>
          <w:iCs w:val="0"/>
          <w:color w:val="auto"/>
          <w:sz w:val="28"/>
          <w:szCs w:val="28"/>
          <w:rtl/>
        </w:rPr>
      </w:pPr>
      <w:r w:rsidRPr="005734A0">
        <w:rPr>
          <w:rStyle w:val="SubtleEmphasis"/>
          <w:rFonts w:asciiTheme="majorHAnsi" w:hAnsiTheme="majorHAnsi" w:cs="Simplified Arabic"/>
          <w:i w:val="0"/>
          <w:iCs w:val="0"/>
          <w:color w:val="auto"/>
          <w:sz w:val="28"/>
          <w:szCs w:val="28"/>
          <w:rtl/>
          <w:lang w:bidi="ar-IQ"/>
        </w:rPr>
        <w:t>تحسنت العلاقات البريطانية الفرنسية خلال هذه المدة، إذ أدت الى تمتين الصفوف بين الجانبين</w:t>
      </w:r>
      <w:r w:rsidRPr="005734A0">
        <w:rPr>
          <w:rStyle w:val="SubtleEmphasis"/>
          <w:rFonts w:asciiTheme="majorHAnsi" w:hAnsiTheme="majorHAnsi" w:cs="Simplified Arabic"/>
          <w:i w:val="0"/>
          <w:iCs w:val="0"/>
          <w:color w:val="auto"/>
          <w:sz w:val="28"/>
          <w:szCs w:val="28"/>
          <w:vertAlign w:val="superscript"/>
          <w:rtl/>
          <w:lang w:bidi="ar-IQ"/>
        </w:rPr>
        <w:t>(</w:t>
      </w:r>
      <w:r w:rsidR="008A2070" w:rsidRPr="005734A0">
        <w:rPr>
          <w:rStyle w:val="SubtleEmphasis"/>
          <w:rFonts w:asciiTheme="majorHAnsi" w:hAnsiTheme="majorHAnsi" w:cs="Simplified Arabic"/>
          <w:i w:val="0"/>
          <w:iCs w:val="0"/>
          <w:color w:val="auto"/>
          <w:sz w:val="28"/>
          <w:szCs w:val="28"/>
          <w:vertAlign w:val="superscript"/>
          <w:rtl/>
          <w:lang w:bidi="ar-IQ"/>
        </w:rPr>
        <w:t>7</w:t>
      </w:r>
      <w:r w:rsidRPr="005734A0">
        <w:rPr>
          <w:rStyle w:val="SubtleEmphasis"/>
          <w:rFonts w:asciiTheme="majorHAnsi" w:hAnsiTheme="majorHAnsi" w:cs="Simplified Arabic"/>
          <w:i w:val="0"/>
          <w:iCs w:val="0"/>
          <w:color w:val="auto"/>
          <w:sz w:val="28"/>
          <w:szCs w:val="28"/>
          <w:vertAlign w:val="superscript"/>
          <w:rtl/>
          <w:lang w:bidi="ar-IQ"/>
        </w:rPr>
        <w:t>)</w:t>
      </w:r>
      <w:r w:rsidRPr="005734A0">
        <w:rPr>
          <w:rStyle w:val="SubtleEmphasis"/>
          <w:rFonts w:asciiTheme="majorHAnsi" w:hAnsiTheme="majorHAnsi" w:cs="Simplified Arabic"/>
          <w:i w:val="0"/>
          <w:iCs w:val="0"/>
          <w:color w:val="auto"/>
          <w:sz w:val="28"/>
          <w:szCs w:val="28"/>
          <w:rtl/>
        </w:rPr>
        <w:t>، لاسيما بعد ان وجهت فرنسا الدعوة الى عدد من القيادات السياسية والعسكرية البريطانية لحضور الاحتفالات والاستعراض العسكري في باريس، وكذلك التباحث للوقوف على مختلف المشاكل العسكرية</w:t>
      </w:r>
      <w:r w:rsidRPr="005734A0">
        <w:rPr>
          <w:rStyle w:val="SubtleEmphasis"/>
          <w:rFonts w:asciiTheme="majorHAnsi" w:hAnsiTheme="majorHAnsi" w:cs="Simplified Arabic"/>
          <w:i w:val="0"/>
          <w:iCs w:val="0"/>
          <w:color w:val="auto"/>
          <w:sz w:val="28"/>
          <w:szCs w:val="28"/>
          <w:vertAlign w:val="superscript"/>
          <w:rtl/>
        </w:rPr>
        <w:t>(</w:t>
      </w:r>
      <w:r w:rsidR="008A2070" w:rsidRPr="005734A0">
        <w:rPr>
          <w:rStyle w:val="SubtleEmphasis"/>
          <w:rFonts w:asciiTheme="majorHAnsi" w:hAnsiTheme="majorHAnsi" w:cs="Simplified Arabic"/>
          <w:i w:val="0"/>
          <w:iCs w:val="0"/>
          <w:color w:val="auto"/>
          <w:sz w:val="28"/>
          <w:szCs w:val="28"/>
          <w:vertAlign w:val="superscript"/>
          <w:rtl/>
        </w:rPr>
        <w:t>8</w:t>
      </w:r>
      <w:r w:rsidRPr="005734A0">
        <w:rPr>
          <w:rStyle w:val="SubtleEmphasis"/>
          <w:rFonts w:asciiTheme="majorHAnsi" w:hAnsiTheme="majorHAnsi" w:cs="Simplified Arabic"/>
          <w:i w:val="0"/>
          <w:iCs w:val="0"/>
          <w:color w:val="auto"/>
          <w:sz w:val="28"/>
          <w:szCs w:val="28"/>
          <w:vertAlign w:val="superscript"/>
          <w:rtl/>
        </w:rPr>
        <w:t>)</w:t>
      </w:r>
      <w:r w:rsidRPr="005734A0">
        <w:rPr>
          <w:rStyle w:val="SubtleEmphasis"/>
          <w:rFonts w:asciiTheme="majorHAnsi" w:hAnsiTheme="majorHAnsi" w:cs="Simplified Arabic"/>
          <w:i w:val="0"/>
          <w:iCs w:val="0"/>
          <w:color w:val="auto"/>
          <w:sz w:val="28"/>
          <w:szCs w:val="28"/>
          <w:rtl/>
        </w:rPr>
        <w:t xml:space="preserve">، </w:t>
      </w:r>
      <w:r w:rsidRPr="005734A0">
        <w:rPr>
          <w:rStyle w:val="SubtleEmphasis"/>
          <w:rFonts w:asciiTheme="majorHAnsi" w:hAnsiTheme="majorHAnsi" w:cs="Simplified Arabic"/>
          <w:i w:val="0"/>
          <w:iCs w:val="0"/>
          <w:color w:val="auto"/>
          <w:sz w:val="28"/>
          <w:szCs w:val="28"/>
          <w:rtl/>
        </w:rPr>
        <w:lastRenderedPageBreak/>
        <w:t>وقد تركت الزيارة أثراً طيباً لدى الجانب البريطاني ونُقل ذلك التصور الايجابي الى حكومة لندن، والتي كانت وجهة نظرها في تلك المرحلة العصيبة تتلخص بأن الجبهة الفرنسية البريطانية اذا ما تكاتفت في معركة المصير المشترك فإنها لامحالة ستتفوق على المانيا</w:t>
      </w:r>
      <w:r w:rsidRPr="005734A0">
        <w:rPr>
          <w:rStyle w:val="SubtleEmphasis"/>
          <w:rFonts w:asciiTheme="majorHAnsi" w:hAnsiTheme="majorHAnsi" w:cs="Simplified Arabic"/>
          <w:i w:val="0"/>
          <w:iCs w:val="0"/>
          <w:color w:val="auto"/>
          <w:sz w:val="28"/>
          <w:szCs w:val="28"/>
          <w:vertAlign w:val="superscript"/>
          <w:rtl/>
        </w:rPr>
        <w:t>(</w:t>
      </w:r>
      <w:r w:rsidR="008A2070" w:rsidRPr="005734A0">
        <w:rPr>
          <w:rStyle w:val="FootnoteReference"/>
          <w:rFonts w:asciiTheme="majorHAnsi" w:hAnsiTheme="majorHAnsi" w:cs="Simplified Arabic"/>
          <w:sz w:val="28"/>
          <w:szCs w:val="28"/>
          <w:rtl/>
        </w:rPr>
        <w:t>9</w:t>
      </w:r>
      <w:r w:rsidRPr="005734A0">
        <w:rPr>
          <w:rStyle w:val="SubtleEmphasis"/>
          <w:rFonts w:asciiTheme="majorHAnsi" w:hAnsiTheme="majorHAnsi" w:cs="Simplified Arabic"/>
          <w:i w:val="0"/>
          <w:iCs w:val="0"/>
          <w:color w:val="auto"/>
          <w:sz w:val="28"/>
          <w:szCs w:val="28"/>
          <w:vertAlign w:val="superscript"/>
          <w:rtl/>
        </w:rPr>
        <w:t>)</w:t>
      </w:r>
      <w:r w:rsidRPr="005734A0">
        <w:rPr>
          <w:rStyle w:val="SubtleEmphasis"/>
          <w:rFonts w:asciiTheme="majorHAnsi" w:hAnsiTheme="majorHAnsi" w:cs="Simplified Arabic"/>
          <w:i w:val="0"/>
          <w:iCs w:val="0"/>
          <w:color w:val="auto"/>
          <w:sz w:val="28"/>
          <w:szCs w:val="28"/>
          <w:rtl/>
        </w:rPr>
        <w:t xml:space="preserve">، كما أشادت بريطانيا بقوة وقدرة الأسطول الفرنسي بقيادة </w:t>
      </w:r>
      <w:r w:rsidRPr="005734A0">
        <w:rPr>
          <w:rFonts w:asciiTheme="majorHAnsi" w:hAnsiTheme="majorHAnsi" w:cs="Simplified Arabic"/>
          <w:sz w:val="28"/>
          <w:szCs w:val="28"/>
          <w:rtl/>
        </w:rPr>
        <w:t xml:space="preserve">الأميرال جان </w:t>
      </w:r>
      <w:proofErr w:type="spellStart"/>
      <w:r w:rsidRPr="005734A0">
        <w:rPr>
          <w:rFonts w:asciiTheme="majorHAnsi" w:hAnsiTheme="majorHAnsi" w:cs="Simplified Arabic"/>
          <w:sz w:val="28"/>
          <w:szCs w:val="28"/>
          <w:rtl/>
        </w:rPr>
        <w:t>دارلان</w:t>
      </w:r>
      <w:proofErr w:type="spellEnd"/>
      <w:r w:rsidRPr="005734A0">
        <w:rPr>
          <w:rFonts w:asciiTheme="majorHAnsi" w:hAnsiTheme="majorHAnsi" w:cs="Simplified Arabic"/>
          <w:sz w:val="28"/>
          <w:szCs w:val="28"/>
          <w:rtl/>
        </w:rPr>
        <w:t xml:space="preserve"> </w:t>
      </w:r>
      <w:r w:rsidRPr="005734A0">
        <w:rPr>
          <w:rFonts w:asciiTheme="majorHAnsi" w:hAnsiTheme="majorHAnsi" w:cs="Times New Roman"/>
          <w:b/>
          <w:bCs/>
          <w:sz w:val="28"/>
          <w:szCs w:val="28"/>
        </w:rPr>
        <w:t>(Jan Darlan)</w:t>
      </w:r>
      <w:r w:rsidRPr="005734A0">
        <w:rPr>
          <w:rFonts w:asciiTheme="majorHAnsi" w:hAnsiTheme="majorHAnsi" w:cs="Simplified Arabic"/>
          <w:sz w:val="28"/>
          <w:szCs w:val="28"/>
          <w:vertAlign w:val="superscript"/>
          <w:rtl/>
        </w:rPr>
        <w:t>(</w:t>
      </w:r>
      <w:r w:rsidR="008A2070" w:rsidRPr="005734A0">
        <w:rPr>
          <w:rStyle w:val="FootnoteReference"/>
          <w:rFonts w:asciiTheme="majorHAnsi" w:hAnsiTheme="majorHAnsi" w:cs="Simplified Arabic"/>
          <w:sz w:val="28"/>
          <w:szCs w:val="28"/>
          <w:rtl/>
        </w:rPr>
        <w:t>10</w:t>
      </w:r>
      <w:r w:rsidRPr="005734A0">
        <w:rPr>
          <w:rFonts w:asciiTheme="majorHAnsi" w:hAnsiTheme="majorHAnsi" w:cs="Simplified Arabic"/>
          <w:sz w:val="28"/>
          <w:szCs w:val="28"/>
          <w:vertAlign w:val="superscript"/>
          <w:rtl/>
        </w:rPr>
        <w:t>)</w:t>
      </w:r>
      <w:r w:rsidRPr="005734A0">
        <w:rPr>
          <w:rStyle w:val="SubtleEmphasis"/>
          <w:rFonts w:asciiTheme="majorHAnsi" w:hAnsiTheme="majorHAnsi" w:cs="Simplified Arabic"/>
          <w:i w:val="0"/>
          <w:iCs w:val="0"/>
          <w:color w:val="auto"/>
          <w:sz w:val="28"/>
          <w:szCs w:val="28"/>
          <w:rtl/>
        </w:rPr>
        <w:t xml:space="preserve"> بأنه سيكون خير عون للماكنة العسكرية البريطانية</w:t>
      </w:r>
      <w:r w:rsidRPr="005734A0">
        <w:rPr>
          <w:rStyle w:val="SubtleEmphasis"/>
          <w:rFonts w:asciiTheme="majorHAnsi" w:hAnsiTheme="majorHAnsi" w:cs="Simplified Arabic"/>
          <w:i w:val="0"/>
          <w:iCs w:val="0"/>
          <w:color w:val="auto"/>
          <w:sz w:val="28"/>
          <w:szCs w:val="28"/>
          <w:vertAlign w:val="superscript"/>
          <w:rtl/>
        </w:rPr>
        <w:t>(</w:t>
      </w:r>
      <w:r w:rsidR="008A2070" w:rsidRPr="005734A0">
        <w:rPr>
          <w:rStyle w:val="SubtleEmphasis"/>
          <w:rFonts w:asciiTheme="majorHAnsi" w:hAnsiTheme="majorHAnsi" w:cs="Simplified Arabic"/>
          <w:i w:val="0"/>
          <w:iCs w:val="0"/>
          <w:color w:val="auto"/>
          <w:sz w:val="28"/>
          <w:szCs w:val="28"/>
          <w:vertAlign w:val="superscript"/>
          <w:rtl/>
        </w:rPr>
        <w:t>11</w:t>
      </w:r>
      <w:r w:rsidRPr="005734A0">
        <w:rPr>
          <w:rStyle w:val="SubtleEmphasis"/>
          <w:rFonts w:asciiTheme="majorHAnsi" w:hAnsiTheme="majorHAnsi" w:cs="Simplified Arabic"/>
          <w:i w:val="0"/>
          <w:iCs w:val="0"/>
          <w:color w:val="auto"/>
          <w:sz w:val="28"/>
          <w:szCs w:val="28"/>
          <w:vertAlign w:val="superscript"/>
          <w:rtl/>
        </w:rPr>
        <w:t>)</w:t>
      </w:r>
      <w:r w:rsidRPr="005734A0">
        <w:rPr>
          <w:rStyle w:val="SubtleEmphasis"/>
          <w:rFonts w:asciiTheme="majorHAnsi" w:hAnsiTheme="majorHAnsi" w:cs="Simplified Arabic"/>
          <w:i w:val="0"/>
          <w:iCs w:val="0"/>
          <w:color w:val="auto"/>
          <w:sz w:val="28"/>
          <w:szCs w:val="28"/>
          <w:rtl/>
        </w:rPr>
        <w:t>، وقد راقبت المانيا ذلك التنامي والتقارب في العلاقات بين بريطانيا وفرنسا مما أثار حفيظتها بشكل كبير</w:t>
      </w:r>
      <w:r w:rsidRPr="005734A0">
        <w:rPr>
          <w:rStyle w:val="SubtleEmphasis"/>
          <w:rFonts w:asciiTheme="majorHAnsi" w:hAnsiTheme="majorHAnsi" w:cs="Simplified Arabic"/>
          <w:i w:val="0"/>
          <w:iCs w:val="0"/>
          <w:color w:val="auto"/>
          <w:sz w:val="28"/>
          <w:szCs w:val="28"/>
          <w:vertAlign w:val="superscript"/>
          <w:rtl/>
        </w:rPr>
        <w:t>(</w:t>
      </w:r>
      <w:r w:rsidR="008A2070" w:rsidRPr="005734A0">
        <w:rPr>
          <w:rStyle w:val="SubtleEmphasis"/>
          <w:rFonts w:asciiTheme="majorHAnsi" w:hAnsiTheme="majorHAnsi" w:cs="Simplified Arabic"/>
          <w:i w:val="0"/>
          <w:iCs w:val="0"/>
          <w:color w:val="auto"/>
          <w:sz w:val="28"/>
          <w:szCs w:val="28"/>
          <w:vertAlign w:val="superscript"/>
          <w:rtl/>
        </w:rPr>
        <w:t>12</w:t>
      </w:r>
      <w:r w:rsidRPr="005734A0">
        <w:rPr>
          <w:rStyle w:val="SubtleEmphasis"/>
          <w:rFonts w:asciiTheme="majorHAnsi" w:hAnsiTheme="majorHAnsi" w:cs="Simplified Arabic"/>
          <w:i w:val="0"/>
          <w:iCs w:val="0"/>
          <w:color w:val="auto"/>
          <w:sz w:val="28"/>
          <w:szCs w:val="28"/>
          <w:vertAlign w:val="superscript"/>
          <w:rtl/>
        </w:rPr>
        <w:t>)</w:t>
      </w:r>
      <w:r w:rsidRPr="005734A0">
        <w:rPr>
          <w:rStyle w:val="SubtleEmphasis"/>
          <w:rFonts w:asciiTheme="majorHAnsi" w:hAnsiTheme="majorHAnsi" w:cs="Simplified Arabic"/>
          <w:i w:val="0"/>
          <w:iCs w:val="0"/>
          <w:color w:val="auto"/>
          <w:sz w:val="28"/>
          <w:szCs w:val="28"/>
          <w:rtl/>
        </w:rPr>
        <w:t>، لكن بريطانيا وبمرور الوقت شعرت بأنّ فرنسا لا تمتلك الاندفاع الكافي للقيام بهجوم كبير، فقد كان غالبية الضباط الفرنسيين يشعرون بأنّ المانيا هي الأقوى، وبينوا تلك المخاوف الى اعضاء البرلمان البريطاني الذين كانوا متواجدين في فرنسا لحضور الاستعراض العسكري وكان الكلام المتداول على لسان القادة الفرنسيين بأن فرنسا اذا خسرت الحرب المرتقبة فإن عليها ان تستعد لخوض حرب اخرى جديدة وكسبها</w:t>
      </w:r>
      <w:r w:rsidRPr="005734A0">
        <w:rPr>
          <w:rStyle w:val="SubtleEmphasis"/>
          <w:rFonts w:asciiTheme="majorHAnsi" w:hAnsiTheme="majorHAnsi" w:cs="Simplified Arabic"/>
          <w:i w:val="0"/>
          <w:iCs w:val="0"/>
          <w:color w:val="auto"/>
          <w:sz w:val="28"/>
          <w:szCs w:val="28"/>
          <w:vertAlign w:val="superscript"/>
          <w:rtl/>
        </w:rPr>
        <w:t>(</w:t>
      </w:r>
      <w:r w:rsidR="008A2070" w:rsidRPr="005734A0">
        <w:rPr>
          <w:rStyle w:val="SubtleEmphasis"/>
          <w:rFonts w:asciiTheme="majorHAnsi" w:hAnsiTheme="majorHAnsi" w:cs="Simplified Arabic"/>
          <w:i w:val="0"/>
          <w:iCs w:val="0"/>
          <w:color w:val="auto"/>
          <w:sz w:val="28"/>
          <w:szCs w:val="28"/>
          <w:vertAlign w:val="superscript"/>
          <w:rtl/>
        </w:rPr>
        <w:t>13</w:t>
      </w:r>
      <w:r w:rsidRPr="005734A0">
        <w:rPr>
          <w:rStyle w:val="SubtleEmphasis"/>
          <w:rFonts w:asciiTheme="majorHAnsi" w:hAnsiTheme="majorHAnsi" w:cs="Simplified Arabic"/>
          <w:i w:val="0"/>
          <w:iCs w:val="0"/>
          <w:color w:val="auto"/>
          <w:sz w:val="28"/>
          <w:szCs w:val="28"/>
          <w:vertAlign w:val="superscript"/>
          <w:rtl/>
        </w:rPr>
        <w:t>)</w:t>
      </w:r>
      <w:r w:rsidRPr="005734A0">
        <w:rPr>
          <w:rStyle w:val="SubtleEmphasis"/>
          <w:rFonts w:asciiTheme="majorHAnsi" w:hAnsiTheme="majorHAnsi" w:cs="Simplified Arabic"/>
          <w:i w:val="0"/>
          <w:iCs w:val="0"/>
          <w:color w:val="auto"/>
          <w:sz w:val="28"/>
          <w:szCs w:val="28"/>
          <w:rtl/>
        </w:rPr>
        <w:t xml:space="preserve"> . </w:t>
      </w:r>
    </w:p>
    <w:p w:rsidR="00332832" w:rsidRPr="005734A0" w:rsidRDefault="00332832" w:rsidP="00B37B02">
      <w:pPr>
        <w:spacing w:after="0" w:line="240" w:lineRule="auto"/>
        <w:jc w:val="both"/>
        <w:rPr>
          <w:rFonts w:asciiTheme="majorHAnsi" w:hAnsiTheme="majorHAnsi" w:cs="Simplified Arabic"/>
          <w:sz w:val="28"/>
          <w:szCs w:val="28"/>
          <w:rtl/>
          <w:lang w:bidi="ar-IQ"/>
        </w:rPr>
      </w:pPr>
      <w:r w:rsidRPr="005734A0">
        <w:rPr>
          <w:rFonts w:asciiTheme="majorHAnsi" w:hAnsiTheme="majorHAnsi" w:cs="Simplified Arabic"/>
          <w:sz w:val="28"/>
          <w:szCs w:val="28"/>
          <w:rtl/>
        </w:rPr>
        <w:t>حدد هتلر يوم 26 اب 1939 موعداً لهجومه على بولندا</w:t>
      </w:r>
      <w:r w:rsidRPr="005734A0">
        <w:rPr>
          <w:rFonts w:asciiTheme="majorHAnsi" w:hAnsiTheme="majorHAnsi" w:cs="Simplified Arabic"/>
          <w:sz w:val="28"/>
          <w:szCs w:val="28"/>
          <w:vertAlign w:val="superscript"/>
          <w:rtl/>
        </w:rPr>
        <w:t>(</w:t>
      </w:r>
      <w:r w:rsidR="008A2070" w:rsidRPr="005734A0">
        <w:rPr>
          <w:rFonts w:asciiTheme="majorHAnsi" w:hAnsiTheme="majorHAnsi" w:cs="Simplified Arabic"/>
          <w:sz w:val="28"/>
          <w:szCs w:val="28"/>
          <w:vertAlign w:val="superscript"/>
          <w:rtl/>
        </w:rPr>
        <w:t>14</w:t>
      </w:r>
      <w:r w:rsidRPr="005734A0">
        <w:rPr>
          <w:rFonts w:asciiTheme="majorHAnsi" w:hAnsiTheme="majorHAnsi" w:cs="Simplified Arabic"/>
          <w:sz w:val="28"/>
          <w:szCs w:val="28"/>
          <w:vertAlign w:val="superscript"/>
          <w:rtl/>
        </w:rPr>
        <w:t>)</w:t>
      </w:r>
      <w:r w:rsidRPr="005734A0">
        <w:rPr>
          <w:rFonts w:asciiTheme="majorHAnsi" w:hAnsiTheme="majorHAnsi" w:cs="Simplified Arabic"/>
          <w:sz w:val="28"/>
          <w:szCs w:val="28"/>
          <w:rtl/>
        </w:rPr>
        <w:t xml:space="preserve">، ولكي يضمن تنفيذ هذا الهجوم في وقته، سارع الى </w:t>
      </w:r>
      <w:r w:rsidRPr="005734A0">
        <w:rPr>
          <w:rFonts w:asciiTheme="majorHAnsi" w:hAnsiTheme="majorHAnsi" w:cs="Simplified Arabic"/>
          <w:sz w:val="28"/>
          <w:szCs w:val="28"/>
          <w:rtl/>
          <w:lang w:bidi="ar-IQ"/>
        </w:rPr>
        <w:t xml:space="preserve">اغراء </w:t>
      </w:r>
      <w:r w:rsidRPr="005734A0">
        <w:rPr>
          <w:rFonts w:asciiTheme="majorHAnsi" w:hAnsiTheme="majorHAnsi" w:cs="Simplified Arabic"/>
          <w:sz w:val="28"/>
          <w:szCs w:val="28"/>
          <w:rtl/>
        </w:rPr>
        <w:t xml:space="preserve">البريطانيين، اذ اقترح عليهم تأمين الحفاظ </w:t>
      </w:r>
      <w:r w:rsidRPr="005734A0">
        <w:rPr>
          <w:rFonts w:asciiTheme="majorHAnsi" w:hAnsiTheme="majorHAnsi" w:cs="Simplified Arabic"/>
          <w:sz w:val="28"/>
          <w:szCs w:val="28"/>
          <w:rtl/>
          <w:lang w:bidi="ar-IQ"/>
        </w:rPr>
        <w:t xml:space="preserve">على </w:t>
      </w:r>
      <w:r w:rsidRPr="005734A0">
        <w:rPr>
          <w:rFonts w:asciiTheme="majorHAnsi" w:hAnsiTheme="majorHAnsi" w:cs="Simplified Arabic"/>
          <w:sz w:val="28"/>
          <w:szCs w:val="28"/>
          <w:rtl/>
        </w:rPr>
        <w:t>الامبراطورية البريطانية تحت أي من الظروف، كما تعهد بتقديم المساعدات كافة التي قد تحتاجها بريطانيا للحفاظ على بقائها، مقابل حسم المسألة البولندية الألمانية</w:t>
      </w:r>
      <w:r w:rsidRPr="005734A0">
        <w:rPr>
          <w:rFonts w:asciiTheme="majorHAnsi" w:hAnsiTheme="majorHAnsi" w:cs="Simplified Arabic"/>
          <w:sz w:val="28"/>
          <w:szCs w:val="28"/>
          <w:vertAlign w:val="superscript"/>
          <w:rtl/>
        </w:rPr>
        <w:t>(</w:t>
      </w:r>
      <w:r w:rsidR="008A2070" w:rsidRPr="005734A0">
        <w:rPr>
          <w:rStyle w:val="FootnoteReference"/>
          <w:rFonts w:asciiTheme="majorHAnsi" w:hAnsiTheme="majorHAnsi" w:cs="Simplified Arabic"/>
          <w:sz w:val="28"/>
          <w:szCs w:val="28"/>
          <w:rtl/>
        </w:rPr>
        <w:t>1</w:t>
      </w:r>
      <w:r w:rsidR="008A2070" w:rsidRPr="005734A0">
        <w:rPr>
          <w:rFonts w:asciiTheme="majorHAnsi" w:hAnsiTheme="majorHAnsi" w:cs="Simplified Arabic"/>
          <w:sz w:val="28"/>
          <w:szCs w:val="28"/>
          <w:vertAlign w:val="superscript"/>
          <w:rtl/>
        </w:rPr>
        <w:t>5</w:t>
      </w:r>
      <w:r w:rsidRPr="005734A0">
        <w:rPr>
          <w:rFonts w:asciiTheme="majorHAnsi" w:hAnsiTheme="majorHAnsi" w:cs="Simplified Arabic"/>
          <w:sz w:val="28"/>
          <w:szCs w:val="28"/>
          <w:vertAlign w:val="superscript"/>
          <w:rtl/>
        </w:rPr>
        <w:t>)</w:t>
      </w:r>
      <w:r w:rsidRPr="005734A0">
        <w:rPr>
          <w:rFonts w:asciiTheme="majorHAnsi" w:hAnsiTheme="majorHAnsi" w:cs="Simplified Arabic"/>
          <w:sz w:val="28"/>
          <w:szCs w:val="28"/>
          <w:rtl/>
        </w:rPr>
        <w:t xml:space="preserve"> .</w:t>
      </w:r>
      <w:r w:rsidR="00B37B02">
        <w:rPr>
          <w:rFonts w:asciiTheme="majorHAnsi" w:hAnsiTheme="majorHAnsi" w:cs="Simplified Arabic" w:hint="cs"/>
          <w:sz w:val="28"/>
          <w:szCs w:val="28"/>
          <w:rtl/>
        </w:rPr>
        <w:t xml:space="preserve"> </w:t>
      </w:r>
      <w:r w:rsidRPr="005734A0">
        <w:rPr>
          <w:rFonts w:asciiTheme="majorHAnsi" w:hAnsiTheme="majorHAnsi" w:cs="Simplified Arabic"/>
          <w:sz w:val="28"/>
          <w:szCs w:val="28"/>
          <w:rtl/>
          <w:lang w:bidi="ar-IQ"/>
        </w:rPr>
        <w:t>قامت الحكومتان البريطانية والفرنسية ببذل الجهود للوصول الى تفاهم مع الاتحاد السوفيتي، وتقرر ايفاد مبعوث خاص الى موسكو من اجل حث الخطى لعقد حلف ثلاثي بين كل من بريطانيا وفرنسا والاتحاد السوفيتي</w:t>
      </w:r>
      <w:r w:rsidRPr="005734A0">
        <w:rPr>
          <w:rFonts w:asciiTheme="majorHAnsi" w:hAnsiTheme="majorHAnsi" w:cs="Simplified Arabic"/>
          <w:sz w:val="28"/>
          <w:szCs w:val="28"/>
          <w:vertAlign w:val="superscript"/>
          <w:rtl/>
          <w:lang w:bidi="ar-IQ"/>
        </w:rPr>
        <w:t>(</w:t>
      </w:r>
      <w:r w:rsidR="008A2070" w:rsidRPr="005734A0">
        <w:rPr>
          <w:rFonts w:asciiTheme="majorHAnsi" w:hAnsiTheme="majorHAnsi" w:cs="Simplified Arabic"/>
          <w:sz w:val="28"/>
          <w:szCs w:val="28"/>
          <w:vertAlign w:val="superscript"/>
          <w:rtl/>
          <w:lang w:bidi="ar-IQ"/>
        </w:rPr>
        <w:t>16</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وعلى ما يبدو فإن الحكومة البريطانية أرادت من خلال تلك الخطوة القيام وبالاشتراك مع فرنسا بعمل ما لمواجهة التدهور الخطير في الموقف الدولي غير انها باءت بالفشل .</w:t>
      </w:r>
    </w:p>
    <w:p w:rsidR="00332832" w:rsidRPr="005734A0" w:rsidRDefault="00332832" w:rsidP="005734A0">
      <w:pPr>
        <w:spacing w:after="0" w:line="240" w:lineRule="auto"/>
        <w:jc w:val="both"/>
        <w:rPr>
          <w:rFonts w:asciiTheme="majorHAnsi" w:hAnsiTheme="majorHAnsi" w:cs="Simplified Arabic"/>
          <w:sz w:val="28"/>
          <w:szCs w:val="28"/>
          <w:rtl/>
          <w:lang w:bidi="ar-IQ"/>
        </w:rPr>
      </w:pPr>
      <w:r w:rsidRPr="005734A0">
        <w:rPr>
          <w:rFonts w:asciiTheme="majorHAnsi" w:hAnsiTheme="majorHAnsi" w:cs="Simplified Arabic"/>
          <w:sz w:val="28"/>
          <w:szCs w:val="28"/>
          <w:rtl/>
          <w:lang w:bidi="ar-IQ"/>
        </w:rPr>
        <w:t xml:space="preserve"> اصبحت الحكومتان البريطانية والفرنسية في موقف حرج للغاية، بعد قيام المانيا باجتياح بولندا في الاول من ايلول 1939، وذلك لارتباطهما بمعاهدة ضمان أمن وسلامة بولندا ضد اي عدوان خارجي، واهم ما جاء في تلك المعاهدة بأن اي اعتداء تتعرض له بولندا سيعتبر اعتداء على بريطانيا وفرنسا</w:t>
      </w:r>
      <w:r w:rsidRPr="005734A0">
        <w:rPr>
          <w:rFonts w:asciiTheme="majorHAnsi" w:hAnsiTheme="majorHAnsi" w:cs="Simplified Arabic"/>
          <w:sz w:val="28"/>
          <w:szCs w:val="28"/>
          <w:vertAlign w:val="superscript"/>
          <w:rtl/>
          <w:lang w:bidi="ar-IQ"/>
        </w:rPr>
        <w:t>(</w:t>
      </w:r>
      <w:r w:rsidR="008A2070" w:rsidRPr="005734A0">
        <w:rPr>
          <w:rFonts w:asciiTheme="majorHAnsi" w:hAnsiTheme="majorHAnsi" w:cs="Simplified Arabic"/>
          <w:sz w:val="28"/>
          <w:szCs w:val="28"/>
          <w:vertAlign w:val="superscript"/>
          <w:rtl/>
          <w:lang w:bidi="ar-IQ"/>
        </w:rPr>
        <w:t>17</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واعلنت بريطانيا بأنها ستبذل كافة سبل المساعدة </w:t>
      </w:r>
      <w:proofErr w:type="spellStart"/>
      <w:r w:rsidRPr="005734A0">
        <w:rPr>
          <w:rFonts w:asciiTheme="majorHAnsi" w:hAnsiTheme="majorHAnsi" w:cs="Simplified Arabic"/>
          <w:sz w:val="28"/>
          <w:szCs w:val="28"/>
          <w:rtl/>
          <w:lang w:bidi="ar-IQ"/>
        </w:rPr>
        <w:t>لانقاذ</w:t>
      </w:r>
      <w:proofErr w:type="spellEnd"/>
      <w:r w:rsidRPr="005734A0">
        <w:rPr>
          <w:rFonts w:asciiTheme="majorHAnsi" w:hAnsiTheme="majorHAnsi" w:cs="Simplified Arabic"/>
          <w:sz w:val="28"/>
          <w:szCs w:val="28"/>
          <w:rtl/>
          <w:lang w:bidi="ar-IQ"/>
        </w:rPr>
        <w:t xml:space="preserve"> بولندا من السيطرة الالمانية، وبيّن </w:t>
      </w:r>
      <w:r w:rsidRPr="005734A0">
        <w:rPr>
          <w:rFonts w:asciiTheme="majorHAnsi" w:hAnsiTheme="majorHAnsi" w:cs="Simplified Arabic"/>
          <w:sz w:val="28"/>
          <w:szCs w:val="28"/>
          <w:rtl/>
        </w:rPr>
        <w:t>جم</w:t>
      </w:r>
      <w:r w:rsidRPr="005734A0">
        <w:rPr>
          <w:rFonts w:asciiTheme="majorHAnsi" w:hAnsiTheme="majorHAnsi" w:cs="Simplified Arabic"/>
          <w:sz w:val="28"/>
          <w:szCs w:val="28"/>
          <w:rtl/>
          <w:lang w:bidi="ar-IQ"/>
        </w:rPr>
        <w:t>ب</w:t>
      </w:r>
      <w:r w:rsidRPr="005734A0">
        <w:rPr>
          <w:rFonts w:asciiTheme="majorHAnsi" w:hAnsiTheme="majorHAnsi" w:cs="Simplified Arabic"/>
          <w:sz w:val="28"/>
          <w:szCs w:val="28"/>
          <w:rtl/>
        </w:rPr>
        <w:t>رلن</w:t>
      </w:r>
      <w:r w:rsidRPr="005734A0">
        <w:rPr>
          <w:rFonts w:asciiTheme="majorHAnsi" w:hAnsiTheme="majorHAnsi" w:cs="Simplified Arabic"/>
          <w:sz w:val="28"/>
          <w:szCs w:val="28"/>
          <w:rtl/>
          <w:lang w:bidi="ar-IQ"/>
        </w:rPr>
        <w:t xml:space="preserve"> بأنه مخول من قبل الحكومة الفرنسية بأن يعلن بأنَّ موقف كلا الحكومتين هو واحد، وبالتالي فقد افهم رئيس الوزراء البريطاني الرأي العام بأن بريطانيا ليست مستعدة للتخلي عن أصدقائها بهذه السهولة</w:t>
      </w:r>
      <w:r w:rsidRPr="005734A0">
        <w:rPr>
          <w:rFonts w:asciiTheme="majorHAnsi" w:hAnsiTheme="majorHAnsi" w:cs="Simplified Arabic"/>
          <w:sz w:val="28"/>
          <w:szCs w:val="28"/>
          <w:vertAlign w:val="superscript"/>
          <w:rtl/>
          <w:lang w:bidi="ar-IQ"/>
        </w:rPr>
        <w:t>(</w:t>
      </w:r>
      <w:r w:rsidR="008A2070" w:rsidRPr="005734A0">
        <w:rPr>
          <w:rFonts w:asciiTheme="majorHAnsi" w:hAnsiTheme="majorHAnsi" w:cs="Simplified Arabic"/>
          <w:sz w:val="28"/>
          <w:szCs w:val="28"/>
          <w:vertAlign w:val="superscript"/>
          <w:rtl/>
          <w:lang w:bidi="ar-IQ"/>
        </w:rPr>
        <w:t>18</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وفي ذات الوقت تجسد التقارب البريطاني الفرنسي بتوجيه الانذار الى المانيا بوجوب الانسحاب من بولندا، وبسبب رفض المانيا فقد بادرتا الى اعلان الحرب في 3 ايلول 1939، وقد أرغمت الظروف الدولية كل من بريطانيا </w:t>
      </w:r>
      <w:r w:rsidRPr="005734A0">
        <w:rPr>
          <w:rFonts w:asciiTheme="majorHAnsi" w:hAnsiTheme="majorHAnsi" w:cs="Simplified Arabic"/>
          <w:sz w:val="28"/>
          <w:szCs w:val="28"/>
          <w:rtl/>
          <w:lang w:bidi="ar-IQ"/>
        </w:rPr>
        <w:lastRenderedPageBreak/>
        <w:t>وفرنسا على الدخول في حرب ضد المانيا ، وكان لإعلان الحرب في 3 ايلول 1939 احد الدلائل الواضحة لفشل سياسة التهدئة</w:t>
      </w:r>
      <w:r w:rsidRPr="005734A0">
        <w:rPr>
          <w:rFonts w:asciiTheme="majorHAnsi" w:hAnsiTheme="majorHAnsi" w:cs="Simplified Arabic"/>
          <w:sz w:val="28"/>
          <w:szCs w:val="28"/>
          <w:vertAlign w:val="superscript"/>
          <w:rtl/>
          <w:lang w:bidi="ar-IQ"/>
        </w:rPr>
        <w:t>(</w:t>
      </w:r>
      <w:r w:rsidR="008A2070" w:rsidRPr="005734A0">
        <w:rPr>
          <w:rFonts w:asciiTheme="majorHAnsi" w:hAnsiTheme="majorHAnsi" w:cs="Simplified Arabic"/>
          <w:sz w:val="28"/>
          <w:szCs w:val="28"/>
          <w:vertAlign w:val="superscript"/>
          <w:rtl/>
          <w:lang w:bidi="ar-IQ"/>
        </w:rPr>
        <w:t>19</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او ما سُمي بسياسة الاسترضاء</w:t>
      </w:r>
      <w:r w:rsidRPr="005734A0">
        <w:rPr>
          <w:rFonts w:asciiTheme="majorHAnsi" w:hAnsiTheme="majorHAnsi" w:cs="Times New Roman"/>
          <w:b/>
          <w:bCs/>
          <w:sz w:val="28"/>
          <w:szCs w:val="28"/>
          <w:rtl/>
          <w:lang w:bidi="ar-IQ"/>
        </w:rPr>
        <w:t>(</w:t>
      </w:r>
      <w:r w:rsidRPr="005734A0">
        <w:rPr>
          <w:rStyle w:val="shorttext"/>
          <w:rFonts w:asciiTheme="majorHAnsi" w:hAnsiTheme="majorHAnsi" w:cs="Times New Roman"/>
          <w:b/>
          <w:bCs/>
          <w:sz w:val="28"/>
          <w:szCs w:val="28"/>
          <w:lang w:val="en"/>
        </w:rPr>
        <w:t>(Appeasement Policy</w:t>
      </w:r>
      <w:r w:rsidRPr="005734A0">
        <w:rPr>
          <w:rFonts w:asciiTheme="majorHAnsi" w:hAnsiTheme="majorHAnsi" w:cs="Simplified Arabic"/>
          <w:sz w:val="28"/>
          <w:szCs w:val="28"/>
          <w:vertAlign w:val="superscript"/>
          <w:rtl/>
          <w:lang w:bidi="ar-IQ"/>
        </w:rPr>
        <w:t>(</w:t>
      </w:r>
      <w:r w:rsidR="008A2070" w:rsidRPr="005734A0">
        <w:rPr>
          <w:rFonts w:asciiTheme="majorHAnsi" w:hAnsiTheme="majorHAnsi" w:cs="Simplified Arabic"/>
          <w:sz w:val="28"/>
          <w:szCs w:val="28"/>
          <w:vertAlign w:val="superscript"/>
          <w:rtl/>
          <w:lang w:bidi="ar-IQ"/>
        </w:rPr>
        <w:t>20</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والتي ارتبطت بشخص رئيس الوزراء البريطاني </w:t>
      </w:r>
    </w:p>
    <w:p w:rsidR="00332832" w:rsidRPr="005734A0" w:rsidRDefault="00332832" w:rsidP="005734A0">
      <w:pPr>
        <w:spacing w:after="0" w:line="240" w:lineRule="auto"/>
        <w:jc w:val="both"/>
        <w:rPr>
          <w:rFonts w:asciiTheme="majorHAnsi" w:hAnsiTheme="majorHAnsi" w:cs="Simplified Arabic"/>
          <w:sz w:val="28"/>
          <w:szCs w:val="28"/>
          <w:rtl/>
          <w:lang w:bidi="ar-IQ"/>
        </w:rPr>
      </w:pPr>
      <w:proofErr w:type="spellStart"/>
      <w:r w:rsidRPr="005734A0">
        <w:rPr>
          <w:rFonts w:asciiTheme="majorHAnsi" w:hAnsiTheme="majorHAnsi" w:cs="Simplified Arabic"/>
          <w:sz w:val="28"/>
          <w:szCs w:val="28"/>
          <w:rtl/>
          <w:lang w:bidi="ar-IQ"/>
        </w:rPr>
        <w:t>نيفل</w:t>
      </w:r>
      <w:proofErr w:type="spellEnd"/>
      <w:r w:rsidRPr="005734A0">
        <w:rPr>
          <w:rFonts w:asciiTheme="majorHAnsi" w:hAnsiTheme="majorHAnsi" w:cs="Simplified Arabic"/>
          <w:sz w:val="28"/>
          <w:szCs w:val="28"/>
          <w:rtl/>
          <w:lang w:bidi="ar-IQ"/>
        </w:rPr>
        <w:t xml:space="preserve"> </w:t>
      </w:r>
      <w:r w:rsidRPr="005734A0">
        <w:rPr>
          <w:rFonts w:asciiTheme="majorHAnsi" w:hAnsiTheme="majorHAnsi" w:cs="Simplified Arabic"/>
          <w:sz w:val="28"/>
          <w:szCs w:val="28"/>
          <w:rtl/>
        </w:rPr>
        <w:t>جم</w:t>
      </w:r>
      <w:r w:rsidRPr="005734A0">
        <w:rPr>
          <w:rFonts w:asciiTheme="majorHAnsi" w:hAnsiTheme="majorHAnsi" w:cs="Simplified Arabic"/>
          <w:sz w:val="28"/>
          <w:szCs w:val="28"/>
          <w:rtl/>
          <w:lang w:bidi="ar-IQ"/>
        </w:rPr>
        <w:t>ب</w:t>
      </w:r>
      <w:r w:rsidRPr="005734A0">
        <w:rPr>
          <w:rFonts w:asciiTheme="majorHAnsi" w:hAnsiTheme="majorHAnsi" w:cs="Simplified Arabic"/>
          <w:sz w:val="28"/>
          <w:szCs w:val="28"/>
          <w:rtl/>
        </w:rPr>
        <w:t>رلن</w:t>
      </w:r>
      <w:r w:rsidRPr="005734A0">
        <w:rPr>
          <w:rFonts w:asciiTheme="majorHAnsi" w:hAnsiTheme="majorHAnsi" w:cs="Simplified Arabic"/>
          <w:sz w:val="28"/>
          <w:szCs w:val="28"/>
          <w:rtl/>
          <w:lang w:bidi="ar-IQ"/>
        </w:rPr>
        <w:t xml:space="preserve"> ، وكانت كلا الحكومتين البريطانية والفرنسية متفقتين على اتباعها</w:t>
      </w:r>
      <w:r w:rsidRPr="005734A0">
        <w:rPr>
          <w:rFonts w:asciiTheme="majorHAnsi" w:hAnsiTheme="majorHAnsi" w:cs="Simplified Arabic"/>
          <w:sz w:val="28"/>
          <w:szCs w:val="28"/>
          <w:vertAlign w:val="superscript"/>
          <w:rtl/>
          <w:lang w:bidi="ar-IQ"/>
        </w:rPr>
        <w:t>(</w:t>
      </w:r>
      <w:r w:rsidR="008A2070" w:rsidRPr="005734A0">
        <w:rPr>
          <w:rFonts w:asciiTheme="majorHAnsi" w:hAnsiTheme="majorHAnsi" w:cs="Simplified Arabic"/>
          <w:sz w:val="28"/>
          <w:szCs w:val="28"/>
          <w:vertAlign w:val="superscript"/>
          <w:rtl/>
          <w:lang w:bidi="ar-IQ"/>
        </w:rPr>
        <w:t>21</w:t>
      </w:r>
      <w:r w:rsidRPr="005734A0">
        <w:rPr>
          <w:rFonts w:asciiTheme="majorHAnsi" w:hAnsiTheme="majorHAnsi" w:cs="Simplified Arabic"/>
          <w:sz w:val="28"/>
          <w:szCs w:val="28"/>
          <w:vertAlign w:val="superscript"/>
          <w:rtl/>
          <w:lang w:bidi="ar-IQ"/>
        </w:rPr>
        <w:t xml:space="preserve">) </w:t>
      </w:r>
      <w:r w:rsidRPr="005734A0">
        <w:rPr>
          <w:rFonts w:asciiTheme="majorHAnsi" w:hAnsiTheme="majorHAnsi" w:cs="Simplified Arabic"/>
          <w:sz w:val="28"/>
          <w:szCs w:val="28"/>
          <w:rtl/>
          <w:lang w:bidi="ar-IQ"/>
        </w:rPr>
        <w:t>.</w:t>
      </w:r>
    </w:p>
    <w:p w:rsidR="00332832" w:rsidRPr="005734A0" w:rsidRDefault="00332832" w:rsidP="005734A0">
      <w:pPr>
        <w:spacing w:after="0" w:line="240" w:lineRule="auto"/>
        <w:jc w:val="both"/>
        <w:rPr>
          <w:rFonts w:asciiTheme="majorHAnsi" w:hAnsiTheme="majorHAnsi" w:cs="Simplified Arabic"/>
          <w:sz w:val="28"/>
          <w:szCs w:val="28"/>
          <w:rtl/>
          <w:lang w:bidi="ar-IQ"/>
        </w:rPr>
      </w:pPr>
      <w:r w:rsidRPr="005734A0">
        <w:rPr>
          <w:rFonts w:asciiTheme="majorHAnsi" w:hAnsiTheme="majorHAnsi" w:cs="Simplified Arabic"/>
          <w:sz w:val="28"/>
          <w:szCs w:val="28"/>
          <w:rtl/>
        </w:rPr>
        <w:t>اخذت الأوضاع السياسية في أوربا تزداد توتراً بسبب رغبة هتلر في استغلال الظروف الدولية المتمثلة بسياسة الاسترضاء من قبل بريطانيا وفرنسا، لاسيما فشلهما في اتخاذ أي أجراء فعال ضد اجتياحه لجميع أراضي تشيكوسلوفاكيا</w:t>
      </w:r>
      <w:r w:rsidRPr="005734A0">
        <w:rPr>
          <w:rFonts w:asciiTheme="majorHAnsi" w:hAnsiTheme="majorHAnsi" w:cs="Simplified Arabic"/>
          <w:sz w:val="28"/>
          <w:szCs w:val="28"/>
          <w:vertAlign w:val="superscript"/>
          <w:rtl/>
          <w:lang w:bidi="ar-IQ"/>
        </w:rPr>
        <w:t>(</w:t>
      </w:r>
      <w:r w:rsidR="008A2070" w:rsidRPr="005734A0">
        <w:rPr>
          <w:rFonts w:asciiTheme="majorHAnsi" w:hAnsiTheme="majorHAnsi" w:cs="Simplified Arabic"/>
          <w:sz w:val="28"/>
          <w:szCs w:val="28"/>
          <w:vertAlign w:val="superscript"/>
          <w:rtl/>
          <w:lang w:bidi="ar-IQ"/>
        </w:rPr>
        <w:t>22</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rPr>
        <w:t xml:space="preserve">، فقد </w:t>
      </w:r>
      <w:r w:rsidRPr="005734A0">
        <w:rPr>
          <w:rFonts w:asciiTheme="majorHAnsi" w:hAnsiTheme="majorHAnsi" w:cs="Simplified Arabic"/>
          <w:sz w:val="28"/>
          <w:szCs w:val="28"/>
          <w:rtl/>
          <w:lang w:bidi="ar-IQ"/>
        </w:rPr>
        <w:t>عدّت فرنسا خلال المرحلة الاولى من الحرب العالمية الثانية نفسها بأنها الحليف القوي بالنسبة لبريطانيا، أما الأخيرة فقد وصفت العلاقة بأنها معقدة ولا تخرج عن اطار العلاقات الودية والمجاملة، اذ ان هدف بريطانيا الاسمى كان يتمثل بتحقيق التوازن في أوربا</w:t>
      </w:r>
      <w:r w:rsidRPr="005734A0">
        <w:rPr>
          <w:rFonts w:asciiTheme="majorHAnsi" w:hAnsiTheme="majorHAnsi" w:cs="Simplified Arabic"/>
          <w:sz w:val="28"/>
          <w:szCs w:val="28"/>
          <w:vertAlign w:val="superscript"/>
          <w:rtl/>
          <w:lang w:bidi="ar-IQ"/>
        </w:rPr>
        <w:t xml:space="preserve"> (</w:t>
      </w:r>
      <w:r w:rsidR="008A2070" w:rsidRPr="005734A0">
        <w:rPr>
          <w:rFonts w:asciiTheme="majorHAnsi" w:hAnsiTheme="majorHAnsi" w:cs="Simplified Arabic"/>
          <w:sz w:val="28"/>
          <w:szCs w:val="28"/>
          <w:vertAlign w:val="superscript"/>
          <w:rtl/>
          <w:lang w:bidi="ar-IQ"/>
        </w:rPr>
        <w:t>23</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 </w:t>
      </w:r>
    </w:p>
    <w:p w:rsidR="00332832" w:rsidRPr="005734A0" w:rsidRDefault="00332832" w:rsidP="005734A0">
      <w:pPr>
        <w:spacing w:after="0" w:line="240" w:lineRule="auto"/>
        <w:jc w:val="both"/>
        <w:rPr>
          <w:rFonts w:asciiTheme="majorHAnsi" w:hAnsiTheme="majorHAnsi" w:cs="Simplified Arabic"/>
          <w:sz w:val="28"/>
          <w:szCs w:val="28"/>
          <w:rtl/>
        </w:rPr>
      </w:pPr>
      <w:r w:rsidRPr="005734A0">
        <w:rPr>
          <w:rFonts w:asciiTheme="majorHAnsi" w:hAnsiTheme="majorHAnsi" w:cs="Simplified Arabic"/>
          <w:sz w:val="28"/>
          <w:szCs w:val="28"/>
          <w:rtl/>
        </w:rPr>
        <w:t>لم يكن من السهل على جم</w:t>
      </w:r>
      <w:r w:rsidRPr="005734A0">
        <w:rPr>
          <w:rFonts w:asciiTheme="majorHAnsi" w:hAnsiTheme="majorHAnsi" w:cs="Simplified Arabic"/>
          <w:sz w:val="28"/>
          <w:szCs w:val="28"/>
          <w:rtl/>
          <w:lang w:bidi="ar-IQ"/>
        </w:rPr>
        <w:t>ب</w:t>
      </w:r>
      <w:r w:rsidRPr="005734A0">
        <w:rPr>
          <w:rFonts w:asciiTheme="majorHAnsi" w:hAnsiTheme="majorHAnsi" w:cs="Simplified Arabic"/>
          <w:sz w:val="28"/>
          <w:szCs w:val="28"/>
          <w:rtl/>
        </w:rPr>
        <w:t>رلن تقبل خيار الحرب في أي وقت، فلطالما عدها ، كأي دبلوماسي فطن ، سبيلاً اخيراً للدبلوماسية البريطانية</w:t>
      </w:r>
      <w:r w:rsidRPr="005734A0">
        <w:rPr>
          <w:rFonts w:asciiTheme="majorHAnsi" w:hAnsiTheme="majorHAnsi" w:cs="Simplified Arabic"/>
          <w:sz w:val="28"/>
          <w:szCs w:val="28"/>
          <w:vertAlign w:val="superscript"/>
          <w:rtl/>
        </w:rPr>
        <w:t>(</w:t>
      </w:r>
      <w:r w:rsidR="008A2070" w:rsidRPr="005734A0">
        <w:rPr>
          <w:rFonts w:asciiTheme="majorHAnsi" w:hAnsiTheme="majorHAnsi" w:cs="Simplified Arabic"/>
          <w:sz w:val="28"/>
          <w:szCs w:val="28"/>
          <w:vertAlign w:val="superscript"/>
          <w:rtl/>
        </w:rPr>
        <w:t>24</w:t>
      </w:r>
      <w:r w:rsidRPr="005734A0">
        <w:rPr>
          <w:rFonts w:asciiTheme="majorHAnsi" w:hAnsiTheme="majorHAnsi" w:cs="Simplified Arabic"/>
          <w:sz w:val="28"/>
          <w:szCs w:val="28"/>
          <w:vertAlign w:val="superscript"/>
          <w:rtl/>
        </w:rPr>
        <w:t>)</w:t>
      </w:r>
      <w:r w:rsidRPr="005734A0">
        <w:rPr>
          <w:rFonts w:asciiTheme="majorHAnsi" w:hAnsiTheme="majorHAnsi" w:cs="Simplified Arabic"/>
          <w:sz w:val="28"/>
          <w:szCs w:val="28"/>
          <w:rtl/>
        </w:rPr>
        <w:t xml:space="preserve">، </w:t>
      </w:r>
      <w:r w:rsidRPr="005734A0">
        <w:rPr>
          <w:rFonts w:asciiTheme="majorHAnsi" w:hAnsiTheme="majorHAnsi" w:cs="Simplified Arabic"/>
          <w:sz w:val="28"/>
          <w:szCs w:val="28"/>
          <w:rtl/>
          <w:lang w:bidi="ar-IQ"/>
        </w:rPr>
        <w:t>وقد كانت المباحثات مستمرة بين الحكومتين البريطانية والفرنسية لتحجيم التوسع الالماني في المنطقة وبالفعل وقع الطرفان على اتفاق لمنع اية محاولة المانية للتوسع في الجبهة الفرنسية في حالة تعرض بلجيكا الى الغزو الالماني</w:t>
      </w:r>
      <w:r w:rsidRPr="005734A0">
        <w:rPr>
          <w:rFonts w:asciiTheme="majorHAnsi" w:hAnsiTheme="majorHAnsi" w:cs="Simplified Arabic"/>
          <w:sz w:val="28"/>
          <w:szCs w:val="28"/>
          <w:vertAlign w:val="superscript"/>
          <w:rtl/>
          <w:lang w:bidi="ar-IQ"/>
        </w:rPr>
        <w:t>(</w:t>
      </w:r>
      <w:r w:rsidR="008A2070" w:rsidRPr="005734A0">
        <w:rPr>
          <w:rFonts w:asciiTheme="majorHAnsi" w:hAnsiTheme="majorHAnsi" w:cs="Simplified Arabic"/>
          <w:sz w:val="28"/>
          <w:szCs w:val="28"/>
          <w:vertAlign w:val="superscript"/>
          <w:rtl/>
          <w:lang w:bidi="ar-IQ"/>
        </w:rPr>
        <w:t>25</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ولم تكن التطورات العسكرية على الجبهة الفرنسية أفضل منها على الجبهات الاخرى، كما ان الحكومة البريطانية كانت تنظر الى الجيش الفرنسي بأنه لم يكن على مستوى عالٍ من الجاهزية ولم يبدأ الحرب بروح معنوية عالية ، وعلى ما يبدو فإن هنالك عوامل عدة رسخت وجهة النظر البريطانية واسهمت في عدم جاهزية فرنسا من الناحية العسكرية ، او </w:t>
      </w:r>
      <w:proofErr w:type="spellStart"/>
      <w:r w:rsidRPr="005734A0">
        <w:rPr>
          <w:rFonts w:asciiTheme="majorHAnsi" w:hAnsiTheme="majorHAnsi" w:cs="Simplified Arabic"/>
          <w:sz w:val="28"/>
          <w:szCs w:val="28"/>
          <w:rtl/>
          <w:lang w:bidi="ar-IQ"/>
        </w:rPr>
        <w:t>بالاحرى</w:t>
      </w:r>
      <w:proofErr w:type="spellEnd"/>
      <w:r w:rsidRPr="005734A0">
        <w:rPr>
          <w:rFonts w:asciiTheme="majorHAnsi" w:hAnsiTheme="majorHAnsi" w:cs="Simplified Arabic"/>
          <w:sz w:val="28"/>
          <w:szCs w:val="28"/>
          <w:rtl/>
          <w:lang w:bidi="ar-IQ"/>
        </w:rPr>
        <w:t xml:space="preserve"> ادت الى ضعف الروح العسكرية بين قواتها، يأتي على رأسها تغلغل الافكار الشيوعية والفاشية في صفوف الجيش مما كان له دور واضح في اضعافه وتجزئته وهذا ما </w:t>
      </w:r>
      <w:proofErr w:type="spellStart"/>
      <w:r w:rsidRPr="005734A0">
        <w:rPr>
          <w:rFonts w:asciiTheme="majorHAnsi" w:hAnsiTheme="majorHAnsi" w:cs="Simplified Arabic"/>
          <w:sz w:val="28"/>
          <w:szCs w:val="28"/>
          <w:rtl/>
          <w:lang w:bidi="ar-IQ"/>
        </w:rPr>
        <w:t>دعى</w:t>
      </w:r>
      <w:proofErr w:type="spellEnd"/>
      <w:r w:rsidRPr="005734A0">
        <w:rPr>
          <w:rFonts w:asciiTheme="majorHAnsi" w:hAnsiTheme="majorHAnsi" w:cs="Simplified Arabic"/>
          <w:sz w:val="28"/>
          <w:szCs w:val="28"/>
          <w:rtl/>
          <w:lang w:bidi="ar-IQ"/>
        </w:rPr>
        <w:t xml:space="preserve"> حكومة </w:t>
      </w:r>
      <w:r w:rsidRPr="005734A0">
        <w:rPr>
          <w:rFonts w:asciiTheme="majorHAnsi" w:hAnsiTheme="majorHAnsi" w:cs="Simplified Arabic"/>
          <w:sz w:val="28"/>
          <w:szCs w:val="28"/>
          <w:rtl/>
        </w:rPr>
        <w:t xml:space="preserve">ادوارد </w:t>
      </w:r>
      <w:proofErr w:type="spellStart"/>
      <w:r w:rsidRPr="005734A0">
        <w:rPr>
          <w:rFonts w:asciiTheme="majorHAnsi" w:hAnsiTheme="majorHAnsi" w:cs="Simplified Arabic"/>
          <w:sz w:val="28"/>
          <w:szCs w:val="28"/>
          <w:rtl/>
        </w:rPr>
        <w:t>دلادييه</w:t>
      </w:r>
      <w:proofErr w:type="spellEnd"/>
      <w:r w:rsidRPr="005734A0">
        <w:rPr>
          <w:rFonts w:asciiTheme="majorHAnsi" w:hAnsiTheme="majorHAnsi" w:cs="Simplified Arabic"/>
          <w:sz w:val="28"/>
          <w:szCs w:val="28"/>
          <w:rtl/>
        </w:rPr>
        <w:t xml:space="preserve"> </w:t>
      </w:r>
      <w:r w:rsidRPr="005734A0">
        <w:rPr>
          <w:rFonts w:asciiTheme="majorHAnsi" w:hAnsiTheme="majorHAnsi" w:cs="Times New Roman"/>
          <w:b/>
          <w:bCs/>
          <w:sz w:val="28"/>
          <w:szCs w:val="28"/>
          <w:lang w:bidi="ar-IQ"/>
        </w:rPr>
        <w:t>(Edward Daladier)</w:t>
      </w:r>
      <w:r w:rsidRPr="005734A0">
        <w:rPr>
          <w:rFonts w:asciiTheme="majorHAnsi" w:hAnsiTheme="majorHAnsi" w:cs="Simplified Arabic"/>
          <w:sz w:val="28"/>
          <w:szCs w:val="28"/>
          <w:vertAlign w:val="superscript"/>
          <w:rtl/>
        </w:rPr>
        <w:t xml:space="preserve"> (</w:t>
      </w:r>
      <w:r w:rsidR="008A2070" w:rsidRPr="005734A0">
        <w:rPr>
          <w:rFonts w:asciiTheme="majorHAnsi" w:hAnsiTheme="majorHAnsi" w:cs="Simplified Arabic"/>
          <w:sz w:val="28"/>
          <w:szCs w:val="28"/>
          <w:vertAlign w:val="superscript"/>
          <w:rtl/>
          <w:lang w:bidi="ar-IQ"/>
        </w:rPr>
        <w:t>26</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الى اتخاذ بعض التدابير للحد من تلك الافكار فكان مردودها سلبياً عليه</w:t>
      </w:r>
      <w:r w:rsidRPr="005734A0">
        <w:rPr>
          <w:rFonts w:asciiTheme="majorHAnsi" w:hAnsiTheme="majorHAnsi" w:cs="Simplified Arabic"/>
          <w:sz w:val="28"/>
          <w:szCs w:val="28"/>
          <w:vertAlign w:val="superscript"/>
          <w:rtl/>
          <w:lang w:bidi="ar-IQ"/>
        </w:rPr>
        <w:t>(</w:t>
      </w:r>
      <w:r w:rsidR="008A2070" w:rsidRPr="005734A0">
        <w:rPr>
          <w:rFonts w:asciiTheme="majorHAnsi" w:hAnsiTheme="majorHAnsi" w:cs="Simplified Arabic"/>
          <w:sz w:val="28"/>
          <w:szCs w:val="28"/>
          <w:vertAlign w:val="superscript"/>
          <w:rtl/>
          <w:lang w:bidi="ar-IQ"/>
        </w:rPr>
        <w:t>27</w:t>
      </w:r>
      <w:r w:rsidRPr="005734A0">
        <w:rPr>
          <w:rFonts w:asciiTheme="majorHAnsi" w:hAnsiTheme="majorHAnsi" w:cs="Simplified Arabic"/>
          <w:sz w:val="28"/>
          <w:szCs w:val="28"/>
          <w:vertAlign w:val="superscript"/>
          <w:rtl/>
          <w:lang w:bidi="ar-IQ"/>
        </w:rPr>
        <w:t>)</w:t>
      </w:r>
      <w:r w:rsidR="008A2070" w:rsidRPr="005734A0">
        <w:rPr>
          <w:rFonts w:asciiTheme="majorHAnsi" w:hAnsiTheme="majorHAnsi" w:cs="Simplified Arabic"/>
          <w:sz w:val="28"/>
          <w:szCs w:val="28"/>
          <w:rtl/>
          <w:lang w:bidi="ar-IQ"/>
        </w:rPr>
        <w:t xml:space="preserve"> .</w:t>
      </w:r>
    </w:p>
    <w:p w:rsidR="00332832" w:rsidRPr="005734A0" w:rsidRDefault="00332832" w:rsidP="005734A0">
      <w:pPr>
        <w:spacing w:after="0" w:line="240" w:lineRule="auto"/>
        <w:jc w:val="both"/>
        <w:rPr>
          <w:rFonts w:asciiTheme="majorHAnsi" w:hAnsiTheme="majorHAnsi" w:cs="Simplified Arabic"/>
          <w:sz w:val="28"/>
          <w:szCs w:val="28"/>
          <w:rtl/>
          <w:lang w:bidi="ar-IQ"/>
        </w:rPr>
      </w:pPr>
      <w:r w:rsidRPr="005734A0">
        <w:rPr>
          <w:rFonts w:asciiTheme="majorHAnsi" w:hAnsiTheme="majorHAnsi" w:cs="Simplified Arabic"/>
          <w:sz w:val="28"/>
          <w:szCs w:val="28"/>
          <w:rtl/>
          <w:lang w:bidi="ar-IQ"/>
        </w:rPr>
        <w:t>استجابت الحكومة البريطانية بعد الهجوم الالماني على بولندا للطلب الفرنسي القاضي بعدم توجيه اي غارة جوية على المانيا لأن ذلك يعمل على استفزازها وبالتالي تقوم بشن غارات ثأرية على المصانع الحربية الفرنسية التي تفتقد الى الحماية</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28</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وفي 27 كانون الثاني 1940 اقترحت الحكومة الفرنسية على بريطانيا ارسال فرقتين بريطانيتين وتشكيل قوة فرنسية باسم قوة المتطوعين</w:t>
      </w:r>
      <w:r w:rsidRPr="005734A0">
        <w:rPr>
          <w:rFonts w:asciiTheme="majorHAnsi" w:hAnsiTheme="majorHAnsi" w:cs="Times New Roman"/>
          <w:b/>
          <w:bCs/>
          <w:sz w:val="28"/>
          <w:szCs w:val="28"/>
          <w:rtl/>
          <w:lang w:bidi="ar-IQ"/>
        </w:rPr>
        <w:t xml:space="preserve"> (</w:t>
      </w:r>
      <w:r w:rsidRPr="005734A0">
        <w:rPr>
          <w:rStyle w:val="shorttext"/>
          <w:rFonts w:asciiTheme="majorHAnsi" w:hAnsiTheme="majorHAnsi" w:cs="Times New Roman"/>
          <w:b/>
          <w:bCs/>
          <w:sz w:val="28"/>
          <w:szCs w:val="28"/>
          <w:lang w:val="en"/>
        </w:rPr>
        <w:t>Volunteer Force</w:t>
      </w:r>
      <w:r w:rsidRPr="005734A0">
        <w:rPr>
          <w:rFonts w:asciiTheme="majorHAnsi" w:hAnsiTheme="majorHAnsi" w:cs="Times New Roman"/>
          <w:b/>
          <w:bCs/>
          <w:sz w:val="28"/>
          <w:szCs w:val="28"/>
          <w:rtl/>
          <w:lang w:bidi="ar-IQ"/>
        </w:rPr>
        <w:t>)</w:t>
      </w:r>
      <w:r w:rsidRPr="005734A0">
        <w:rPr>
          <w:rFonts w:asciiTheme="majorHAnsi" w:hAnsiTheme="majorHAnsi" w:cs="Simplified Arabic"/>
          <w:sz w:val="28"/>
          <w:szCs w:val="28"/>
          <w:rtl/>
          <w:lang w:bidi="ar-IQ"/>
        </w:rPr>
        <w:t xml:space="preserve"> أُعدت لمساعدة فنلندا ، الا ان بريطانيا لم توافق على ذلك المقترح</w:t>
      </w:r>
      <w:r w:rsidRPr="005734A0">
        <w:rPr>
          <w:rFonts w:asciiTheme="majorHAnsi" w:hAnsiTheme="majorHAnsi" w:cs="Simplified Arabic"/>
          <w:sz w:val="28"/>
          <w:szCs w:val="28"/>
          <w:vertAlign w:val="superscript"/>
          <w:rtl/>
          <w:lang w:bidi="ar-IQ"/>
        </w:rPr>
        <w:t>(</w:t>
      </w:r>
      <w:r w:rsidR="003B58C2" w:rsidRPr="005734A0">
        <w:rPr>
          <w:rStyle w:val="FootnoteReference"/>
          <w:rFonts w:asciiTheme="majorHAnsi" w:hAnsiTheme="majorHAnsi" w:cs="Simplified Arabic"/>
          <w:sz w:val="28"/>
          <w:szCs w:val="28"/>
          <w:rtl/>
          <w:lang w:bidi="ar-IQ"/>
        </w:rPr>
        <w:t>2</w:t>
      </w:r>
      <w:r w:rsidR="003B58C2" w:rsidRPr="005734A0">
        <w:rPr>
          <w:rFonts w:asciiTheme="majorHAnsi" w:hAnsiTheme="majorHAnsi" w:cs="Simplified Arabic"/>
          <w:sz w:val="28"/>
          <w:szCs w:val="28"/>
          <w:vertAlign w:val="superscript"/>
          <w:rtl/>
          <w:lang w:bidi="ar-IQ"/>
        </w:rPr>
        <w:t>9</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وفي 7 شباط 1940 ناقش مجلس الحرب الاعلى خلال اجتماعه مسألة شراء الاسلحة والمعدات العسكرية من الولايات المتحدة </w:t>
      </w:r>
      <w:r w:rsidRPr="005734A0">
        <w:rPr>
          <w:rFonts w:asciiTheme="majorHAnsi" w:hAnsiTheme="majorHAnsi" w:cs="Simplified Arabic"/>
          <w:sz w:val="28"/>
          <w:szCs w:val="28"/>
          <w:rtl/>
          <w:lang w:bidi="ar-IQ"/>
        </w:rPr>
        <w:lastRenderedPageBreak/>
        <w:t>الامريكية</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30</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ومن جهة اخرى اجرت بريطانيا اتصالاتها بالحكومة الفرنسية في اذار 1940 لتأييدها والاشتراك معها في السيطرة على النرويج من اجل قطع تدفق خام الحديد الى المانيا من السويد</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31</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                                                                         </w:t>
      </w:r>
    </w:p>
    <w:p w:rsidR="00332832" w:rsidRDefault="00332832" w:rsidP="005734A0">
      <w:pPr>
        <w:spacing w:after="0" w:line="240" w:lineRule="auto"/>
        <w:jc w:val="both"/>
        <w:rPr>
          <w:rFonts w:asciiTheme="majorHAnsi" w:hAnsiTheme="majorHAnsi" w:cs="Simplified Arabic" w:hint="cs"/>
          <w:sz w:val="28"/>
          <w:szCs w:val="28"/>
          <w:rtl/>
          <w:lang w:bidi="ar-IQ"/>
        </w:rPr>
      </w:pPr>
      <w:r w:rsidRPr="005734A0">
        <w:rPr>
          <w:rFonts w:asciiTheme="majorHAnsi" w:hAnsiTheme="majorHAnsi" w:cs="Simplified Arabic"/>
          <w:sz w:val="28"/>
          <w:szCs w:val="28"/>
          <w:rtl/>
          <w:lang w:bidi="ar-IQ"/>
        </w:rPr>
        <w:t xml:space="preserve"> نالت الفكرة موافقة الجانب الفرنسي</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32</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الا ان شعور عدم الثقة بين الجانبين كان واضحاً اذ لم تكن حكومة </w:t>
      </w:r>
      <w:proofErr w:type="spellStart"/>
      <w:r w:rsidRPr="005734A0">
        <w:rPr>
          <w:rFonts w:asciiTheme="majorHAnsi" w:hAnsiTheme="majorHAnsi" w:cs="Simplified Arabic"/>
          <w:sz w:val="28"/>
          <w:szCs w:val="28"/>
          <w:rtl/>
          <w:lang w:bidi="ar-IQ"/>
        </w:rPr>
        <w:t>دلادييه</w:t>
      </w:r>
      <w:proofErr w:type="spellEnd"/>
      <w:r w:rsidRPr="005734A0">
        <w:rPr>
          <w:rFonts w:asciiTheme="majorHAnsi" w:hAnsiTheme="majorHAnsi" w:cs="Simplified Arabic"/>
          <w:sz w:val="28"/>
          <w:szCs w:val="28"/>
          <w:rtl/>
          <w:lang w:bidi="ar-IQ"/>
        </w:rPr>
        <w:t xml:space="preserve"> متلهفة لتنسيق سياساتها مع الحكومة البريطانية بشكل وثيق وقد تكون الاخيرة هي الاخرى تبادلها نفس هذا الاتجاه، وقد شعرت حكومة </w:t>
      </w:r>
      <w:proofErr w:type="spellStart"/>
      <w:r w:rsidRPr="005734A0">
        <w:rPr>
          <w:rFonts w:asciiTheme="majorHAnsi" w:hAnsiTheme="majorHAnsi" w:cs="Simplified Arabic"/>
          <w:sz w:val="28"/>
          <w:szCs w:val="28"/>
          <w:rtl/>
          <w:lang w:bidi="ar-IQ"/>
        </w:rPr>
        <w:t>دلادييه</w:t>
      </w:r>
      <w:proofErr w:type="spellEnd"/>
      <w:r w:rsidRPr="005734A0">
        <w:rPr>
          <w:rFonts w:asciiTheme="majorHAnsi" w:hAnsiTheme="majorHAnsi" w:cs="Simplified Arabic"/>
          <w:sz w:val="28"/>
          <w:szCs w:val="28"/>
          <w:rtl/>
          <w:lang w:bidi="ar-IQ"/>
        </w:rPr>
        <w:t xml:space="preserve"> بأنه قد تنشأ ظروف مستقبلية تمكن فرنسا من عقد اتفاق منفرد مع المانيا لا يشترك فيه البريطانيون</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33</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 </w:t>
      </w:r>
    </w:p>
    <w:p w:rsidR="00B37B02" w:rsidRPr="005734A0" w:rsidRDefault="00B37B02" w:rsidP="005734A0">
      <w:pPr>
        <w:spacing w:after="0" w:line="240" w:lineRule="auto"/>
        <w:jc w:val="both"/>
        <w:rPr>
          <w:rFonts w:asciiTheme="majorHAnsi" w:hAnsiTheme="majorHAnsi" w:cs="Simplified Arabic"/>
          <w:sz w:val="28"/>
          <w:szCs w:val="28"/>
          <w:rtl/>
          <w:lang w:bidi="ar-IQ"/>
        </w:rPr>
      </w:pPr>
    </w:p>
    <w:p w:rsidR="00332832" w:rsidRPr="005734A0" w:rsidRDefault="00332832" w:rsidP="005734A0">
      <w:pPr>
        <w:spacing w:after="0" w:line="240" w:lineRule="auto"/>
        <w:jc w:val="both"/>
        <w:rPr>
          <w:rFonts w:asciiTheme="majorHAnsi" w:hAnsiTheme="majorHAnsi" w:cs="Simplified Arabic"/>
          <w:b/>
          <w:bCs/>
          <w:sz w:val="28"/>
          <w:szCs w:val="28"/>
          <w:u w:val="single"/>
          <w:rtl/>
          <w:lang w:bidi="ar-IQ"/>
        </w:rPr>
      </w:pPr>
      <w:r w:rsidRPr="005734A0">
        <w:rPr>
          <w:rFonts w:asciiTheme="majorHAnsi" w:hAnsiTheme="majorHAnsi" w:cs="Simplified Arabic"/>
          <w:b/>
          <w:bCs/>
          <w:sz w:val="28"/>
          <w:szCs w:val="28"/>
          <w:u w:val="single"/>
          <w:rtl/>
          <w:lang w:bidi="ar-IQ"/>
        </w:rPr>
        <w:t xml:space="preserve">ثانياً : الموقف البريطاني من سقوط حكومة </w:t>
      </w:r>
      <w:proofErr w:type="spellStart"/>
      <w:r w:rsidRPr="005734A0">
        <w:rPr>
          <w:rFonts w:asciiTheme="majorHAnsi" w:hAnsiTheme="majorHAnsi" w:cs="Simplified Arabic"/>
          <w:b/>
          <w:bCs/>
          <w:sz w:val="28"/>
          <w:szCs w:val="28"/>
          <w:u w:val="single"/>
          <w:rtl/>
          <w:lang w:bidi="ar-IQ"/>
        </w:rPr>
        <w:t>دلادييه</w:t>
      </w:r>
      <w:proofErr w:type="spellEnd"/>
      <w:r w:rsidRPr="005734A0">
        <w:rPr>
          <w:rFonts w:asciiTheme="majorHAnsi" w:hAnsiTheme="majorHAnsi" w:cs="Simplified Arabic"/>
          <w:b/>
          <w:bCs/>
          <w:sz w:val="28"/>
          <w:szCs w:val="28"/>
          <w:u w:val="single"/>
          <w:rtl/>
          <w:lang w:bidi="ar-IQ"/>
        </w:rPr>
        <w:t xml:space="preserve"> الفرنسية وتشكيل حكومة بول رينو </w:t>
      </w:r>
    </w:p>
    <w:p w:rsidR="00332832" w:rsidRPr="005734A0" w:rsidRDefault="00332832" w:rsidP="005734A0">
      <w:pPr>
        <w:spacing w:after="0" w:line="240" w:lineRule="auto"/>
        <w:jc w:val="both"/>
        <w:rPr>
          <w:rFonts w:asciiTheme="majorHAnsi" w:hAnsiTheme="majorHAnsi" w:cs="Simplified Arabic"/>
          <w:sz w:val="28"/>
          <w:szCs w:val="28"/>
          <w:rtl/>
          <w:lang w:bidi="ar-IQ"/>
        </w:rPr>
      </w:pPr>
      <w:r w:rsidRPr="005734A0">
        <w:rPr>
          <w:rFonts w:asciiTheme="majorHAnsi" w:hAnsiTheme="majorHAnsi" w:cs="Simplified Arabic"/>
          <w:sz w:val="28"/>
          <w:szCs w:val="28"/>
          <w:rtl/>
          <w:lang w:bidi="ar-IQ"/>
        </w:rPr>
        <w:t xml:space="preserve">شهدت فرنسا خلال تلك المدة نزاعاً سياسياً بين رئيس الوزراء </w:t>
      </w:r>
      <w:r w:rsidRPr="005734A0">
        <w:rPr>
          <w:rFonts w:asciiTheme="majorHAnsi" w:hAnsiTheme="majorHAnsi" w:cs="Simplified Arabic"/>
          <w:sz w:val="28"/>
          <w:szCs w:val="28"/>
          <w:rtl/>
        </w:rPr>
        <w:t xml:space="preserve">ادوارد </w:t>
      </w:r>
      <w:proofErr w:type="spellStart"/>
      <w:r w:rsidRPr="005734A0">
        <w:rPr>
          <w:rFonts w:asciiTheme="majorHAnsi" w:hAnsiTheme="majorHAnsi" w:cs="Simplified Arabic"/>
          <w:sz w:val="28"/>
          <w:szCs w:val="28"/>
          <w:rtl/>
        </w:rPr>
        <w:t>دلادييه</w:t>
      </w:r>
      <w:proofErr w:type="spellEnd"/>
      <w:r w:rsidRPr="005734A0">
        <w:rPr>
          <w:rFonts w:asciiTheme="majorHAnsi" w:hAnsiTheme="majorHAnsi" w:cs="Simplified Arabic"/>
          <w:sz w:val="28"/>
          <w:szCs w:val="28"/>
          <w:rtl/>
          <w:lang w:bidi="ar-IQ"/>
        </w:rPr>
        <w:t>، وبول رينو</w:t>
      </w:r>
      <w:r w:rsidRPr="005734A0">
        <w:rPr>
          <w:rFonts w:asciiTheme="majorHAnsi" w:hAnsiTheme="majorHAnsi" w:cs="Times New Roman"/>
          <w:b/>
          <w:bCs/>
          <w:sz w:val="28"/>
          <w:szCs w:val="28"/>
          <w:rtl/>
          <w:lang w:bidi="ar-IQ"/>
        </w:rPr>
        <w:t>(</w:t>
      </w:r>
      <w:r w:rsidRPr="005734A0">
        <w:rPr>
          <w:rStyle w:val="shorttext"/>
          <w:rFonts w:asciiTheme="majorHAnsi" w:hAnsiTheme="majorHAnsi" w:cs="Times New Roman"/>
          <w:b/>
          <w:bCs/>
          <w:sz w:val="28"/>
          <w:szCs w:val="28"/>
          <w:lang w:val="en"/>
        </w:rPr>
        <w:t xml:space="preserve">Paul </w:t>
      </w:r>
      <w:r w:rsidRPr="005734A0">
        <w:rPr>
          <w:rStyle w:val="hps"/>
          <w:rFonts w:asciiTheme="majorHAnsi" w:hAnsiTheme="majorHAnsi" w:cs="Times New Roman"/>
          <w:b/>
          <w:bCs/>
          <w:sz w:val="28"/>
          <w:szCs w:val="28"/>
          <w:lang w:val="en"/>
        </w:rPr>
        <w:t>Reynaud</w:t>
      </w:r>
      <w:r w:rsidRPr="005734A0">
        <w:rPr>
          <w:rFonts w:asciiTheme="majorHAnsi" w:hAnsiTheme="majorHAnsi" w:cs="Times New Roman"/>
          <w:b/>
          <w:bCs/>
          <w:sz w:val="28"/>
          <w:szCs w:val="28"/>
          <w:rtl/>
          <w:lang w:bidi="ar-IQ"/>
        </w:rPr>
        <w:t>)</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34</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وكان ذلك في الوقت الذي اعلنت فيه فرنسا التعبئة العامة مؤكدة تأييدها لبولندا</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35</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ففي بداية شهر آذار 1940 تعرض </w:t>
      </w:r>
      <w:proofErr w:type="spellStart"/>
      <w:r w:rsidRPr="005734A0">
        <w:rPr>
          <w:rFonts w:asciiTheme="majorHAnsi" w:hAnsiTheme="majorHAnsi" w:cs="Simplified Arabic"/>
          <w:sz w:val="28"/>
          <w:szCs w:val="28"/>
          <w:rtl/>
          <w:lang w:bidi="ar-IQ"/>
        </w:rPr>
        <w:t>دلادييه</w:t>
      </w:r>
      <w:proofErr w:type="spellEnd"/>
      <w:r w:rsidRPr="005734A0">
        <w:rPr>
          <w:rFonts w:asciiTheme="majorHAnsi" w:hAnsiTheme="majorHAnsi" w:cs="Simplified Arabic"/>
          <w:sz w:val="28"/>
          <w:szCs w:val="28"/>
          <w:rtl/>
          <w:lang w:bidi="ar-IQ"/>
        </w:rPr>
        <w:t xml:space="preserve"> الى لوم البرلمان الفرنسي بسبب أخطائه وفشله في ادارة دفة الحرب مما اضطره الى تقديم الاستقالة في 22 آذار1940</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36</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 وكان وزير خارجية بريطانيا قد اطلع على قرار استقالة </w:t>
      </w:r>
      <w:proofErr w:type="spellStart"/>
      <w:r w:rsidRPr="005734A0">
        <w:rPr>
          <w:rFonts w:asciiTheme="majorHAnsi" w:hAnsiTheme="majorHAnsi" w:cs="Simplified Arabic"/>
          <w:sz w:val="28"/>
          <w:szCs w:val="28"/>
          <w:rtl/>
          <w:lang w:bidi="ar-IQ"/>
        </w:rPr>
        <w:t>دلادييه</w:t>
      </w:r>
      <w:proofErr w:type="spellEnd"/>
      <w:r w:rsidRPr="005734A0">
        <w:rPr>
          <w:rFonts w:asciiTheme="majorHAnsi" w:hAnsiTheme="majorHAnsi" w:cs="Simplified Arabic"/>
          <w:sz w:val="28"/>
          <w:szCs w:val="28"/>
          <w:rtl/>
          <w:lang w:bidi="ar-IQ"/>
        </w:rPr>
        <w:t xml:space="preserve"> من منصبه، كما ان السفير البريطاني في باريس رونالد كامبل</w:t>
      </w:r>
      <w:r w:rsidRPr="005734A0">
        <w:rPr>
          <w:rFonts w:asciiTheme="majorHAnsi" w:hAnsiTheme="majorHAnsi" w:cs="Times New Roman"/>
          <w:b/>
          <w:bCs/>
          <w:sz w:val="28"/>
          <w:szCs w:val="28"/>
          <w:rtl/>
          <w:lang w:bidi="ar-IQ"/>
        </w:rPr>
        <w:t>(</w:t>
      </w:r>
      <w:r w:rsidRPr="005734A0">
        <w:rPr>
          <w:rFonts w:asciiTheme="majorHAnsi" w:hAnsiTheme="majorHAnsi" w:cs="Times New Roman"/>
          <w:b/>
          <w:bCs/>
          <w:sz w:val="28"/>
          <w:szCs w:val="28"/>
          <w:lang w:bidi="ar-IQ"/>
        </w:rPr>
        <w:t>Ronald Campbell</w:t>
      </w:r>
      <w:r w:rsidRPr="005734A0">
        <w:rPr>
          <w:rFonts w:asciiTheme="majorHAnsi" w:hAnsiTheme="majorHAnsi" w:cs="Times New Roman"/>
          <w:b/>
          <w:bCs/>
          <w:sz w:val="28"/>
          <w:szCs w:val="28"/>
          <w:rtl/>
          <w:lang w:bidi="ar-IQ"/>
        </w:rPr>
        <w:t>)</w:t>
      </w:r>
      <w:r w:rsidRPr="005734A0">
        <w:rPr>
          <w:rFonts w:asciiTheme="majorHAnsi" w:hAnsiTheme="majorHAnsi" w:cs="Simplified Arabic"/>
          <w:sz w:val="28"/>
          <w:szCs w:val="28"/>
          <w:rtl/>
          <w:lang w:bidi="ar-IQ"/>
        </w:rPr>
        <w:t xml:space="preserve"> كان متواجداً في لندن عندما وصل نبأ استقالة </w:t>
      </w:r>
      <w:proofErr w:type="spellStart"/>
      <w:r w:rsidRPr="005734A0">
        <w:rPr>
          <w:rFonts w:asciiTheme="majorHAnsi" w:hAnsiTheme="majorHAnsi" w:cs="Simplified Arabic"/>
          <w:sz w:val="28"/>
          <w:szCs w:val="28"/>
          <w:rtl/>
          <w:lang w:bidi="ar-IQ"/>
        </w:rPr>
        <w:t>دلادييه</w:t>
      </w:r>
      <w:proofErr w:type="spellEnd"/>
      <w:r w:rsidRPr="005734A0">
        <w:rPr>
          <w:rFonts w:asciiTheme="majorHAnsi" w:hAnsiTheme="majorHAnsi" w:cs="Simplified Arabic"/>
          <w:sz w:val="28"/>
          <w:szCs w:val="28"/>
          <w:rtl/>
          <w:lang w:bidi="ar-IQ"/>
        </w:rPr>
        <w:t xml:space="preserve">، وقد نقل كامبل في وقت سابق مستوى وحدّة الانتقادات الكبيرة التي كانت قد واجهتها الحكومة الفرنسية والتي اودت بوزارة </w:t>
      </w:r>
      <w:proofErr w:type="spellStart"/>
      <w:r w:rsidRPr="005734A0">
        <w:rPr>
          <w:rFonts w:asciiTheme="majorHAnsi" w:hAnsiTheme="majorHAnsi" w:cs="Simplified Arabic"/>
          <w:sz w:val="28"/>
          <w:szCs w:val="28"/>
          <w:rtl/>
          <w:lang w:bidi="ar-IQ"/>
        </w:rPr>
        <w:t>دلادييه</w:t>
      </w:r>
      <w:proofErr w:type="spellEnd"/>
      <w:r w:rsidRPr="005734A0">
        <w:rPr>
          <w:rFonts w:asciiTheme="majorHAnsi" w:hAnsiTheme="majorHAnsi" w:cs="Simplified Arabic"/>
          <w:sz w:val="28"/>
          <w:szCs w:val="28"/>
          <w:rtl/>
          <w:lang w:bidi="ar-IQ"/>
        </w:rPr>
        <w:t xml:space="preserve">، وتابعت الحكومة البريطانية وبقلق كبير التصويت الذي جرى على حكومة </w:t>
      </w:r>
      <w:proofErr w:type="spellStart"/>
      <w:r w:rsidRPr="005734A0">
        <w:rPr>
          <w:rFonts w:asciiTheme="majorHAnsi" w:hAnsiTheme="majorHAnsi" w:cs="Simplified Arabic"/>
          <w:sz w:val="28"/>
          <w:szCs w:val="28"/>
          <w:rtl/>
          <w:lang w:bidi="ar-IQ"/>
        </w:rPr>
        <w:t>دلادييه</w:t>
      </w:r>
      <w:proofErr w:type="spellEnd"/>
      <w:r w:rsidRPr="005734A0">
        <w:rPr>
          <w:rFonts w:asciiTheme="majorHAnsi" w:hAnsiTheme="majorHAnsi" w:cs="Simplified Arabic"/>
          <w:sz w:val="28"/>
          <w:szCs w:val="28"/>
          <w:rtl/>
          <w:lang w:bidi="ar-IQ"/>
        </w:rPr>
        <w:t xml:space="preserve"> في داخل البرلمان الفرنسي اذ صوّت (239) نائباً لصالح الحكومة في حين امتنع (300) نائباً عن التصويت، ومن ثم فإنّ التصويت لصالح الحكومة اضعف مما كان متوقعاً في الاوساط السياسية البريطانية</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37</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w:t>
      </w:r>
    </w:p>
    <w:p w:rsidR="00332832" w:rsidRPr="005734A0" w:rsidRDefault="00332832" w:rsidP="005734A0">
      <w:pPr>
        <w:spacing w:after="0" w:line="240" w:lineRule="auto"/>
        <w:jc w:val="both"/>
        <w:rPr>
          <w:rFonts w:asciiTheme="majorHAnsi" w:hAnsiTheme="majorHAnsi" w:cs="Simplified Arabic"/>
          <w:sz w:val="28"/>
          <w:szCs w:val="28"/>
          <w:rtl/>
          <w:lang w:bidi="ar-IQ"/>
        </w:rPr>
      </w:pPr>
      <w:r w:rsidRPr="005734A0">
        <w:rPr>
          <w:rFonts w:asciiTheme="majorHAnsi" w:hAnsiTheme="majorHAnsi" w:cs="Simplified Arabic"/>
          <w:sz w:val="28"/>
          <w:szCs w:val="28"/>
          <w:rtl/>
          <w:lang w:bidi="ar-IQ"/>
        </w:rPr>
        <w:t xml:space="preserve">ادركت بريطانيا مدى تأزم الاوضاع السياسية التي كانت تمر بها فرنسا فحاولت قدر امكانها الوقوف </w:t>
      </w:r>
      <w:proofErr w:type="spellStart"/>
      <w:r w:rsidRPr="005734A0">
        <w:rPr>
          <w:rFonts w:asciiTheme="majorHAnsi" w:hAnsiTheme="majorHAnsi" w:cs="Simplified Arabic"/>
          <w:sz w:val="28"/>
          <w:szCs w:val="28"/>
          <w:rtl/>
          <w:lang w:bidi="ar-IQ"/>
        </w:rPr>
        <w:t>بايجابية</w:t>
      </w:r>
      <w:proofErr w:type="spellEnd"/>
      <w:r w:rsidRPr="005734A0">
        <w:rPr>
          <w:rFonts w:asciiTheme="majorHAnsi" w:hAnsiTheme="majorHAnsi" w:cs="Simplified Arabic"/>
          <w:sz w:val="28"/>
          <w:szCs w:val="28"/>
          <w:rtl/>
          <w:lang w:bidi="ar-IQ"/>
        </w:rPr>
        <w:t xml:space="preserve"> الى جانب الحكومة الجديدة المرتقبة</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38</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وفي </w:t>
      </w:r>
      <w:r w:rsidRPr="005734A0">
        <w:rPr>
          <w:rFonts w:asciiTheme="majorHAnsi" w:hAnsiTheme="majorHAnsi" w:cs="Simplified Arabic"/>
          <w:sz w:val="28"/>
          <w:szCs w:val="28"/>
          <w:rtl/>
        </w:rPr>
        <w:t>20 آذار 1940</w:t>
      </w:r>
      <w:r w:rsidRPr="005734A0">
        <w:rPr>
          <w:rFonts w:asciiTheme="majorHAnsi" w:hAnsiTheme="majorHAnsi" w:cs="Simplified Arabic"/>
          <w:sz w:val="28"/>
          <w:szCs w:val="28"/>
          <w:rtl/>
          <w:lang w:bidi="ar-IQ"/>
        </w:rPr>
        <w:t xml:space="preserve"> قدم </w:t>
      </w:r>
      <w:proofErr w:type="spellStart"/>
      <w:r w:rsidRPr="005734A0">
        <w:rPr>
          <w:rFonts w:asciiTheme="majorHAnsi" w:hAnsiTheme="majorHAnsi" w:cs="Simplified Arabic"/>
          <w:sz w:val="28"/>
          <w:szCs w:val="28"/>
          <w:rtl/>
          <w:lang w:bidi="ar-IQ"/>
        </w:rPr>
        <w:t>دلادييه</w:t>
      </w:r>
      <w:proofErr w:type="spellEnd"/>
      <w:r w:rsidRPr="005734A0">
        <w:rPr>
          <w:rFonts w:asciiTheme="majorHAnsi" w:hAnsiTheme="majorHAnsi" w:cs="Simplified Arabic"/>
          <w:sz w:val="28"/>
          <w:szCs w:val="28"/>
          <w:rtl/>
          <w:lang w:bidi="ar-IQ"/>
        </w:rPr>
        <w:t xml:space="preserve"> الاستقالة من الحكومة وخلفه غريمه بول رينو وقد ابقى الاخير على </w:t>
      </w:r>
      <w:proofErr w:type="spellStart"/>
      <w:r w:rsidRPr="005734A0">
        <w:rPr>
          <w:rFonts w:asciiTheme="majorHAnsi" w:hAnsiTheme="majorHAnsi" w:cs="Simplified Arabic"/>
          <w:sz w:val="28"/>
          <w:szCs w:val="28"/>
          <w:rtl/>
          <w:lang w:bidi="ar-IQ"/>
        </w:rPr>
        <w:t>دلادييه</w:t>
      </w:r>
      <w:proofErr w:type="spellEnd"/>
      <w:r w:rsidRPr="005734A0">
        <w:rPr>
          <w:rFonts w:asciiTheme="majorHAnsi" w:hAnsiTheme="majorHAnsi" w:cs="Simplified Arabic"/>
          <w:sz w:val="28"/>
          <w:szCs w:val="28"/>
          <w:rtl/>
          <w:lang w:bidi="ar-IQ"/>
        </w:rPr>
        <w:t xml:space="preserve"> وزيرا للحربية بسبب خبرته التي كان يتمتع بها في هذا الجانب</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39</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واستبشرت حكومة لندن خيراً بالوزارة الفرنسية الجديدة التي تزعمها بول رينو ،وتذكر بعض التقارير البريطانية بأنه سيقف وبشدة ضد الالمان</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40</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 وكان وزير خارجية بريطانيا انتوني ايدن </w:t>
      </w:r>
      <w:r w:rsidRPr="005734A0">
        <w:rPr>
          <w:rFonts w:asciiTheme="majorHAnsi" w:hAnsiTheme="majorHAnsi" w:cs="Times New Roman"/>
          <w:b/>
          <w:bCs/>
          <w:sz w:val="28"/>
          <w:szCs w:val="28"/>
          <w:rtl/>
          <w:lang w:bidi="ar-IQ"/>
        </w:rPr>
        <w:t>(</w:t>
      </w:r>
      <w:r w:rsidRPr="005734A0">
        <w:rPr>
          <w:rFonts w:asciiTheme="majorHAnsi" w:hAnsiTheme="majorHAnsi" w:cs="Times New Roman"/>
          <w:b/>
          <w:bCs/>
          <w:sz w:val="28"/>
          <w:szCs w:val="28"/>
          <w:lang w:bidi="ar-IQ"/>
        </w:rPr>
        <w:t>Anthony Eden</w:t>
      </w:r>
      <w:r w:rsidRPr="005734A0">
        <w:rPr>
          <w:rFonts w:asciiTheme="majorHAnsi" w:hAnsiTheme="majorHAnsi" w:cs="Times New Roman"/>
          <w:b/>
          <w:bCs/>
          <w:sz w:val="28"/>
          <w:szCs w:val="28"/>
          <w:rtl/>
          <w:lang w:bidi="ar-IQ"/>
        </w:rPr>
        <w:t>)</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41</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قد نقل رسالة من بول رينو الى حكومته ذكر فيها رينو بأنه واثق من قدراته على تشكيل حكومة جديدة ، وقد أبدت الحكومة البريطانية ارتياحها لتصريح رينو وأكدت بأن الموقف ازاء حكومته ومنذ البداية تتسم بالإيجابية </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42</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وكانت بريطانيا تنظر الى شخص </w:t>
      </w:r>
      <w:proofErr w:type="spellStart"/>
      <w:r w:rsidRPr="005734A0">
        <w:rPr>
          <w:rFonts w:asciiTheme="majorHAnsi" w:hAnsiTheme="majorHAnsi" w:cs="Simplified Arabic"/>
          <w:sz w:val="28"/>
          <w:szCs w:val="28"/>
          <w:rtl/>
          <w:lang w:bidi="ar-IQ"/>
        </w:rPr>
        <w:t>دلادييه</w:t>
      </w:r>
      <w:proofErr w:type="spellEnd"/>
      <w:r w:rsidRPr="005734A0">
        <w:rPr>
          <w:rFonts w:asciiTheme="majorHAnsi" w:hAnsiTheme="majorHAnsi" w:cs="Simplified Arabic"/>
          <w:sz w:val="28"/>
          <w:szCs w:val="28"/>
          <w:rtl/>
          <w:lang w:bidi="ar-IQ"/>
        </w:rPr>
        <w:t xml:space="preserve"> رئيس </w:t>
      </w:r>
      <w:r w:rsidRPr="005734A0">
        <w:rPr>
          <w:rFonts w:asciiTheme="majorHAnsi" w:hAnsiTheme="majorHAnsi" w:cs="Simplified Arabic"/>
          <w:sz w:val="28"/>
          <w:szCs w:val="28"/>
          <w:rtl/>
          <w:lang w:bidi="ar-IQ"/>
        </w:rPr>
        <w:lastRenderedPageBreak/>
        <w:t>الوزراء السابق بأنه كان عاجزاً عن مواجهة المانيا</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43</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كما ان هنالك بعض الاطراف في داخل الحكومة البريطانية قد توقعت بأن نجاح مهام الحكومة تقع على عاتق </w:t>
      </w:r>
      <w:r w:rsidRPr="005734A0">
        <w:rPr>
          <w:rFonts w:asciiTheme="majorHAnsi" w:hAnsiTheme="majorHAnsi" w:cs="Simplified Arabic"/>
          <w:sz w:val="28"/>
          <w:szCs w:val="28"/>
          <w:rtl/>
        </w:rPr>
        <w:t xml:space="preserve">بيير </w:t>
      </w:r>
      <w:proofErr w:type="spellStart"/>
      <w:r w:rsidRPr="005734A0">
        <w:rPr>
          <w:rFonts w:asciiTheme="majorHAnsi" w:hAnsiTheme="majorHAnsi" w:cs="Simplified Arabic"/>
          <w:sz w:val="28"/>
          <w:szCs w:val="28"/>
          <w:rtl/>
        </w:rPr>
        <w:t>لافال</w:t>
      </w:r>
      <w:proofErr w:type="spellEnd"/>
      <w:r w:rsidRPr="005734A0">
        <w:rPr>
          <w:rFonts w:asciiTheme="majorHAnsi" w:hAnsiTheme="majorHAnsi" w:cs="Simplified Arabic"/>
          <w:sz w:val="28"/>
          <w:szCs w:val="28"/>
          <w:rtl/>
        </w:rPr>
        <w:t xml:space="preserve"> </w:t>
      </w:r>
      <w:r w:rsidRPr="005734A0">
        <w:rPr>
          <w:rFonts w:asciiTheme="majorHAnsi" w:hAnsiTheme="majorHAnsi" w:cs="Times New Roman"/>
          <w:b/>
          <w:bCs/>
          <w:sz w:val="28"/>
          <w:szCs w:val="28"/>
        </w:rPr>
        <w:t>(Pierre Laval)</w:t>
      </w:r>
      <w:r w:rsidRPr="005734A0">
        <w:rPr>
          <w:rFonts w:asciiTheme="majorHAnsi" w:hAnsiTheme="majorHAnsi" w:cs="Simplified Arabic"/>
          <w:sz w:val="28"/>
          <w:szCs w:val="28"/>
          <w:vertAlign w:val="superscript"/>
          <w:rtl/>
        </w:rPr>
        <w:t>(</w:t>
      </w:r>
      <w:r w:rsidR="003B58C2" w:rsidRPr="005734A0">
        <w:rPr>
          <w:rFonts w:asciiTheme="majorHAnsi" w:hAnsiTheme="majorHAnsi" w:cs="Simplified Arabic"/>
          <w:sz w:val="28"/>
          <w:szCs w:val="28"/>
          <w:vertAlign w:val="superscript"/>
          <w:rtl/>
        </w:rPr>
        <w:t>44</w:t>
      </w:r>
      <w:r w:rsidRPr="005734A0">
        <w:rPr>
          <w:rFonts w:asciiTheme="majorHAnsi" w:hAnsiTheme="majorHAnsi" w:cs="Simplified Arabic"/>
          <w:sz w:val="28"/>
          <w:szCs w:val="28"/>
          <w:vertAlign w:val="superscript"/>
          <w:rtl/>
        </w:rPr>
        <w:t>)</w:t>
      </w:r>
      <w:r w:rsidRPr="005734A0">
        <w:rPr>
          <w:rFonts w:asciiTheme="majorHAnsi" w:hAnsiTheme="majorHAnsi" w:cs="Simplified Arabic"/>
          <w:sz w:val="28"/>
          <w:szCs w:val="28"/>
          <w:rtl/>
          <w:lang w:bidi="ar-IQ"/>
        </w:rPr>
        <w:t xml:space="preserve"> من خلال منحه وزارة الخارجية، أما بالنسبة لبول رينو فإنه ما ان وصل الى الحكم حتى صرح بأنه من المستحيل ابتعاد فرنسا عن حليفتها بريطانيا وفي كافة النواحي، وفي نفس اليوم اجتمع مجلس النواب الفرنسي وبعد افتتاح الجلسة القى رينو بياناً وزارياً حول حكومته الجديدة كما بين ايضاً اثناء حديثه على متانة علاقته ببريطانيا وأكد على وقوف فرنسا الى جانب بريطانيا من اجل تحقيق الحرية</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44</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يتبين لنا مما تقدم بأن موقف الحكومة البريطانية كان يتسم بالارتياح لمجيء بول رينو وتشكيله الحكومة الجديدة وبأنه الشخص المؤهل وسيعمل على مواصلة الحرب بنشاط وعزم اكبر .  </w:t>
      </w:r>
    </w:p>
    <w:p w:rsidR="00332832" w:rsidRPr="005734A0" w:rsidRDefault="00332832" w:rsidP="005734A0">
      <w:pPr>
        <w:spacing w:after="0" w:line="240" w:lineRule="auto"/>
        <w:jc w:val="both"/>
        <w:rPr>
          <w:rFonts w:asciiTheme="majorHAnsi" w:hAnsiTheme="majorHAnsi" w:cs="Simplified Arabic"/>
          <w:sz w:val="28"/>
          <w:szCs w:val="28"/>
          <w:rtl/>
          <w:lang w:bidi="ar-IQ"/>
        </w:rPr>
      </w:pPr>
      <w:r w:rsidRPr="005734A0">
        <w:rPr>
          <w:rFonts w:asciiTheme="majorHAnsi" w:hAnsiTheme="majorHAnsi" w:cs="Simplified Arabic"/>
          <w:sz w:val="28"/>
          <w:szCs w:val="28"/>
          <w:rtl/>
          <w:lang w:bidi="ar-IQ"/>
        </w:rPr>
        <w:t xml:space="preserve">كان الموقف البريطاني من حكومة بول رينو قائماً على أسس مختلفة عن الموقف الذي كان مع حكومة </w:t>
      </w:r>
      <w:proofErr w:type="spellStart"/>
      <w:r w:rsidRPr="005734A0">
        <w:rPr>
          <w:rFonts w:asciiTheme="majorHAnsi" w:hAnsiTheme="majorHAnsi" w:cs="Simplified Arabic"/>
          <w:sz w:val="28"/>
          <w:szCs w:val="28"/>
          <w:rtl/>
          <w:lang w:bidi="ar-IQ"/>
        </w:rPr>
        <w:t>دلادييه</w:t>
      </w:r>
      <w:proofErr w:type="spellEnd"/>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45</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فكان الارتياح والتفاؤل هي السمة التي سادت لدى حكومة لندن تجاه الحكومة الفرنسية الجديدة باعتباره وعد باتباع سياسةً اشد حزماً في ادارة شؤون الحرب، غير ان هنالك بعض الاوساط السياسية البريطانية كانت قد بينت موقفاً مغايرا لذلك تتضح فيه علامات التخوف والخشية من السياسة التي ستتبعها الحكومة الجديدة، لاسيما وانه عندما وصل رينو الى الحكم لم يكن يستند الى أغلبية برلمانية كبيرة ، وكان مضطراً الى تكوين حكومة ائتلافية من احزاب الوسط واليمين غير المتطرف</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46</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w:t>
      </w:r>
    </w:p>
    <w:p w:rsidR="00332832" w:rsidRPr="005734A0" w:rsidRDefault="00332832" w:rsidP="005734A0">
      <w:pPr>
        <w:spacing w:after="0" w:line="240" w:lineRule="auto"/>
        <w:jc w:val="both"/>
        <w:rPr>
          <w:rFonts w:asciiTheme="majorHAnsi" w:hAnsiTheme="majorHAnsi" w:cs="Simplified Arabic"/>
          <w:sz w:val="28"/>
          <w:szCs w:val="28"/>
          <w:rtl/>
          <w:lang w:bidi="ar-IQ"/>
        </w:rPr>
      </w:pPr>
      <w:r w:rsidRPr="005734A0">
        <w:rPr>
          <w:rFonts w:asciiTheme="majorHAnsi" w:hAnsiTheme="majorHAnsi" w:cs="Simplified Arabic"/>
          <w:sz w:val="28"/>
          <w:szCs w:val="28"/>
          <w:rtl/>
          <w:lang w:bidi="ar-IQ"/>
        </w:rPr>
        <w:t>حرصت حكومة بول رينو ومنذ بدء تشكيلها على بذل الجهود المختلفة من اجل ترسيخ وتمتين العلاقات مع بريطانيا لكسب الحرب والخروج منها بالانتصار ففي 26 آذار 1940 القى رئيس الوزراء الفرنسي بول رينو خطاباً عبر الراديو بين من خلاله الغاية التي توخاها من تأليف وزارته والسياسة التي ستسير عليها الحكومة الجديدة لاسيما فيما يتعلق بالعلاقة مع بريطانيا، وقد حدد رينو سياسة حكومته بثلاثة اهداف أساسية أهمها واولها تتمثل بالحفاظ على اواصر الصداقة الفرنسية – البريطانية على اتم وجه والهدف الثاني قطع العلاقات مع الاتحاد السوفيتي، أما الهدف الثالث فيتمثل بالتفاوض مع ايطاليا، وفي الوقت نفسه قام رئيس هيئة الاركان العامة البريطاني بزيارة الى فرنسا وأمضى ما يقارب 48 ساعة مع الجيش الفرنسي في قطاع لوكسمبورغ (</w:t>
      </w:r>
      <w:r w:rsidRPr="005734A0">
        <w:rPr>
          <w:rFonts w:asciiTheme="majorHAnsi" w:hAnsiTheme="majorHAnsi" w:cs="Simplified Arabic"/>
          <w:sz w:val="28"/>
          <w:szCs w:val="28"/>
          <w:lang w:bidi="ar-IQ"/>
        </w:rPr>
        <w:t>Luxembourg</w:t>
      </w:r>
      <w:r w:rsidRPr="005734A0">
        <w:rPr>
          <w:rFonts w:asciiTheme="majorHAnsi" w:hAnsiTheme="majorHAnsi" w:cs="Simplified Arabic"/>
          <w:sz w:val="28"/>
          <w:szCs w:val="28"/>
          <w:rtl/>
          <w:lang w:bidi="ar-IQ"/>
        </w:rPr>
        <w:t>)</w:t>
      </w:r>
      <w:r w:rsidRPr="005734A0">
        <w:rPr>
          <w:rStyle w:val="Emphasis"/>
          <w:rFonts w:asciiTheme="majorHAnsi" w:hAnsiTheme="majorHAnsi" w:cs="Simplified Arabic"/>
          <w:sz w:val="28"/>
          <w:szCs w:val="28"/>
          <w:rtl/>
        </w:rPr>
        <w:t xml:space="preserve"> </w:t>
      </w:r>
      <w:r w:rsidRPr="005734A0">
        <w:rPr>
          <w:rStyle w:val="Emphasis"/>
          <w:rFonts w:asciiTheme="majorHAnsi" w:hAnsiTheme="majorHAnsi" w:cs="Simplified Arabic"/>
          <w:i w:val="0"/>
          <w:iCs w:val="0"/>
          <w:sz w:val="28"/>
          <w:szCs w:val="28"/>
          <w:rtl/>
        </w:rPr>
        <w:t>وأبدى اعجابه الكبير بالروح الدفاعية والمعنوية للجيش الفرنسي</w:t>
      </w:r>
      <w:r w:rsidRPr="005734A0">
        <w:rPr>
          <w:rStyle w:val="Emphasis"/>
          <w:rFonts w:asciiTheme="majorHAnsi" w:hAnsiTheme="majorHAnsi" w:cs="Simplified Arabic"/>
          <w:i w:val="0"/>
          <w:iCs w:val="0"/>
          <w:sz w:val="28"/>
          <w:szCs w:val="28"/>
          <w:vertAlign w:val="superscript"/>
          <w:rtl/>
        </w:rPr>
        <w:t>(</w:t>
      </w:r>
      <w:r w:rsidR="003B58C2" w:rsidRPr="005734A0">
        <w:rPr>
          <w:rStyle w:val="Emphasis"/>
          <w:rFonts w:asciiTheme="majorHAnsi" w:hAnsiTheme="majorHAnsi" w:cs="Simplified Arabic"/>
          <w:i w:val="0"/>
          <w:iCs w:val="0"/>
          <w:sz w:val="28"/>
          <w:szCs w:val="28"/>
          <w:vertAlign w:val="superscript"/>
          <w:rtl/>
        </w:rPr>
        <w:t>47</w:t>
      </w:r>
      <w:r w:rsidRPr="005734A0">
        <w:rPr>
          <w:rStyle w:val="Emphasis"/>
          <w:rFonts w:asciiTheme="majorHAnsi" w:hAnsiTheme="majorHAnsi" w:cs="Simplified Arabic"/>
          <w:i w:val="0"/>
          <w:iCs w:val="0"/>
          <w:sz w:val="28"/>
          <w:szCs w:val="28"/>
          <w:vertAlign w:val="superscript"/>
          <w:rtl/>
        </w:rPr>
        <w:t>)</w:t>
      </w:r>
      <w:r w:rsidRPr="005734A0">
        <w:rPr>
          <w:rStyle w:val="Emphasis"/>
          <w:rFonts w:asciiTheme="majorHAnsi" w:hAnsiTheme="majorHAnsi" w:cs="Simplified Arabic"/>
          <w:i w:val="0"/>
          <w:iCs w:val="0"/>
          <w:sz w:val="28"/>
          <w:szCs w:val="28"/>
          <w:rtl/>
          <w:lang w:bidi="ar-IQ"/>
        </w:rPr>
        <w:t>، و</w:t>
      </w:r>
      <w:r w:rsidRPr="005734A0">
        <w:rPr>
          <w:rFonts w:asciiTheme="majorHAnsi" w:hAnsiTheme="majorHAnsi" w:cs="Simplified Arabic"/>
          <w:sz w:val="28"/>
          <w:szCs w:val="28"/>
          <w:rtl/>
          <w:lang w:bidi="ar-IQ"/>
        </w:rPr>
        <w:t>كان لخطاب بول رينو صدى واسعاً في الاوساط السياسية والرسمية في لندن فقد عبرت الحكومة البريطانية عن تفاؤلها وترحيبها بذلك الخطاب واعتبرته بمثابة الرد على الألمان الذين كانوا يتوقعون أن يروا علامات الضعف والانحلال لدى الحكومة الفرنسية الجديدة بسبب الظروف التي رافقت تشكيل الوزارة</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48</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w:t>
      </w:r>
    </w:p>
    <w:p w:rsidR="00332832" w:rsidRPr="005734A0" w:rsidRDefault="00332832" w:rsidP="005734A0">
      <w:pPr>
        <w:spacing w:after="0" w:line="240" w:lineRule="auto"/>
        <w:jc w:val="both"/>
        <w:rPr>
          <w:rFonts w:asciiTheme="majorHAnsi" w:hAnsiTheme="majorHAnsi" w:cs="Simplified Arabic"/>
          <w:sz w:val="28"/>
          <w:szCs w:val="28"/>
          <w:rtl/>
          <w:lang w:bidi="ar-IQ"/>
        </w:rPr>
      </w:pPr>
      <w:r w:rsidRPr="005734A0">
        <w:rPr>
          <w:rFonts w:asciiTheme="majorHAnsi" w:hAnsiTheme="majorHAnsi" w:cs="Simplified Arabic"/>
          <w:sz w:val="28"/>
          <w:szCs w:val="28"/>
          <w:rtl/>
          <w:lang w:bidi="ar-IQ"/>
        </w:rPr>
        <w:lastRenderedPageBreak/>
        <w:t>عقدت الحكومة البريطانية اجتماع مجلس الحرب الاعلى  في 28 آذار 1940</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49</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وكان رئيس الوزراء الفرنسي في مقدمة الشخصيات التي حضرت ذلك الاجتماع</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50</w:t>
      </w:r>
      <w:r w:rsidRPr="005734A0">
        <w:rPr>
          <w:rFonts w:asciiTheme="majorHAnsi" w:hAnsiTheme="majorHAnsi" w:cs="Simplified Arabic"/>
          <w:sz w:val="28"/>
          <w:szCs w:val="28"/>
          <w:vertAlign w:val="superscript"/>
          <w:rtl/>
          <w:lang w:bidi="ar-IQ"/>
        </w:rPr>
        <w:t xml:space="preserve">) </w:t>
      </w:r>
      <w:r w:rsidRPr="005734A0">
        <w:rPr>
          <w:rFonts w:asciiTheme="majorHAnsi" w:hAnsiTheme="majorHAnsi" w:cs="Simplified Arabic"/>
          <w:sz w:val="28"/>
          <w:szCs w:val="28"/>
          <w:rtl/>
          <w:lang w:bidi="ar-IQ"/>
        </w:rPr>
        <w:t xml:space="preserve">، وقد رحّب </w:t>
      </w:r>
      <w:r w:rsidRPr="005734A0">
        <w:rPr>
          <w:rFonts w:asciiTheme="majorHAnsi" w:hAnsiTheme="majorHAnsi" w:cs="Simplified Arabic"/>
          <w:sz w:val="28"/>
          <w:szCs w:val="28"/>
          <w:rtl/>
        </w:rPr>
        <w:t>جم</w:t>
      </w:r>
      <w:r w:rsidRPr="005734A0">
        <w:rPr>
          <w:rFonts w:asciiTheme="majorHAnsi" w:hAnsiTheme="majorHAnsi" w:cs="Simplified Arabic"/>
          <w:sz w:val="28"/>
          <w:szCs w:val="28"/>
          <w:rtl/>
          <w:lang w:bidi="ar-IQ"/>
        </w:rPr>
        <w:t>ب</w:t>
      </w:r>
      <w:r w:rsidRPr="005734A0">
        <w:rPr>
          <w:rFonts w:asciiTheme="majorHAnsi" w:hAnsiTheme="majorHAnsi" w:cs="Simplified Arabic"/>
          <w:sz w:val="28"/>
          <w:szCs w:val="28"/>
          <w:rtl/>
        </w:rPr>
        <w:t>رلن</w:t>
      </w:r>
      <w:r w:rsidRPr="005734A0">
        <w:rPr>
          <w:rFonts w:asciiTheme="majorHAnsi" w:hAnsiTheme="majorHAnsi" w:cs="Simplified Arabic"/>
          <w:sz w:val="28"/>
          <w:szCs w:val="28"/>
          <w:rtl/>
          <w:lang w:bidi="ar-IQ"/>
        </w:rPr>
        <w:t xml:space="preserve"> بشدة برئيس الحكومة الفرنسية بول رينو، واعرب عن سروره بالفرصة التي </w:t>
      </w:r>
      <w:proofErr w:type="spellStart"/>
      <w:r w:rsidRPr="005734A0">
        <w:rPr>
          <w:rFonts w:asciiTheme="majorHAnsi" w:hAnsiTheme="majorHAnsi" w:cs="Simplified Arabic"/>
          <w:sz w:val="28"/>
          <w:szCs w:val="28"/>
          <w:rtl/>
          <w:lang w:bidi="ar-IQ"/>
        </w:rPr>
        <w:t>اتيحت</w:t>
      </w:r>
      <w:proofErr w:type="spellEnd"/>
      <w:r w:rsidRPr="005734A0">
        <w:rPr>
          <w:rFonts w:asciiTheme="majorHAnsi" w:hAnsiTheme="majorHAnsi" w:cs="Simplified Arabic"/>
          <w:sz w:val="28"/>
          <w:szCs w:val="28"/>
          <w:rtl/>
          <w:lang w:bidi="ar-IQ"/>
        </w:rPr>
        <w:t xml:space="preserve"> له للترحيب به </w:t>
      </w:r>
      <w:proofErr w:type="spellStart"/>
      <w:r w:rsidRPr="005734A0">
        <w:rPr>
          <w:rFonts w:asciiTheme="majorHAnsi" w:hAnsiTheme="majorHAnsi" w:cs="Simplified Arabic"/>
          <w:sz w:val="28"/>
          <w:szCs w:val="28"/>
          <w:rtl/>
          <w:lang w:bidi="ar-IQ"/>
        </w:rPr>
        <w:t>لاول</w:t>
      </w:r>
      <w:proofErr w:type="spellEnd"/>
      <w:r w:rsidRPr="005734A0">
        <w:rPr>
          <w:rFonts w:asciiTheme="majorHAnsi" w:hAnsiTheme="majorHAnsi" w:cs="Simplified Arabic"/>
          <w:sz w:val="28"/>
          <w:szCs w:val="28"/>
          <w:rtl/>
          <w:lang w:bidi="ar-IQ"/>
        </w:rPr>
        <w:t xml:space="preserve"> مرة كرئيس لوزراء فرنسا</w:t>
      </w:r>
      <w:r w:rsidRPr="005734A0">
        <w:rPr>
          <w:rFonts w:asciiTheme="majorHAnsi" w:hAnsiTheme="majorHAnsi" w:cs="Simplified Arabic"/>
          <w:sz w:val="28"/>
          <w:szCs w:val="28"/>
          <w:vertAlign w:val="superscript"/>
          <w:rtl/>
          <w:lang w:bidi="ar-IQ"/>
        </w:rPr>
        <w:t>(</w:t>
      </w:r>
      <w:r w:rsidR="003B58C2" w:rsidRPr="005734A0">
        <w:rPr>
          <w:rFonts w:asciiTheme="majorHAnsi" w:hAnsiTheme="majorHAnsi" w:cs="Simplified Arabic"/>
          <w:sz w:val="28"/>
          <w:szCs w:val="28"/>
          <w:vertAlign w:val="superscript"/>
          <w:rtl/>
          <w:lang w:bidi="ar-IQ"/>
        </w:rPr>
        <w:t>51</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وقد عولت الحكومة البريطانية كثيرا على دور رئيس الحكومة الفرنسية الجديد لاسيما وانه وصل في ظل ظروف محمومة بالنزاعات والمشاكل الداخلية والخارجية، فالوضع الدولي كان في غاية الحراجة</w:t>
      </w:r>
      <w:r w:rsidRPr="005734A0">
        <w:rPr>
          <w:rFonts w:asciiTheme="majorHAnsi" w:hAnsiTheme="majorHAnsi" w:cs="Simplified Arabic"/>
          <w:sz w:val="28"/>
          <w:szCs w:val="28"/>
          <w:vertAlign w:val="superscript"/>
          <w:rtl/>
          <w:lang w:bidi="ar-IQ"/>
        </w:rPr>
        <w:t>(</w:t>
      </w:r>
      <w:r w:rsidR="00CB7A01" w:rsidRPr="005734A0">
        <w:rPr>
          <w:rFonts w:asciiTheme="majorHAnsi" w:hAnsiTheme="majorHAnsi" w:cs="Simplified Arabic"/>
          <w:sz w:val="28"/>
          <w:szCs w:val="28"/>
          <w:vertAlign w:val="superscript"/>
          <w:rtl/>
          <w:lang w:bidi="ar-IQ"/>
        </w:rPr>
        <w:t>52</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w:t>
      </w:r>
      <w:r w:rsidRPr="005734A0">
        <w:rPr>
          <w:rFonts w:asciiTheme="majorHAnsi" w:hAnsiTheme="majorHAnsi" w:cs="Simplified Arabic"/>
          <w:sz w:val="28"/>
          <w:szCs w:val="28"/>
          <w:vertAlign w:val="superscript"/>
          <w:rtl/>
          <w:lang w:bidi="ar-IQ"/>
        </w:rPr>
        <w:t xml:space="preserve"> </w:t>
      </w:r>
      <w:r w:rsidRPr="005734A0">
        <w:rPr>
          <w:rFonts w:asciiTheme="majorHAnsi" w:hAnsiTheme="majorHAnsi" w:cs="Simplified Arabic"/>
          <w:sz w:val="28"/>
          <w:szCs w:val="28"/>
          <w:rtl/>
          <w:lang w:bidi="ar-IQ"/>
        </w:rPr>
        <w:t>وأبدى رئيس الوزراء الفرنسي بول رينو رغبة حكومته في استئناف سياسة التقرب من ايطاليا، غير ان موقف الحكومة البريطانية كان ضد تلك السياسة وفضلت ابقاء الحالة على ما هي عليه</w:t>
      </w:r>
      <w:r w:rsidRPr="005734A0">
        <w:rPr>
          <w:rFonts w:asciiTheme="majorHAnsi" w:hAnsiTheme="majorHAnsi" w:cs="Simplified Arabic"/>
          <w:sz w:val="28"/>
          <w:szCs w:val="28"/>
          <w:vertAlign w:val="superscript"/>
          <w:rtl/>
          <w:lang w:bidi="ar-IQ"/>
        </w:rPr>
        <w:t>(</w:t>
      </w:r>
      <w:r w:rsidR="00CB7A01" w:rsidRPr="005734A0">
        <w:rPr>
          <w:rFonts w:asciiTheme="majorHAnsi" w:hAnsiTheme="majorHAnsi" w:cs="Simplified Arabic"/>
          <w:sz w:val="28"/>
          <w:szCs w:val="28"/>
          <w:vertAlign w:val="superscript"/>
          <w:rtl/>
          <w:lang w:bidi="ar-IQ"/>
        </w:rPr>
        <w:t>53</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 فضلا عن ذلك فقد بيّن رينو التأثير الكبير للدعاية الالمانية على الروح المعنوية الفرنسية وذكر بأن الاذاعة الالمانية تنطلق كل ليلة لتعلن ان ليس لألمانيا اية مشاكل مع فرنسا، كما بيّن أيضاً السياسة التي اتبعها وزير الدعاية النازي جوزيف </w:t>
      </w:r>
      <w:proofErr w:type="spellStart"/>
      <w:r w:rsidRPr="005734A0">
        <w:rPr>
          <w:rFonts w:asciiTheme="majorHAnsi" w:hAnsiTheme="majorHAnsi" w:cs="Simplified Arabic"/>
          <w:sz w:val="28"/>
          <w:szCs w:val="28"/>
          <w:rtl/>
          <w:lang w:bidi="ar-IQ"/>
        </w:rPr>
        <w:t>غوبلز</w:t>
      </w:r>
      <w:proofErr w:type="spellEnd"/>
      <w:r w:rsidRPr="005734A0">
        <w:rPr>
          <w:rFonts w:asciiTheme="majorHAnsi" w:hAnsiTheme="majorHAnsi" w:cs="Simplified Arabic"/>
          <w:sz w:val="28"/>
          <w:szCs w:val="28"/>
          <w:rtl/>
          <w:lang w:bidi="ar-IQ"/>
        </w:rPr>
        <w:t xml:space="preserve"> </w:t>
      </w:r>
      <w:r w:rsidRPr="005734A0">
        <w:rPr>
          <w:rFonts w:asciiTheme="majorHAnsi" w:hAnsiTheme="majorHAnsi" w:cs="Times New Roman"/>
          <w:b/>
          <w:bCs/>
          <w:sz w:val="28"/>
          <w:szCs w:val="28"/>
          <w:rtl/>
          <w:lang w:bidi="ar-IQ"/>
        </w:rPr>
        <w:t>(</w:t>
      </w:r>
      <w:r w:rsidRPr="005734A0">
        <w:rPr>
          <w:rFonts w:asciiTheme="majorHAnsi" w:hAnsiTheme="majorHAnsi" w:cs="Times New Roman"/>
          <w:b/>
          <w:bCs/>
          <w:sz w:val="28"/>
          <w:szCs w:val="28"/>
          <w:lang w:bidi="ar-IQ"/>
        </w:rPr>
        <w:t xml:space="preserve">Josef </w:t>
      </w:r>
      <w:proofErr w:type="spellStart"/>
      <w:r w:rsidRPr="005734A0">
        <w:rPr>
          <w:rFonts w:asciiTheme="majorHAnsi" w:hAnsiTheme="majorHAnsi" w:cs="Times New Roman"/>
          <w:b/>
          <w:bCs/>
          <w:sz w:val="28"/>
          <w:szCs w:val="28"/>
          <w:lang w:bidi="ar-IQ"/>
        </w:rPr>
        <w:t>Goebbles</w:t>
      </w:r>
      <w:proofErr w:type="spellEnd"/>
      <w:r w:rsidRPr="005734A0">
        <w:rPr>
          <w:rFonts w:asciiTheme="majorHAnsi" w:hAnsiTheme="majorHAnsi" w:cs="Times New Roman"/>
          <w:b/>
          <w:bCs/>
          <w:sz w:val="28"/>
          <w:szCs w:val="28"/>
          <w:rtl/>
          <w:lang w:bidi="ar-IQ"/>
        </w:rPr>
        <w:t>)</w:t>
      </w:r>
      <w:r w:rsidRPr="005734A0">
        <w:rPr>
          <w:rFonts w:asciiTheme="majorHAnsi" w:hAnsiTheme="majorHAnsi" w:cs="Simplified Arabic"/>
          <w:sz w:val="28"/>
          <w:szCs w:val="28"/>
          <w:vertAlign w:val="superscript"/>
          <w:rtl/>
          <w:lang w:bidi="ar-IQ"/>
        </w:rPr>
        <w:t>(</w:t>
      </w:r>
      <w:r w:rsidR="00CB7A01" w:rsidRPr="005734A0">
        <w:rPr>
          <w:rFonts w:asciiTheme="majorHAnsi" w:hAnsiTheme="majorHAnsi" w:cs="Simplified Arabic"/>
          <w:sz w:val="28"/>
          <w:szCs w:val="28"/>
          <w:vertAlign w:val="superscript"/>
          <w:rtl/>
          <w:lang w:bidi="ar-IQ"/>
        </w:rPr>
        <w:t>54</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تجاه فرنسا، حيث كان يحثها الى ضرورة الوصول الى تفاهم مع المانيا على حساب بريطانيا</w:t>
      </w:r>
      <w:r w:rsidRPr="005734A0">
        <w:rPr>
          <w:rFonts w:asciiTheme="majorHAnsi" w:hAnsiTheme="majorHAnsi" w:cs="Simplified Arabic"/>
          <w:sz w:val="28"/>
          <w:szCs w:val="28"/>
          <w:vertAlign w:val="superscript"/>
          <w:rtl/>
          <w:lang w:bidi="ar-IQ"/>
        </w:rPr>
        <w:t>(</w:t>
      </w:r>
      <w:r w:rsidR="00CB7A01" w:rsidRPr="005734A0">
        <w:rPr>
          <w:rFonts w:asciiTheme="majorHAnsi" w:hAnsiTheme="majorHAnsi" w:cs="Simplified Arabic"/>
          <w:sz w:val="28"/>
          <w:szCs w:val="28"/>
          <w:vertAlign w:val="superscript"/>
          <w:rtl/>
          <w:lang w:bidi="ar-IQ"/>
        </w:rPr>
        <w:t>55</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w:t>
      </w:r>
    </w:p>
    <w:p w:rsidR="00332832" w:rsidRPr="005734A0" w:rsidRDefault="00332832" w:rsidP="005734A0">
      <w:pPr>
        <w:spacing w:after="0" w:line="240" w:lineRule="auto"/>
        <w:jc w:val="both"/>
        <w:rPr>
          <w:rFonts w:asciiTheme="majorHAnsi" w:hAnsiTheme="majorHAnsi" w:cs="Simplified Arabic"/>
          <w:sz w:val="28"/>
          <w:szCs w:val="28"/>
          <w:rtl/>
          <w:lang w:bidi="ar-IQ"/>
        </w:rPr>
      </w:pPr>
      <w:r w:rsidRPr="005734A0">
        <w:rPr>
          <w:rFonts w:asciiTheme="majorHAnsi" w:hAnsiTheme="majorHAnsi" w:cs="Simplified Arabic"/>
          <w:sz w:val="28"/>
          <w:szCs w:val="28"/>
          <w:rtl/>
          <w:lang w:bidi="ar-IQ"/>
        </w:rPr>
        <w:t>تمخض اجتماع مجلس الحرب الاعلى عن جملة من النتائج كان من بين ابرزها :</w:t>
      </w:r>
    </w:p>
    <w:p w:rsidR="00332832" w:rsidRPr="005734A0" w:rsidRDefault="00332832" w:rsidP="005734A0">
      <w:pPr>
        <w:numPr>
          <w:ilvl w:val="0"/>
          <w:numId w:val="2"/>
        </w:numPr>
        <w:spacing w:after="0" w:line="240" w:lineRule="auto"/>
        <w:ind w:left="0" w:firstLine="0"/>
        <w:jc w:val="both"/>
        <w:rPr>
          <w:rFonts w:asciiTheme="majorHAnsi" w:hAnsiTheme="majorHAnsi" w:cs="Simplified Arabic"/>
          <w:sz w:val="28"/>
          <w:szCs w:val="28"/>
          <w:lang w:bidi="ar-IQ"/>
        </w:rPr>
      </w:pPr>
      <w:r w:rsidRPr="005734A0">
        <w:rPr>
          <w:rFonts w:asciiTheme="majorHAnsi" w:hAnsiTheme="majorHAnsi" w:cs="Simplified Arabic"/>
          <w:sz w:val="28"/>
          <w:szCs w:val="28"/>
          <w:rtl/>
          <w:lang w:bidi="ar-IQ"/>
        </w:rPr>
        <w:t xml:space="preserve">الالتزام بمضمون الاتفاق الموقع بين بريطانيا وفرنسا منذ كانون الاول 1939 بين كل من وزير خارجية بريطانيا السر جون سيمون </w:t>
      </w:r>
      <w:r w:rsidRPr="005734A0">
        <w:rPr>
          <w:rFonts w:asciiTheme="majorHAnsi" w:hAnsiTheme="majorHAnsi" w:cs="Times New Roman"/>
          <w:b/>
          <w:bCs/>
          <w:sz w:val="28"/>
          <w:szCs w:val="28"/>
          <w:rtl/>
          <w:lang w:bidi="ar-IQ"/>
        </w:rPr>
        <w:t>(</w:t>
      </w:r>
      <w:r w:rsidRPr="005734A0">
        <w:rPr>
          <w:rFonts w:asciiTheme="majorHAnsi" w:hAnsiTheme="majorHAnsi" w:cs="Times New Roman"/>
          <w:b/>
          <w:bCs/>
          <w:sz w:val="28"/>
          <w:szCs w:val="28"/>
          <w:lang w:val="en"/>
        </w:rPr>
        <w:t>John Simon</w:t>
      </w:r>
      <w:r w:rsidRPr="005734A0">
        <w:rPr>
          <w:rFonts w:asciiTheme="majorHAnsi" w:hAnsiTheme="majorHAnsi" w:cs="Times New Roman"/>
          <w:b/>
          <w:bCs/>
          <w:sz w:val="28"/>
          <w:szCs w:val="28"/>
          <w:rtl/>
          <w:lang w:bidi="ar-IQ"/>
        </w:rPr>
        <w:t>)</w:t>
      </w:r>
      <w:r w:rsidRPr="005734A0">
        <w:rPr>
          <w:rFonts w:asciiTheme="majorHAnsi" w:hAnsiTheme="majorHAnsi" w:cs="Simplified Arabic"/>
          <w:sz w:val="28"/>
          <w:szCs w:val="28"/>
          <w:vertAlign w:val="superscript"/>
          <w:rtl/>
          <w:lang w:val="en"/>
        </w:rPr>
        <w:t>(</w:t>
      </w:r>
      <w:r w:rsidR="00CB7A01" w:rsidRPr="005734A0">
        <w:rPr>
          <w:rFonts w:asciiTheme="majorHAnsi" w:hAnsiTheme="majorHAnsi" w:cs="Simplified Arabic"/>
          <w:sz w:val="28"/>
          <w:szCs w:val="28"/>
          <w:vertAlign w:val="superscript"/>
          <w:rtl/>
          <w:lang w:val="en"/>
        </w:rPr>
        <w:t>56</w:t>
      </w:r>
      <w:r w:rsidRPr="005734A0">
        <w:rPr>
          <w:rFonts w:asciiTheme="majorHAnsi" w:hAnsiTheme="majorHAnsi" w:cs="Simplified Arabic"/>
          <w:sz w:val="28"/>
          <w:szCs w:val="28"/>
          <w:vertAlign w:val="superscript"/>
          <w:rtl/>
          <w:lang w:val="en"/>
        </w:rPr>
        <w:t>)</w:t>
      </w:r>
      <w:r w:rsidRPr="005734A0">
        <w:rPr>
          <w:rFonts w:asciiTheme="majorHAnsi" w:hAnsiTheme="majorHAnsi" w:cs="Simplified Arabic"/>
          <w:sz w:val="28"/>
          <w:szCs w:val="28"/>
          <w:rtl/>
          <w:lang w:bidi="ar-IQ"/>
        </w:rPr>
        <w:t xml:space="preserve"> ورئيس الحكومة الفرنسية بول رينو .</w:t>
      </w:r>
    </w:p>
    <w:p w:rsidR="00332832" w:rsidRPr="005734A0" w:rsidRDefault="00332832" w:rsidP="005734A0">
      <w:pPr>
        <w:numPr>
          <w:ilvl w:val="0"/>
          <w:numId w:val="2"/>
        </w:numPr>
        <w:spacing w:after="0" w:line="240" w:lineRule="auto"/>
        <w:ind w:left="0" w:firstLine="0"/>
        <w:jc w:val="both"/>
        <w:rPr>
          <w:rFonts w:asciiTheme="majorHAnsi" w:hAnsiTheme="majorHAnsi" w:cs="Simplified Arabic"/>
          <w:sz w:val="28"/>
          <w:szCs w:val="28"/>
          <w:lang w:bidi="ar-IQ"/>
        </w:rPr>
      </w:pPr>
      <w:r w:rsidRPr="005734A0">
        <w:rPr>
          <w:rFonts w:asciiTheme="majorHAnsi" w:hAnsiTheme="majorHAnsi" w:cs="Simplified Arabic"/>
          <w:sz w:val="28"/>
          <w:szCs w:val="28"/>
          <w:rtl/>
          <w:lang w:bidi="ar-IQ"/>
        </w:rPr>
        <w:t xml:space="preserve">توسيع نطاق ذلك الاتفاق بما يشمل جميع النواحي التي تتعلق بمصالح الدولتين </w:t>
      </w:r>
      <w:proofErr w:type="gramStart"/>
      <w:r w:rsidRPr="005734A0">
        <w:rPr>
          <w:rFonts w:asciiTheme="majorHAnsi" w:hAnsiTheme="majorHAnsi" w:cs="Simplified Arabic"/>
          <w:sz w:val="28"/>
          <w:szCs w:val="28"/>
          <w:rtl/>
          <w:lang w:bidi="ar-IQ"/>
        </w:rPr>
        <w:t>وسلامتها .</w:t>
      </w:r>
      <w:proofErr w:type="gramEnd"/>
    </w:p>
    <w:p w:rsidR="00332832" w:rsidRPr="005734A0" w:rsidRDefault="00332832" w:rsidP="005734A0">
      <w:pPr>
        <w:spacing w:after="0" w:line="240" w:lineRule="auto"/>
        <w:jc w:val="both"/>
        <w:rPr>
          <w:rFonts w:asciiTheme="majorHAnsi" w:hAnsiTheme="majorHAnsi" w:cs="Simplified Arabic"/>
          <w:sz w:val="28"/>
          <w:szCs w:val="28"/>
          <w:rtl/>
          <w:lang w:bidi="ar-IQ"/>
        </w:rPr>
      </w:pPr>
      <w:r w:rsidRPr="005734A0">
        <w:rPr>
          <w:rFonts w:asciiTheme="majorHAnsi" w:hAnsiTheme="majorHAnsi" w:cs="Simplified Arabic"/>
          <w:sz w:val="28"/>
          <w:szCs w:val="28"/>
          <w:rtl/>
          <w:lang w:bidi="ar-IQ"/>
        </w:rPr>
        <w:t>جـ- يتعهد كلا الطرفان البريطاني والفرنسي على ان لا يدخل احداهما في مفاوضة ولا يعقد هدنة او معاهدة صلح الا بالاتفاق المتبادل.</w:t>
      </w:r>
    </w:p>
    <w:p w:rsidR="00332832" w:rsidRPr="005734A0" w:rsidRDefault="00332832" w:rsidP="005734A0">
      <w:pPr>
        <w:spacing w:after="0" w:line="240" w:lineRule="auto"/>
        <w:jc w:val="both"/>
        <w:rPr>
          <w:rFonts w:asciiTheme="majorHAnsi" w:hAnsiTheme="majorHAnsi" w:cs="Simplified Arabic"/>
          <w:sz w:val="28"/>
          <w:szCs w:val="28"/>
          <w:rtl/>
          <w:lang w:bidi="ar-IQ"/>
        </w:rPr>
      </w:pPr>
      <w:r w:rsidRPr="005734A0">
        <w:rPr>
          <w:rFonts w:asciiTheme="majorHAnsi" w:hAnsiTheme="majorHAnsi" w:cs="Simplified Arabic"/>
          <w:sz w:val="28"/>
          <w:szCs w:val="28"/>
          <w:rtl/>
          <w:lang w:bidi="ar-IQ"/>
        </w:rPr>
        <w:t>د- تعهدت الحكومتان ايضاً بعدم الخوض في اي شروط للسلام مالم تضمن احداهما سلامة الاخرى، كما انهما اكدتا بأن صيانة السلام والحفاظ عليه لا يتم الا عن طريق اقامة نظام دولي يضمن حرية الشعوب واحترام القوانين، وبالتالي سيؤدي ذلك الى صيانة السلام العالمي</w:t>
      </w:r>
      <w:r w:rsidRPr="005734A0">
        <w:rPr>
          <w:rFonts w:asciiTheme="majorHAnsi" w:hAnsiTheme="majorHAnsi" w:cs="Simplified Arabic"/>
          <w:sz w:val="28"/>
          <w:szCs w:val="28"/>
          <w:vertAlign w:val="superscript"/>
          <w:rtl/>
          <w:lang w:bidi="ar-IQ"/>
        </w:rPr>
        <w:t>(</w:t>
      </w:r>
      <w:r w:rsidR="00CB7A01" w:rsidRPr="005734A0">
        <w:rPr>
          <w:rFonts w:asciiTheme="majorHAnsi" w:hAnsiTheme="majorHAnsi" w:cs="Simplified Arabic"/>
          <w:sz w:val="28"/>
          <w:szCs w:val="28"/>
          <w:vertAlign w:val="superscript"/>
          <w:rtl/>
          <w:lang w:bidi="ar-IQ"/>
        </w:rPr>
        <w:t>57</w:t>
      </w:r>
      <w:r w:rsidRPr="005734A0">
        <w:rPr>
          <w:rFonts w:asciiTheme="majorHAnsi" w:hAnsiTheme="majorHAnsi" w:cs="Simplified Arabic"/>
          <w:sz w:val="28"/>
          <w:szCs w:val="28"/>
          <w:vertAlign w:val="superscript"/>
          <w:rtl/>
          <w:lang w:bidi="ar-IQ"/>
        </w:rPr>
        <w:t>)</w:t>
      </w:r>
      <w:r w:rsidRPr="005734A0">
        <w:rPr>
          <w:rFonts w:asciiTheme="majorHAnsi" w:hAnsiTheme="majorHAnsi" w:cs="Simplified Arabic"/>
          <w:sz w:val="28"/>
          <w:szCs w:val="28"/>
          <w:rtl/>
          <w:lang w:bidi="ar-IQ"/>
        </w:rPr>
        <w:t xml:space="preserve">. </w:t>
      </w:r>
    </w:p>
    <w:p w:rsidR="00332832" w:rsidRPr="005734A0" w:rsidRDefault="00332832" w:rsidP="005734A0">
      <w:pPr>
        <w:pStyle w:val="Heading1"/>
        <w:bidi/>
        <w:spacing w:before="0" w:beforeAutospacing="0" w:after="0" w:afterAutospacing="0"/>
        <w:jc w:val="both"/>
        <w:rPr>
          <w:rFonts w:asciiTheme="majorHAnsi" w:hAnsiTheme="majorHAnsi" w:cs="Simplified Arabic"/>
          <w:b w:val="0"/>
          <w:bCs w:val="0"/>
          <w:sz w:val="28"/>
          <w:szCs w:val="28"/>
          <w:rtl/>
          <w:lang w:bidi="ar-IQ"/>
        </w:rPr>
      </w:pPr>
      <w:r w:rsidRPr="005734A0">
        <w:rPr>
          <w:rFonts w:asciiTheme="majorHAnsi" w:hAnsiTheme="majorHAnsi" w:cs="Simplified Arabic"/>
          <w:b w:val="0"/>
          <w:bCs w:val="0"/>
          <w:sz w:val="28"/>
          <w:szCs w:val="28"/>
          <w:rtl/>
          <w:lang w:bidi="ar-IQ"/>
        </w:rPr>
        <w:t>عدت الاوساط السياسية البريطانية والفرنسية ذلك الاجتماع بأنه الاهم منذ نشوب الحرب ، كما كان لقراراته المهمة وقعها الخاص وصداها الواسع على الرأي العام البريطاني والفرنسي على حد سواء، لاسيما الصحافة البريطانية التي ابدت رأيها وموقفها من الاجتماع ونتائجه ومن التقارب البريطاني الفرنسي، حيث اجمعت بأنه يعد من الخطوات السياسية التي لها قيمة كبيرة في تعزيز الموقف البريطاني من حكومة بول رينو ودليلا على استمرار اواصر التعاون بينهما</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58</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وعلقت صحيفة الديلي تلغراف </w:t>
      </w:r>
      <w:r w:rsidRPr="005734A0">
        <w:rPr>
          <w:rFonts w:asciiTheme="majorHAnsi" w:hAnsiTheme="majorHAnsi"/>
          <w:sz w:val="28"/>
          <w:szCs w:val="28"/>
          <w:rtl/>
          <w:lang w:bidi="ar-IQ"/>
        </w:rPr>
        <w:t>(</w:t>
      </w:r>
      <w:r w:rsidRPr="005734A0">
        <w:rPr>
          <w:rFonts w:asciiTheme="majorHAnsi" w:hAnsiTheme="majorHAnsi"/>
          <w:sz w:val="28"/>
          <w:szCs w:val="28"/>
          <w:lang w:bidi="ar-IQ"/>
        </w:rPr>
        <w:t>Daily Telegraph</w:t>
      </w:r>
      <w:r w:rsidRPr="005734A0">
        <w:rPr>
          <w:rFonts w:asciiTheme="majorHAnsi" w:hAnsiTheme="majorHAnsi"/>
          <w:sz w:val="28"/>
          <w:szCs w:val="28"/>
          <w:rtl/>
          <w:lang w:bidi="ar-IQ"/>
        </w:rPr>
        <w:t>)</w:t>
      </w:r>
      <w:r w:rsidRPr="005734A0">
        <w:rPr>
          <w:rFonts w:asciiTheme="majorHAnsi" w:hAnsiTheme="majorHAnsi" w:cs="Simplified Arabic"/>
          <w:b w:val="0"/>
          <w:bCs w:val="0"/>
          <w:sz w:val="28"/>
          <w:szCs w:val="28"/>
          <w:rtl/>
          <w:lang w:bidi="ar-IQ"/>
        </w:rPr>
        <w:t xml:space="preserve"> في عددها الصادر بتاريخ 29 آذار 1940 بأن هذا الاجتماع كان ضرورياً لمنع تكرار </w:t>
      </w:r>
      <w:r w:rsidRPr="005734A0">
        <w:rPr>
          <w:rFonts w:asciiTheme="majorHAnsi" w:hAnsiTheme="majorHAnsi" w:cs="Simplified Arabic"/>
          <w:b w:val="0"/>
          <w:bCs w:val="0"/>
          <w:sz w:val="28"/>
          <w:szCs w:val="28"/>
          <w:rtl/>
          <w:lang w:bidi="ar-IQ"/>
        </w:rPr>
        <w:lastRenderedPageBreak/>
        <w:t xml:space="preserve">الأخطاء السابقة المتمثلة برفض بريطانيا عملية السلام في </w:t>
      </w:r>
      <w:proofErr w:type="spellStart"/>
      <w:r w:rsidRPr="005734A0">
        <w:rPr>
          <w:rFonts w:asciiTheme="majorHAnsi" w:hAnsiTheme="majorHAnsi" w:cs="Simplified Arabic"/>
          <w:b w:val="0"/>
          <w:bCs w:val="0"/>
          <w:sz w:val="28"/>
          <w:szCs w:val="28"/>
          <w:rtl/>
          <w:lang w:bidi="ar-IQ"/>
        </w:rPr>
        <w:t>اوربا</w:t>
      </w:r>
      <w:proofErr w:type="spellEnd"/>
      <w:r w:rsidRPr="005734A0">
        <w:rPr>
          <w:rFonts w:asciiTheme="majorHAnsi" w:hAnsiTheme="majorHAnsi" w:cs="Simplified Arabic"/>
          <w:b w:val="0"/>
          <w:bCs w:val="0"/>
          <w:sz w:val="28"/>
          <w:szCs w:val="28"/>
          <w:rtl/>
          <w:lang w:bidi="ar-IQ"/>
        </w:rPr>
        <w:t>، اما الان فقد تغير الموقف وعليها ان تحقق وتضمن سلامة فرنسا</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59</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اما صحيفة </w:t>
      </w:r>
      <w:r w:rsidRPr="005734A0">
        <w:rPr>
          <w:rStyle w:val="SubtleEmphasis"/>
          <w:rFonts w:asciiTheme="majorHAnsi" w:hAnsiTheme="majorHAnsi" w:cs="Simplified Arabic"/>
          <w:b w:val="0"/>
          <w:bCs w:val="0"/>
          <w:i w:val="0"/>
          <w:iCs w:val="0"/>
          <w:color w:val="auto"/>
          <w:sz w:val="28"/>
          <w:szCs w:val="28"/>
          <w:rtl/>
        </w:rPr>
        <w:t>التايمز</w:t>
      </w:r>
      <w:r w:rsidRPr="005734A0">
        <w:rPr>
          <w:rStyle w:val="SubtleEmphasis"/>
          <w:rFonts w:asciiTheme="majorHAnsi" w:hAnsiTheme="majorHAnsi" w:cs="Simplified Arabic"/>
          <w:b w:val="0"/>
          <w:bCs w:val="0"/>
          <w:i w:val="0"/>
          <w:iCs w:val="0"/>
          <w:sz w:val="28"/>
          <w:szCs w:val="28"/>
          <w:rtl/>
        </w:rPr>
        <w:t xml:space="preserve"> </w:t>
      </w:r>
      <w:r w:rsidRPr="005734A0">
        <w:rPr>
          <w:rFonts w:asciiTheme="majorHAnsi" w:hAnsiTheme="majorHAnsi"/>
          <w:sz w:val="28"/>
          <w:szCs w:val="28"/>
          <w:rtl/>
          <w:lang w:bidi="ar-IQ"/>
        </w:rPr>
        <w:t>(</w:t>
      </w:r>
      <w:r w:rsidRPr="005734A0">
        <w:rPr>
          <w:rStyle w:val="shorttext"/>
          <w:rFonts w:asciiTheme="majorHAnsi" w:hAnsiTheme="majorHAnsi"/>
          <w:sz w:val="28"/>
          <w:szCs w:val="28"/>
          <w:lang w:val="en"/>
        </w:rPr>
        <w:t xml:space="preserve">Times </w:t>
      </w:r>
      <w:r w:rsidRPr="005734A0">
        <w:rPr>
          <w:rStyle w:val="hps"/>
          <w:rFonts w:asciiTheme="majorHAnsi" w:hAnsiTheme="majorHAnsi"/>
          <w:sz w:val="28"/>
          <w:szCs w:val="28"/>
          <w:lang w:val="en"/>
        </w:rPr>
        <w:t>Newspaper</w:t>
      </w:r>
      <w:r w:rsidRPr="005734A0">
        <w:rPr>
          <w:rFonts w:asciiTheme="majorHAnsi" w:hAnsiTheme="majorHAnsi"/>
          <w:sz w:val="28"/>
          <w:szCs w:val="28"/>
          <w:rtl/>
          <w:lang w:bidi="ar-IQ"/>
        </w:rPr>
        <w:t>)</w:t>
      </w:r>
      <w:r w:rsidRPr="005734A0">
        <w:rPr>
          <w:rFonts w:asciiTheme="majorHAnsi" w:hAnsiTheme="majorHAnsi" w:cs="Simplified Arabic"/>
          <w:b w:val="0"/>
          <w:bCs w:val="0"/>
          <w:sz w:val="28"/>
          <w:szCs w:val="28"/>
          <w:rtl/>
          <w:lang w:bidi="ar-IQ"/>
        </w:rPr>
        <w:t xml:space="preserve"> فقد علقت في عددها الصادر في نفس التاريخ اعلاه على هذا الاجتماع بأنه حدث مهم باعتباره يمثل وثيقة هامة للحفاظ على السلام في </w:t>
      </w:r>
      <w:proofErr w:type="spellStart"/>
      <w:r w:rsidRPr="005734A0">
        <w:rPr>
          <w:rFonts w:asciiTheme="majorHAnsi" w:hAnsiTheme="majorHAnsi" w:cs="Simplified Arabic"/>
          <w:b w:val="0"/>
          <w:bCs w:val="0"/>
          <w:sz w:val="28"/>
          <w:szCs w:val="28"/>
          <w:rtl/>
          <w:lang w:bidi="ar-IQ"/>
        </w:rPr>
        <w:t>اوربا</w:t>
      </w:r>
      <w:proofErr w:type="spellEnd"/>
      <w:r w:rsidRPr="005734A0">
        <w:rPr>
          <w:rFonts w:asciiTheme="majorHAnsi" w:hAnsiTheme="majorHAnsi" w:cs="Simplified Arabic"/>
          <w:b w:val="0"/>
          <w:bCs w:val="0"/>
          <w:sz w:val="28"/>
          <w:szCs w:val="28"/>
          <w:rtl/>
          <w:lang w:bidi="ar-IQ"/>
        </w:rPr>
        <w:t xml:space="preserve"> بصورة عامة ولكلا الدولتين على وجه الخصوص</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60</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أما الصحف الفرنسية فقد عدّت بيان مجلس الحرب الاعلى للحلفاء بأنه حدث  له أهميته العظمى في سير الحرب وتنظيم السلام المستقبلي </w:t>
      </w:r>
      <w:proofErr w:type="spellStart"/>
      <w:r w:rsidRPr="005734A0">
        <w:rPr>
          <w:rFonts w:asciiTheme="majorHAnsi" w:hAnsiTheme="majorHAnsi" w:cs="Simplified Arabic"/>
          <w:b w:val="0"/>
          <w:bCs w:val="0"/>
          <w:sz w:val="28"/>
          <w:szCs w:val="28"/>
          <w:rtl/>
          <w:lang w:bidi="ar-IQ"/>
        </w:rPr>
        <w:t>لاوربا</w:t>
      </w:r>
      <w:proofErr w:type="spellEnd"/>
      <w:r w:rsidRPr="005734A0">
        <w:rPr>
          <w:rFonts w:asciiTheme="majorHAnsi" w:hAnsiTheme="majorHAnsi" w:cs="Simplified Arabic"/>
          <w:b w:val="0"/>
          <w:bCs w:val="0"/>
          <w:sz w:val="28"/>
          <w:szCs w:val="28"/>
          <w:rtl/>
          <w:lang w:bidi="ar-IQ"/>
        </w:rPr>
        <w:t xml:space="preserve">، فوصفت صحيفة </w:t>
      </w:r>
      <w:proofErr w:type="spellStart"/>
      <w:r w:rsidRPr="005734A0">
        <w:rPr>
          <w:rFonts w:asciiTheme="majorHAnsi" w:hAnsiTheme="majorHAnsi" w:cs="Simplified Arabic"/>
          <w:b w:val="0"/>
          <w:bCs w:val="0"/>
          <w:sz w:val="28"/>
          <w:szCs w:val="28"/>
          <w:rtl/>
          <w:lang w:bidi="ar-IQ"/>
        </w:rPr>
        <w:t>لوردر</w:t>
      </w:r>
      <w:proofErr w:type="spellEnd"/>
      <w:r w:rsidRPr="005734A0">
        <w:rPr>
          <w:rFonts w:asciiTheme="majorHAnsi" w:hAnsiTheme="majorHAnsi" w:cs="Simplified Arabic"/>
          <w:b w:val="0"/>
          <w:bCs w:val="0"/>
          <w:sz w:val="28"/>
          <w:szCs w:val="28"/>
          <w:rtl/>
          <w:lang w:bidi="ar-IQ"/>
        </w:rPr>
        <w:t xml:space="preserve"> </w:t>
      </w:r>
      <w:r w:rsidRPr="005734A0">
        <w:rPr>
          <w:rFonts w:asciiTheme="majorHAnsi" w:hAnsiTheme="majorHAnsi"/>
          <w:sz w:val="28"/>
          <w:szCs w:val="28"/>
          <w:rtl/>
          <w:lang w:bidi="ar-IQ"/>
        </w:rPr>
        <w:t>(</w:t>
      </w:r>
      <w:r w:rsidRPr="005734A0">
        <w:rPr>
          <w:rStyle w:val="shorttext"/>
          <w:rFonts w:asciiTheme="majorHAnsi" w:hAnsiTheme="majorHAnsi"/>
          <w:sz w:val="28"/>
          <w:szCs w:val="28"/>
          <w:lang w:val="en"/>
        </w:rPr>
        <w:t xml:space="preserve">Loader </w:t>
      </w:r>
      <w:r w:rsidRPr="005734A0">
        <w:rPr>
          <w:rStyle w:val="hps"/>
          <w:rFonts w:asciiTheme="majorHAnsi" w:hAnsiTheme="majorHAnsi"/>
          <w:sz w:val="28"/>
          <w:szCs w:val="28"/>
          <w:lang w:val="en"/>
        </w:rPr>
        <w:t>newspaper</w:t>
      </w:r>
      <w:r w:rsidRPr="005734A0">
        <w:rPr>
          <w:rFonts w:asciiTheme="majorHAnsi" w:hAnsiTheme="majorHAnsi"/>
          <w:sz w:val="28"/>
          <w:szCs w:val="28"/>
          <w:rtl/>
          <w:lang w:bidi="ar-IQ"/>
        </w:rPr>
        <w:t>)</w:t>
      </w:r>
      <w:r w:rsidRPr="005734A0">
        <w:rPr>
          <w:rFonts w:asciiTheme="majorHAnsi" w:hAnsiTheme="majorHAnsi" w:cs="Simplified Arabic"/>
          <w:b w:val="0"/>
          <w:bCs w:val="0"/>
          <w:sz w:val="28"/>
          <w:szCs w:val="28"/>
          <w:rtl/>
          <w:lang w:bidi="ar-IQ"/>
        </w:rPr>
        <w:t xml:space="preserve"> الفرنسية بأن التصريح اول عمل حازم لبول رينو، أما صحيفة </w:t>
      </w:r>
      <w:proofErr w:type="spellStart"/>
      <w:r w:rsidRPr="005734A0">
        <w:rPr>
          <w:rFonts w:asciiTheme="majorHAnsi" w:hAnsiTheme="majorHAnsi" w:cs="Simplified Arabic"/>
          <w:b w:val="0"/>
          <w:bCs w:val="0"/>
          <w:sz w:val="28"/>
          <w:szCs w:val="28"/>
          <w:rtl/>
          <w:lang w:bidi="ar-IQ"/>
        </w:rPr>
        <w:t>لابيتيه</w:t>
      </w:r>
      <w:proofErr w:type="spellEnd"/>
      <w:r w:rsidRPr="005734A0">
        <w:rPr>
          <w:rFonts w:asciiTheme="majorHAnsi" w:hAnsiTheme="majorHAnsi" w:cs="Simplified Arabic"/>
          <w:b w:val="0"/>
          <w:bCs w:val="0"/>
          <w:sz w:val="28"/>
          <w:szCs w:val="28"/>
          <w:rtl/>
          <w:lang w:bidi="ar-IQ"/>
        </w:rPr>
        <w:t xml:space="preserve"> باريسيان </w:t>
      </w:r>
      <w:r w:rsidRPr="005734A0">
        <w:rPr>
          <w:rFonts w:asciiTheme="majorHAnsi" w:hAnsiTheme="majorHAnsi"/>
          <w:sz w:val="28"/>
          <w:szCs w:val="28"/>
          <w:rtl/>
          <w:lang w:bidi="ar-IQ"/>
        </w:rPr>
        <w:t>(</w:t>
      </w:r>
      <w:r w:rsidRPr="005734A0">
        <w:rPr>
          <w:rStyle w:val="hps"/>
          <w:rFonts w:asciiTheme="majorHAnsi" w:hAnsiTheme="majorHAnsi"/>
          <w:sz w:val="28"/>
          <w:szCs w:val="28"/>
          <w:lang w:val="en-US"/>
        </w:rPr>
        <w:t>L</w:t>
      </w:r>
      <w:proofErr w:type="spellStart"/>
      <w:r w:rsidRPr="005734A0">
        <w:rPr>
          <w:rStyle w:val="hps"/>
          <w:rFonts w:asciiTheme="majorHAnsi" w:hAnsiTheme="majorHAnsi"/>
          <w:sz w:val="28"/>
          <w:szCs w:val="28"/>
          <w:lang w:val="fr-FR"/>
        </w:rPr>
        <w:t>abite</w:t>
      </w:r>
      <w:proofErr w:type="spellEnd"/>
      <w:r w:rsidRPr="005734A0">
        <w:rPr>
          <w:rStyle w:val="shorttext"/>
          <w:rFonts w:asciiTheme="majorHAnsi" w:hAnsiTheme="majorHAnsi"/>
          <w:sz w:val="28"/>
          <w:szCs w:val="28"/>
          <w:lang w:val="fr-FR"/>
        </w:rPr>
        <w:t xml:space="preserve"> </w:t>
      </w:r>
      <w:r w:rsidRPr="005734A0">
        <w:rPr>
          <w:rStyle w:val="hps"/>
          <w:rFonts w:asciiTheme="majorHAnsi" w:hAnsiTheme="majorHAnsi"/>
          <w:sz w:val="28"/>
          <w:szCs w:val="28"/>
          <w:lang w:val="fr-FR"/>
        </w:rPr>
        <w:t>le Parisien</w:t>
      </w:r>
      <w:r w:rsidRPr="005734A0">
        <w:rPr>
          <w:rFonts w:asciiTheme="majorHAnsi" w:hAnsiTheme="majorHAnsi"/>
          <w:sz w:val="28"/>
          <w:szCs w:val="28"/>
          <w:rtl/>
          <w:lang w:bidi="ar-IQ"/>
        </w:rPr>
        <w:t>)</w:t>
      </w:r>
      <w:r w:rsidRPr="005734A0">
        <w:rPr>
          <w:rFonts w:asciiTheme="majorHAnsi" w:hAnsiTheme="majorHAnsi" w:cs="Simplified Arabic"/>
          <w:b w:val="0"/>
          <w:bCs w:val="0"/>
          <w:sz w:val="28"/>
          <w:szCs w:val="28"/>
          <w:rtl/>
          <w:lang w:bidi="ar-IQ"/>
        </w:rPr>
        <w:t xml:space="preserve"> وكانت من الصحف الفرنسية الرسمية في حكومة </w:t>
      </w:r>
      <w:proofErr w:type="spellStart"/>
      <w:r w:rsidRPr="005734A0">
        <w:rPr>
          <w:rFonts w:asciiTheme="majorHAnsi" w:hAnsiTheme="majorHAnsi" w:cs="Simplified Arabic"/>
          <w:b w:val="0"/>
          <w:bCs w:val="0"/>
          <w:sz w:val="28"/>
          <w:szCs w:val="28"/>
          <w:rtl/>
          <w:lang w:bidi="ar-IQ"/>
        </w:rPr>
        <w:t>دلادييه</w:t>
      </w:r>
      <w:proofErr w:type="spellEnd"/>
      <w:r w:rsidRPr="005734A0">
        <w:rPr>
          <w:rFonts w:asciiTheme="majorHAnsi" w:hAnsiTheme="majorHAnsi" w:cs="Simplified Arabic"/>
          <w:b w:val="0"/>
          <w:bCs w:val="0"/>
          <w:sz w:val="28"/>
          <w:szCs w:val="28"/>
          <w:rtl/>
          <w:lang w:bidi="ar-IQ"/>
        </w:rPr>
        <w:t xml:space="preserve"> فقد اكدت على ان الفضل في استمرار العلاقات الايجابية مع الحكومة البريطانية يعود الى </w:t>
      </w:r>
      <w:proofErr w:type="spellStart"/>
      <w:r w:rsidRPr="005734A0">
        <w:rPr>
          <w:rFonts w:asciiTheme="majorHAnsi" w:hAnsiTheme="majorHAnsi" w:cs="Simplified Arabic"/>
          <w:b w:val="0"/>
          <w:bCs w:val="0"/>
          <w:sz w:val="28"/>
          <w:szCs w:val="28"/>
          <w:rtl/>
          <w:lang w:bidi="ar-IQ"/>
        </w:rPr>
        <w:t>دلادييه</w:t>
      </w:r>
      <w:proofErr w:type="spellEnd"/>
      <w:r w:rsidRPr="005734A0">
        <w:rPr>
          <w:rFonts w:asciiTheme="majorHAnsi" w:hAnsiTheme="majorHAnsi" w:cs="Simplified Arabic"/>
          <w:b w:val="0"/>
          <w:bCs w:val="0"/>
          <w:sz w:val="28"/>
          <w:szCs w:val="28"/>
          <w:rtl/>
          <w:lang w:bidi="ar-IQ"/>
        </w:rPr>
        <w:t xml:space="preserve"> الذي مهّد </w:t>
      </w:r>
      <w:proofErr w:type="spellStart"/>
      <w:r w:rsidRPr="005734A0">
        <w:rPr>
          <w:rFonts w:asciiTheme="majorHAnsi" w:hAnsiTheme="majorHAnsi" w:cs="Simplified Arabic"/>
          <w:b w:val="0"/>
          <w:bCs w:val="0"/>
          <w:sz w:val="28"/>
          <w:szCs w:val="28"/>
          <w:rtl/>
          <w:lang w:bidi="ar-IQ"/>
        </w:rPr>
        <w:t>لاصدار</w:t>
      </w:r>
      <w:proofErr w:type="spellEnd"/>
      <w:r w:rsidRPr="005734A0">
        <w:rPr>
          <w:rFonts w:asciiTheme="majorHAnsi" w:hAnsiTheme="majorHAnsi" w:cs="Simplified Arabic"/>
          <w:b w:val="0"/>
          <w:bCs w:val="0"/>
          <w:sz w:val="28"/>
          <w:szCs w:val="28"/>
          <w:rtl/>
          <w:lang w:bidi="ar-IQ"/>
        </w:rPr>
        <w:t xml:space="preserve"> مثل هذا التصريح من خلال محادثاته ا</w:t>
      </w:r>
      <w:r w:rsidR="00CB7A01" w:rsidRPr="005734A0">
        <w:rPr>
          <w:rFonts w:asciiTheme="majorHAnsi" w:hAnsiTheme="majorHAnsi" w:cs="Simplified Arabic"/>
          <w:b w:val="0"/>
          <w:bCs w:val="0"/>
          <w:sz w:val="28"/>
          <w:szCs w:val="28"/>
          <w:rtl/>
          <w:lang w:bidi="ar-IQ"/>
        </w:rPr>
        <w:t>لسابقة مع المسؤولين البريطانيين</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61</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w:t>
      </w:r>
    </w:p>
    <w:p w:rsidR="00332832" w:rsidRPr="005734A0" w:rsidRDefault="00332832" w:rsidP="00B37B02">
      <w:pPr>
        <w:pStyle w:val="Heading1"/>
        <w:bidi/>
        <w:spacing w:before="0" w:beforeAutospacing="0" w:after="0" w:afterAutospacing="0"/>
        <w:jc w:val="both"/>
        <w:rPr>
          <w:rFonts w:asciiTheme="majorHAnsi" w:hAnsiTheme="majorHAnsi" w:cs="Simplified Arabic"/>
          <w:b w:val="0"/>
          <w:bCs w:val="0"/>
          <w:sz w:val="28"/>
          <w:szCs w:val="28"/>
          <w:rtl/>
          <w:lang w:bidi="ar-IQ"/>
        </w:rPr>
      </w:pPr>
      <w:r w:rsidRPr="005734A0">
        <w:rPr>
          <w:rFonts w:asciiTheme="majorHAnsi" w:hAnsiTheme="majorHAnsi" w:cs="Simplified Arabic"/>
          <w:b w:val="0"/>
          <w:bCs w:val="0"/>
          <w:sz w:val="28"/>
          <w:szCs w:val="28"/>
          <w:rtl/>
          <w:lang w:bidi="ar-IQ"/>
        </w:rPr>
        <w:t xml:space="preserve">عقد مجلس الوزراء الفرنسي في الاول من نيسان 1940 اجتماعه الاول في قصر الاليزيه بعد تشكيل حكومة بول رينو للتباحث في اهم القرارات التي تم مناقشتها واتخاذها في مجلس الحرب، وقد ادلى بول رينو بياناً مستفيضاً اطلع فيه المجلس على تفاصيل المفاوضات التي دارت في لندن أثناء اجتماع مجلس الحرب، واكد ايضاً بأن نظيره </w:t>
      </w:r>
      <w:r w:rsidRPr="005734A0">
        <w:rPr>
          <w:rFonts w:asciiTheme="majorHAnsi" w:hAnsiTheme="majorHAnsi" w:cs="Simplified Arabic"/>
          <w:b w:val="0"/>
          <w:bCs w:val="0"/>
          <w:sz w:val="28"/>
          <w:szCs w:val="28"/>
          <w:rtl/>
        </w:rPr>
        <w:t>جم</w:t>
      </w:r>
      <w:r w:rsidRPr="005734A0">
        <w:rPr>
          <w:rFonts w:asciiTheme="majorHAnsi" w:hAnsiTheme="majorHAnsi" w:cs="Simplified Arabic"/>
          <w:b w:val="0"/>
          <w:bCs w:val="0"/>
          <w:sz w:val="28"/>
          <w:szCs w:val="28"/>
          <w:rtl/>
          <w:lang w:bidi="ar-IQ"/>
        </w:rPr>
        <w:t>ب</w:t>
      </w:r>
      <w:r w:rsidRPr="005734A0">
        <w:rPr>
          <w:rFonts w:asciiTheme="majorHAnsi" w:hAnsiTheme="majorHAnsi" w:cs="Simplified Arabic"/>
          <w:b w:val="0"/>
          <w:bCs w:val="0"/>
          <w:sz w:val="28"/>
          <w:szCs w:val="28"/>
          <w:rtl/>
        </w:rPr>
        <w:t>رلن</w:t>
      </w:r>
      <w:r w:rsidRPr="005734A0">
        <w:rPr>
          <w:rFonts w:asciiTheme="majorHAnsi" w:hAnsiTheme="majorHAnsi" w:cs="Simplified Arabic"/>
          <w:b w:val="0"/>
          <w:bCs w:val="0"/>
          <w:sz w:val="28"/>
          <w:szCs w:val="28"/>
          <w:rtl/>
          <w:lang w:bidi="ar-IQ"/>
        </w:rPr>
        <w:t xml:space="preserve"> سيقوم باطلاع مجلس العموم البريطاني على تفاصيل ونتائج المناقشات التي جرت بين الطرفين كما اوضح الاهتمام البريطاني وأهمية تقديم الدعم بشتى انواعه لفرنسا، وكانت بريطانيا قد حرصت ومنذ وصول رينو الى الحكم على دعم الاقتصاد الفرنسي المشارك في الحرب</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62</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w:t>
      </w:r>
      <w:r w:rsidR="00B37B02">
        <w:rPr>
          <w:rFonts w:asciiTheme="majorHAnsi" w:hAnsiTheme="majorHAnsi" w:cs="Simplified Arabic" w:hint="cs"/>
          <w:b w:val="0"/>
          <w:bCs w:val="0"/>
          <w:sz w:val="28"/>
          <w:szCs w:val="28"/>
          <w:rtl/>
          <w:lang w:bidi="ar-IQ"/>
        </w:rPr>
        <w:t xml:space="preserve"> </w:t>
      </w:r>
      <w:r w:rsidRPr="005734A0">
        <w:rPr>
          <w:rFonts w:asciiTheme="majorHAnsi" w:hAnsiTheme="majorHAnsi" w:cs="Simplified Arabic"/>
          <w:b w:val="0"/>
          <w:bCs w:val="0"/>
          <w:sz w:val="28"/>
          <w:szCs w:val="28"/>
          <w:rtl/>
          <w:lang w:bidi="ar-IQ"/>
        </w:rPr>
        <w:t xml:space="preserve"> في تلك الاثناء جرت في باريس جولة جديدة من المباحثات بين الجانبين البريطاني والفرنسي، وتحديداً بين وزير التجارة البريطاني أ. </w:t>
      </w:r>
      <w:proofErr w:type="spellStart"/>
      <w:r w:rsidRPr="005734A0">
        <w:rPr>
          <w:rFonts w:asciiTheme="majorHAnsi" w:hAnsiTheme="majorHAnsi" w:cs="Simplified Arabic"/>
          <w:b w:val="0"/>
          <w:bCs w:val="0"/>
          <w:sz w:val="28"/>
          <w:szCs w:val="28"/>
          <w:rtl/>
          <w:lang w:bidi="ar-IQ"/>
        </w:rPr>
        <w:t>دنكين</w:t>
      </w:r>
      <w:proofErr w:type="spellEnd"/>
      <w:r w:rsidRPr="005734A0">
        <w:rPr>
          <w:rFonts w:asciiTheme="majorHAnsi" w:hAnsiTheme="majorHAnsi" w:cs="Simplified Arabic"/>
          <w:b w:val="0"/>
          <w:bCs w:val="0"/>
          <w:sz w:val="28"/>
          <w:szCs w:val="28"/>
          <w:rtl/>
          <w:lang w:bidi="ar-IQ"/>
        </w:rPr>
        <w:t xml:space="preserve"> </w:t>
      </w:r>
      <w:r w:rsidRPr="005734A0">
        <w:rPr>
          <w:rFonts w:asciiTheme="majorHAnsi" w:hAnsiTheme="majorHAnsi"/>
          <w:sz w:val="28"/>
          <w:szCs w:val="28"/>
          <w:rtl/>
          <w:lang w:bidi="ar-IQ"/>
        </w:rPr>
        <w:t>(</w:t>
      </w:r>
      <w:proofErr w:type="spellStart"/>
      <w:r w:rsidRPr="005734A0">
        <w:rPr>
          <w:rFonts w:asciiTheme="majorHAnsi" w:hAnsiTheme="majorHAnsi"/>
          <w:sz w:val="28"/>
          <w:szCs w:val="28"/>
          <w:lang w:bidi="ar-IQ"/>
        </w:rPr>
        <w:t>A.Dunkin</w:t>
      </w:r>
      <w:proofErr w:type="spellEnd"/>
      <w:r w:rsidRPr="005734A0">
        <w:rPr>
          <w:rFonts w:asciiTheme="majorHAnsi" w:hAnsiTheme="majorHAnsi"/>
          <w:sz w:val="28"/>
          <w:szCs w:val="28"/>
          <w:rtl/>
          <w:lang w:bidi="ar-IQ"/>
        </w:rPr>
        <w:t>)</w:t>
      </w:r>
      <w:r w:rsidRPr="005734A0">
        <w:rPr>
          <w:rFonts w:asciiTheme="majorHAnsi" w:hAnsiTheme="majorHAnsi" w:cs="Simplified Arabic"/>
          <w:b w:val="0"/>
          <w:bCs w:val="0"/>
          <w:sz w:val="28"/>
          <w:szCs w:val="28"/>
          <w:rtl/>
          <w:lang w:bidi="ar-IQ"/>
        </w:rPr>
        <w:t xml:space="preserve"> ووزير التجارة والصناعة الفرنسي لويس رولين </w:t>
      </w:r>
      <w:r w:rsidRPr="005734A0">
        <w:rPr>
          <w:rFonts w:asciiTheme="majorHAnsi" w:hAnsiTheme="majorHAnsi"/>
          <w:sz w:val="28"/>
          <w:szCs w:val="28"/>
          <w:rtl/>
          <w:lang w:bidi="ar-IQ"/>
        </w:rPr>
        <w:t>(</w:t>
      </w:r>
      <w:r w:rsidRPr="005734A0">
        <w:rPr>
          <w:rStyle w:val="shorttext"/>
          <w:rFonts w:asciiTheme="majorHAnsi" w:hAnsiTheme="majorHAnsi"/>
          <w:sz w:val="28"/>
          <w:szCs w:val="28"/>
          <w:lang w:val="en"/>
        </w:rPr>
        <w:t xml:space="preserve">Louis </w:t>
      </w:r>
      <w:r w:rsidRPr="005734A0">
        <w:rPr>
          <w:rStyle w:val="hps"/>
          <w:rFonts w:asciiTheme="majorHAnsi" w:hAnsiTheme="majorHAnsi"/>
          <w:sz w:val="28"/>
          <w:szCs w:val="28"/>
          <w:lang w:val="en"/>
        </w:rPr>
        <w:t>Rollin</w:t>
      </w:r>
      <w:r w:rsidRPr="005734A0">
        <w:rPr>
          <w:rFonts w:asciiTheme="majorHAnsi" w:hAnsiTheme="majorHAnsi"/>
          <w:sz w:val="28"/>
          <w:szCs w:val="28"/>
          <w:rtl/>
          <w:lang w:bidi="ar-IQ"/>
        </w:rPr>
        <w:t>)</w:t>
      </w:r>
      <w:r w:rsidRPr="005734A0">
        <w:rPr>
          <w:rFonts w:asciiTheme="majorHAnsi" w:hAnsiTheme="majorHAnsi" w:cs="Simplified Arabic"/>
          <w:b w:val="0"/>
          <w:bCs w:val="0"/>
          <w:sz w:val="28"/>
          <w:szCs w:val="28"/>
          <w:rtl/>
          <w:lang w:bidi="ar-IQ"/>
        </w:rPr>
        <w:t>، تمخضت عن توقيع بروتوكول اقتصادي، كما تمت الموافقة على وضع التدابير اللازمة لتقديم كافة التسهيلات التجارية، من ضمنها مسألة نظام الزيوت بين المملكة المتحدة والاراضي الموضوعة تحت الانتداب الفرنسي، وبين فرنسا وبعض الأراضي البريطانية</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63</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 لذلك فقد شكل الجانب الاقتصادي جانباً أساسياً ومهما من جوانب التعاون والعلاقات التجارية وتنمية الصادرات المشتركة والتي حرصت الحكومة البريطانية على انجاحها .</w:t>
      </w:r>
    </w:p>
    <w:p w:rsidR="00332832" w:rsidRPr="005734A0" w:rsidRDefault="00332832" w:rsidP="005734A0">
      <w:pPr>
        <w:pStyle w:val="Heading1"/>
        <w:bidi/>
        <w:spacing w:before="0" w:beforeAutospacing="0" w:after="0" w:afterAutospacing="0"/>
        <w:jc w:val="both"/>
        <w:rPr>
          <w:rFonts w:asciiTheme="majorHAnsi" w:hAnsiTheme="majorHAnsi" w:cs="Simplified Arabic"/>
          <w:b w:val="0"/>
          <w:bCs w:val="0"/>
          <w:sz w:val="28"/>
          <w:szCs w:val="28"/>
          <w:rtl/>
          <w:lang w:bidi="ar-IQ"/>
        </w:rPr>
      </w:pPr>
      <w:r w:rsidRPr="005734A0">
        <w:rPr>
          <w:rFonts w:asciiTheme="majorHAnsi" w:hAnsiTheme="majorHAnsi" w:cs="Simplified Arabic"/>
          <w:b w:val="0"/>
          <w:bCs w:val="0"/>
          <w:sz w:val="28"/>
          <w:szCs w:val="28"/>
          <w:rtl/>
          <w:lang w:bidi="ar-IQ"/>
        </w:rPr>
        <w:t xml:space="preserve">القى </w:t>
      </w:r>
      <w:r w:rsidRPr="005734A0">
        <w:rPr>
          <w:rFonts w:asciiTheme="majorHAnsi" w:hAnsiTheme="majorHAnsi" w:cs="Simplified Arabic"/>
          <w:b w:val="0"/>
          <w:bCs w:val="0"/>
          <w:sz w:val="28"/>
          <w:szCs w:val="28"/>
          <w:rtl/>
        </w:rPr>
        <w:t>جم</w:t>
      </w:r>
      <w:r w:rsidRPr="005734A0">
        <w:rPr>
          <w:rFonts w:asciiTheme="majorHAnsi" w:hAnsiTheme="majorHAnsi" w:cs="Simplified Arabic"/>
          <w:b w:val="0"/>
          <w:bCs w:val="0"/>
          <w:sz w:val="28"/>
          <w:szCs w:val="28"/>
          <w:rtl/>
          <w:lang w:bidi="ar-IQ"/>
        </w:rPr>
        <w:t>ب</w:t>
      </w:r>
      <w:r w:rsidRPr="005734A0">
        <w:rPr>
          <w:rFonts w:asciiTheme="majorHAnsi" w:hAnsiTheme="majorHAnsi" w:cs="Simplified Arabic"/>
          <w:b w:val="0"/>
          <w:bCs w:val="0"/>
          <w:sz w:val="28"/>
          <w:szCs w:val="28"/>
          <w:rtl/>
        </w:rPr>
        <w:t>رلن</w:t>
      </w:r>
      <w:r w:rsidRPr="005734A0">
        <w:rPr>
          <w:rFonts w:asciiTheme="majorHAnsi" w:hAnsiTheme="majorHAnsi" w:cs="Simplified Arabic"/>
          <w:b w:val="0"/>
          <w:bCs w:val="0"/>
          <w:sz w:val="28"/>
          <w:szCs w:val="28"/>
          <w:rtl/>
          <w:lang w:bidi="ar-IQ"/>
        </w:rPr>
        <w:t xml:space="preserve"> في الثاني من نيسان 1940  بياناً في مجلس العموم البريطاني أكد فيه استمرار تعاون بريطانيا وفرنسا في الحرب وفي تنظيم السلام المقبل، وأشاد مرة أخرى بنتائج اجتماع مجلس الحرب الاعلى الذي أكد على قوة الروابط التي تربط بريطانيا بفرنسا ، واستطرد متمنياً بأن تكون هنالك لقاءات </w:t>
      </w:r>
      <w:r w:rsidRPr="005734A0">
        <w:rPr>
          <w:rFonts w:asciiTheme="majorHAnsi" w:hAnsiTheme="majorHAnsi" w:cs="Simplified Arabic"/>
          <w:b w:val="0"/>
          <w:bCs w:val="0"/>
          <w:sz w:val="28"/>
          <w:szCs w:val="28"/>
          <w:rtl/>
          <w:lang w:bidi="ar-IQ"/>
        </w:rPr>
        <w:lastRenderedPageBreak/>
        <w:t xml:space="preserve">مستقبلية اخرى مع فرنسا لتوطيد التعاون الوثيق ليس فقط لمواصلة الحرب وانما للعمل ايضا على توطيد السلام وتعزيزه في </w:t>
      </w:r>
      <w:proofErr w:type="spellStart"/>
      <w:r w:rsidRPr="005734A0">
        <w:rPr>
          <w:rFonts w:asciiTheme="majorHAnsi" w:hAnsiTheme="majorHAnsi" w:cs="Simplified Arabic"/>
          <w:b w:val="0"/>
          <w:bCs w:val="0"/>
          <w:sz w:val="28"/>
          <w:szCs w:val="28"/>
          <w:rtl/>
          <w:lang w:bidi="ar-IQ"/>
        </w:rPr>
        <w:t>اوربا</w:t>
      </w:r>
      <w:proofErr w:type="spellEnd"/>
      <w:r w:rsidRPr="005734A0">
        <w:rPr>
          <w:rFonts w:asciiTheme="majorHAnsi" w:hAnsiTheme="majorHAnsi" w:cs="Simplified Arabic"/>
          <w:b w:val="0"/>
          <w:bCs w:val="0"/>
          <w:sz w:val="28"/>
          <w:szCs w:val="28"/>
          <w:rtl/>
          <w:lang w:bidi="ar-IQ"/>
        </w:rPr>
        <w:t xml:space="preserve"> بعد انتهاء الحرب</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64</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وتزامن ذلك مع قيام حكومة بول رينو بانتهاج سياسة داخلية اثارت بها حفيظة الرأي العام البريطاني، ففي الثالث من نيسان 1940، أصدرت الحكومة الفرنسية مجموعة قرارات ومراسيم تقضي </w:t>
      </w:r>
      <w:proofErr w:type="spellStart"/>
      <w:r w:rsidRPr="005734A0">
        <w:rPr>
          <w:rFonts w:asciiTheme="majorHAnsi" w:hAnsiTheme="majorHAnsi" w:cs="Simplified Arabic"/>
          <w:b w:val="0"/>
          <w:bCs w:val="0"/>
          <w:sz w:val="28"/>
          <w:szCs w:val="28"/>
          <w:rtl/>
          <w:lang w:bidi="ar-IQ"/>
        </w:rPr>
        <w:t>بالقاء</w:t>
      </w:r>
      <w:proofErr w:type="spellEnd"/>
      <w:r w:rsidRPr="005734A0">
        <w:rPr>
          <w:rFonts w:asciiTheme="majorHAnsi" w:hAnsiTheme="majorHAnsi" w:cs="Simplified Arabic"/>
          <w:b w:val="0"/>
          <w:bCs w:val="0"/>
          <w:sz w:val="28"/>
          <w:szCs w:val="28"/>
          <w:rtl/>
          <w:lang w:bidi="ar-IQ"/>
        </w:rPr>
        <w:t xml:space="preserve"> القبض على كل فرنسي يتبنى الافكار الشيوعية أو يعمل على نشرها</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65</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كما قامت بمحاكمة النواب الفرنسيين الموالين للشيوعية وقد مثلت تلك المحاكمات ذروة القسوة التي انطوت عليها سياسة حكومة بول رينو، ومنعت وسائل الدعاية الشيوعية كالصحف والكتب وعدتها جناية يعاقب عليها القانون ويساق </w:t>
      </w:r>
      <w:proofErr w:type="spellStart"/>
      <w:r w:rsidRPr="005734A0">
        <w:rPr>
          <w:rFonts w:asciiTheme="majorHAnsi" w:hAnsiTheme="majorHAnsi" w:cs="Simplified Arabic"/>
          <w:b w:val="0"/>
          <w:bCs w:val="0"/>
          <w:sz w:val="28"/>
          <w:szCs w:val="28"/>
          <w:rtl/>
          <w:lang w:bidi="ar-IQ"/>
        </w:rPr>
        <w:t>منتموها</w:t>
      </w:r>
      <w:proofErr w:type="spellEnd"/>
      <w:r w:rsidRPr="005734A0">
        <w:rPr>
          <w:rFonts w:asciiTheme="majorHAnsi" w:hAnsiTheme="majorHAnsi" w:cs="Simplified Arabic"/>
          <w:b w:val="0"/>
          <w:bCs w:val="0"/>
          <w:sz w:val="28"/>
          <w:szCs w:val="28"/>
          <w:rtl/>
          <w:lang w:bidi="ar-IQ"/>
        </w:rPr>
        <w:t xml:space="preserve"> الى المحاكم ، أما عن الموقف البريطاني ازاء تلك السياسة فقد وُصفت بأنها سياسة قمعية </w:t>
      </w:r>
      <w:proofErr w:type="spellStart"/>
      <w:r w:rsidRPr="005734A0">
        <w:rPr>
          <w:rFonts w:asciiTheme="majorHAnsi" w:hAnsiTheme="majorHAnsi" w:cs="Simplified Arabic"/>
          <w:b w:val="0"/>
          <w:bCs w:val="0"/>
          <w:sz w:val="28"/>
          <w:szCs w:val="28"/>
          <w:rtl/>
          <w:lang w:bidi="ar-IQ"/>
        </w:rPr>
        <w:t>ومكممة</w:t>
      </w:r>
      <w:proofErr w:type="spellEnd"/>
      <w:r w:rsidRPr="005734A0">
        <w:rPr>
          <w:rFonts w:asciiTheme="majorHAnsi" w:hAnsiTheme="majorHAnsi" w:cs="Simplified Arabic"/>
          <w:b w:val="0"/>
          <w:bCs w:val="0"/>
          <w:sz w:val="28"/>
          <w:szCs w:val="28"/>
          <w:rtl/>
          <w:lang w:bidi="ar-IQ"/>
        </w:rPr>
        <w:t xml:space="preserve"> للأفواه قامت الحكومة الفرنسية باتباعها ضد تلك الافكار ، والفرق واضح فالحكومة البريطانية لم تكن تعتبر الحيازة على صحيفة شيوعية جريمة في اي حال من الاحوال</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66</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 لذلك فقد أثارت تلك المراسيم وشدتها السخط في بريطانيا حتى بادر فريق من الكتاب والمفكرين والساسة البريطانيين ومن بينهم الكاتب والفيلسوف جورج برنادشو </w:t>
      </w:r>
      <w:r w:rsidRPr="005734A0">
        <w:rPr>
          <w:rFonts w:asciiTheme="majorHAnsi" w:hAnsiTheme="majorHAnsi"/>
          <w:sz w:val="28"/>
          <w:szCs w:val="28"/>
          <w:rtl/>
          <w:lang w:bidi="ar-IQ"/>
        </w:rPr>
        <w:t>(</w:t>
      </w:r>
      <w:r w:rsidRPr="005734A0">
        <w:rPr>
          <w:rStyle w:val="shorttext"/>
          <w:rFonts w:asciiTheme="majorHAnsi" w:hAnsiTheme="majorHAnsi"/>
          <w:sz w:val="28"/>
          <w:szCs w:val="28"/>
          <w:lang w:val="en"/>
        </w:rPr>
        <w:t xml:space="preserve">George </w:t>
      </w:r>
      <w:proofErr w:type="spellStart"/>
      <w:r w:rsidRPr="005734A0">
        <w:rPr>
          <w:rStyle w:val="hps"/>
          <w:rFonts w:asciiTheme="majorHAnsi" w:hAnsiTheme="majorHAnsi"/>
          <w:sz w:val="28"/>
          <w:szCs w:val="28"/>
          <w:lang w:val="en"/>
        </w:rPr>
        <w:t>Bernadsho</w:t>
      </w:r>
      <w:proofErr w:type="spellEnd"/>
      <w:r w:rsidRPr="005734A0">
        <w:rPr>
          <w:rFonts w:asciiTheme="majorHAnsi" w:hAnsiTheme="majorHAnsi"/>
          <w:sz w:val="28"/>
          <w:szCs w:val="28"/>
          <w:rtl/>
          <w:lang w:bidi="ar-IQ"/>
        </w:rPr>
        <w:t>)</w:t>
      </w:r>
      <w:r w:rsidRPr="005734A0">
        <w:rPr>
          <w:rFonts w:asciiTheme="majorHAnsi" w:hAnsiTheme="majorHAnsi" w:cs="Simplified Arabic"/>
          <w:b w:val="0"/>
          <w:bCs w:val="0"/>
          <w:sz w:val="28"/>
          <w:szCs w:val="28"/>
          <w:rtl/>
          <w:lang w:bidi="ar-IQ"/>
        </w:rPr>
        <w:t xml:space="preserve"> والمؤرخ والاديب أج. جي . ولز </w:t>
      </w:r>
      <w:r w:rsidRPr="005734A0">
        <w:rPr>
          <w:rFonts w:asciiTheme="majorHAnsi" w:hAnsiTheme="majorHAnsi"/>
          <w:sz w:val="28"/>
          <w:szCs w:val="28"/>
          <w:rtl/>
          <w:lang w:bidi="ar-IQ"/>
        </w:rPr>
        <w:t>(</w:t>
      </w:r>
      <w:proofErr w:type="spellStart"/>
      <w:r w:rsidRPr="005734A0">
        <w:rPr>
          <w:rFonts w:asciiTheme="majorHAnsi" w:hAnsiTheme="majorHAnsi"/>
          <w:sz w:val="28"/>
          <w:szCs w:val="28"/>
          <w:lang w:bidi="ar-IQ"/>
        </w:rPr>
        <w:t>AG.J.wells</w:t>
      </w:r>
      <w:proofErr w:type="spellEnd"/>
      <w:r w:rsidRPr="005734A0">
        <w:rPr>
          <w:rFonts w:asciiTheme="majorHAnsi" w:hAnsiTheme="majorHAnsi"/>
          <w:sz w:val="28"/>
          <w:szCs w:val="28"/>
          <w:rtl/>
          <w:lang w:bidi="ar-IQ"/>
        </w:rPr>
        <w:t>)</w:t>
      </w:r>
      <w:r w:rsidRPr="005734A0">
        <w:rPr>
          <w:rFonts w:asciiTheme="majorHAnsi" w:hAnsiTheme="majorHAnsi" w:cs="Simplified Arabic"/>
          <w:b w:val="0"/>
          <w:bCs w:val="0"/>
          <w:sz w:val="28"/>
          <w:szCs w:val="28"/>
          <w:rtl/>
          <w:lang w:bidi="ar-IQ"/>
        </w:rPr>
        <w:t xml:space="preserve"> والسيد أي . أم .فورستر </w:t>
      </w:r>
      <w:r w:rsidRPr="005734A0">
        <w:rPr>
          <w:rFonts w:asciiTheme="majorHAnsi" w:hAnsiTheme="majorHAnsi"/>
          <w:sz w:val="28"/>
          <w:szCs w:val="28"/>
          <w:rtl/>
          <w:lang w:bidi="ar-IQ"/>
        </w:rPr>
        <w:t xml:space="preserve">( </w:t>
      </w:r>
      <w:r w:rsidRPr="005734A0">
        <w:rPr>
          <w:rFonts w:asciiTheme="majorHAnsi" w:hAnsiTheme="majorHAnsi"/>
          <w:sz w:val="28"/>
          <w:szCs w:val="28"/>
          <w:lang w:bidi="ar-IQ"/>
        </w:rPr>
        <w:t>A.M.</w:t>
      </w:r>
      <w:r w:rsidRPr="005734A0">
        <w:rPr>
          <w:rFonts w:asciiTheme="majorHAnsi" w:hAnsiTheme="majorHAnsi"/>
          <w:sz w:val="28"/>
          <w:szCs w:val="28"/>
          <w:lang w:val="en"/>
        </w:rPr>
        <w:t xml:space="preserve"> </w:t>
      </w:r>
      <w:r w:rsidRPr="005734A0">
        <w:rPr>
          <w:rStyle w:val="shorttext"/>
          <w:rFonts w:asciiTheme="majorHAnsi" w:hAnsiTheme="majorHAnsi"/>
          <w:sz w:val="28"/>
          <w:szCs w:val="28"/>
          <w:lang w:val="en"/>
        </w:rPr>
        <w:t>Foster</w:t>
      </w:r>
      <w:r w:rsidRPr="005734A0">
        <w:rPr>
          <w:rFonts w:asciiTheme="majorHAnsi" w:hAnsiTheme="majorHAnsi"/>
          <w:sz w:val="28"/>
          <w:szCs w:val="28"/>
          <w:rtl/>
          <w:lang w:bidi="ar-IQ"/>
        </w:rPr>
        <w:t>)</w:t>
      </w:r>
      <w:r w:rsidRPr="005734A0">
        <w:rPr>
          <w:rFonts w:asciiTheme="majorHAnsi" w:hAnsiTheme="majorHAnsi" w:cs="Simplified Arabic"/>
          <w:b w:val="0"/>
          <w:bCs w:val="0"/>
          <w:sz w:val="28"/>
          <w:szCs w:val="28"/>
          <w:rtl/>
          <w:lang w:bidi="ar-IQ"/>
        </w:rPr>
        <w:t xml:space="preserve"> وقد وجهوا احتجاجهم الى الصحافة العالمية تنديداً بتلك السياسة الرجعية، وكانت احتجاجات الرأي العام البريطاني تنصب بالدرجة الاساس على المراسيم الفرنسية التي عدت نشر الشيوعية جريمة عقوبتها الاعدام، وكان الرأي العام البريطاني على قناعة بأن العالم لا يمكنه التخلص من النازية والارهاب </w:t>
      </w:r>
      <w:proofErr w:type="spellStart"/>
      <w:r w:rsidRPr="005734A0">
        <w:rPr>
          <w:rFonts w:asciiTheme="majorHAnsi" w:hAnsiTheme="majorHAnsi" w:cs="Simplified Arabic"/>
          <w:b w:val="0"/>
          <w:bCs w:val="0"/>
          <w:sz w:val="28"/>
          <w:szCs w:val="28"/>
          <w:rtl/>
          <w:lang w:bidi="ar-IQ"/>
        </w:rPr>
        <w:t>بالاساليب</w:t>
      </w:r>
      <w:proofErr w:type="spellEnd"/>
      <w:r w:rsidRPr="005734A0">
        <w:rPr>
          <w:rFonts w:asciiTheme="majorHAnsi" w:hAnsiTheme="majorHAnsi" w:cs="Simplified Arabic"/>
          <w:b w:val="0"/>
          <w:bCs w:val="0"/>
          <w:sz w:val="28"/>
          <w:szCs w:val="28"/>
          <w:rtl/>
          <w:lang w:bidi="ar-IQ"/>
        </w:rPr>
        <w:t xml:space="preserve"> التي يتبعها النظام الفرنسي، لذلك فأنه على الحكومة البريطانية ان تسعى للتأثير على فرنسا من اجل الغائها</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67</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وعلى الرغم من ذلك فقد ابدى </w:t>
      </w:r>
      <w:r w:rsidRPr="005734A0">
        <w:rPr>
          <w:rFonts w:asciiTheme="majorHAnsi" w:hAnsiTheme="majorHAnsi" w:cs="Simplified Arabic"/>
          <w:b w:val="0"/>
          <w:bCs w:val="0"/>
          <w:sz w:val="28"/>
          <w:szCs w:val="28"/>
          <w:rtl/>
        </w:rPr>
        <w:t>جم</w:t>
      </w:r>
      <w:r w:rsidRPr="005734A0">
        <w:rPr>
          <w:rFonts w:asciiTheme="majorHAnsi" w:hAnsiTheme="majorHAnsi" w:cs="Simplified Arabic"/>
          <w:b w:val="0"/>
          <w:bCs w:val="0"/>
          <w:sz w:val="28"/>
          <w:szCs w:val="28"/>
          <w:rtl/>
          <w:lang w:bidi="ar-IQ"/>
        </w:rPr>
        <w:t>ب</w:t>
      </w:r>
      <w:r w:rsidRPr="005734A0">
        <w:rPr>
          <w:rFonts w:asciiTheme="majorHAnsi" w:hAnsiTheme="majorHAnsi" w:cs="Simplified Arabic"/>
          <w:b w:val="0"/>
          <w:bCs w:val="0"/>
          <w:sz w:val="28"/>
          <w:szCs w:val="28"/>
          <w:rtl/>
        </w:rPr>
        <w:t>رلن</w:t>
      </w:r>
      <w:r w:rsidRPr="005734A0">
        <w:rPr>
          <w:rFonts w:asciiTheme="majorHAnsi" w:hAnsiTheme="majorHAnsi" w:cs="Simplified Arabic"/>
          <w:b w:val="0"/>
          <w:bCs w:val="0"/>
          <w:sz w:val="28"/>
          <w:szCs w:val="28"/>
          <w:rtl/>
          <w:lang w:bidi="ar-IQ"/>
        </w:rPr>
        <w:t xml:space="preserve"> تفاؤله حيال التعاون الوثيق الذي لابد من استمراره بين الدولتين، واكد على ذلك من خلال خطابه الذي القاه في مجلس العموم البريطاني في 3 نيسان 1940 ووصف العلاقات العسكرية بأنها اصبحت أقوى مما كانت عليه عند نشوب الحرب</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68</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غير ان هذا الخطاب على ما يبدو جاء في غير محله وكان مخطئاً في تقديره وذلك بسبب التطورات والتقدم الكبير في الماكنة العسكرية الالمانية . </w:t>
      </w:r>
    </w:p>
    <w:p w:rsidR="00332832" w:rsidRPr="005734A0" w:rsidRDefault="00332832" w:rsidP="005734A0">
      <w:pPr>
        <w:pStyle w:val="Heading1"/>
        <w:bidi/>
        <w:spacing w:before="0" w:beforeAutospacing="0" w:after="0" w:afterAutospacing="0"/>
        <w:jc w:val="both"/>
        <w:rPr>
          <w:rFonts w:asciiTheme="majorHAnsi" w:hAnsiTheme="majorHAnsi" w:cs="Simplified Arabic"/>
          <w:b w:val="0"/>
          <w:bCs w:val="0"/>
          <w:sz w:val="28"/>
          <w:szCs w:val="28"/>
          <w:rtl/>
          <w:lang w:bidi="ar-IQ"/>
        </w:rPr>
      </w:pPr>
      <w:r w:rsidRPr="005734A0">
        <w:rPr>
          <w:rFonts w:asciiTheme="majorHAnsi" w:hAnsiTheme="majorHAnsi" w:cs="Simplified Arabic"/>
          <w:b w:val="0"/>
          <w:bCs w:val="0"/>
          <w:sz w:val="28"/>
          <w:szCs w:val="28"/>
          <w:rtl/>
          <w:lang w:bidi="ar-IQ"/>
        </w:rPr>
        <w:t xml:space="preserve">علقت الصحف البريطانية والفرنسية على خطاب </w:t>
      </w:r>
      <w:r w:rsidRPr="005734A0">
        <w:rPr>
          <w:rFonts w:asciiTheme="majorHAnsi" w:hAnsiTheme="majorHAnsi" w:cs="Simplified Arabic"/>
          <w:b w:val="0"/>
          <w:bCs w:val="0"/>
          <w:sz w:val="28"/>
          <w:szCs w:val="28"/>
          <w:rtl/>
        </w:rPr>
        <w:t>جم</w:t>
      </w:r>
      <w:r w:rsidRPr="005734A0">
        <w:rPr>
          <w:rFonts w:asciiTheme="majorHAnsi" w:hAnsiTheme="majorHAnsi" w:cs="Simplified Arabic"/>
          <w:b w:val="0"/>
          <w:bCs w:val="0"/>
          <w:sz w:val="28"/>
          <w:szCs w:val="28"/>
          <w:rtl/>
          <w:lang w:bidi="ar-IQ"/>
        </w:rPr>
        <w:t>ب</w:t>
      </w:r>
      <w:r w:rsidRPr="005734A0">
        <w:rPr>
          <w:rFonts w:asciiTheme="majorHAnsi" w:hAnsiTheme="majorHAnsi" w:cs="Simplified Arabic"/>
          <w:b w:val="0"/>
          <w:bCs w:val="0"/>
          <w:sz w:val="28"/>
          <w:szCs w:val="28"/>
          <w:rtl/>
        </w:rPr>
        <w:t>رلن</w:t>
      </w:r>
      <w:r w:rsidRPr="005734A0">
        <w:rPr>
          <w:rFonts w:asciiTheme="majorHAnsi" w:hAnsiTheme="majorHAnsi" w:cs="Simplified Arabic"/>
          <w:b w:val="0"/>
          <w:bCs w:val="0"/>
          <w:sz w:val="28"/>
          <w:szCs w:val="28"/>
          <w:rtl/>
          <w:lang w:bidi="ar-IQ"/>
        </w:rPr>
        <w:t xml:space="preserve"> ، وكادت ان تجمع في تعليقاتها على مسألة مهمة الا وهي تشديد الحصار على المانيا ولاسيما الحصار الاقتصادي، كما اشادت بمتانة العلاقات البريطانية الفرنسية والموقف الايجابي من قبل الحكومة البريطانية تجاه حكومة رينو فضلا عن التعاون الاقتصادي والمتمثل بعقد صفقات الاسلحة بين الطرفين وشراء المزيد من الاسلحة والتجهيزات العسكرية، وان سلاح بريطانيا وفرنسا الشراء لانهما تستطيعان الحصول بفضل النقد المتين على جميع المواد </w:t>
      </w:r>
      <w:r w:rsidRPr="005734A0">
        <w:rPr>
          <w:rFonts w:asciiTheme="majorHAnsi" w:hAnsiTheme="majorHAnsi" w:cs="Simplified Arabic"/>
          <w:b w:val="0"/>
          <w:bCs w:val="0"/>
          <w:sz w:val="28"/>
          <w:szCs w:val="28"/>
          <w:rtl/>
          <w:lang w:bidi="ar-IQ"/>
        </w:rPr>
        <w:lastRenderedPageBreak/>
        <w:t xml:space="preserve">الاولية، بينما العملة الالمانية ليس لديها ادنى سعر ، كما صرح </w:t>
      </w:r>
      <w:r w:rsidRPr="005734A0">
        <w:rPr>
          <w:rFonts w:asciiTheme="majorHAnsi" w:hAnsiTheme="majorHAnsi" w:cs="Simplified Arabic"/>
          <w:b w:val="0"/>
          <w:bCs w:val="0"/>
          <w:sz w:val="28"/>
          <w:szCs w:val="28"/>
          <w:rtl/>
        </w:rPr>
        <w:t>جم</w:t>
      </w:r>
      <w:r w:rsidRPr="005734A0">
        <w:rPr>
          <w:rFonts w:asciiTheme="majorHAnsi" w:hAnsiTheme="majorHAnsi" w:cs="Simplified Arabic"/>
          <w:b w:val="0"/>
          <w:bCs w:val="0"/>
          <w:sz w:val="28"/>
          <w:szCs w:val="28"/>
          <w:rtl/>
          <w:lang w:bidi="ar-IQ"/>
        </w:rPr>
        <w:t>ب</w:t>
      </w:r>
      <w:r w:rsidRPr="005734A0">
        <w:rPr>
          <w:rFonts w:asciiTheme="majorHAnsi" w:hAnsiTheme="majorHAnsi" w:cs="Simplified Arabic"/>
          <w:b w:val="0"/>
          <w:bCs w:val="0"/>
          <w:sz w:val="28"/>
          <w:szCs w:val="28"/>
          <w:rtl/>
        </w:rPr>
        <w:t>رلن</w:t>
      </w:r>
      <w:r w:rsidRPr="005734A0">
        <w:rPr>
          <w:rFonts w:asciiTheme="majorHAnsi" w:hAnsiTheme="majorHAnsi" w:cs="Simplified Arabic"/>
          <w:b w:val="0"/>
          <w:bCs w:val="0"/>
          <w:sz w:val="28"/>
          <w:szCs w:val="28"/>
          <w:rtl/>
          <w:lang w:bidi="ar-IQ"/>
        </w:rPr>
        <w:t xml:space="preserve"> بأن فرنسا وافقت على الحرب الاقتصادية كما وافق عليها مجلس الحرب الأعلى، لذلك فقد اجمع الطرفان على الحرب الاقتصادية ضد المانيا</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69</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كما سجلت الصحافة والرأي العام البريطانيين اهتمامها البالغ بحكومة بول رينو والتطورات التي رافقتها، فعلى سبيل المثال بينت صحيفة الديلي تلغراف البريطانية بأنّ الاسابيع القادمة ستشهد تطورات حرجة بالنسبة للحكومة الفرنسية، أما صحيفة الغارديان </w:t>
      </w:r>
      <w:r w:rsidRPr="005734A0">
        <w:rPr>
          <w:rFonts w:asciiTheme="majorHAnsi" w:hAnsiTheme="majorHAnsi"/>
          <w:sz w:val="28"/>
          <w:szCs w:val="28"/>
          <w:rtl/>
          <w:lang w:bidi="ar-IQ"/>
        </w:rPr>
        <w:t>(</w:t>
      </w:r>
      <w:r w:rsidRPr="005734A0">
        <w:rPr>
          <w:rStyle w:val="st"/>
          <w:rFonts w:asciiTheme="majorHAnsi" w:hAnsiTheme="majorHAnsi"/>
          <w:sz w:val="28"/>
          <w:szCs w:val="28"/>
        </w:rPr>
        <w:t>Guardian</w:t>
      </w:r>
      <w:r w:rsidRPr="005734A0">
        <w:rPr>
          <w:rFonts w:asciiTheme="majorHAnsi" w:hAnsiTheme="majorHAnsi"/>
          <w:sz w:val="28"/>
          <w:szCs w:val="28"/>
          <w:rtl/>
          <w:lang w:bidi="ar-IQ"/>
        </w:rPr>
        <w:t>)</w:t>
      </w:r>
      <w:r w:rsidRPr="005734A0">
        <w:rPr>
          <w:rFonts w:asciiTheme="majorHAnsi" w:hAnsiTheme="majorHAnsi" w:cs="Simplified Arabic"/>
          <w:b w:val="0"/>
          <w:bCs w:val="0"/>
          <w:sz w:val="28"/>
          <w:szCs w:val="28"/>
          <w:rtl/>
          <w:lang w:bidi="ar-IQ"/>
        </w:rPr>
        <w:t xml:space="preserve"> فقد استطلعت الاوضاع التي سادت فرنسا وبينت التحسن الملحوظ في احوال الوزارة الفرنسية ، ونقلت الصحيفة الرأي الذي كان سائدا داخل اروقة مجلس الشيوخ الفرنسي والمتمثل بمنح حكومة رينو فرصة للعمل</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70</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   </w:t>
      </w:r>
    </w:p>
    <w:p w:rsidR="00332832" w:rsidRPr="005734A0" w:rsidRDefault="00332832" w:rsidP="005734A0">
      <w:pPr>
        <w:pStyle w:val="Heading1"/>
        <w:bidi/>
        <w:spacing w:before="0" w:beforeAutospacing="0" w:after="0" w:afterAutospacing="0"/>
        <w:jc w:val="both"/>
        <w:rPr>
          <w:rFonts w:asciiTheme="majorHAnsi" w:hAnsiTheme="majorHAnsi" w:cs="Simplified Arabic"/>
          <w:b w:val="0"/>
          <w:bCs w:val="0"/>
          <w:sz w:val="28"/>
          <w:szCs w:val="28"/>
          <w:rtl/>
          <w:lang w:bidi="ar-IQ"/>
        </w:rPr>
      </w:pPr>
      <w:r w:rsidRPr="005734A0">
        <w:rPr>
          <w:rFonts w:asciiTheme="majorHAnsi" w:hAnsiTheme="majorHAnsi" w:cs="Simplified Arabic"/>
          <w:b w:val="0"/>
          <w:bCs w:val="0"/>
          <w:sz w:val="28"/>
          <w:szCs w:val="28"/>
          <w:rtl/>
          <w:lang w:bidi="ar-IQ"/>
        </w:rPr>
        <w:t xml:space="preserve">سعت الحكومة البريطانية خلال تلك المدة الى تعزيز مواقفها الايجابية تجاه حكومة بول رينو والشد من ازرها لمواصلة القتال ، وكان الجانب الدعائي وتنظيم شؤون الدعاية من المسائل المهمة التي تم التباحث بها ، حيث جرت مباحثات بين وزير الدعاية والاعلام البريطاني جون ريث </w:t>
      </w:r>
      <w:r w:rsidRPr="005734A0">
        <w:rPr>
          <w:rFonts w:asciiTheme="majorHAnsi" w:hAnsiTheme="majorHAnsi"/>
          <w:sz w:val="28"/>
          <w:szCs w:val="28"/>
          <w:rtl/>
          <w:lang w:bidi="ar-IQ"/>
        </w:rPr>
        <w:t>(</w:t>
      </w:r>
      <w:r w:rsidRPr="005734A0">
        <w:rPr>
          <w:rStyle w:val="shorttext"/>
          <w:rFonts w:asciiTheme="majorHAnsi" w:hAnsiTheme="majorHAnsi"/>
          <w:sz w:val="28"/>
          <w:szCs w:val="28"/>
          <w:lang w:val="en"/>
        </w:rPr>
        <w:t xml:space="preserve">John </w:t>
      </w:r>
      <w:r w:rsidRPr="005734A0">
        <w:rPr>
          <w:rStyle w:val="hps"/>
          <w:rFonts w:asciiTheme="majorHAnsi" w:hAnsiTheme="majorHAnsi"/>
          <w:sz w:val="28"/>
          <w:szCs w:val="28"/>
          <w:lang w:val="en"/>
        </w:rPr>
        <w:t>Reith</w:t>
      </w:r>
      <w:r w:rsidRPr="005734A0">
        <w:rPr>
          <w:rFonts w:asciiTheme="majorHAnsi" w:hAnsiTheme="majorHAnsi"/>
          <w:sz w:val="28"/>
          <w:szCs w:val="28"/>
          <w:rtl/>
          <w:lang w:bidi="ar-IQ"/>
        </w:rPr>
        <w:t>)</w:t>
      </w:r>
      <w:r w:rsidRPr="005734A0">
        <w:rPr>
          <w:rFonts w:asciiTheme="majorHAnsi" w:hAnsiTheme="majorHAnsi" w:cs="Simplified Arabic"/>
          <w:b w:val="0"/>
          <w:bCs w:val="0"/>
          <w:sz w:val="28"/>
          <w:szCs w:val="28"/>
          <w:rtl/>
          <w:lang w:bidi="ar-IQ"/>
        </w:rPr>
        <w:t xml:space="preserve"> ووزير الدعاية الفرنسي </w:t>
      </w:r>
      <w:proofErr w:type="spellStart"/>
      <w:r w:rsidRPr="005734A0">
        <w:rPr>
          <w:rFonts w:asciiTheme="majorHAnsi" w:hAnsiTheme="majorHAnsi" w:cs="Simplified Arabic"/>
          <w:b w:val="0"/>
          <w:bCs w:val="0"/>
          <w:sz w:val="28"/>
          <w:szCs w:val="28"/>
          <w:rtl/>
          <w:lang w:bidi="ar-IQ"/>
        </w:rPr>
        <w:t>فروسار</w:t>
      </w:r>
      <w:proofErr w:type="spellEnd"/>
      <w:r w:rsidRPr="005734A0">
        <w:rPr>
          <w:rFonts w:asciiTheme="majorHAnsi" w:hAnsiTheme="majorHAnsi" w:cs="Simplified Arabic"/>
          <w:b w:val="0"/>
          <w:bCs w:val="0"/>
          <w:sz w:val="28"/>
          <w:szCs w:val="28"/>
          <w:rtl/>
          <w:lang w:bidi="ar-IQ"/>
        </w:rPr>
        <w:t xml:space="preserve"> </w:t>
      </w:r>
      <w:r w:rsidRPr="005734A0">
        <w:rPr>
          <w:rFonts w:asciiTheme="majorHAnsi" w:hAnsiTheme="majorHAnsi"/>
          <w:sz w:val="28"/>
          <w:szCs w:val="28"/>
          <w:rtl/>
          <w:lang w:bidi="ar-IQ"/>
        </w:rPr>
        <w:t>(</w:t>
      </w:r>
      <w:proofErr w:type="spellStart"/>
      <w:r w:rsidRPr="005734A0">
        <w:rPr>
          <w:rStyle w:val="shorttext"/>
          <w:rFonts w:asciiTheme="majorHAnsi" w:hAnsiTheme="majorHAnsi"/>
          <w:sz w:val="28"/>
          <w:szCs w:val="28"/>
          <w:lang w:val="en"/>
        </w:rPr>
        <w:t>Frosar</w:t>
      </w:r>
      <w:proofErr w:type="spellEnd"/>
      <w:r w:rsidRPr="005734A0">
        <w:rPr>
          <w:rFonts w:asciiTheme="majorHAnsi" w:hAnsiTheme="majorHAnsi"/>
          <w:sz w:val="28"/>
          <w:szCs w:val="28"/>
          <w:rtl/>
          <w:lang w:bidi="ar-IQ"/>
        </w:rPr>
        <w:t xml:space="preserve">) </w:t>
      </w:r>
      <w:r w:rsidRPr="005734A0">
        <w:rPr>
          <w:rFonts w:asciiTheme="majorHAnsi" w:hAnsiTheme="majorHAnsi" w:cs="Simplified Arabic"/>
          <w:b w:val="0"/>
          <w:bCs w:val="0"/>
          <w:sz w:val="28"/>
          <w:szCs w:val="28"/>
          <w:rtl/>
          <w:lang w:bidi="ar-IQ"/>
        </w:rPr>
        <w:t>وتقرر بأن يكون شكل التعاون وثيق ويشمل كافة النواحي التابعة للوزارتين لاسيما فيما يتعلق بالدعاية في الخارج ، وقد اعلن جون ريث تعيين مندوب عن وزارة الدعاية البريطانية لتعزيز الروابط وتوثيقها ، وبالفعل فقد عينت فرنسا مندوباً لها في لندن</w:t>
      </w:r>
      <w:r w:rsidRPr="005734A0">
        <w:rPr>
          <w:rFonts w:asciiTheme="majorHAnsi" w:hAnsiTheme="majorHAnsi" w:cs="Simplified Arabic"/>
          <w:b w:val="0"/>
          <w:bCs w:val="0"/>
          <w:sz w:val="28"/>
          <w:szCs w:val="28"/>
          <w:vertAlign w:val="superscript"/>
          <w:rtl/>
          <w:lang w:bidi="ar-IQ"/>
        </w:rPr>
        <w:t>(</w:t>
      </w:r>
      <w:r w:rsidR="00CB7A01" w:rsidRPr="005734A0">
        <w:rPr>
          <w:rFonts w:asciiTheme="majorHAnsi" w:hAnsiTheme="majorHAnsi" w:cs="Simplified Arabic"/>
          <w:b w:val="0"/>
          <w:bCs w:val="0"/>
          <w:sz w:val="28"/>
          <w:szCs w:val="28"/>
          <w:vertAlign w:val="superscript"/>
          <w:rtl/>
          <w:lang w:bidi="ar-IQ"/>
        </w:rPr>
        <w:t>71</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وقد شدد رئيس الوزراء البريطاني على ضرورة تقديم كافة انواع الدعم للحكومة الجديدة ، بالمقابل ارادت بريطانيا ان تأخذ فرنسا دورها ومكانتها الواضحة في الحرب ، واتفقت الحكومتان البريطانية والفرنسية أيضاً على تنسيق الجهود لتأسيس بث اذاعي مشترك للمعلومات بين البلدين وذلك عن طريق تأسيس اذاعات الراديو، وقد تمخض الاجتماع عن اتفاق يقضي بتشكيل هيئة من المتحالفين تُعنى </w:t>
      </w:r>
      <w:proofErr w:type="spellStart"/>
      <w:r w:rsidRPr="005734A0">
        <w:rPr>
          <w:rFonts w:asciiTheme="majorHAnsi" w:hAnsiTheme="majorHAnsi" w:cs="Simplified Arabic"/>
          <w:b w:val="0"/>
          <w:bCs w:val="0"/>
          <w:sz w:val="28"/>
          <w:szCs w:val="28"/>
          <w:rtl/>
          <w:lang w:bidi="ar-IQ"/>
        </w:rPr>
        <w:t>باعداد</w:t>
      </w:r>
      <w:proofErr w:type="spellEnd"/>
      <w:r w:rsidRPr="005734A0">
        <w:rPr>
          <w:rFonts w:asciiTheme="majorHAnsi" w:hAnsiTheme="majorHAnsi" w:cs="Simplified Arabic"/>
          <w:b w:val="0"/>
          <w:bCs w:val="0"/>
          <w:sz w:val="28"/>
          <w:szCs w:val="28"/>
          <w:rtl/>
          <w:lang w:bidi="ar-IQ"/>
        </w:rPr>
        <w:t xml:space="preserve"> خطة مشتركة للدعاية واتفقا ايضا على وضع منهج </w:t>
      </w:r>
      <w:proofErr w:type="spellStart"/>
      <w:r w:rsidRPr="005734A0">
        <w:rPr>
          <w:rFonts w:asciiTheme="majorHAnsi" w:hAnsiTheme="majorHAnsi" w:cs="Simplified Arabic"/>
          <w:b w:val="0"/>
          <w:bCs w:val="0"/>
          <w:sz w:val="28"/>
          <w:szCs w:val="28"/>
          <w:rtl/>
          <w:lang w:bidi="ar-IQ"/>
        </w:rPr>
        <w:t>للأذاعة</w:t>
      </w:r>
      <w:proofErr w:type="spellEnd"/>
      <w:r w:rsidRPr="005734A0">
        <w:rPr>
          <w:rFonts w:asciiTheme="majorHAnsi" w:hAnsiTheme="majorHAnsi" w:cs="Simplified Arabic"/>
          <w:b w:val="0"/>
          <w:bCs w:val="0"/>
          <w:sz w:val="28"/>
          <w:szCs w:val="28"/>
          <w:rtl/>
          <w:lang w:bidi="ar-IQ"/>
        </w:rPr>
        <w:t xml:space="preserve"> في الراديو من المحطتين الانكليزية والفرنسية وتأسيس عدد من الاذاعات الخاصة بها في الخارج ، كما تم الاتفاق ايضا على استخدام السينما بما يتفق مع مصلحة البلدين</w:t>
      </w:r>
      <w:r w:rsidRPr="005734A0">
        <w:rPr>
          <w:rFonts w:asciiTheme="majorHAnsi" w:hAnsiTheme="majorHAnsi" w:cs="Simplified Arabic"/>
          <w:b w:val="0"/>
          <w:bCs w:val="0"/>
          <w:sz w:val="28"/>
          <w:szCs w:val="28"/>
          <w:vertAlign w:val="superscript"/>
          <w:rtl/>
          <w:lang w:bidi="ar-IQ"/>
        </w:rPr>
        <w:t xml:space="preserve"> (</w:t>
      </w:r>
      <w:r w:rsidR="00CB7A01" w:rsidRPr="005734A0">
        <w:rPr>
          <w:rFonts w:asciiTheme="majorHAnsi" w:hAnsiTheme="majorHAnsi" w:cs="Simplified Arabic"/>
          <w:b w:val="0"/>
          <w:bCs w:val="0"/>
          <w:sz w:val="28"/>
          <w:szCs w:val="28"/>
          <w:vertAlign w:val="superscript"/>
          <w:rtl/>
          <w:lang w:bidi="ar-IQ"/>
        </w:rPr>
        <w:t>72</w:t>
      </w:r>
      <w:r w:rsidRPr="005734A0">
        <w:rPr>
          <w:rFonts w:asciiTheme="majorHAnsi" w:hAnsiTheme="majorHAnsi" w:cs="Simplified Arabic"/>
          <w:b w:val="0"/>
          <w:bCs w:val="0"/>
          <w:sz w:val="28"/>
          <w:szCs w:val="28"/>
          <w:vertAlign w:val="superscript"/>
          <w:rtl/>
          <w:lang w:bidi="ar-IQ"/>
        </w:rPr>
        <w:t xml:space="preserve">) </w:t>
      </w:r>
      <w:r w:rsidRPr="005734A0">
        <w:rPr>
          <w:rFonts w:asciiTheme="majorHAnsi" w:hAnsiTheme="majorHAnsi" w:cs="Simplified Arabic"/>
          <w:b w:val="0"/>
          <w:bCs w:val="0"/>
          <w:sz w:val="28"/>
          <w:szCs w:val="28"/>
          <w:rtl/>
          <w:lang w:bidi="ar-IQ"/>
        </w:rPr>
        <w:t>.</w:t>
      </w:r>
    </w:p>
    <w:p w:rsidR="00332832" w:rsidRPr="005734A0" w:rsidRDefault="00332832" w:rsidP="005734A0">
      <w:pPr>
        <w:pStyle w:val="Heading1"/>
        <w:bidi/>
        <w:spacing w:before="0" w:beforeAutospacing="0" w:after="0" w:afterAutospacing="0"/>
        <w:jc w:val="both"/>
        <w:rPr>
          <w:rFonts w:asciiTheme="majorHAnsi" w:hAnsiTheme="majorHAnsi" w:cs="Simplified Arabic"/>
          <w:b w:val="0"/>
          <w:bCs w:val="0"/>
          <w:sz w:val="28"/>
          <w:szCs w:val="28"/>
          <w:rtl/>
          <w:lang w:bidi="ar-IQ"/>
        </w:rPr>
      </w:pPr>
      <w:r w:rsidRPr="005734A0">
        <w:rPr>
          <w:rFonts w:asciiTheme="majorHAnsi" w:hAnsiTheme="majorHAnsi" w:cs="Simplified Arabic"/>
          <w:b w:val="0"/>
          <w:bCs w:val="0"/>
          <w:sz w:val="28"/>
          <w:szCs w:val="28"/>
          <w:rtl/>
          <w:lang w:bidi="ar-IQ"/>
        </w:rPr>
        <w:t xml:space="preserve">أكد رينو على الأهمية الحيوية لتأمين ميناء </w:t>
      </w:r>
      <w:proofErr w:type="spellStart"/>
      <w:r w:rsidRPr="005734A0">
        <w:rPr>
          <w:rFonts w:asciiTheme="majorHAnsi" w:hAnsiTheme="majorHAnsi" w:cs="Simplified Arabic"/>
          <w:b w:val="0"/>
          <w:bCs w:val="0"/>
          <w:sz w:val="28"/>
          <w:szCs w:val="28"/>
          <w:rtl/>
          <w:lang w:bidi="ar-IQ"/>
        </w:rPr>
        <w:t>نايفك</w:t>
      </w:r>
      <w:proofErr w:type="spellEnd"/>
      <w:r w:rsidRPr="005734A0">
        <w:rPr>
          <w:rFonts w:asciiTheme="majorHAnsi" w:hAnsiTheme="majorHAnsi" w:cs="Simplified Arabic"/>
          <w:b w:val="0"/>
          <w:bCs w:val="0"/>
          <w:sz w:val="28"/>
          <w:szCs w:val="28"/>
          <w:rtl/>
          <w:lang w:bidi="ar-IQ"/>
        </w:rPr>
        <w:t xml:space="preserve"> </w:t>
      </w:r>
      <w:r w:rsidRPr="005734A0">
        <w:rPr>
          <w:rFonts w:asciiTheme="majorHAnsi" w:hAnsiTheme="majorHAnsi"/>
          <w:sz w:val="28"/>
          <w:szCs w:val="28"/>
          <w:rtl/>
        </w:rPr>
        <w:t>(</w:t>
      </w:r>
      <w:proofErr w:type="spellStart"/>
      <w:r w:rsidRPr="005734A0">
        <w:rPr>
          <w:rFonts w:asciiTheme="majorHAnsi" w:hAnsiTheme="majorHAnsi"/>
          <w:sz w:val="28"/>
          <w:szCs w:val="28"/>
        </w:rPr>
        <w:t>Naevik</w:t>
      </w:r>
      <w:proofErr w:type="spellEnd"/>
      <w:r w:rsidRPr="005734A0">
        <w:rPr>
          <w:rFonts w:asciiTheme="majorHAnsi" w:hAnsiTheme="majorHAnsi"/>
          <w:sz w:val="28"/>
          <w:szCs w:val="28"/>
          <w:rtl/>
        </w:rPr>
        <w:t>)</w:t>
      </w:r>
      <w:r w:rsidRPr="005734A0">
        <w:rPr>
          <w:rFonts w:asciiTheme="majorHAnsi" w:hAnsiTheme="majorHAnsi" w:cs="Simplified Arabic"/>
          <w:b w:val="0"/>
          <w:bCs w:val="0"/>
          <w:sz w:val="28"/>
          <w:szCs w:val="28"/>
          <w:rtl/>
        </w:rPr>
        <w:t xml:space="preserve"> النرويجي</w:t>
      </w:r>
      <w:r w:rsidRPr="005734A0">
        <w:rPr>
          <w:rFonts w:asciiTheme="majorHAnsi" w:hAnsiTheme="majorHAnsi" w:cs="Simplified Arabic"/>
          <w:b w:val="0"/>
          <w:bCs w:val="0"/>
          <w:sz w:val="28"/>
          <w:szCs w:val="28"/>
          <w:rtl/>
          <w:lang w:bidi="ar-IQ"/>
        </w:rPr>
        <w:t xml:space="preserve"> لكي يستبعد عنها اي خطر قد تتعرض له فيما اذا احتلتها القوات الالمانية، لذلك فقد قررت كلتا الحكومتين تكثيف الجهود المشتركة والاستعدادات للقيام بعمليات عسكرية ضد الموانئ النرويجية</w:t>
      </w:r>
      <w:r w:rsidRPr="005734A0">
        <w:rPr>
          <w:rFonts w:asciiTheme="majorHAnsi" w:hAnsiTheme="majorHAnsi" w:cs="Simplified Arabic"/>
          <w:b w:val="0"/>
          <w:bCs w:val="0"/>
          <w:sz w:val="28"/>
          <w:szCs w:val="28"/>
          <w:vertAlign w:val="superscript"/>
          <w:rtl/>
          <w:lang w:bidi="ar-IQ"/>
        </w:rPr>
        <w:t>(</w:t>
      </w:r>
      <w:r w:rsidR="00275FFA" w:rsidRPr="005734A0">
        <w:rPr>
          <w:rFonts w:asciiTheme="majorHAnsi" w:hAnsiTheme="majorHAnsi" w:cs="Simplified Arabic"/>
          <w:b w:val="0"/>
          <w:bCs w:val="0"/>
          <w:sz w:val="28"/>
          <w:szCs w:val="28"/>
          <w:vertAlign w:val="superscript"/>
          <w:rtl/>
          <w:lang w:bidi="ar-IQ"/>
        </w:rPr>
        <w:t>73</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لذلك اتفقت الحكومتين البريطانية والفرنسية على اصدار مذكرتين انذرتا فيها الحكومة النرويجية والتي قدمت تسهيلات كبيرة للألمان القيام بتهديد السفن التجارية للحلفاء وشن هجوم بري واسع عليها فضلا عن القيام بزرع الالغام في عدد من مناطق المياه الاقليمية في النرويج</w:t>
      </w:r>
      <w:r w:rsidRPr="005734A0">
        <w:rPr>
          <w:rFonts w:asciiTheme="majorHAnsi" w:hAnsiTheme="majorHAnsi" w:cs="Simplified Arabic"/>
          <w:b w:val="0"/>
          <w:bCs w:val="0"/>
          <w:sz w:val="28"/>
          <w:szCs w:val="28"/>
          <w:vertAlign w:val="superscript"/>
          <w:rtl/>
          <w:lang w:bidi="ar-IQ"/>
        </w:rPr>
        <w:t>(</w:t>
      </w:r>
      <w:r w:rsidR="00275FFA" w:rsidRPr="005734A0">
        <w:rPr>
          <w:rFonts w:asciiTheme="majorHAnsi" w:hAnsiTheme="majorHAnsi" w:cs="Simplified Arabic"/>
          <w:b w:val="0"/>
          <w:bCs w:val="0"/>
          <w:sz w:val="28"/>
          <w:szCs w:val="28"/>
          <w:vertAlign w:val="superscript"/>
          <w:rtl/>
          <w:lang w:bidi="ar-IQ"/>
        </w:rPr>
        <w:t>74</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ومن ثم اصبحت شديدة الخطر على الملاحة بالنسبة للسفن التابعة للحلفاء لذلك فأنه في حال لم تتوقف حكومة النرويج من تقديم تلك التسهيلات </w:t>
      </w:r>
      <w:proofErr w:type="spellStart"/>
      <w:r w:rsidRPr="005734A0">
        <w:rPr>
          <w:rFonts w:asciiTheme="majorHAnsi" w:hAnsiTheme="majorHAnsi" w:cs="Simplified Arabic"/>
          <w:b w:val="0"/>
          <w:bCs w:val="0"/>
          <w:sz w:val="28"/>
          <w:szCs w:val="28"/>
          <w:rtl/>
          <w:lang w:bidi="ar-IQ"/>
        </w:rPr>
        <w:t>للالمان</w:t>
      </w:r>
      <w:proofErr w:type="spellEnd"/>
      <w:r w:rsidRPr="005734A0">
        <w:rPr>
          <w:rFonts w:asciiTheme="majorHAnsi" w:hAnsiTheme="majorHAnsi" w:cs="Simplified Arabic"/>
          <w:b w:val="0"/>
          <w:bCs w:val="0"/>
          <w:sz w:val="28"/>
          <w:szCs w:val="28"/>
          <w:rtl/>
          <w:lang w:bidi="ar-IQ"/>
        </w:rPr>
        <w:t xml:space="preserve"> فإنها </w:t>
      </w:r>
      <w:r w:rsidRPr="005734A0">
        <w:rPr>
          <w:rFonts w:asciiTheme="majorHAnsi" w:hAnsiTheme="majorHAnsi" w:cs="Simplified Arabic"/>
          <w:b w:val="0"/>
          <w:bCs w:val="0"/>
          <w:sz w:val="28"/>
          <w:szCs w:val="28"/>
          <w:rtl/>
          <w:lang w:bidi="ar-IQ"/>
        </w:rPr>
        <w:lastRenderedPageBreak/>
        <w:t>ستضطر الى ارسال حملة عسكرية لإجبارها على ذلك</w:t>
      </w:r>
      <w:r w:rsidRPr="005734A0">
        <w:rPr>
          <w:rFonts w:asciiTheme="majorHAnsi" w:hAnsiTheme="majorHAnsi" w:cs="Simplified Arabic"/>
          <w:b w:val="0"/>
          <w:bCs w:val="0"/>
          <w:sz w:val="28"/>
          <w:szCs w:val="28"/>
          <w:vertAlign w:val="superscript"/>
          <w:rtl/>
          <w:lang w:bidi="ar-IQ"/>
        </w:rPr>
        <w:t>(</w:t>
      </w:r>
      <w:r w:rsidR="00275FFA" w:rsidRPr="005734A0">
        <w:rPr>
          <w:rFonts w:asciiTheme="majorHAnsi" w:hAnsiTheme="majorHAnsi" w:cs="Simplified Arabic"/>
          <w:b w:val="0"/>
          <w:bCs w:val="0"/>
          <w:sz w:val="28"/>
          <w:szCs w:val="28"/>
          <w:vertAlign w:val="superscript"/>
          <w:rtl/>
          <w:lang w:bidi="ar-IQ"/>
        </w:rPr>
        <w:t>75</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واوضح بول رينو في بيان له امام مجلس الشيوخ الفرنسي في 10 نيسان 1940 بأنّ الغاية الاساسية من الاتفاق مع بريطانيا في محاصرة المانيا عبر البحار النرويجية هي محاولة لوضع حد لتصدير الحديد الى المانيا، كما ان له أثر كبير في الجانب الاقتصادي، حيث ان المانيا لن تستطيع الحصول على مساعدات عن طريق الدنمارك، أما من الجانب العسكري فإن الاسطول الألماني أصبح هدفاً واضحاً لهجوم الاسطولين البريطاني والفرنسي، كما وصف رينو بأنّ الفرنسيين والبريطانيين </w:t>
      </w:r>
      <w:r w:rsidRPr="005734A0">
        <w:rPr>
          <w:rFonts w:asciiTheme="majorHAnsi" w:hAnsiTheme="majorHAnsi" w:cs="Simplified Arabic"/>
          <w:sz w:val="28"/>
          <w:szCs w:val="28"/>
          <w:rtl/>
          <w:lang w:bidi="ar-IQ"/>
        </w:rPr>
        <w:t xml:space="preserve">" قلب واحد يفيض حماسة " </w:t>
      </w:r>
      <w:r w:rsidRPr="005734A0">
        <w:rPr>
          <w:rFonts w:asciiTheme="majorHAnsi" w:hAnsiTheme="majorHAnsi" w:cs="Simplified Arabic"/>
          <w:b w:val="0"/>
          <w:bCs w:val="0"/>
          <w:sz w:val="28"/>
          <w:szCs w:val="28"/>
          <w:vertAlign w:val="superscript"/>
          <w:rtl/>
          <w:lang w:bidi="ar-IQ"/>
        </w:rPr>
        <w:t>(</w:t>
      </w:r>
      <w:r w:rsidR="00275FFA" w:rsidRPr="005734A0">
        <w:rPr>
          <w:rFonts w:asciiTheme="majorHAnsi" w:hAnsiTheme="majorHAnsi" w:cs="Simplified Arabic"/>
          <w:b w:val="0"/>
          <w:bCs w:val="0"/>
          <w:sz w:val="28"/>
          <w:szCs w:val="28"/>
          <w:vertAlign w:val="superscript"/>
          <w:rtl/>
          <w:lang w:bidi="ar-IQ"/>
        </w:rPr>
        <w:t>76</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w:t>
      </w:r>
    </w:p>
    <w:p w:rsidR="00332832" w:rsidRPr="005734A0" w:rsidRDefault="00332832" w:rsidP="005734A0">
      <w:pPr>
        <w:pStyle w:val="Heading1"/>
        <w:bidi/>
        <w:spacing w:before="0" w:beforeAutospacing="0" w:after="0" w:afterAutospacing="0"/>
        <w:jc w:val="both"/>
        <w:rPr>
          <w:rFonts w:asciiTheme="majorHAnsi" w:hAnsiTheme="majorHAnsi" w:cs="Simplified Arabic"/>
          <w:b w:val="0"/>
          <w:bCs w:val="0"/>
          <w:sz w:val="28"/>
          <w:szCs w:val="28"/>
          <w:rtl/>
          <w:lang w:bidi="ar-IQ"/>
        </w:rPr>
      </w:pPr>
      <w:r w:rsidRPr="005734A0">
        <w:rPr>
          <w:rFonts w:asciiTheme="majorHAnsi" w:hAnsiTheme="majorHAnsi" w:cs="Simplified Arabic"/>
          <w:b w:val="0"/>
          <w:bCs w:val="0"/>
          <w:sz w:val="28"/>
          <w:szCs w:val="28"/>
          <w:rtl/>
          <w:lang w:bidi="ar-IQ"/>
        </w:rPr>
        <w:t>لفت رئيس الوزراء البريطاني الانتباه الى برقية مؤرخة في 7 أيار 1940 من كامبل سفير بريطانيا في فرنسا تضمنت سرداً للنقاش الذي تم التطرق له في اجتماع لجنة الحرب الفرنسية مع الجانب البريطاني، وكان من بين الموضوعات التي تم مناقشتها مسألة قيادة القوات البحرية المتحالفة في البحر الابيض المتوسط وقيادة القوات البرية المتحالفة في الشرق الادنى، وقد أشار رينو بأنه من اللازم تسوية تلك المسائل في وقت مبكر ولمصلحة فرنسا ، كما تضمن النقاش محوراً اخر، حيث جرت المباحثات بين هيئة الاركان الجوية الفرنسية والبريطانية تمثل بالخشية الفرنسية وانزعاج حكومة رينو لعدم كفاية التدابير التي يمكن اتخاذها في حالة نشوب حرب مع ايطاليا، وكان الموقف البريطاني ازاء ذلك تمثل بتوفير المطارات لسلاح الجو الملكي في جنوب فرنسا ، فضلاً عن اعداد خطة مشتركة للقيام بالعمل العسكري في حال تم التورط في حرب مع ايطاليا</w:t>
      </w:r>
      <w:r w:rsidRPr="005734A0">
        <w:rPr>
          <w:rFonts w:asciiTheme="majorHAnsi" w:hAnsiTheme="majorHAnsi" w:cs="Simplified Arabic"/>
          <w:b w:val="0"/>
          <w:bCs w:val="0"/>
          <w:sz w:val="28"/>
          <w:szCs w:val="28"/>
          <w:vertAlign w:val="superscript"/>
          <w:rtl/>
          <w:lang w:bidi="ar-IQ"/>
        </w:rPr>
        <w:t>(</w:t>
      </w:r>
      <w:r w:rsidR="00275FFA" w:rsidRPr="005734A0">
        <w:rPr>
          <w:rFonts w:asciiTheme="majorHAnsi" w:hAnsiTheme="majorHAnsi" w:cs="Simplified Arabic"/>
          <w:b w:val="0"/>
          <w:bCs w:val="0"/>
          <w:sz w:val="28"/>
          <w:szCs w:val="28"/>
          <w:vertAlign w:val="superscript"/>
          <w:rtl/>
          <w:lang w:bidi="ar-IQ"/>
        </w:rPr>
        <w:t>77</w:t>
      </w:r>
      <w:r w:rsidRPr="005734A0">
        <w:rPr>
          <w:rFonts w:asciiTheme="majorHAnsi" w:hAnsiTheme="majorHAnsi" w:cs="Simplified Arabic"/>
          <w:b w:val="0"/>
          <w:bCs w:val="0"/>
          <w:sz w:val="28"/>
          <w:szCs w:val="28"/>
          <w:vertAlign w:val="superscript"/>
          <w:rtl/>
          <w:lang w:bidi="ar-IQ"/>
        </w:rPr>
        <w:t>)</w:t>
      </w:r>
      <w:r w:rsidRPr="005734A0">
        <w:rPr>
          <w:rFonts w:asciiTheme="majorHAnsi" w:hAnsiTheme="majorHAnsi" w:cs="Simplified Arabic"/>
          <w:b w:val="0"/>
          <w:bCs w:val="0"/>
          <w:sz w:val="28"/>
          <w:szCs w:val="28"/>
          <w:rtl/>
          <w:lang w:bidi="ar-IQ"/>
        </w:rPr>
        <w:t xml:space="preserve"> . </w:t>
      </w:r>
    </w:p>
    <w:p w:rsidR="00332832" w:rsidRPr="005734A0" w:rsidRDefault="00332832" w:rsidP="005734A0">
      <w:pPr>
        <w:pStyle w:val="Heading1"/>
        <w:bidi/>
        <w:spacing w:before="0" w:beforeAutospacing="0" w:after="0" w:afterAutospacing="0"/>
        <w:jc w:val="both"/>
        <w:rPr>
          <w:rFonts w:asciiTheme="majorHAnsi" w:hAnsiTheme="majorHAnsi" w:cs="Simplified Arabic"/>
          <w:bCs w:val="0"/>
          <w:sz w:val="28"/>
          <w:szCs w:val="28"/>
          <w:rtl/>
          <w:lang w:bidi="ar-IQ"/>
        </w:rPr>
      </w:pPr>
      <w:r w:rsidRPr="005734A0">
        <w:rPr>
          <w:rFonts w:asciiTheme="majorHAnsi" w:hAnsiTheme="majorHAnsi" w:cs="Simplified Arabic"/>
          <w:bCs w:val="0"/>
          <w:spacing w:val="-10"/>
          <w:sz w:val="28"/>
          <w:szCs w:val="28"/>
          <w:rtl/>
          <w:lang w:bidi="ar-IQ"/>
        </w:rPr>
        <w:t xml:space="preserve">ازاء الانتكاسات التي </w:t>
      </w:r>
      <w:proofErr w:type="spellStart"/>
      <w:r w:rsidRPr="005734A0">
        <w:rPr>
          <w:rFonts w:asciiTheme="majorHAnsi" w:hAnsiTheme="majorHAnsi" w:cs="Simplified Arabic"/>
          <w:bCs w:val="0"/>
          <w:spacing w:val="-10"/>
          <w:sz w:val="28"/>
          <w:szCs w:val="28"/>
          <w:rtl/>
          <w:lang w:bidi="ar-IQ"/>
        </w:rPr>
        <w:t>تكبدتها</w:t>
      </w:r>
      <w:proofErr w:type="spellEnd"/>
      <w:r w:rsidRPr="005734A0">
        <w:rPr>
          <w:rFonts w:asciiTheme="majorHAnsi" w:hAnsiTheme="majorHAnsi" w:cs="Simplified Arabic"/>
          <w:bCs w:val="0"/>
          <w:spacing w:val="-10"/>
          <w:sz w:val="28"/>
          <w:szCs w:val="28"/>
          <w:rtl/>
          <w:lang w:bidi="ar-IQ"/>
        </w:rPr>
        <w:t xml:space="preserve"> قوات الحلفاء ومن ضمنها القوات البريطانية في ساحات الحرب، انخفضت شعبية </w:t>
      </w:r>
      <w:proofErr w:type="spellStart"/>
      <w:r w:rsidRPr="005734A0">
        <w:rPr>
          <w:rFonts w:asciiTheme="majorHAnsi" w:hAnsiTheme="majorHAnsi" w:cs="Simplified Arabic"/>
          <w:bCs w:val="0"/>
          <w:sz w:val="28"/>
          <w:szCs w:val="28"/>
          <w:rtl/>
          <w:lang w:bidi="ar-IQ"/>
        </w:rPr>
        <w:t>جمبرلن</w:t>
      </w:r>
      <w:proofErr w:type="spellEnd"/>
      <w:r w:rsidRPr="005734A0">
        <w:rPr>
          <w:rFonts w:asciiTheme="majorHAnsi" w:hAnsiTheme="majorHAnsi" w:cs="Simplified Arabic"/>
          <w:bCs w:val="0"/>
          <w:spacing w:val="-10"/>
          <w:sz w:val="28"/>
          <w:szCs w:val="28"/>
          <w:rtl/>
          <w:lang w:bidi="ar-IQ"/>
        </w:rPr>
        <w:t xml:space="preserve"> ، لا سيما بعد شروع المانيا لغزو فرنسا واعداد الخطط لاحتلال بريطانيا. لذلك تقدم البرلمان البريطاني بمشروع قرار لحجب الثقة عن حكومة </w:t>
      </w:r>
      <w:proofErr w:type="spellStart"/>
      <w:r w:rsidRPr="005734A0">
        <w:rPr>
          <w:rFonts w:asciiTheme="majorHAnsi" w:hAnsiTheme="majorHAnsi" w:cs="Simplified Arabic"/>
          <w:bCs w:val="0"/>
          <w:sz w:val="28"/>
          <w:szCs w:val="28"/>
          <w:rtl/>
          <w:lang w:bidi="ar-IQ"/>
        </w:rPr>
        <w:t>جمبرلن</w:t>
      </w:r>
      <w:proofErr w:type="spellEnd"/>
      <w:r w:rsidRPr="005734A0">
        <w:rPr>
          <w:rFonts w:asciiTheme="majorHAnsi" w:hAnsiTheme="majorHAnsi" w:cs="Simplified Arabic"/>
          <w:bCs w:val="0"/>
          <w:spacing w:val="-10"/>
          <w:sz w:val="28"/>
          <w:szCs w:val="28"/>
          <w:vertAlign w:val="superscript"/>
          <w:rtl/>
          <w:lang w:bidi="ar-IQ"/>
        </w:rPr>
        <w:t xml:space="preserve"> (</w:t>
      </w:r>
      <w:r w:rsidR="00275FFA" w:rsidRPr="005734A0">
        <w:rPr>
          <w:rFonts w:asciiTheme="majorHAnsi" w:hAnsiTheme="majorHAnsi" w:cs="Simplified Arabic"/>
          <w:bCs w:val="0"/>
          <w:spacing w:val="-10"/>
          <w:sz w:val="28"/>
          <w:szCs w:val="28"/>
          <w:vertAlign w:val="superscript"/>
          <w:rtl/>
          <w:lang w:bidi="ar-IQ"/>
        </w:rPr>
        <w:t>78</w:t>
      </w:r>
      <w:r w:rsidRPr="005734A0">
        <w:rPr>
          <w:rFonts w:asciiTheme="majorHAnsi" w:hAnsiTheme="majorHAnsi" w:cs="Simplified Arabic"/>
          <w:bCs w:val="0"/>
          <w:spacing w:val="-10"/>
          <w:sz w:val="28"/>
          <w:szCs w:val="28"/>
          <w:vertAlign w:val="superscript"/>
          <w:rtl/>
          <w:lang w:bidi="ar-IQ"/>
        </w:rPr>
        <w:t>)</w:t>
      </w:r>
      <w:r w:rsidRPr="005734A0">
        <w:rPr>
          <w:rFonts w:asciiTheme="majorHAnsi" w:hAnsiTheme="majorHAnsi" w:cs="Simplified Arabic"/>
          <w:bCs w:val="0"/>
          <w:spacing w:val="-10"/>
          <w:sz w:val="28"/>
          <w:szCs w:val="28"/>
          <w:rtl/>
          <w:lang w:bidi="ar-IQ"/>
        </w:rPr>
        <w:t>، وبذلك يمكن القول بأن تطورات واحداث الحرب فتحت الباب على مصراعيها أمام امكانية طرح مشروع لحجب الثقة عن الحكومة او اجبارها على الاستقالة لاسيما وان الوضع العالمي وتحديدا في فرنسا كان ينذر بالخطر ازاء التهديدات الالمانية التي بددت وافشلت سياسة الاسترضاء التي اتبعها</w:t>
      </w:r>
      <w:r w:rsidRPr="005734A0">
        <w:rPr>
          <w:rFonts w:asciiTheme="majorHAnsi" w:hAnsiTheme="majorHAnsi" w:cs="Simplified Arabic"/>
          <w:bCs w:val="0"/>
          <w:sz w:val="28"/>
          <w:szCs w:val="28"/>
          <w:rtl/>
          <w:lang w:bidi="ar-IQ"/>
        </w:rPr>
        <w:t xml:space="preserve"> </w:t>
      </w:r>
      <w:proofErr w:type="spellStart"/>
      <w:r w:rsidRPr="005734A0">
        <w:rPr>
          <w:rFonts w:asciiTheme="majorHAnsi" w:hAnsiTheme="majorHAnsi" w:cs="Simplified Arabic"/>
          <w:bCs w:val="0"/>
          <w:sz w:val="28"/>
          <w:szCs w:val="28"/>
          <w:rtl/>
          <w:lang w:bidi="ar-IQ"/>
        </w:rPr>
        <w:t>جمبرلن</w:t>
      </w:r>
      <w:proofErr w:type="spellEnd"/>
      <w:r w:rsidRPr="005734A0">
        <w:rPr>
          <w:rFonts w:asciiTheme="majorHAnsi" w:hAnsiTheme="majorHAnsi" w:cs="Simplified Arabic"/>
          <w:bCs w:val="0"/>
          <w:spacing w:val="-10"/>
          <w:sz w:val="28"/>
          <w:szCs w:val="28"/>
          <w:rtl/>
          <w:lang w:bidi="ar-IQ"/>
        </w:rPr>
        <w:t xml:space="preserve"> .</w:t>
      </w:r>
    </w:p>
    <w:p w:rsidR="00AE45B9" w:rsidRDefault="00AE45B9" w:rsidP="005734A0">
      <w:pPr>
        <w:pStyle w:val="Heading1"/>
        <w:bidi/>
        <w:spacing w:before="0" w:beforeAutospacing="0" w:after="0" w:afterAutospacing="0"/>
        <w:jc w:val="both"/>
        <w:rPr>
          <w:rFonts w:asciiTheme="majorHAnsi" w:hAnsiTheme="majorHAnsi" w:cs="Simplified Arabic" w:hint="cs"/>
          <w:bCs w:val="0"/>
          <w:sz w:val="28"/>
          <w:szCs w:val="28"/>
          <w:rtl/>
          <w:lang w:bidi="ar-IQ"/>
        </w:rPr>
      </w:pPr>
    </w:p>
    <w:p w:rsidR="00B37B02" w:rsidRDefault="00B37B02" w:rsidP="00B37B02">
      <w:pPr>
        <w:pStyle w:val="Heading1"/>
        <w:bidi/>
        <w:spacing w:before="0" w:beforeAutospacing="0" w:after="0" w:afterAutospacing="0"/>
        <w:jc w:val="both"/>
        <w:rPr>
          <w:rFonts w:asciiTheme="majorHAnsi" w:hAnsiTheme="majorHAnsi" w:cs="Simplified Arabic" w:hint="cs"/>
          <w:bCs w:val="0"/>
          <w:sz w:val="28"/>
          <w:szCs w:val="28"/>
          <w:rtl/>
          <w:lang w:bidi="ar-IQ"/>
        </w:rPr>
      </w:pPr>
    </w:p>
    <w:p w:rsidR="00B37B02" w:rsidRDefault="00B37B02" w:rsidP="00B37B02">
      <w:pPr>
        <w:pStyle w:val="Heading1"/>
        <w:bidi/>
        <w:spacing w:before="0" w:beforeAutospacing="0" w:after="0" w:afterAutospacing="0"/>
        <w:jc w:val="both"/>
        <w:rPr>
          <w:rFonts w:asciiTheme="majorHAnsi" w:hAnsiTheme="majorHAnsi" w:cs="Simplified Arabic" w:hint="cs"/>
          <w:bCs w:val="0"/>
          <w:sz w:val="28"/>
          <w:szCs w:val="28"/>
          <w:rtl/>
          <w:lang w:bidi="ar-IQ"/>
        </w:rPr>
      </w:pPr>
    </w:p>
    <w:p w:rsidR="00B37B02" w:rsidRDefault="00B37B02" w:rsidP="00B37B02">
      <w:pPr>
        <w:pStyle w:val="Heading1"/>
        <w:bidi/>
        <w:spacing w:before="0" w:beforeAutospacing="0" w:after="0" w:afterAutospacing="0"/>
        <w:jc w:val="both"/>
        <w:rPr>
          <w:rFonts w:asciiTheme="majorHAnsi" w:hAnsiTheme="majorHAnsi" w:cs="Simplified Arabic" w:hint="cs"/>
          <w:bCs w:val="0"/>
          <w:sz w:val="28"/>
          <w:szCs w:val="28"/>
          <w:rtl/>
          <w:lang w:bidi="ar-IQ"/>
        </w:rPr>
      </w:pPr>
    </w:p>
    <w:p w:rsidR="00B37B02" w:rsidRDefault="00B37B02" w:rsidP="00B37B02">
      <w:pPr>
        <w:pStyle w:val="Heading1"/>
        <w:bidi/>
        <w:spacing w:before="0" w:beforeAutospacing="0" w:after="0" w:afterAutospacing="0"/>
        <w:jc w:val="both"/>
        <w:rPr>
          <w:rFonts w:asciiTheme="majorHAnsi" w:hAnsiTheme="majorHAnsi" w:cs="Simplified Arabic" w:hint="cs"/>
          <w:bCs w:val="0"/>
          <w:sz w:val="28"/>
          <w:szCs w:val="28"/>
          <w:rtl/>
          <w:lang w:bidi="ar-IQ"/>
        </w:rPr>
      </w:pPr>
    </w:p>
    <w:p w:rsidR="00E30BFF" w:rsidRPr="005734A0" w:rsidRDefault="00E30BFF" w:rsidP="005734A0">
      <w:pPr>
        <w:pStyle w:val="FootnoteText"/>
        <w:spacing w:after="0" w:line="240" w:lineRule="auto"/>
        <w:contextualSpacing/>
        <w:jc w:val="both"/>
        <w:rPr>
          <w:rFonts w:asciiTheme="majorHAnsi" w:hAnsiTheme="majorHAnsi" w:cs="Simplified Arabic"/>
          <w:b/>
          <w:bCs/>
          <w:sz w:val="28"/>
          <w:szCs w:val="28"/>
          <w:rtl/>
          <w:lang w:bidi="ar-IQ"/>
        </w:rPr>
      </w:pPr>
      <w:r w:rsidRPr="005734A0">
        <w:rPr>
          <w:rFonts w:asciiTheme="majorHAnsi" w:hAnsiTheme="majorHAnsi" w:cs="Simplified Arabic"/>
          <w:b/>
          <w:bCs/>
          <w:sz w:val="28"/>
          <w:szCs w:val="28"/>
          <w:rtl/>
          <w:lang w:bidi="ar-IQ"/>
        </w:rPr>
        <w:lastRenderedPageBreak/>
        <w:t xml:space="preserve">الهوامش </w:t>
      </w:r>
      <w:proofErr w:type="gramStart"/>
      <w:r w:rsidRPr="005734A0">
        <w:rPr>
          <w:rFonts w:asciiTheme="majorHAnsi" w:hAnsiTheme="majorHAnsi" w:cs="Simplified Arabic"/>
          <w:b/>
          <w:bCs/>
          <w:sz w:val="28"/>
          <w:szCs w:val="28"/>
          <w:rtl/>
          <w:lang w:bidi="ar-IQ"/>
        </w:rPr>
        <w:t>والمصادر :</w:t>
      </w:r>
      <w:proofErr w:type="gramEnd"/>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Pr="00B37B02">
        <w:rPr>
          <w:rStyle w:val="FootnoteReference"/>
          <w:rFonts w:asciiTheme="majorHAnsi" w:hAnsiTheme="majorHAnsi" w:cs="Simplified Arabic"/>
          <w:sz w:val="24"/>
          <w:szCs w:val="24"/>
          <w:vertAlign w:val="baseline"/>
        </w:rPr>
        <w:footnoteRef/>
      </w:r>
      <w:r w:rsidRPr="00B37B02">
        <w:rPr>
          <w:rFonts w:asciiTheme="majorHAnsi" w:hAnsiTheme="majorHAnsi" w:cs="Simplified Arabic"/>
          <w:sz w:val="24"/>
          <w:szCs w:val="24"/>
          <w:rtl/>
        </w:rPr>
        <w:t xml:space="preserve">) </w:t>
      </w:r>
      <w:proofErr w:type="spellStart"/>
      <w:r w:rsidRPr="00B37B02">
        <w:rPr>
          <w:rFonts w:asciiTheme="majorHAnsi" w:hAnsiTheme="majorHAnsi" w:cs="Simplified Arabic"/>
          <w:sz w:val="24"/>
          <w:szCs w:val="24"/>
          <w:rtl/>
        </w:rPr>
        <w:t>نيفل</w:t>
      </w:r>
      <w:proofErr w:type="spellEnd"/>
      <w:r w:rsidRPr="00B37B02">
        <w:rPr>
          <w:rFonts w:asciiTheme="majorHAnsi" w:hAnsiTheme="majorHAnsi" w:cs="Simplified Arabic"/>
          <w:sz w:val="24"/>
          <w:szCs w:val="24"/>
          <w:rtl/>
        </w:rPr>
        <w:t xml:space="preserve"> </w:t>
      </w:r>
      <w:proofErr w:type="spellStart"/>
      <w:r w:rsidRPr="00B37B02">
        <w:rPr>
          <w:rFonts w:asciiTheme="majorHAnsi" w:hAnsiTheme="majorHAnsi" w:cs="Simplified Arabic"/>
          <w:sz w:val="24"/>
          <w:szCs w:val="24"/>
          <w:rtl/>
        </w:rPr>
        <w:t>جمبرلن</w:t>
      </w:r>
      <w:proofErr w:type="spellEnd"/>
      <w:r w:rsidRPr="00B37B02">
        <w:rPr>
          <w:rFonts w:asciiTheme="majorHAnsi" w:hAnsiTheme="majorHAnsi" w:cs="Simplified Arabic"/>
          <w:sz w:val="24"/>
          <w:szCs w:val="24"/>
          <w:rtl/>
        </w:rPr>
        <w:t xml:space="preserve"> (1869-1940): سياسي بريطاني محافظ ، تولى وزارة الصحة خلال السنوات 1923-1929 ، ثم وزيرا للخزانة في الحكومة الوطنية البريطانية التي شكلت لمجابهة الازمة الاقتصادية عام 1931، حتى شغل منصب رئيس الوزراء ما بين عامي 1937 و1940 ، كان من دعاة سياسية الاسترضاء البريطانية ، توفي عام 1940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lang w:bidi="ar-IQ"/>
        </w:rPr>
      </w:pPr>
      <w:r w:rsidRPr="00B37B02">
        <w:rPr>
          <w:rFonts w:asciiTheme="majorHAnsi" w:hAnsiTheme="majorHAnsi" w:cs="Simplified Arabic"/>
          <w:sz w:val="24"/>
          <w:szCs w:val="24"/>
          <w:lang w:bidi="ar-IQ"/>
        </w:rPr>
        <w:t xml:space="preserve">Graham </w:t>
      </w:r>
      <w:proofErr w:type="gramStart"/>
      <w:r w:rsidRPr="00B37B02">
        <w:rPr>
          <w:rFonts w:asciiTheme="majorHAnsi" w:hAnsiTheme="majorHAnsi" w:cs="Simplified Arabic"/>
          <w:sz w:val="24"/>
          <w:szCs w:val="24"/>
          <w:lang w:bidi="ar-IQ"/>
        </w:rPr>
        <w:t>Macklin ,</w:t>
      </w:r>
      <w:proofErr w:type="gramEnd"/>
      <w:r w:rsidRPr="00B37B02">
        <w:rPr>
          <w:rFonts w:asciiTheme="majorHAnsi" w:hAnsiTheme="majorHAnsi" w:cs="Simplified Arabic"/>
          <w:sz w:val="24"/>
          <w:szCs w:val="24"/>
          <w:lang w:bidi="ar-IQ"/>
        </w:rPr>
        <w:t xml:space="preserve"> Chamberlain , </w:t>
      </w:r>
      <w:proofErr w:type="spellStart"/>
      <w:r w:rsidRPr="00B37B02">
        <w:rPr>
          <w:rFonts w:asciiTheme="majorHAnsi" w:hAnsiTheme="majorHAnsi" w:cs="Simplified Arabic"/>
          <w:sz w:val="24"/>
          <w:szCs w:val="24"/>
          <w:lang w:bidi="ar-IQ"/>
        </w:rPr>
        <w:t>Haus</w:t>
      </w:r>
      <w:proofErr w:type="spellEnd"/>
      <w:r w:rsidRPr="00B37B02">
        <w:rPr>
          <w:rFonts w:asciiTheme="majorHAnsi" w:hAnsiTheme="majorHAnsi" w:cs="Simplified Arabic"/>
          <w:sz w:val="24"/>
          <w:szCs w:val="24"/>
          <w:lang w:bidi="ar-IQ"/>
        </w:rPr>
        <w:t xml:space="preserve"> Publishing , London , 2006 , P. 11 – 32 . </w:t>
      </w:r>
    </w:p>
    <w:p w:rsidR="008A2070" w:rsidRPr="00B37B02" w:rsidRDefault="008A2070" w:rsidP="005734A0">
      <w:pPr>
        <w:pStyle w:val="FootnoteText"/>
        <w:spacing w:after="0" w:line="240" w:lineRule="auto"/>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275FFA" w:rsidRPr="00B37B02">
        <w:rPr>
          <w:rStyle w:val="FootnoteReference"/>
          <w:rFonts w:asciiTheme="majorHAnsi" w:hAnsiTheme="majorHAnsi" w:cs="Simplified Arabic"/>
          <w:sz w:val="24"/>
          <w:szCs w:val="24"/>
          <w:vertAlign w:val="baseline"/>
          <w:rtl/>
        </w:rPr>
        <w:t>2</w:t>
      </w:r>
      <w:r w:rsidRPr="00B37B02">
        <w:rPr>
          <w:rFonts w:asciiTheme="majorHAnsi" w:hAnsiTheme="majorHAnsi" w:cs="Simplified Arabic"/>
          <w:sz w:val="24"/>
          <w:szCs w:val="24"/>
          <w:rtl/>
        </w:rPr>
        <w:t>) ليون بلوم  1872-1950: رجل دولة سياسي وكاتب فرنسي، كان أول يهودي واشتراكي فرنسي يتولى رئاسـة وزراء فرنسـا. وُلد لعائلة يهـودية تجـارية ثـرية في باريس، وكان له دورا سياسيا واضحا بعد الحرب العالمية الاولى ، فقد انتُخب في البرلمان الفرنسي عام 1919، وهو أحد المؤسسين البارزين للحزب الاشتراكي الفرنسي الحديث. وقد أعيد انتخابه في البرلمان عامي 1924 و1929، نجح عام 1936 في أن يصبح رئيساً لوزراء فرنسا واجه معارضة شديدة من رجال الصناعة بسبب إصلاحاته الاجتماعية والعماليــة، وقــد اضطُــر بلوم عام 1937 إلى الاستــقالة من منصـبه وعمل نائباً لرئيس الوزراء في حكومة الجبهة الشعبية ثم رئيساً للوزراء مرة أخرى عام 1938</w:t>
      </w:r>
      <w:r w:rsidRPr="00B37B02">
        <w:rPr>
          <w:rFonts w:asciiTheme="majorHAnsi" w:hAnsiTheme="majorHAnsi" w:cs="Simplified Arabic"/>
          <w:sz w:val="24"/>
          <w:szCs w:val="24"/>
        </w:rPr>
        <w:t xml:space="preserve"> </w:t>
      </w:r>
      <w:r w:rsidRPr="00B37B02">
        <w:rPr>
          <w:rFonts w:asciiTheme="majorHAnsi" w:hAnsiTheme="majorHAnsi" w:cs="Simplified Arabic"/>
          <w:sz w:val="24"/>
          <w:szCs w:val="24"/>
          <w:rtl/>
          <w:lang w:bidi="ar-IQ"/>
        </w:rPr>
        <w:t>. للتفاصيل ينظر :</w:t>
      </w:r>
    </w:p>
    <w:p w:rsidR="008A2070" w:rsidRPr="00B37B02" w:rsidRDefault="008A2070" w:rsidP="005734A0">
      <w:pPr>
        <w:pStyle w:val="FootnoteText"/>
        <w:bidi w:val="0"/>
        <w:spacing w:after="0" w:line="240" w:lineRule="auto"/>
        <w:jc w:val="both"/>
        <w:rPr>
          <w:rFonts w:asciiTheme="majorHAnsi" w:hAnsiTheme="majorHAnsi" w:cs="Simplified Arabic"/>
          <w:sz w:val="24"/>
          <w:szCs w:val="24"/>
          <w:lang w:bidi="ar-IQ"/>
        </w:rPr>
      </w:pPr>
      <w:r w:rsidRPr="00B37B02">
        <w:rPr>
          <w:rFonts w:asciiTheme="majorHAnsi" w:hAnsiTheme="majorHAnsi" w:cs="Simplified Arabic"/>
          <w:sz w:val="24"/>
          <w:szCs w:val="24"/>
          <w:lang w:bidi="ar-IQ"/>
        </w:rPr>
        <w:t xml:space="preserve">Martin </w:t>
      </w:r>
      <w:proofErr w:type="gramStart"/>
      <w:r w:rsidRPr="00B37B02">
        <w:rPr>
          <w:rFonts w:asciiTheme="majorHAnsi" w:hAnsiTheme="majorHAnsi" w:cs="Simplified Arabic"/>
          <w:sz w:val="24"/>
          <w:szCs w:val="24"/>
          <w:lang w:bidi="ar-IQ"/>
        </w:rPr>
        <w:t>Thomas ,</w:t>
      </w:r>
      <w:proofErr w:type="gramEnd"/>
      <w:r w:rsidRPr="00B37B02">
        <w:rPr>
          <w:rFonts w:asciiTheme="majorHAnsi" w:hAnsiTheme="majorHAnsi" w:cs="Simplified Arabic"/>
          <w:sz w:val="24"/>
          <w:szCs w:val="24"/>
        </w:rPr>
        <w:t xml:space="preserve"> </w:t>
      </w:r>
      <w:r w:rsidRPr="00B37B02">
        <w:rPr>
          <w:rFonts w:asciiTheme="majorHAnsi" w:hAnsiTheme="majorHAnsi" w:cs="Simplified Arabic"/>
          <w:sz w:val="24"/>
          <w:szCs w:val="24"/>
          <w:lang w:bidi="ar-IQ"/>
        </w:rPr>
        <w:t xml:space="preserve">Britain, France and Appeasement: Anglo-French Relations in the Popular Front Era , ISO </w:t>
      </w:r>
      <w:proofErr w:type="spellStart"/>
      <w:r w:rsidRPr="00B37B02">
        <w:rPr>
          <w:rFonts w:asciiTheme="majorHAnsi" w:hAnsiTheme="majorHAnsi" w:cs="Simplified Arabic"/>
          <w:sz w:val="24"/>
          <w:szCs w:val="24"/>
          <w:lang w:bidi="ar-IQ"/>
        </w:rPr>
        <w:t>Cowlg</w:t>
      </w:r>
      <w:proofErr w:type="spellEnd"/>
      <w:r w:rsidRPr="00B37B02">
        <w:rPr>
          <w:rFonts w:asciiTheme="majorHAnsi" w:hAnsiTheme="majorHAnsi" w:cs="Simplified Arabic"/>
          <w:sz w:val="24"/>
          <w:szCs w:val="24"/>
          <w:lang w:bidi="ar-IQ"/>
        </w:rPr>
        <w:t xml:space="preserve"> Road, Oxford, 1996 , P205 .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rPr>
        <w:t>(</w:t>
      </w:r>
      <w:r w:rsidR="00275FFA" w:rsidRPr="00B37B02">
        <w:rPr>
          <w:rFonts w:asciiTheme="majorHAnsi" w:hAnsiTheme="majorHAnsi" w:cs="Simplified Arabic"/>
          <w:sz w:val="24"/>
          <w:szCs w:val="24"/>
        </w:rPr>
        <w:t>3</w:t>
      </w:r>
      <w:r w:rsidRPr="00B37B02">
        <w:rPr>
          <w:rFonts w:asciiTheme="majorHAnsi" w:hAnsiTheme="majorHAnsi" w:cs="Simplified Arabic"/>
          <w:sz w:val="24"/>
          <w:szCs w:val="24"/>
        </w:rPr>
        <w:t>)</w:t>
      </w:r>
      <w:r w:rsidRPr="00B37B02">
        <w:rPr>
          <w:rFonts w:asciiTheme="majorHAnsi" w:hAnsiTheme="majorHAnsi" w:cs="Simplified Arabic"/>
          <w:sz w:val="24"/>
          <w:szCs w:val="24"/>
          <w:lang w:bidi="ar-IQ"/>
        </w:rPr>
        <w:t xml:space="preserve">Ian </w:t>
      </w:r>
      <w:proofErr w:type="gramStart"/>
      <w:r w:rsidRPr="00B37B02">
        <w:rPr>
          <w:rFonts w:asciiTheme="majorHAnsi" w:hAnsiTheme="majorHAnsi" w:cs="Simplified Arabic"/>
          <w:sz w:val="24"/>
          <w:szCs w:val="24"/>
          <w:lang w:bidi="ar-IQ"/>
        </w:rPr>
        <w:t>Colvin ,</w:t>
      </w:r>
      <w:proofErr w:type="gramEnd"/>
      <w:r w:rsidRPr="00B37B02">
        <w:rPr>
          <w:rFonts w:asciiTheme="majorHAnsi" w:hAnsiTheme="majorHAnsi" w:cs="Simplified Arabic"/>
          <w:sz w:val="24"/>
          <w:szCs w:val="24"/>
          <w:lang w:bidi="ar-IQ"/>
        </w:rPr>
        <w:t xml:space="preserve"> The Chamberlain Cabinet 1937-1939 , </w:t>
      </w:r>
      <w:proofErr w:type="spellStart"/>
      <w:r w:rsidRPr="00B37B02">
        <w:rPr>
          <w:rFonts w:asciiTheme="majorHAnsi" w:hAnsiTheme="majorHAnsi" w:cs="Simplified Arabic"/>
          <w:sz w:val="24"/>
          <w:szCs w:val="24"/>
          <w:lang w:bidi="ar-IQ"/>
        </w:rPr>
        <w:t>Taplinger</w:t>
      </w:r>
      <w:proofErr w:type="spellEnd"/>
      <w:r w:rsidRPr="00B37B02">
        <w:rPr>
          <w:rFonts w:asciiTheme="majorHAnsi" w:hAnsiTheme="majorHAnsi" w:cs="Simplified Arabic"/>
          <w:sz w:val="24"/>
          <w:szCs w:val="24"/>
          <w:lang w:bidi="ar-IQ"/>
        </w:rPr>
        <w:t xml:space="preserve"> Publishing Company , New York , 1971 , P 114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Pr>
        <w:t xml:space="preserve"> (</w:t>
      </w:r>
      <w:r w:rsidR="00275FFA" w:rsidRPr="00B37B02">
        <w:rPr>
          <w:rFonts w:asciiTheme="majorHAnsi" w:hAnsiTheme="majorHAnsi" w:cs="Simplified Arabic"/>
          <w:sz w:val="24"/>
          <w:szCs w:val="24"/>
        </w:rPr>
        <w:t>4</w:t>
      </w:r>
      <w:r w:rsidRPr="00B37B02">
        <w:rPr>
          <w:rFonts w:asciiTheme="majorHAnsi" w:hAnsiTheme="majorHAnsi" w:cs="Simplified Arabic"/>
          <w:sz w:val="24"/>
          <w:szCs w:val="24"/>
        </w:rPr>
        <w:t xml:space="preserve">) Francois </w:t>
      </w:r>
      <w:proofErr w:type="spellStart"/>
      <w:proofErr w:type="gramStart"/>
      <w:r w:rsidRPr="00B37B02">
        <w:rPr>
          <w:rFonts w:asciiTheme="majorHAnsi" w:hAnsiTheme="majorHAnsi" w:cs="Simplified Arabic"/>
          <w:sz w:val="24"/>
          <w:szCs w:val="24"/>
        </w:rPr>
        <w:t>Kersaudy</w:t>
      </w:r>
      <w:proofErr w:type="spellEnd"/>
      <w:r w:rsidRPr="00B37B02">
        <w:rPr>
          <w:rFonts w:asciiTheme="majorHAnsi" w:hAnsiTheme="majorHAnsi" w:cs="Simplified Arabic"/>
          <w:sz w:val="24"/>
          <w:szCs w:val="24"/>
        </w:rPr>
        <w:t xml:space="preserve"> ,</w:t>
      </w:r>
      <w:proofErr w:type="gramEnd"/>
      <w:r w:rsidRPr="00B37B02">
        <w:rPr>
          <w:rFonts w:asciiTheme="majorHAnsi" w:hAnsiTheme="majorHAnsi" w:cs="Simplified Arabic"/>
          <w:sz w:val="24"/>
          <w:szCs w:val="24"/>
        </w:rPr>
        <w:t xml:space="preserve"> Churchill And De Gaulle , </w:t>
      </w:r>
      <w:proofErr w:type="spellStart"/>
      <w:r w:rsidRPr="00B37B02">
        <w:rPr>
          <w:rFonts w:asciiTheme="majorHAnsi" w:hAnsiTheme="majorHAnsi" w:cs="Simplified Arabic"/>
          <w:sz w:val="24"/>
          <w:szCs w:val="24"/>
        </w:rPr>
        <w:t>Atheneum</w:t>
      </w:r>
      <w:proofErr w:type="spellEnd"/>
      <w:r w:rsidRPr="00B37B02">
        <w:rPr>
          <w:rFonts w:asciiTheme="majorHAnsi" w:hAnsiTheme="majorHAnsi" w:cs="Simplified Arabic"/>
          <w:sz w:val="24"/>
          <w:szCs w:val="24"/>
        </w:rPr>
        <w:t xml:space="preserve"> , New York , 1982 , P30</w:t>
      </w:r>
      <w:r w:rsidRPr="00B37B02">
        <w:rPr>
          <w:rFonts w:asciiTheme="majorHAnsi" w:hAnsiTheme="majorHAnsi" w:cs="Simplified Arabic"/>
          <w:sz w:val="24"/>
          <w:szCs w:val="24"/>
          <w:rtl/>
          <w:lang w:bidi="ar-IQ"/>
        </w:rPr>
        <w:t xml:space="preserve">. </w:t>
      </w:r>
    </w:p>
    <w:p w:rsidR="008A2070" w:rsidRPr="00B37B02" w:rsidRDefault="008A2070" w:rsidP="005734A0">
      <w:pPr>
        <w:pStyle w:val="FootnoteText"/>
        <w:tabs>
          <w:tab w:val="left" w:pos="6606"/>
          <w:tab w:val="right" w:pos="9746"/>
        </w:tabs>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rtl/>
          <w:lang w:bidi="ar-IQ"/>
        </w:rPr>
        <w:t>)</w:t>
      </w:r>
      <w:r w:rsidR="00275FFA" w:rsidRPr="00B37B02">
        <w:rPr>
          <w:rFonts w:asciiTheme="majorHAnsi" w:hAnsiTheme="majorHAnsi" w:cs="Simplified Arabic"/>
          <w:sz w:val="24"/>
          <w:szCs w:val="24"/>
          <w:lang w:bidi="ar-IQ"/>
        </w:rPr>
        <w:t>5</w:t>
      </w:r>
      <w:r w:rsidRPr="00B37B02">
        <w:rPr>
          <w:rFonts w:asciiTheme="majorHAnsi" w:hAnsiTheme="majorHAnsi" w:cs="Simplified Arabic"/>
          <w:sz w:val="24"/>
          <w:szCs w:val="24"/>
          <w:lang w:bidi="ar-IQ"/>
        </w:rPr>
        <w:t>)F.R.U.S, Diplomatic Papers, 1939, General, Vol.1, Washington, 1956, The Charge in Germany (Geist) to the Secretary of State, 6 February, 1939, PP.58</w:t>
      </w:r>
      <w:proofErr w:type="gramStart"/>
      <w:r w:rsidRPr="00B37B02">
        <w:rPr>
          <w:rFonts w:asciiTheme="majorHAnsi" w:hAnsiTheme="majorHAnsi" w:cs="Simplified Arabic"/>
          <w:sz w:val="24"/>
          <w:szCs w:val="24"/>
          <w:lang w:bidi="ar-IQ"/>
        </w:rPr>
        <w:t>,61</w:t>
      </w:r>
      <w:proofErr w:type="gramEnd"/>
      <w:r w:rsidRPr="00B37B02">
        <w:rPr>
          <w:rFonts w:asciiTheme="majorHAnsi" w:hAnsiTheme="majorHAnsi" w:cs="Simplified Arabic"/>
          <w:sz w:val="24"/>
          <w:szCs w:val="24"/>
          <w:lang w:bidi="ar-IQ"/>
        </w:rPr>
        <w:t>.</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lang w:bidi="ar-IQ"/>
        </w:rPr>
      </w:pP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lang w:bidi="ar-IQ"/>
        </w:rPr>
      </w:pPr>
      <w:r w:rsidRPr="00B37B02">
        <w:rPr>
          <w:rFonts w:asciiTheme="majorHAnsi" w:hAnsiTheme="majorHAnsi" w:cs="Simplified Arabic"/>
          <w:sz w:val="24"/>
          <w:szCs w:val="24"/>
          <w:rtl/>
          <w:lang w:bidi="ar-IQ"/>
        </w:rPr>
        <w:t>)</w:t>
      </w:r>
      <w:r w:rsidR="00275FFA" w:rsidRPr="00B37B02">
        <w:rPr>
          <w:rStyle w:val="FootnoteReference"/>
          <w:rFonts w:asciiTheme="majorHAnsi" w:hAnsiTheme="majorHAnsi" w:cs="Simplified Arabic"/>
          <w:sz w:val="24"/>
          <w:szCs w:val="24"/>
          <w:vertAlign w:val="baseline"/>
        </w:rPr>
        <w:t>6</w:t>
      </w:r>
      <w:r w:rsidRPr="00B37B02">
        <w:rPr>
          <w:rFonts w:asciiTheme="majorHAnsi" w:hAnsiTheme="majorHAnsi" w:cs="Simplified Arabic"/>
          <w:sz w:val="24"/>
          <w:szCs w:val="24"/>
        </w:rPr>
        <w:t>) Joel Blatt</w:t>
      </w:r>
      <w:r w:rsidRPr="00B37B02">
        <w:rPr>
          <w:rFonts w:asciiTheme="majorHAnsi" w:hAnsiTheme="majorHAnsi" w:cs="Simplified Arabic"/>
          <w:sz w:val="24"/>
          <w:szCs w:val="24"/>
          <w:lang w:bidi="ar-IQ"/>
        </w:rPr>
        <w:t xml:space="preserve">, French Defeat of 1940 </w:t>
      </w:r>
      <w:proofErr w:type="spellStart"/>
      <w:r w:rsidRPr="00B37B02">
        <w:rPr>
          <w:rFonts w:asciiTheme="majorHAnsi" w:hAnsiTheme="majorHAnsi" w:cs="Simplified Arabic"/>
          <w:sz w:val="24"/>
          <w:szCs w:val="24"/>
          <w:lang w:bidi="ar-IQ"/>
        </w:rPr>
        <w:t>Reassessments,Berghahn</w:t>
      </w:r>
      <w:proofErr w:type="spellEnd"/>
      <w:r w:rsidRPr="00B37B02">
        <w:rPr>
          <w:rFonts w:asciiTheme="majorHAnsi" w:hAnsiTheme="majorHAnsi" w:cs="Simplified Arabic"/>
          <w:sz w:val="24"/>
          <w:szCs w:val="24"/>
          <w:lang w:bidi="ar-IQ"/>
        </w:rPr>
        <w:t xml:space="preserve"> Books, U.S.A, 2006, P.111</w:t>
      </w:r>
    </w:p>
    <w:p w:rsidR="008A2070" w:rsidRPr="00B37B02" w:rsidRDefault="008A2070" w:rsidP="005734A0">
      <w:pPr>
        <w:pStyle w:val="FootnoteText"/>
        <w:bidi w:val="0"/>
        <w:spacing w:after="0" w:line="240" w:lineRule="auto"/>
        <w:jc w:val="both"/>
        <w:rPr>
          <w:rFonts w:asciiTheme="majorHAnsi" w:hAnsiTheme="majorHAnsi" w:cs="Simplified Arabic"/>
          <w:sz w:val="24"/>
          <w:szCs w:val="24"/>
          <w:rtl/>
          <w:lang w:bidi="ar-IQ"/>
        </w:rPr>
      </w:pPr>
      <w:r w:rsidRPr="00B37B02">
        <w:rPr>
          <w:rFonts w:asciiTheme="majorHAnsi" w:hAnsiTheme="majorHAnsi" w:cs="Simplified Arabic"/>
          <w:sz w:val="24"/>
          <w:szCs w:val="24"/>
          <w:lang w:bidi="ar-IQ"/>
        </w:rPr>
        <w:t>(</w:t>
      </w:r>
      <w:r w:rsidR="00275FFA" w:rsidRPr="00B37B02">
        <w:rPr>
          <w:rStyle w:val="FootnoteReference"/>
          <w:rFonts w:asciiTheme="majorHAnsi" w:hAnsiTheme="majorHAnsi" w:cs="Simplified Arabic"/>
          <w:sz w:val="24"/>
          <w:szCs w:val="24"/>
          <w:vertAlign w:val="baseline"/>
        </w:rPr>
        <w:t>7</w:t>
      </w:r>
      <w:r w:rsidRPr="00B37B02">
        <w:rPr>
          <w:rFonts w:asciiTheme="majorHAnsi" w:hAnsiTheme="majorHAnsi" w:cs="Simplified Arabic"/>
          <w:sz w:val="24"/>
          <w:szCs w:val="24"/>
          <w:lang w:bidi="ar-IQ"/>
        </w:rPr>
        <w:t>)</w:t>
      </w:r>
      <w:r w:rsidRPr="00B37B02">
        <w:rPr>
          <w:rFonts w:asciiTheme="majorHAnsi" w:hAnsiTheme="majorHAnsi" w:cs="Simplified Arabic"/>
          <w:sz w:val="24"/>
          <w:szCs w:val="24"/>
        </w:rPr>
        <w:t xml:space="preserve"> Ian Colvin , A British Diplomatic View Of the Origins of World War II , Harcourt, New York , 1965 , P128 . </w:t>
      </w:r>
      <w:r w:rsidRPr="00B37B02">
        <w:rPr>
          <w:rFonts w:asciiTheme="majorHAnsi" w:hAnsiTheme="majorHAnsi" w:cs="Simplified Arabic"/>
          <w:sz w:val="24"/>
          <w:szCs w:val="24"/>
          <w:rtl/>
        </w:rPr>
        <w:t xml:space="preserve">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lang w:bidi="ar-IQ"/>
        </w:rPr>
      </w:pPr>
      <w:r w:rsidRPr="00B37B02">
        <w:rPr>
          <w:rFonts w:asciiTheme="majorHAnsi" w:hAnsiTheme="majorHAnsi" w:cs="Simplified Arabic"/>
          <w:sz w:val="24"/>
          <w:szCs w:val="24"/>
          <w:rtl/>
          <w:lang w:bidi="ar-IQ"/>
        </w:rPr>
        <w:t>)</w:t>
      </w:r>
      <w:r w:rsidR="00275FFA" w:rsidRPr="00B37B02">
        <w:rPr>
          <w:rStyle w:val="FootnoteReference"/>
          <w:rFonts w:asciiTheme="majorHAnsi" w:hAnsiTheme="majorHAnsi" w:cs="Simplified Arabic"/>
          <w:sz w:val="24"/>
          <w:szCs w:val="24"/>
          <w:vertAlign w:val="baseline"/>
        </w:rPr>
        <w:t>8</w:t>
      </w:r>
      <w:r w:rsidRPr="00B37B02">
        <w:rPr>
          <w:rFonts w:asciiTheme="majorHAnsi" w:hAnsiTheme="majorHAnsi" w:cs="Simplified Arabic"/>
          <w:sz w:val="24"/>
          <w:szCs w:val="24"/>
          <w:lang w:bidi="ar-IQ"/>
        </w:rPr>
        <w:t>) Harold Macmillan , The Blast Of War 1939-1945 , Macmillan , London , 1967 ,P</w:t>
      </w:r>
      <w:r w:rsidRPr="00B37B02">
        <w:rPr>
          <w:rFonts w:asciiTheme="majorHAnsi" w:hAnsiTheme="majorHAnsi" w:cs="Simplified Arabic"/>
          <w:sz w:val="24"/>
          <w:szCs w:val="24"/>
        </w:rPr>
        <w:t>48</w:t>
      </w:r>
      <w:r w:rsidRPr="00B37B02">
        <w:rPr>
          <w:rFonts w:asciiTheme="majorHAnsi" w:hAnsiTheme="majorHAnsi" w:cs="Simplified Arabic"/>
          <w:sz w:val="24"/>
          <w:szCs w:val="24"/>
          <w:rtl/>
        </w:rPr>
        <w:t xml:space="preserve"> </w:t>
      </w:r>
    </w:p>
    <w:p w:rsidR="008A2070" w:rsidRPr="00B37B02" w:rsidRDefault="008A2070" w:rsidP="005734A0">
      <w:pPr>
        <w:spacing w:after="0" w:line="240" w:lineRule="auto"/>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DE7987" w:rsidRPr="00B37B02">
        <w:rPr>
          <w:rStyle w:val="FootnoteReference"/>
          <w:rFonts w:asciiTheme="majorHAnsi" w:hAnsiTheme="majorHAnsi" w:cs="Simplified Arabic"/>
          <w:sz w:val="24"/>
          <w:szCs w:val="24"/>
          <w:vertAlign w:val="baseline"/>
          <w:rtl/>
          <w:lang w:bidi="ar-IQ"/>
        </w:rPr>
        <w:t>9</w:t>
      </w:r>
      <w:r w:rsidRPr="00B37B02">
        <w:rPr>
          <w:rFonts w:asciiTheme="majorHAnsi" w:hAnsiTheme="majorHAnsi" w:cs="Simplified Arabic"/>
          <w:sz w:val="24"/>
          <w:szCs w:val="24"/>
          <w:rtl/>
        </w:rPr>
        <w:t>)</w:t>
      </w:r>
      <w:r w:rsidRPr="00B37B02">
        <w:rPr>
          <w:rFonts w:asciiTheme="majorHAnsi" w:hAnsiTheme="majorHAnsi" w:cs="Simplified Arabic"/>
          <w:sz w:val="24"/>
          <w:szCs w:val="24"/>
          <w:rtl/>
          <w:lang w:bidi="ar-IQ"/>
        </w:rPr>
        <w:t xml:space="preserve">خلال ربيع وصيف 1939 كانت بريطانيا ورغم انشغالها بضعف كتف خط </w:t>
      </w:r>
      <w:proofErr w:type="spellStart"/>
      <w:r w:rsidRPr="00B37B02">
        <w:rPr>
          <w:rFonts w:asciiTheme="majorHAnsi" w:hAnsiTheme="majorHAnsi" w:cs="Simplified Arabic"/>
          <w:sz w:val="24"/>
          <w:szCs w:val="24"/>
          <w:rtl/>
          <w:lang w:bidi="ar-IQ"/>
        </w:rPr>
        <w:t>ماجينو</w:t>
      </w:r>
      <w:proofErr w:type="spellEnd"/>
      <w:r w:rsidRPr="00B37B02">
        <w:rPr>
          <w:rFonts w:asciiTheme="majorHAnsi" w:hAnsiTheme="majorHAnsi" w:cs="Simplified Arabic"/>
          <w:sz w:val="24"/>
          <w:szCs w:val="24"/>
          <w:rtl/>
          <w:lang w:bidi="ar-IQ"/>
        </w:rPr>
        <w:t xml:space="preserve"> المقابل </w:t>
      </w:r>
      <w:proofErr w:type="spellStart"/>
      <w:r w:rsidRPr="00B37B02">
        <w:rPr>
          <w:rFonts w:asciiTheme="majorHAnsi" w:hAnsiTheme="majorHAnsi" w:cs="Simplified Arabic"/>
          <w:sz w:val="24"/>
          <w:szCs w:val="24"/>
          <w:rtl/>
          <w:lang w:bidi="ar-IQ"/>
        </w:rPr>
        <w:t>للأردين</w:t>
      </w:r>
      <w:proofErr w:type="spellEnd"/>
      <w:r w:rsidRPr="00B37B02">
        <w:rPr>
          <w:rFonts w:asciiTheme="majorHAnsi" w:hAnsiTheme="majorHAnsi" w:cs="Simplified Arabic"/>
          <w:sz w:val="24"/>
          <w:szCs w:val="24"/>
          <w:rtl/>
          <w:lang w:bidi="ar-IQ"/>
        </w:rPr>
        <w:t xml:space="preserve"> –لاتزال تضع ثقتها الكبيرة بالجيش الفرنسي ، وفي </w:t>
      </w:r>
      <w:proofErr w:type="spellStart"/>
      <w:r w:rsidRPr="00B37B02">
        <w:rPr>
          <w:rFonts w:asciiTheme="majorHAnsi" w:hAnsiTheme="majorHAnsi" w:cs="Simplified Arabic"/>
          <w:sz w:val="24"/>
          <w:szCs w:val="24"/>
          <w:rtl/>
          <w:lang w:bidi="ar-IQ"/>
        </w:rPr>
        <w:t>مايس</w:t>
      </w:r>
      <w:proofErr w:type="spellEnd"/>
      <w:r w:rsidRPr="00B37B02">
        <w:rPr>
          <w:rFonts w:asciiTheme="majorHAnsi" w:hAnsiTheme="majorHAnsi" w:cs="Simplified Arabic"/>
          <w:sz w:val="24"/>
          <w:szCs w:val="24"/>
          <w:rtl/>
          <w:lang w:bidi="ar-IQ"/>
        </w:rPr>
        <w:t xml:space="preserve"> من ذلك العام اطلق عليه لقب الافضل من بين الجيوش الموجودة في ذلك الوقت ، وحاولت الصحافة البريطانية والامريكية طمأنت الرأي العام بأن الجيش الالماني لن يستطيع اختراق القشرة الخارجية الفرنسية ، لكن فيما بعد أثبتت الاحداث عكس ذلك التصور، كما اثبتت بأنها لم تعد مطابقة لقناعات بريطانيا . ينظر : لجنة من الادباء ، تشرشل كفاح رجل في حياة أمة ، منشورات المكتبة العصرية ، بيروت ، د.ت ، ص 60 ؛</w:t>
      </w:r>
    </w:p>
    <w:p w:rsidR="008A2070" w:rsidRPr="00B37B02" w:rsidRDefault="008A2070" w:rsidP="005734A0">
      <w:pPr>
        <w:bidi w:val="0"/>
        <w:spacing w:after="0" w:line="240" w:lineRule="auto"/>
        <w:jc w:val="both"/>
        <w:rPr>
          <w:rFonts w:asciiTheme="majorHAnsi" w:hAnsiTheme="majorHAnsi" w:cs="Simplified Arabic"/>
          <w:sz w:val="24"/>
          <w:szCs w:val="24"/>
          <w:lang w:bidi="ar-IQ"/>
        </w:rPr>
      </w:pPr>
      <w:r w:rsidRPr="00B37B02">
        <w:rPr>
          <w:rFonts w:asciiTheme="majorHAnsi" w:hAnsiTheme="majorHAnsi" w:cs="Simplified Arabic"/>
          <w:sz w:val="24"/>
          <w:szCs w:val="24"/>
          <w:rtl/>
          <w:lang w:bidi="ar-IQ"/>
        </w:rPr>
        <w:t xml:space="preserve"> </w:t>
      </w:r>
      <w:r w:rsidRPr="00B37B02">
        <w:rPr>
          <w:rFonts w:asciiTheme="majorHAnsi" w:hAnsiTheme="majorHAnsi" w:cs="Simplified Arabic"/>
          <w:sz w:val="24"/>
          <w:szCs w:val="24"/>
        </w:rPr>
        <w:t xml:space="preserve">Francois </w:t>
      </w:r>
      <w:proofErr w:type="spellStart"/>
      <w:r w:rsidRPr="00B37B02">
        <w:rPr>
          <w:rFonts w:asciiTheme="majorHAnsi" w:hAnsiTheme="majorHAnsi" w:cs="Simplified Arabic"/>
          <w:sz w:val="24"/>
          <w:szCs w:val="24"/>
        </w:rPr>
        <w:t>Kersaudy</w:t>
      </w:r>
      <w:proofErr w:type="spellEnd"/>
      <w:r w:rsidRPr="00B37B02">
        <w:rPr>
          <w:rFonts w:asciiTheme="majorHAnsi" w:hAnsiTheme="majorHAnsi" w:cs="Simplified Arabic"/>
          <w:sz w:val="24"/>
          <w:szCs w:val="24"/>
        </w:rPr>
        <w:t>,</w:t>
      </w:r>
      <w:r w:rsidRPr="00B37B02">
        <w:rPr>
          <w:rFonts w:asciiTheme="majorHAnsi" w:hAnsiTheme="majorHAnsi" w:cs="Simplified Arabic"/>
          <w:sz w:val="24"/>
          <w:szCs w:val="24"/>
          <w:lang w:bidi="ar-IQ"/>
        </w:rPr>
        <w:t xml:space="preserve"> OP. </w:t>
      </w:r>
      <w:proofErr w:type="spellStart"/>
      <w:proofErr w:type="gram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w:t>
      </w:r>
      <w:proofErr w:type="gramEnd"/>
      <w:r w:rsidRPr="00B37B02">
        <w:rPr>
          <w:rFonts w:asciiTheme="majorHAnsi" w:hAnsiTheme="majorHAnsi" w:cs="Simplified Arabic"/>
          <w:sz w:val="24"/>
          <w:szCs w:val="24"/>
          <w:lang w:bidi="ar-IQ"/>
        </w:rPr>
        <w:t xml:space="preserve"> P33</w:t>
      </w:r>
      <w:r w:rsidRPr="00B37B02">
        <w:rPr>
          <w:rFonts w:asciiTheme="majorHAnsi" w:hAnsiTheme="majorHAnsi" w:cs="Simplified Arabic"/>
          <w:sz w:val="24"/>
          <w:szCs w:val="24"/>
          <w:rtl/>
          <w:lang w:bidi="ar-IQ"/>
        </w:rPr>
        <w:t xml:space="preserve"> </w:t>
      </w:r>
      <w:r w:rsidRPr="00B37B02">
        <w:rPr>
          <w:rFonts w:asciiTheme="majorHAnsi" w:hAnsiTheme="majorHAnsi" w:cs="Simplified Arabic"/>
          <w:sz w:val="24"/>
          <w:szCs w:val="24"/>
          <w:lang w:bidi="ar-IQ"/>
        </w:rPr>
        <w:t>.</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proofErr w:type="gramStart"/>
      <w:r w:rsidRPr="00B37B02">
        <w:rPr>
          <w:rFonts w:asciiTheme="majorHAnsi" w:hAnsiTheme="majorHAnsi" w:cs="Simplified Arabic"/>
          <w:sz w:val="24"/>
          <w:szCs w:val="24"/>
        </w:rPr>
        <w:t>)</w:t>
      </w:r>
      <w:r w:rsidR="00DE7987" w:rsidRPr="00B37B02">
        <w:rPr>
          <w:rFonts w:asciiTheme="majorHAnsi" w:hAnsiTheme="majorHAnsi" w:cs="Simplified Arabic"/>
          <w:sz w:val="24"/>
          <w:szCs w:val="24"/>
          <w:rtl/>
        </w:rPr>
        <w:t>10</w:t>
      </w:r>
      <w:proofErr w:type="gramEnd"/>
      <w:r w:rsidRPr="00B37B02">
        <w:rPr>
          <w:rFonts w:asciiTheme="majorHAnsi" w:hAnsiTheme="majorHAnsi" w:cs="Simplified Arabic"/>
          <w:sz w:val="24"/>
          <w:szCs w:val="24"/>
          <w:rtl/>
        </w:rPr>
        <w:t xml:space="preserve">) جان </w:t>
      </w:r>
      <w:proofErr w:type="spellStart"/>
      <w:r w:rsidRPr="00B37B02">
        <w:rPr>
          <w:rFonts w:asciiTheme="majorHAnsi" w:hAnsiTheme="majorHAnsi" w:cs="Simplified Arabic"/>
          <w:sz w:val="24"/>
          <w:szCs w:val="24"/>
          <w:rtl/>
        </w:rPr>
        <w:t>دارلان</w:t>
      </w:r>
      <w:proofErr w:type="spellEnd"/>
      <w:r w:rsidRPr="00B37B02">
        <w:rPr>
          <w:rFonts w:asciiTheme="majorHAnsi" w:hAnsiTheme="majorHAnsi" w:cs="Simplified Arabic"/>
          <w:sz w:val="24"/>
          <w:szCs w:val="24"/>
          <w:rtl/>
        </w:rPr>
        <w:t xml:space="preserve"> : (1881-1942) ، ضابط بحرية فرنسي وأحد قادة الحرب العالمية الثانية ، تولى قيادة البحرية عام 1939 ، أصبح نائباً للمارشال بيتان رئيس حكومة فيشي ووزيراً للداخلية إضافة إلى منصبه كوزير للبحرية في 1941 ، كان من المعروفين بعدائه للحكومة البريطانية ، بقي في منصبه  حتى 1942 اذ اغتيل في 24 كانون الأول على يد شاب يدعى بونيه  دي </w:t>
      </w:r>
      <w:proofErr w:type="spellStart"/>
      <w:r w:rsidRPr="00B37B02">
        <w:rPr>
          <w:rFonts w:asciiTheme="majorHAnsi" w:hAnsiTheme="majorHAnsi" w:cs="Simplified Arabic"/>
          <w:sz w:val="24"/>
          <w:szCs w:val="24"/>
          <w:rtl/>
        </w:rPr>
        <w:t>لاشابيل</w:t>
      </w:r>
      <w:proofErr w:type="spellEnd"/>
      <w:r w:rsidRPr="00B37B02">
        <w:rPr>
          <w:rFonts w:asciiTheme="majorHAnsi" w:hAnsiTheme="majorHAnsi" w:cs="Simplified Arabic"/>
          <w:sz w:val="24"/>
          <w:szCs w:val="24"/>
          <w:rtl/>
        </w:rPr>
        <w:t xml:space="preserve">، للمزيد من التفاصيل ينظر: .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rPr>
        <w:t>John Keegan, Who's Who in World War II, Pr.2</w:t>
      </w:r>
      <w:proofErr w:type="gramStart"/>
      <w:r w:rsidRPr="00B37B02">
        <w:rPr>
          <w:rFonts w:asciiTheme="majorHAnsi" w:hAnsiTheme="majorHAnsi" w:cs="Simplified Arabic"/>
          <w:sz w:val="24"/>
          <w:szCs w:val="24"/>
        </w:rPr>
        <w:t>,  Rutledge</w:t>
      </w:r>
      <w:proofErr w:type="gramEnd"/>
      <w:r w:rsidRPr="00B37B02">
        <w:rPr>
          <w:rFonts w:asciiTheme="majorHAnsi" w:hAnsiTheme="majorHAnsi" w:cs="Simplified Arabic"/>
          <w:sz w:val="24"/>
          <w:szCs w:val="24"/>
        </w:rPr>
        <w:t xml:space="preserve"> Press, London, 2002, P.39. </w:t>
      </w:r>
      <w:r w:rsidRPr="00B37B02">
        <w:rPr>
          <w:rFonts w:asciiTheme="majorHAnsi" w:hAnsiTheme="majorHAnsi" w:cs="Simplified Arabic"/>
          <w:sz w:val="24"/>
          <w:szCs w:val="24"/>
          <w:rtl/>
        </w:rPr>
        <w:t xml:space="preserve">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lastRenderedPageBreak/>
        <w:t>(</w:t>
      </w:r>
      <w:r w:rsidR="00DE7987" w:rsidRPr="00B37B02">
        <w:rPr>
          <w:rStyle w:val="FootnoteReference"/>
          <w:rFonts w:asciiTheme="majorHAnsi" w:hAnsiTheme="majorHAnsi" w:cs="Simplified Arabic"/>
          <w:sz w:val="24"/>
          <w:szCs w:val="24"/>
          <w:vertAlign w:val="baseline"/>
          <w:rtl/>
        </w:rPr>
        <w:t>1</w:t>
      </w:r>
      <w:r w:rsidR="00DE7987" w:rsidRPr="00B37B02">
        <w:rPr>
          <w:rFonts w:asciiTheme="majorHAnsi" w:hAnsiTheme="majorHAnsi" w:cs="Simplified Arabic"/>
          <w:sz w:val="24"/>
          <w:szCs w:val="24"/>
          <w:rtl/>
        </w:rPr>
        <w:t>1</w:t>
      </w:r>
      <w:r w:rsidRPr="00B37B02">
        <w:rPr>
          <w:rFonts w:asciiTheme="majorHAnsi" w:hAnsiTheme="majorHAnsi" w:cs="Simplified Arabic"/>
          <w:sz w:val="24"/>
          <w:szCs w:val="24"/>
          <w:rtl/>
        </w:rPr>
        <w:t>)ونستون تشرشل ، مذكرات ونستون تشرشل ، القسم الأول ، تعريب خيري حماد ، منشورات مكتبة المثنى ، بغداد ، 1961،ص 291</w:t>
      </w:r>
      <w:r w:rsidRPr="00B37B02">
        <w:rPr>
          <w:rFonts w:asciiTheme="majorHAnsi" w:hAnsiTheme="majorHAnsi" w:cs="Simplified Arabic"/>
          <w:sz w:val="24"/>
          <w:szCs w:val="24"/>
          <w:rtl/>
          <w:lang w:bidi="ar-IQ"/>
        </w:rPr>
        <w:t xml:space="preserve"> .</w:t>
      </w:r>
    </w:p>
    <w:p w:rsidR="008A2070" w:rsidRPr="00B37B02" w:rsidRDefault="008A2070" w:rsidP="005734A0">
      <w:pPr>
        <w:pStyle w:val="FootnoteText"/>
        <w:bidi w:val="0"/>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rPr>
        <w:t>(</w:t>
      </w:r>
      <w:r w:rsidR="00DE7987" w:rsidRPr="00B37B02">
        <w:rPr>
          <w:rStyle w:val="FootnoteReference"/>
          <w:rFonts w:asciiTheme="majorHAnsi" w:hAnsiTheme="majorHAnsi" w:cs="Simplified Arabic"/>
          <w:sz w:val="24"/>
          <w:szCs w:val="24"/>
          <w:vertAlign w:val="baseline"/>
        </w:rPr>
        <w:t>12</w:t>
      </w:r>
      <w:proofErr w:type="gramStart"/>
      <w:r w:rsidRPr="00B37B02">
        <w:rPr>
          <w:rFonts w:asciiTheme="majorHAnsi" w:hAnsiTheme="majorHAnsi" w:cs="Simplified Arabic"/>
          <w:sz w:val="24"/>
          <w:szCs w:val="24"/>
        </w:rPr>
        <w:t>)David</w:t>
      </w:r>
      <w:proofErr w:type="gramEnd"/>
      <w:r w:rsidRPr="00B37B02">
        <w:rPr>
          <w:rFonts w:asciiTheme="majorHAnsi" w:hAnsiTheme="majorHAnsi" w:cs="Simplified Arabic"/>
          <w:sz w:val="24"/>
          <w:szCs w:val="24"/>
        </w:rPr>
        <w:t xml:space="preserve"> Irving , Hitler’s War and The War Path, Focal Point Publications, London , 2001, P89</w:t>
      </w:r>
      <w:r w:rsidRPr="00B37B02">
        <w:rPr>
          <w:rFonts w:asciiTheme="majorHAnsi" w:hAnsiTheme="majorHAnsi" w:cs="Simplified Arabic"/>
          <w:sz w:val="24"/>
          <w:szCs w:val="24"/>
          <w:rtl/>
        </w:rPr>
        <w:t xml:space="preserve">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lang w:bidi="ar-IQ"/>
        </w:rPr>
        <w:t>(</w:t>
      </w:r>
      <w:r w:rsidR="00DE7987" w:rsidRPr="00B37B02">
        <w:rPr>
          <w:rStyle w:val="FootnoteReference"/>
          <w:rFonts w:asciiTheme="majorHAnsi" w:hAnsiTheme="majorHAnsi" w:cs="Simplified Arabic"/>
          <w:sz w:val="24"/>
          <w:szCs w:val="24"/>
          <w:vertAlign w:val="baseline"/>
        </w:rPr>
        <w:t>13</w:t>
      </w:r>
      <w:proofErr w:type="gramStart"/>
      <w:r w:rsidRPr="00B37B02">
        <w:rPr>
          <w:rFonts w:asciiTheme="majorHAnsi" w:hAnsiTheme="majorHAnsi" w:cs="Simplified Arabic"/>
          <w:sz w:val="24"/>
          <w:szCs w:val="24"/>
        </w:rPr>
        <w:t>)Francois</w:t>
      </w:r>
      <w:proofErr w:type="gramEnd"/>
      <w:r w:rsidRPr="00B37B02">
        <w:rPr>
          <w:rFonts w:asciiTheme="majorHAnsi" w:hAnsiTheme="majorHAnsi" w:cs="Simplified Arabic"/>
          <w:sz w:val="24"/>
          <w:szCs w:val="24"/>
        </w:rPr>
        <w:t xml:space="preserve"> </w:t>
      </w:r>
      <w:proofErr w:type="spellStart"/>
      <w:r w:rsidRPr="00B37B02">
        <w:rPr>
          <w:rFonts w:asciiTheme="majorHAnsi" w:hAnsiTheme="majorHAnsi" w:cs="Simplified Arabic"/>
          <w:sz w:val="24"/>
          <w:szCs w:val="24"/>
        </w:rPr>
        <w:t>Kersaudy</w:t>
      </w:r>
      <w:proofErr w:type="spellEnd"/>
      <w:r w:rsidRPr="00B37B02">
        <w:rPr>
          <w:rFonts w:asciiTheme="majorHAnsi" w:hAnsiTheme="majorHAnsi" w:cs="Simplified Arabic"/>
          <w:sz w:val="24"/>
          <w:szCs w:val="24"/>
        </w:rPr>
        <w:t xml:space="preserve"> ,</w:t>
      </w:r>
      <w:r w:rsidRPr="00B37B02">
        <w:rPr>
          <w:rFonts w:asciiTheme="majorHAnsi" w:hAnsiTheme="majorHAnsi" w:cs="Simplified Arabic"/>
          <w:sz w:val="24"/>
          <w:szCs w:val="24"/>
          <w:lang w:bidi="ar-IQ"/>
        </w:rPr>
        <w:t xml:space="preserve">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w:t>
      </w:r>
      <w:r w:rsidRPr="00B37B02">
        <w:rPr>
          <w:rFonts w:asciiTheme="majorHAnsi" w:hAnsiTheme="majorHAnsi" w:cs="Simplified Arabic"/>
          <w:sz w:val="24"/>
          <w:szCs w:val="24"/>
        </w:rPr>
        <w:t>38 .</w:t>
      </w:r>
    </w:p>
    <w:p w:rsidR="008A2070" w:rsidRPr="00B37B02" w:rsidRDefault="008A2070" w:rsidP="005734A0">
      <w:pPr>
        <w:pStyle w:val="FootnoteText"/>
        <w:spacing w:after="0" w:line="240" w:lineRule="auto"/>
        <w:jc w:val="both"/>
        <w:rPr>
          <w:rFonts w:asciiTheme="majorHAnsi" w:hAnsiTheme="majorHAnsi" w:cs="Simplified Arabic"/>
          <w:sz w:val="24"/>
          <w:szCs w:val="24"/>
          <w:rtl/>
        </w:rPr>
      </w:pPr>
      <w:r w:rsidRPr="00B37B02">
        <w:rPr>
          <w:rFonts w:asciiTheme="majorHAnsi" w:hAnsiTheme="majorHAnsi" w:cs="Simplified Arabic"/>
          <w:sz w:val="24"/>
          <w:szCs w:val="24"/>
          <w:rtl/>
          <w:lang w:bidi="ar-IQ"/>
        </w:rPr>
        <w:t>(</w:t>
      </w:r>
      <w:r w:rsidR="00DE7987" w:rsidRPr="00B37B02">
        <w:rPr>
          <w:rFonts w:asciiTheme="majorHAnsi" w:hAnsiTheme="majorHAnsi" w:cs="Simplified Arabic"/>
          <w:sz w:val="24"/>
          <w:szCs w:val="24"/>
          <w:rtl/>
        </w:rPr>
        <w:t>14</w:t>
      </w:r>
      <w:r w:rsidRPr="00B37B02">
        <w:rPr>
          <w:rFonts w:asciiTheme="majorHAnsi" w:hAnsiTheme="majorHAnsi" w:cs="Simplified Arabic"/>
          <w:sz w:val="24"/>
          <w:szCs w:val="24"/>
          <w:rtl/>
        </w:rPr>
        <w:t>)</w:t>
      </w:r>
      <w:r w:rsidRPr="00B37B02">
        <w:rPr>
          <w:rFonts w:asciiTheme="majorHAnsi" w:hAnsiTheme="majorHAnsi" w:cs="Simplified Arabic"/>
          <w:sz w:val="24"/>
          <w:szCs w:val="24"/>
          <w:rtl/>
          <w:lang w:bidi="ar-IQ"/>
        </w:rPr>
        <w:t xml:space="preserve">  </w:t>
      </w:r>
      <w:proofErr w:type="spellStart"/>
      <w:r w:rsidRPr="00B37B02">
        <w:rPr>
          <w:rFonts w:asciiTheme="majorHAnsi" w:hAnsiTheme="majorHAnsi" w:cs="Simplified Arabic"/>
          <w:sz w:val="24"/>
          <w:szCs w:val="24"/>
          <w:rtl/>
          <w:lang w:bidi="ar-IQ"/>
        </w:rPr>
        <w:t>أ.ج.ب</w:t>
      </w:r>
      <w:proofErr w:type="spellEnd"/>
      <w:r w:rsidRPr="00B37B02">
        <w:rPr>
          <w:rFonts w:asciiTheme="majorHAnsi" w:hAnsiTheme="majorHAnsi" w:cs="Simplified Arabic"/>
          <w:sz w:val="24"/>
          <w:szCs w:val="24"/>
          <w:rtl/>
          <w:lang w:bidi="ar-IQ"/>
        </w:rPr>
        <w:t>. تايلور ، اصول الحرب العالمية الثانية ، ترجمة : مصطفى كمال خميس ، الهيئة المصرية العامة للكتاب ، القاهرة ، 1990 ، ص 304</w:t>
      </w:r>
      <w:r w:rsidRPr="00B37B02">
        <w:rPr>
          <w:rFonts w:asciiTheme="majorHAnsi" w:hAnsiTheme="majorHAnsi" w:cs="Simplified Arabic"/>
          <w:sz w:val="24"/>
          <w:szCs w:val="24"/>
          <w:rtl/>
        </w:rPr>
        <w:t xml:space="preserve"> .</w:t>
      </w:r>
    </w:p>
    <w:p w:rsidR="008A2070" w:rsidRPr="00B37B02" w:rsidRDefault="008A2070" w:rsidP="005734A0">
      <w:pPr>
        <w:pStyle w:val="FootnoteText"/>
        <w:spacing w:after="0" w:line="240" w:lineRule="auto"/>
        <w:jc w:val="both"/>
        <w:rPr>
          <w:rFonts w:asciiTheme="majorHAnsi" w:hAnsiTheme="majorHAnsi" w:cs="Simplified Arabic"/>
          <w:sz w:val="24"/>
          <w:szCs w:val="24"/>
          <w:rtl/>
        </w:rPr>
      </w:pPr>
      <w:r w:rsidRPr="00B37B02">
        <w:rPr>
          <w:rFonts w:asciiTheme="majorHAnsi" w:hAnsiTheme="majorHAnsi" w:cs="Simplified Arabic"/>
          <w:sz w:val="24"/>
          <w:szCs w:val="24"/>
          <w:rtl/>
          <w:lang w:bidi="ar-IQ"/>
        </w:rPr>
        <w:t>(</w:t>
      </w:r>
      <w:r w:rsidR="00DE7987" w:rsidRPr="00B37B02">
        <w:rPr>
          <w:rStyle w:val="FootnoteReference"/>
          <w:rFonts w:asciiTheme="majorHAnsi" w:hAnsiTheme="majorHAnsi" w:cs="Simplified Arabic"/>
          <w:sz w:val="24"/>
          <w:szCs w:val="24"/>
          <w:vertAlign w:val="baseline"/>
          <w:rtl/>
        </w:rPr>
        <w:t>1</w:t>
      </w:r>
      <w:r w:rsidR="00DE7987" w:rsidRPr="00B37B02">
        <w:rPr>
          <w:rFonts w:asciiTheme="majorHAnsi" w:hAnsiTheme="majorHAnsi" w:cs="Simplified Arabic"/>
          <w:sz w:val="24"/>
          <w:szCs w:val="24"/>
          <w:rtl/>
        </w:rPr>
        <w:t>5</w:t>
      </w:r>
      <w:r w:rsidRPr="00B37B02">
        <w:rPr>
          <w:rFonts w:asciiTheme="majorHAnsi" w:hAnsiTheme="majorHAnsi" w:cs="Simplified Arabic"/>
          <w:sz w:val="24"/>
          <w:szCs w:val="24"/>
          <w:rtl/>
        </w:rPr>
        <w:t xml:space="preserve">)للمزيد حول المسألة البولندية ينظر : نغم سلام ابراهيم </w:t>
      </w:r>
      <w:r w:rsidRPr="00B37B02">
        <w:rPr>
          <w:rFonts w:asciiTheme="majorHAnsi" w:hAnsiTheme="majorHAnsi" w:cs="Simplified Arabic"/>
          <w:sz w:val="24"/>
          <w:szCs w:val="24"/>
          <w:rtl/>
          <w:lang w:bidi="ar-IQ"/>
        </w:rPr>
        <w:t>،</w:t>
      </w:r>
      <w:r w:rsidRPr="00B37B02">
        <w:rPr>
          <w:rFonts w:asciiTheme="majorHAnsi" w:hAnsiTheme="majorHAnsi" w:cs="Simplified Arabic"/>
          <w:sz w:val="24"/>
          <w:szCs w:val="24"/>
          <w:rtl/>
        </w:rPr>
        <w:t xml:space="preserve"> العلاقات البريطانية الالمانية 1919-1939 ، اطروحة دكتوراه غير منشورة ، جامعة بغداد ، كلية التربية أبن الرشد ، 2006 ، ص 178 .</w:t>
      </w:r>
    </w:p>
    <w:p w:rsidR="008A2070" w:rsidRPr="00B37B02" w:rsidRDefault="008A2070" w:rsidP="005734A0">
      <w:pPr>
        <w:spacing w:after="0" w:line="240" w:lineRule="auto"/>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DE7987" w:rsidRPr="00B37B02">
        <w:rPr>
          <w:rStyle w:val="FootnoteReference"/>
          <w:rFonts w:asciiTheme="majorHAnsi" w:hAnsiTheme="majorHAnsi" w:cs="Simplified Arabic"/>
          <w:sz w:val="24"/>
          <w:szCs w:val="24"/>
          <w:vertAlign w:val="baseline"/>
          <w:rtl/>
        </w:rPr>
        <w:t>1</w:t>
      </w:r>
      <w:r w:rsidR="00DE7987" w:rsidRPr="00B37B02">
        <w:rPr>
          <w:rFonts w:asciiTheme="majorHAnsi" w:hAnsiTheme="majorHAnsi" w:cs="Simplified Arabic"/>
          <w:sz w:val="24"/>
          <w:szCs w:val="24"/>
          <w:rtl/>
        </w:rPr>
        <w:t>6</w:t>
      </w:r>
      <w:r w:rsidRPr="00B37B02">
        <w:rPr>
          <w:rFonts w:asciiTheme="majorHAnsi" w:hAnsiTheme="majorHAnsi" w:cs="Simplified Arabic"/>
          <w:sz w:val="24"/>
          <w:szCs w:val="24"/>
          <w:rtl/>
        </w:rPr>
        <w:t>)</w:t>
      </w:r>
      <w:r w:rsidRPr="00B37B02">
        <w:rPr>
          <w:rFonts w:asciiTheme="majorHAnsi" w:hAnsiTheme="majorHAnsi" w:cs="Simplified Arabic"/>
          <w:sz w:val="24"/>
          <w:szCs w:val="24"/>
          <w:rtl/>
          <w:lang w:bidi="ar-IQ"/>
        </w:rPr>
        <w:t xml:space="preserve">أوفدت الحكومة البريطانية  الاميرال </w:t>
      </w:r>
      <w:proofErr w:type="spellStart"/>
      <w:r w:rsidRPr="00B37B02">
        <w:rPr>
          <w:rFonts w:asciiTheme="majorHAnsi" w:hAnsiTheme="majorHAnsi" w:cs="Simplified Arabic"/>
          <w:sz w:val="24"/>
          <w:szCs w:val="24"/>
          <w:rtl/>
          <w:lang w:bidi="ar-IQ"/>
        </w:rPr>
        <w:t>دراكس</w:t>
      </w:r>
      <w:proofErr w:type="spellEnd"/>
      <w:r w:rsidRPr="00B37B02">
        <w:rPr>
          <w:rFonts w:asciiTheme="majorHAnsi" w:hAnsiTheme="majorHAnsi" w:cs="Simplified Arabic"/>
          <w:sz w:val="24"/>
          <w:szCs w:val="24"/>
          <w:rtl/>
          <w:lang w:bidi="ar-IQ"/>
        </w:rPr>
        <w:t xml:space="preserve"> – </w:t>
      </w:r>
      <w:proofErr w:type="spellStart"/>
      <w:r w:rsidRPr="00B37B02">
        <w:rPr>
          <w:rStyle w:val="shorttext"/>
          <w:rFonts w:asciiTheme="majorHAnsi" w:hAnsiTheme="majorHAnsi" w:cs="Simplified Arabic"/>
          <w:sz w:val="24"/>
          <w:szCs w:val="24"/>
          <w:lang w:val="en"/>
        </w:rPr>
        <w:t>Drax</w:t>
      </w:r>
      <w:proofErr w:type="spellEnd"/>
      <w:r w:rsidRPr="00B37B02">
        <w:rPr>
          <w:rFonts w:asciiTheme="majorHAnsi" w:hAnsiTheme="majorHAnsi" w:cs="Simplified Arabic"/>
          <w:sz w:val="24"/>
          <w:szCs w:val="24"/>
          <w:rtl/>
          <w:lang w:bidi="ar-IQ"/>
        </w:rPr>
        <w:t xml:space="preserve">  على رأس بعثة الى موسكو في 10 آب 1939، كما وصلت البعثة الفرنسية برئاسة الجنرال </w:t>
      </w:r>
      <w:proofErr w:type="spellStart"/>
      <w:r w:rsidRPr="00B37B02">
        <w:rPr>
          <w:rFonts w:asciiTheme="majorHAnsi" w:hAnsiTheme="majorHAnsi" w:cs="Simplified Arabic"/>
          <w:sz w:val="24"/>
          <w:szCs w:val="24"/>
          <w:rtl/>
          <w:lang w:bidi="ar-IQ"/>
        </w:rPr>
        <w:t>دومانك</w:t>
      </w:r>
      <w:proofErr w:type="spellEnd"/>
      <w:r w:rsidRPr="00B37B02">
        <w:rPr>
          <w:rFonts w:asciiTheme="majorHAnsi" w:hAnsiTheme="majorHAnsi" w:cs="Simplified Arabic"/>
          <w:sz w:val="24"/>
          <w:szCs w:val="24"/>
          <w:rtl/>
          <w:lang w:bidi="ar-IQ"/>
        </w:rPr>
        <w:t xml:space="preserve"> – </w:t>
      </w:r>
      <w:proofErr w:type="spellStart"/>
      <w:r w:rsidRPr="00B37B02">
        <w:rPr>
          <w:rStyle w:val="shorttext"/>
          <w:rFonts w:asciiTheme="majorHAnsi" w:hAnsiTheme="majorHAnsi" w:cs="Simplified Arabic"/>
          <w:sz w:val="24"/>
          <w:szCs w:val="24"/>
          <w:lang w:val="en"/>
        </w:rPr>
        <w:t>Domanc</w:t>
      </w:r>
      <w:proofErr w:type="spellEnd"/>
      <w:r w:rsidRPr="00B37B02">
        <w:rPr>
          <w:rFonts w:asciiTheme="majorHAnsi" w:hAnsiTheme="majorHAnsi" w:cs="Simplified Arabic"/>
          <w:sz w:val="24"/>
          <w:szCs w:val="24"/>
          <w:rtl/>
          <w:lang w:bidi="ar-IQ"/>
        </w:rPr>
        <w:t xml:space="preserve"> ، ومثّل الجانب السوفيتي في تلك المحادثات المارشال </w:t>
      </w:r>
      <w:proofErr w:type="spellStart"/>
      <w:r w:rsidRPr="00B37B02">
        <w:rPr>
          <w:rFonts w:asciiTheme="majorHAnsi" w:hAnsiTheme="majorHAnsi" w:cs="Simplified Arabic"/>
          <w:sz w:val="24"/>
          <w:szCs w:val="24"/>
          <w:rtl/>
          <w:lang w:bidi="ar-IQ"/>
        </w:rPr>
        <w:t>فورشيلوف</w:t>
      </w:r>
      <w:proofErr w:type="spellEnd"/>
      <w:r w:rsidRPr="00B37B02">
        <w:rPr>
          <w:rFonts w:asciiTheme="majorHAnsi" w:hAnsiTheme="majorHAnsi" w:cs="Simplified Arabic"/>
          <w:sz w:val="24"/>
          <w:szCs w:val="24"/>
          <w:rtl/>
          <w:lang w:bidi="ar-IQ"/>
        </w:rPr>
        <w:t xml:space="preserve"> – </w:t>
      </w:r>
      <w:proofErr w:type="spellStart"/>
      <w:r w:rsidRPr="00B37B02">
        <w:rPr>
          <w:rStyle w:val="shorttext"/>
          <w:rFonts w:asciiTheme="majorHAnsi" w:hAnsiTheme="majorHAnsi" w:cs="Simplified Arabic"/>
          <w:sz w:val="24"/>
          <w:szCs w:val="24"/>
          <w:lang w:val="en"/>
        </w:rPr>
        <w:t>Vorjilov</w:t>
      </w:r>
      <w:proofErr w:type="spellEnd"/>
      <w:r w:rsidRPr="00B37B02">
        <w:rPr>
          <w:rFonts w:asciiTheme="majorHAnsi" w:hAnsiTheme="majorHAnsi" w:cs="Simplified Arabic"/>
          <w:sz w:val="24"/>
          <w:szCs w:val="24"/>
          <w:rtl/>
          <w:lang w:bidi="ar-IQ"/>
        </w:rPr>
        <w:t>، تمحورت المحادثات حول تردد بولندا ودول البلطيق في قبول قيام السوفييت بنجدتها ضد المانيا ، واستمرت المحادثات طيلة شهر آب غير ان الرد السوفيتي كان على عكس ما كانت تتمناه بريطانيا وفرنسا ، حيث قام الاتحاد السوفيتي بالاتصال مع المانيا وتوقيع ميثاق عدم اعتداء بينهما، ولم تثمر تلك المحادثات عن نتيجة وذلك لأن الاتحاد السوفيتي وزعيمها ستالين ادرك بعد الاجتماع بأن فرنسا وبريطانيا لم تكونا جادتين، وكانت غايتهما استعراض القوة امام هتلر على امل تخويفه لا اكثر . للتفاصيل ينظر :</w:t>
      </w:r>
      <w:r w:rsidRPr="00B37B02">
        <w:rPr>
          <w:rFonts w:asciiTheme="majorHAnsi" w:hAnsiTheme="majorHAnsi" w:cs="Simplified Arabic"/>
          <w:sz w:val="24"/>
          <w:szCs w:val="24"/>
          <w:rtl/>
        </w:rPr>
        <w:t xml:space="preserve"> ونستون تشرشل ، المصدر السابق، ص  275 </w:t>
      </w:r>
      <w:r w:rsidRPr="00B37B02">
        <w:rPr>
          <w:rFonts w:asciiTheme="majorHAnsi" w:hAnsiTheme="majorHAnsi" w:cs="Simplified Arabic"/>
          <w:sz w:val="24"/>
          <w:szCs w:val="24"/>
          <w:rtl/>
          <w:lang w:bidi="ar-IQ"/>
        </w:rPr>
        <w:t>؛</w:t>
      </w:r>
    </w:p>
    <w:p w:rsidR="008A2070" w:rsidRPr="00B37B02" w:rsidRDefault="008A2070" w:rsidP="005734A0">
      <w:pPr>
        <w:pStyle w:val="FootnoteText"/>
        <w:bidi w:val="0"/>
        <w:spacing w:after="0" w:line="240" w:lineRule="auto"/>
        <w:jc w:val="both"/>
        <w:rPr>
          <w:rFonts w:asciiTheme="majorHAnsi" w:hAnsiTheme="majorHAnsi" w:cs="Simplified Arabic"/>
          <w:sz w:val="24"/>
          <w:szCs w:val="24"/>
          <w:lang w:bidi="ar-IQ"/>
        </w:rPr>
      </w:pPr>
      <w:r w:rsidRPr="00B37B02">
        <w:rPr>
          <w:rFonts w:asciiTheme="majorHAnsi" w:hAnsiTheme="majorHAnsi" w:cs="Simplified Arabic"/>
          <w:sz w:val="24"/>
          <w:szCs w:val="24"/>
        </w:rPr>
        <w:t xml:space="preserve">Edward </w:t>
      </w:r>
      <w:proofErr w:type="spellStart"/>
      <w:proofErr w:type="gramStart"/>
      <w:r w:rsidRPr="00B37B02">
        <w:rPr>
          <w:rFonts w:asciiTheme="majorHAnsi" w:hAnsiTheme="majorHAnsi" w:cs="Simplified Arabic"/>
          <w:sz w:val="24"/>
          <w:szCs w:val="24"/>
        </w:rPr>
        <w:t>Grigg</w:t>
      </w:r>
      <w:proofErr w:type="spellEnd"/>
      <w:r w:rsidRPr="00B37B02">
        <w:rPr>
          <w:rFonts w:asciiTheme="majorHAnsi" w:hAnsiTheme="majorHAnsi" w:cs="Simplified Arabic"/>
          <w:sz w:val="24"/>
          <w:szCs w:val="24"/>
        </w:rPr>
        <w:t xml:space="preserve"> ,</w:t>
      </w:r>
      <w:proofErr w:type="gramEnd"/>
      <w:r w:rsidRPr="00B37B02">
        <w:rPr>
          <w:rFonts w:asciiTheme="majorHAnsi" w:hAnsiTheme="majorHAnsi" w:cs="Simplified Arabic"/>
          <w:sz w:val="24"/>
          <w:szCs w:val="24"/>
        </w:rPr>
        <w:t xml:space="preserve"> British Foreign Policy , Hutchinson , London ,1965 , P51; </w:t>
      </w:r>
      <w:r w:rsidRPr="00B37B02">
        <w:rPr>
          <w:rFonts w:asciiTheme="majorHAnsi" w:hAnsiTheme="majorHAnsi" w:cs="Simplified Arabic"/>
          <w:sz w:val="24"/>
          <w:szCs w:val="24"/>
          <w:lang w:bidi="ar-IQ"/>
        </w:rPr>
        <w:t xml:space="preserve">Harold Macmillan ,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P15 .</w:t>
      </w:r>
    </w:p>
    <w:p w:rsidR="008A2070" w:rsidRPr="00B37B02" w:rsidRDefault="008A2070" w:rsidP="005734A0">
      <w:pPr>
        <w:pStyle w:val="FootnoteText"/>
        <w:bidi w:val="0"/>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lang w:bidi="ar-IQ"/>
        </w:rPr>
        <w:t>(</w:t>
      </w:r>
      <w:r w:rsidR="00DE7987" w:rsidRPr="00B37B02">
        <w:rPr>
          <w:rStyle w:val="FootnoteReference"/>
          <w:rFonts w:asciiTheme="majorHAnsi" w:hAnsiTheme="majorHAnsi" w:cs="Simplified Arabic"/>
          <w:sz w:val="24"/>
          <w:szCs w:val="24"/>
          <w:vertAlign w:val="baseline"/>
        </w:rPr>
        <w:t>18</w:t>
      </w:r>
      <w:proofErr w:type="gramStart"/>
      <w:r w:rsidRPr="00B37B02">
        <w:rPr>
          <w:rFonts w:asciiTheme="majorHAnsi" w:hAnsiTheme="majorHAnsi" w:cs="Simplified Arabic"/>
          <w:sz w:val="24"/>
          <w:szCs w:val="24"/>
        </w:rPr>
        <w:t>)Memorandum</w:t>
      </w:r>
      <w:proofErr w:type="gramEnd"/>
      <w:r w:rsidRPr="00B37B02">
        <w:rPr>
          <w:rFonts w:asciiTheme="majorHAnsi" w:hAnsiTheme="majorHAnsi" w:cs="Simplified Arabic"/>
          <w:sz w:val="24"/>
          <w:szCs w:val="24"/>
        </w:rPr>
        <w:t xml:space="preserve"> from Henderson to Halifax, dated, 31 August 1939, in DBFP, Vol.V11, No.587, pp.629 –633.</w:t>
      </w:r>
    </w:p>
    <w:p w:rsidR="008A2070" w:rsidRPr="00B37B02" w:rsidRDefault="008A2070" w:rsidP="005734A0">
      <w:pPr>
        <w:pStyle w:val="FootnoteText"/>
        <w:bidi w:val="0"/>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rtl/>
          <w:lang w:bidi="ar-IQ"/>
        </w:rPr>
        <w:t>)</w:t>
      </w:r>
      <w:r w:rsidR="00DE7987" w:rsidRPr="00B37B02">
        <w:rPr>
          <w:rStyle w:val="FootnoteReference"/>
          <w:rFonts w:asciiTheme="majorHAnsi" w:hAnsiTheme="majorHAnsi" w:cs="Simplified Arabic"/>
          <w:sz w:val="24"/>
          <w:szCs w:val="24"/>
          <w:vertAlign w:val="baseline"/>
        </w:rPr>
        <w:t>19</w:t>
      </w:r>
      <w:r w:rsidRPr="00B37B02">
        <w:rPr>
          <w:rFonts w:asciiTheme="majorHAnsi" w:hAnsiTheme="majorHAnsi" w:cs="Simplified Arabic"/>
          <w:sz w:val="24"/>
          <w:szCs w:val="24"/>
          <w:lang w:bidi="ar-IQ"/>
        </w:rPr>
        <w:t>) Julian Jackson , The Fall of France: The Nazi Invasion of 1940 , Oxford University Press</w:t>
      </w:r>
      <w:r w:rsidRPr="00B37B02">
        <w:rPr>
          <w:rFonts w:asciiTheme="majorHAnsi" w:hAnsiTheme="majorHAnsi" w:cs="Simplified Arabic"/>
          <w:sz w:val="24"/>
          <w:szCs w:val="24"/>
        </w:rPr>
        <w:t>, New York , 2004 , P11 .</w:t>
      </w:r>
    </w:p>
    <w:p w:rsidR="008A2070" w:rsidRPr="00B37B02" w:rsidRDefault="008A2070" w:rsidP="005734A0">
      <w:pPr>
        <w:pStyle w:val="FootnoteText"/>
        <w:bidi w:val="0"/>
        <w:spacing w:after="0" w:line="240" w:lineRule="auto"/>
        <w:jc w:val="both"/>
        <w:rPr>
          <w:rFonts w:asciiTheme="majorHAnsi" w:hAnsiTheme="majorHAnsi" w:cs="Simplified Arabic"/>
          <w:sz w:val="24"/>
          <w:szCs w:val="24"/>
          <w:lang w:bidi="ar-IQ"/>
        </w:rPr>
      </w:pPr>
      <w:r w:rsidRPr="00B37B02">
        <w:rPr>
          <w:rFonts w:asciiTheme="majorHAnsi" w:hAnsiTheme="majorHAnsi" w:cs="Simplified Arabic"/>
          <w:sz w:val="24"/>
          <w:szCs w:val="24"/>
          <w:lang w:bidi="ar-IQ"/>
        </w:rPr>
        <w:t>(</w:t>
      </w:r>
      <w:r w:rsidR="00DE7987" w:rsidRPr="00B37B02">
        <w:rPr>
          <w:rFonts w:asciiTheme="majorHAnsi" w:hAnsiTheme="majorHAnsi" w:cs="Simplified Arabic"/>
          <w:sz w:val="24"/>
          <w:szCs w:val="24"/>
        </w:rPr>
        <w:t>20</w:t>
      </w:r>
      <w:r w:rsidRPr="00B37B02">
        <w:rPr>
          <w:rFonts w:asciiTheme="majorHAnsi" w:hAnsiTheme="majorHAnsi" w:cs="Simplified Arabic"/>
          <w:sz w:val="24"/>
          <w:szCs w:val="24"/>
        </w:rPr>
        <w:t>)</w:t>
      </w:r>
      <w:r w:rsidRPr="00B37B02">
        <w:rPr>
          <w:rFonts w:asciiTheme="majorHAnsi" w:hAnsiTheme="majorHAnsi" w:cs="Simplified Arabic"/>
          <w:sz w:val="24"/>
          <w:szCs w:val="24"/>
          <w:lang w:bidi="ar-IQ"/>
        </w:rPr>
        <w:t xml:space="preserve"> Martin Thomas, OP. </w:t>
      </w:r>
      <w:proofErr w:type="spellStart"/>
      <w:proofErr w:type="gram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w:t>
      </w:r>
      <w:proofErr w:type="gramEnd"/>
      <w:r w:rsidRPr="00B37B02">
        <w:rPr>
          <w:rFonts w:asciiTheme="majorHAnsi" w:hAnsiTheme="majorHAnsi" w:cs="Simplified Arabic"/>
          <w:sz w:val="24"/>
          <w:szCs w:val="24"/>
          <w:lang w:bidi="ar-IQ"/>
        </w:rPr>
        <w:t xml:space="preserve"> P</w:t>
      </w:r>
      <w:r w:rsidRPr="00B37B02">
        <w:rPr>
          <w:rFonts w:asciiTheme="majorHAnsi" w:hAnsiTheme="majorHAnsi" w:cs="Simplified Arabic"/>
          <w:sz w:val="24"/>
          <w:szCs w:val="24"/>
        </w:rPr>
        <w:t>204</w:t>
      </w:r>
      <w:r w:rsidRPr="00B37B02">
        <w:rPr>
          <w:rFonts w:asciiTheme="majorHAnsi" w:hAnsiTheme="majorHAnsi" w:cs="Simplified Arabic"/>
          <w:sz w:val="24"/>
          <w:szCs w:val="24"/>
          <w:lang w:bidi="ar-IQ"/>
        </w:rPr>
        <w:t xml:space="preserve"> .</w:t>
      </w:r>
    </w:p>
    <w:p w:rsidR="008A2070" w:rsidRPr="00B37B02" w:rsidRDefault="00DE7987" w:rsidP="005734A0">
      <w:pPr>
        <w:pStyle w:val="FootnoteText"/>
        <w:bidi w:val="0"/>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rPr>
        <w:t xml:space="preserve"> </w:t>
      </w:r>
      <w:r w:rsidR="008A2070" w:rsidRPr="00B37B02">
        <w:rPr>
          <w:rFonts w:asciiTheme="majorHAnsi" w:hAnsiTheme="majorHAnsi" w:cs="Simplified Arabic"/>
          <w:sz w:val="24"/>
          <w:szCs w:val="24"/>
        </w:rPr>
        <w:t>(</w:t>
      </w:r>
      <w:r w:rsidRPr="00B37B02">
        <w:rPr>
          <w:rStyle w:val="FootnoteReference"/>
          <w:rFonts w:asciiTheme="majorHAnsi" w:hAnsiTheme="majorHAnsi" w:cs="Simplified Arabic"/>
          <w:sz w:val="24"/>
          <w:szCs w:val="24"/>
          <w:vertAlign w:val="baseline"/>
        </w:rPr>
        <w:t>21</w:t>
      </w:r>
      <w:proofErr w:type="gramStart"/>
      <w:r w:rsidR="008A2070" w:rsidRPr="00B37B02">
        <w:rPr>
          <w:rFonts w:asciiTheme="majorHAnsi" w:hAnsiTheme="majorHAnsi" w:cs="Simplified Arabic"/>
          <w:sz w:val="24"/>
          <w:szCs w:val="24"/>
        </w:rPr>
        <w:t>)Daniel</w:t>
      </w:r>
      <w:proofErr w:type="gramEnd"/>
      <w:r w:rsidR="008A2070" w:rsidRPr="00B37B02">
        <w:rPr>
          <w:rFonts w:asciiTheme="majorHAnsi" w:hAnsiTheme="majorHAnsi" w:cs="Simplified Arabic"/>
          <w:sz w:val="24"/>
          <w:szCs w:val="24"/>
        </w:rPr>
        <w:t xml:space="preserve"> </w:t>
      </w:r>
      <w:proofErr w:type="spellStart"/>
      <w:r w:rsidR="008A2070" w:rsidRPr="00B37B02">
        <w:rPr>
          <w:rFonts w:asciiTheme="majorHAnsi" w:hAnsiTheme="majorHAnsi" w:cs="Simplified Arabic"/>
          <w:sz w:val="24"/>
          <w:szCs w:val="24"/>
        </w:rPr>
        <w:t>Hucker</w:t>
      </w:r>
      <w:proofErr w:type="spellEnd"/>
      <w:r w:rsidR="008A2070" w:rsidRPr="00B37B02">
        <w:rPr>
          <w:rFonts w:asciiTheme="majorHAnsi" w:hAnsiTheme="majorHAnsi" w:cs="Simplified Arabic"/>
          <w:sz w:val="24"/>
          <w:szCs w:val="24"/>
          <w:rtl/>
        </w:rPr>
        <w:t xml:space="preserve">‏ </w:t>
      </w:r>
      <w:r w:rsidR="008A2070" w:rsidRPr="00B37B02">
        <w:rPr>
          <w:rFonts w:asciiTheme="majorHAnsi" w:hAnsiTheme="majorHAnsi" w:cs="Simplified Arabic"/>
          <w:sz w:val="24"/>
          <w:szCs w:val="24"/>
        </w:rPr>
        <w:t xml:space="preserve">, Public Opinion and the End of Appeasement in Britain and </w:t>
      </w:r>
      <w:proofErr w:type="spellStart"/>
      <w:r w:rsidR="008A2070" w:rsidRPr="00B37B02">
        <w:rPr>
          <w:rFonts w:asciiTheme="majorHAnsi" w:hAnsiTheme="majorHAnsi" w:cs="Simplified Arabic"/>
          <w:sz w:val="24"/>
          <w:szCs w:val="24"/>
        </w:rPr>
        <w:t>France,TJ</w:t>
      </w:r>
      <w:proofErr w:type="spellEnd"/>
      <w:r w:rsidR="008A2070" w:rsidRPr="00B37B02">
        <w:rPr>
          <w:rFonts w:asciiTheme="majorHAnsi" w:hAnsiTheme="majorHAnsi" w:cs="Simplified Arabic"/>
          <w:sz w:val="24"/>
          <w:szCs w:val="24"/>
        </w:rPr>
        <w:t xml:space="preserve"> international Ltd. </w:t>
      </w:r>
      <w:proofErr w:type="spellStart"/>
      <w:r w:rsidR="008A2070" w:rsidRPr="00B37B02">
        <w:rPr>
          <w:rFonts w:asciiTheme="majorHAnsi" w:hAnsiTheme="majorHAnsi" w:cs="Simplified Arabic"/>
          <w:sz w:val="24"/>
          <w:szCs w:val="24"/>
        </w:rPr>
        <w:t>Padstow</w:t>
      </w:r>
      <w:proofErr w:type="spellEnd"/>
      <w:r w:rsidR="008A2070" w:rsidRPr="00B37B02">
        <w:rPr>
          <w:rFonts w:asciiTheme="majorHAnsi" w:hAnsiTheme="majorHAnsi" w:cs="Simplified Arabic"/>
          <w:sz w:val="24"/>
          <w:szCs w:val="24"/>
        </w:rPr>
        <w:t xml:space="preserve"> Cornwall , London , 2011 , P 242</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Pr="00B37B02">
        <w:rPr>
          <w:rFonts w:asciiTheme="majorHAnsi" w:hAnsiTheme="majorHAnsi" w:cs="Simplified Arabic"/>
          <w:sz w:val="24"/>
          <w:szCs w:val="24"/>
        </w:rPr>
        <w:t>(</w:t>
      </w:r>
      <w:r w:rsidR="00DE7987" w:rsidRPr="00B37B02">
        <w:rPr>
          <w:rStyle w:val="FootnoteReference"/>
          <w:rFonts w:asciiTheme="majorHAnsi" w:hAnsiTheme="majorHAnsi" w:cs="Simplified Arabic"/>
          <w:sz w:val="24"/>
          <w:szCs w:val="24"/>
          <w:vertAlign w:val="baseline"/>
        </w:rPr>
        <w:t>22</w:t>
      </w:r>
      <w:r w:rsidRPr="00B37B02">
        <w:rPr>
          <w:rFonts w:asciiTheme="majorHAnsi" w:hAnsiTheme="majorHAnsi" w:cs="Simplified Arabic"/>
          <w:sz w:val="24"/>
          <w:szCs w:val="24"/>
          <w:rtl/>
          <w:lang w:bidi="ar-IQ"/>
        </w:rPr>
        <w:t xml:space="preserve"> التهدئة أو الاسترضاء : عنت تلك السياسة التي كانت قد اتبعت منذ عام 1919 اي بعد معاهدة فرساي ، التوفيق بين القوى الرئيسة في </w:t>
      </w:r>
      <w:proofErr w:type="spellStart"/>
      <w:r w:rsidRPr="00B37B02">
        <w:rPr>
          <w:rFonts w:asciiTheme="majorHAnsi" w:hAnsiTheme="majorHAnsi" w:cs="Simplified Arabic"/>
          <w:sz w:val="24"/>
          <w:szCs w:val="24"/>
          <w:rtl/>
          <w:lang w:bidi="ar-IQ"/>
        </w:rPr>
        <w:t>اوربا</w:t>
      </w:r>
      <w:proofErr w:type="spellEnd"/>
      <w:r w:rsidRPr="00B37B02">
        <w:rPr>
          <w:rFonts w:asciiTheme="majorHAnsi" w:hAnsiTheme="majorHAnsi" w:cs="Simplified Arabic"/>
          <w:sz w:val="24"/>
          <w:szCs w:val="24"/>
          <w:rtl/>
          <w:lang w:bidi="ar-IQ"/>
        </w:rPr>
        <w:t xml:space="preserve"> وهي فرنسا وايطاليا والمانيا تقود في النهاية الى التوصل الى اتفاقية تهدف الى نزع السلاح ، وتتمثل بالسياسة الدبلوماسية التي اتبعتها الديمقراطيات الاوربية الحديثة المتمثلة ببريطانيا وفرنسا الذين يرغبون بتجنب الحرب مع الدكتاتوريات الاخرى المتمثلة </w:t>
      </w:r>
      <w:proofErr w:type="spellStart"/>
      <w:r w:rsidRPr="00B37B02">
        <w:rPr>
          <w:rFonts w:asciiTheme="majorHAnsi" w:hAnsiTheme="majorHAnsi" w:cs="Simplified Arabic"/>
          <w:sz w:val="24"/>
          <w:szCs w:val="24"/>
          <w:rtl/>
          <w:lang w:bidi="ar-IQ"/>
        </w:rPr>
        <w:t>بالمانيا</w:t>
      </w:r>
      <w:proofErr w:type="spellEnd"/>
      <w:r w:rsidRPr="00B37B02">
        <w:rPr>
          <w:rFonts w:asciiTheme="majorHAnsi" w:hAnsiTheme="majorHAnsi" w:cs="Simplified Arabic"/>
          <w:sz w:val="24"/>
          <w:szCs w:val="24"/>
          <w:rtl/>
          <w:lang w:bidi="ar-IQ"/>
        </w:rPr>
        <w:t xml:space="preserve"> وايطاليا ، فضلاً عن تقديم تنازلات سياسية كبيرة من اجل تجنب النزاعات العسكرية ، وغالباً ما ينطبق هذا المصطلح على السياسة الخارجية التي كان يتبعها رئيس الوزراء البريطاني </w:t>
      </w:r>
      <w:proofErr w:type="spellStart"/>
      <w:r w:rsidRPr="00B37B02">
        <w:rPr>
          <w:rFonts w:asciiTheme="majorHAnsi" w:hAnsiTheme="majorHAnsi" w:cs="Simplified Arabic"/>
          <w:sz w:val="24"/>
          <w:szCs w:val="24"/>
          <w:rtl/>
          <w:lang w:bidi="ar-IQ"/>
        </w:rPr>
        <w:t>نيفل</w:t>
      </w:r>
      <w:proofErr w:type="spellEnd"/>
      <w:r w:rsidRPr="00B37B02">
        <w:rPr>
          <w:rFonts w:asciiTheme="majorHAnsi" w:hAnsiTheme="majorHAnsi" w:cs="Simplified Arabic"/>
          <w:sz w:val="24"/>
          <w:szCs w:val="24"/>
          <w:rtl/>
          <w:lang w:bidi="ar-IQ"/>
        </w:rPr>
        <w:t xml:space="preserve"> </w:t>
      </w:r>
      <w:r w:rsidRPr="00B37B02">
        <w:rPr>
          <w:rFonts w:asciiTheme="majorHAnsi" w:hAnsiTheme="majorHAnsi" w:cs="Simplified Arabic"/>
          <w:sz w:val="24"/>
          <w:szCs w:val="24"/>
          <w:rtl/>
        </w:rPr>
        <w:t>جم</w:t>
      </w:r>
      <w:r w:rsidRPr="00B37B02">
        <w:rPr>
          <w:rFonts w:asciiTheme="majorHAnsi" w:hAnsiTheme="majorHAnsi" w:cs="Simplified Arabic"/>
          <w:sz w:val="24"/>
          <w:szCs w:val="24"/>
          <w:rtl/>
          <w:lang w:bidi="ar-IQ"/>
        </w:rPr>
        <w:t>ب</w:t>
      </w:r>
      <w:r w:rsidRPr="00B37B02">
        <w:rPr>
          <w:rFonts w:asciiTheme="majorHAnsi" w:hAnsiTheme="majorHAnsi" w:cs="Simplified Arabic"/>
          <w:sz w:val="24"/>
          <w:szCs w:val="24"/>
          <w:rtl/>
        </w:rPr>
        <w:t>رلن</w:t>
      </w:r>
      <w:r w:rsidRPr="00B37B02">
        <w:rPr>
          <w:rFonts w:asciiTheme="majorHAnsi" w:hAnsiTheme="majorHAnsi" w:cs="Simplified Arabic"/>
          <w:sz w:val="24"/>
          <w:szCs w:val="24"/>
          <w:rtl/>
          <w:lang w:bidi="ar-IQ"/>
        </w:rPr>
        <w:t xml:space="preserve"> نحو المانيا بين عامي 1937 و 1939 إذ ان سياسته كانت قائمة على تجنب النزاع والحرب مع المانيا ، وكان لدى البعض يدل هذا المصطلح "الاسترضاء" على الضعف او الجبن لاسيما بعد فشل مفاوضات </w:t>
      </w:r>
      <w:r w:rsidRPr="00B37B02">
        <w:rPr>
          <w:rFonts w:asciiTheme="majorHAnsi" w:hAnsiTheme="majorHAnsi" w:cs="Simplified Arabic"/>
          <w:sz w:val="24"/>
          <w:szCs w:val="24"/>
          <w:rtl/>
        </w:rPr>
        <w:t>جم</w:t>
      </w:r>
      <w:r w:rsidRPr="00B37B02">
        <w:rPr>
          <w:rFonts w:asciiTheme="majorHAnsi" w:hAnsiTheme="majorHAnsi" w:cs="Simplified Arabic"/>
          <w:sz w:val="24"/>
          <w:szCs w:val="24"/>
          <w:rtl/>
          <w:lang w:bidi="ar-IQ"/>
        </w:rPr>
        <w:t>ب</w:t>
      </w:r>
      <w:r w:rsidRPr="00B37B02">
        <w:rPr>
          <w:rFonts w:asciiTheme="majorHAnsi" w:hAnsiTheme="majorHAnsi" w:cs="Simplified Arabic"/>
          <w:sz w:val="24"/>
          <w:szCs w:val="24"/>
          <w:rtl/>
        </w:rPr>
        <w:t>رلن</w:t>
      </w:r>
      <w:r w:rsidRPr="00B37B02">
        <w:rPr>
          <w:rFonts w:asciiTheme="majorHAnsi" w:hAnsiTheme="majorHAnsi" w:cs="Simplified Arabic"/>
          <w:sz w:val="24"/>
          <w:szCs w:val="24"/>
          <w:rtl/>
          <w:lang w:bidi="ar-IQ"/>
        </w:rPr>
        <w:t xml:space="preserve"> مع هتلر عام 1938 ، وكانت هنالك عوامل عدة اسهمت في فشل سياسة التهدئة ، تمثل ابرزها بقرار الحكومة الالمانية بغزو تشكوسلوفاكيا ، ويمكن القول بأن مؤتمر ميونخ 29-30 ايلول 1938 كان قد شكل حلقة فاصلة في استراتيجية السياسة البريطانية حيال </w:t>
      </w:r>
      <w:r w:rsidRPr="00B37B02">
        <w:rPr>
          <w:rFonts w:asciiTheme="majorHAnsi" w:hAnsiTheme="majorHAnsi" w:cs="Simplified Arabic"/>
          <w:sz w:val="24"/>
          <w:szCs w:val="24"/>
          <w:rtl/>
          <w:lang w:bidi="ar-IQ"/>
        </w:rPr>
        <w:lastRenderedPageBreak/>
        <w:t xml:space="preserve">التصرفات النازية حيث جاءت قراراته مؤيدة للنوايا العدائية للقوى الدكتاتورية التي قادت العالم الى اتون الحرب العالمية الثانية . للتفاصيل ينظر :عماد هادي عبد علي </w:t>
      </w:r>
      <w:proofErr w:type="spellStart"/>
      <w:r w:rsidRPr="00B37B02">
        <w:rPr>
          <w:rFonts w:asciiTheme="majorHAnsi" w:hAnsiTheme="majorHAnsi" w:cs="Simplified Arabic"/>
          <w:sz w:val="24"/>
          <w:szCs w:val="24"/>
          <w:rtl/>
          <w:lang w:bidi="ar-IQ"/>
        </w:rPr>
        <w:t>الحجيمي</w:t>
      </w:r>
      <w:proofErr w:type="spellEnd"/>
      <w:r w:rsidRPr="00B37B02">
        <w:rPr>
          <w:rFonts w:asciiTheme="majorHAnsi" w:hAnsiTheme="majorHAnsi" w:cs="Simplified Arabic"/>
          <w:sz w:val="24"/>
          <w:szCs w:val="24"/>
          <w:rtl/>
          <w:lang w:bidi="ar-IQ"/>
        </w:rPr>
        <w:t xml:space="preserve"> ، التسلح الالماني 1933-1939 ، التميمي للنشر والتوزيع ، النجف الاشرف ، 2010 ، ص 189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lang w:bidi="ar-IQ"/>
        </w:rPr>
      </w:pPr>
      <w:r w:rsidRPr="00B37B02">
        <w:rPr>
          <w:rFonts w:asciiTheme="majorHAnsi" w:hAnsiTheme="majorHAnsi" w:cs="Simplified Arabic"/>
          <w:sz w:val="24"/>
          <w:szCs w:val="24"/>
          <w:lang w:bidi="ar-IQ"/>
        </w:rPr>
        <w:t xml:space="preserve">Frank </w:t>
      </w:r>
      <w:proofErr w:type="spellStart"/>
      <w:r w:rsidRPr="00B37B02">
        <w:rPr>
          <w:rFonts w:asciiTheme="majorHAnsi" w:hAnsiTheme="majorHAnsi" w:cs="Simplified Arabic"/>
          <w:sz w:val="24"/>
          <w:szCs w:val="24"/>
          <w:lang w:bidi="ar-IQ"/>
        </w:rPr>
        <w:t>Mc</w:t>
      </w:r>
      <w:proofErr w:type="spellEnd"/>
      <w:r w:rsidRPr="00B37B02">
        <w:rPr>
          <w:rFonts w:asciiTheme="majorHAnsi" w:hAnsiTheme="majorHAnsi" w:cs="Simplified Arabic"/>
          <w:sz w:val="24"/>
          <w:szCs w:val="24"/>
          <w:lang w:bidi="ar-IQ"/>
        </w:rPr>
        <w:t xml:space="preserve"> </w:t>
      </w:r>
      <w:proofErr w:type="spellStart"/>
      <w:proofErr w:type="gramStart"/>
      <w:r w:rsidRPr="00B37B02">
        <w:rPr>
          <w:rFonts w:asciiTheme="majorHAnsi" w:hAnsiTheme="majorHAnsi" w:cs="Simplified Arabic"/>
          <w:sz w:val="24"/>
          <w:szCs w:val="24"/>
          <w:lang w:bidi="ar-IQ"/>
        </w:rPr>
        <w:t>Donough</w:t>
      </w:r>
      <w:proofErr w:type="spellEnd"/>
      <w:r w:rsidRPr="00B37B02">
        <w:rPr>
          <w:rFonts w:asciiTheme="majorHAnsi" w:hAnsiTheme="majorHAnsi" w:cs="Simplified Arabic"/>
          <w:sz w:val="24"/>
          <w:szCs w:val="24"/>
          <w:lang w:bidi="ar-IQ"/>
        </w:rPr>
        <w:t xml:space="preserve"> ,</w:t>
      </w:r>
      <w:proofErr w:type="gramEnd"/>
      <w:r w:rsidRPr="00B37B02">
        <w:rPr>
          <w:rFonts w:asciiTheme="majorHAnsi" w:hAnsiTheme="majorHAnsi" w:cs="Simplified Arabic"/>
          <w:sz w:val="24"/>
          <w:szCs w:val="24"/>
          <w:lang w:bidi="ar-IQ"/>
        </w:rPr>
        <w:t xml:space="preserve"> Neville </w:t>
      </w:r>
      <w:proofErr w:type="spellStart"/>
      <w:r w:rsidRPr="00B37B02">
        <w:rPr>
          <w:rFonts w:asciiTheme="majorHAnsi" w:hAnsiTheme="majorHAnsi" w:cs="Simplified Arabic"/>
          <w:sz w:val="24"/>
          <w:szCs w:val="24"/>
          <w:lang w:bidi="ar-IQ"/>
        </w:rPr>
        <w:t>Chamberlain,appeasement</w:t>
      </w:r>
      <w:proofErr w:type="spellEnd"/>
      <w:r w:rsidRPr="00B37B02">
        <w:rPr>
          <w:rFonts w:asciiTheme="majorHAnsi" w:hAnsiTheme="majorHAnsi" w:cs="Simplified Arabic"/>
          <w:sz w:val="24"/>
          <w:szCs w:val="24"/>
          <w:lang w:bidi="ar-IQ"/>
        </w:rPr>
        <w:t xml:space="preserve"> and the British Road to War , Manchester University Press , London , 2010 , P57</w:t>
      </w:r>
    </w:p>
    <w:p w:rsidR="008A2070" w:rsidRPr="00B37B02" w:rsidRDefault="008A2070" w:rsidP="005734A0">
      <w:pPr>
        <w:pStyle w:val="FootnoteText"/>
        <w:bidi w:val="0"/>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rPr>
        <w:t>(</w:t>
      </w:r>
      <w:r w:rsidR="00DE7987" w:rsidRPr="00B37B02">
        <w:rPr>
          <w:rStyle w:val="FootnoteReference"/>
          <w:rFonts w:asciiTheme="majorHAnsi" w:hAnsiTheme="majorHAnsi" w:cs="Simplified Arabic"/>
          <w:sz w:val="24"/>
          <w:szCs w:val="24"/>
          <w:vertAlign w:val="baseline"/>
        </w:rPr>
        <w:t>23</w:t>
      </w:r>
      <w:r w:rsidRPr="00B37B02">
        <w:rPr>
          <w:rFonts w:asciiTheme="majorHAnsi" w:hAnsiTheme="majorHAnsi" w:cs="Simplified Arabic"/>
          <w:sz w:val="24"/>
          <w:szCs w:val="24"/>
        </w:rPr>
        <w:t>)V</w:t>
      </w:r>
      <w:r w:rsidRPr="00B37B02">
        <w:rPr>
          <w:rFonts w:asciiTheme="majorHAnsi" w:hAnsiTheme="majorHAnsi" w:cs="Simplified Arabic"/>
          <w:sz w:val="24"/>
          <w:szCs w:val="24"/>
          <w:lang w:bidi="ar-IQ"/>
        </w:rPr>
        <w:t xml:space="preserve">. </w:t>
      </w:r>
      <w:proofErr w:type="spellStart"/>
      <w:r w:rsidRPr="00B37B02">
        <w:rPr>
          <w:rFonts w:asciiTheme="majorHAnsi" w:hAnsiTheme="majorHAnsi" w:cs="Simplified Arabic"/>
          <w:sz w:val="24"/>
          <w:szCs w:val="24"/>
          <w:lang w:bidi="ar-IQ"/>
        </w:rPr>
        <w:t>Trukhanovsky</w:t>
      </w:r>
      <w:proofErr w:type="spellEnd"/>
      <w:r w:rsidRPr="00B37B02">
        <w:rPr>
          <w:rFonts w:asciiTheme="majorHAnsi" w:hAnsiTheme="majorHAnsi" w:cs="Simplified Arabic"/>
          <w:sz w:val="24"/>
          <w:szCs w:val="24"/>
          <w:lang w:bidi="ar-IQ"/>
        </w:rPr>
        <w:t>,</w:t>
      </w:r>
      <w:r w:rsidRPr="00B37B02">
        <w:rPr>
          <w:rFonts w:asciiTheme="majorHAnsi" w:hAnsiTheme="majorHAnsi" w:cs="Simplified Arabic"/>
          <w:sz w:val="24"/>
          <w:szCs w:val="24"/>
        </w:rPr>
        <w:t xml:space="preserve"> </w:t>
      </w:r>
      <w:r w:rsidRPr="00B37B02">
        <w:rPr>
          <w:rFonts w:asciiTheme="majorHAnsi" w:hAnsiTheme="majorHAnsi" w:cs="Simplified Arabic"/>
          <w:sz w:val="24"/>
          <w:szCs w:val="24"/>
          <w:lang w:bidi="ar-IQ"/>
        </w:rPr>
        <w:t xml:space="preserve">British Foreign Policy During World War II 1939 – 1945, Designed by U. </w:t>
      </w:r>
      <w:proofErr w:type="spellStart"/>
      <w:r w:rsidRPr="00B37B02">
        <w:rPr>
          <w:rFonts w:asciiTheme="majorHAnsi" w:hAnsiTheme="majorHAnsi" w:cs="Simplified Arabic"/>
          <w:sz w:val="24"/>
          <w:szCs w:val="24"/>
          <w:lang w:bidi="ar-IQ"/>
        </w:rPr>
        <w:t>Yeremin</w:t>
      </w:r>
      <w:proofErr w:type="spellEnd"/>
      <w:r w:rsidRPr="00B37B02">
        <w:rPr>
          <w:rFonts w:asciiTheme="majorHAnsi" w:hAnsiTheme="majorHAnsi" w:cs="Simplified Arabic"/>
          <w:sz w:val="24"/>
          <w:szCs w:val="24"/>
          <w:lang w:bidi="ar-IQ"/>
        </w:rPr>
        <w:t xml:space="preserve">,  P.1, Moscow, 1970 , P 30 ;  </w:t>
      </w:r>
      <w:r w:rsidRPr="00B37B02">
        <w:rPr>
          <w:rFonts w:asciiTheme="majorHAnsi" w:hAnsiTheme="majorHAnsi" w:cs="Simplified Arabic"/>
          <w:sz w:val="24"/>
          <w:szCs w:val="24"/>
        </w:rPr>
        <w:t>Ian Colvin</w:t>
      </w:r>
      <w:r w:rsidRPr="00B37B02">
        <w:rPr>
          <w:rFonts w:asciiTheme="majorHAnsi" w:hAnsiTheme="majorHAnsi" w:cs="Simplified Arabic"/>
          <w:sz w:val="24"/>
          <w:szCs w:val="24"/>
          <w:lang w:bidi="ar-IQ"/>
        </w:rPr>
        <w:t xml:space="preserve">,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P139</w:t>
      </w:r>
    </w:p>
    <w:p w:rsidR="008A2070" w:rsidRPr="00B37B02" w:rsidRDefault="008A2070" w:rsidP="005734A0">
      <w:pPr>
        <w:pStyle w:val="FootnoteText"/>
        <w:bidi w:val="0"/>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rPr>
        <w:t>(</w:t>
      </w:r>
      <w:r w:rsidR="00DE7987" w:rsidRPr="00B37B02">
        <w:rPr>
          <w:rStyle w:val="FootnoteReference"/>
          <w:rFonts w:asciiTheme="majorHAnsi" w:hAnsiTheme="majorHAnsi" w:cs="Simplified Arabic"/>
          <w:sz w:val="24"/>
          <w:szCs w:val="24"/>
          <w:vertAlign w:val="baseline"/>
        </w:rPr>
        <w:t>24</w:t>
      </w:r>
      <w:r w:rsidRPr="00B37B02">
        <w:rPr>
          <w:rFonts w:asciiTheme="majorHAnsi" w:hAnsiTheme="majorHAnsi" w:cs="Simplified Arabic"/>
          <w:sz w:val="24"/>
          <w:szCs w:val="24"/>
        </w:rPr>
        <w:t>)Peter Neville</w:t>
      </w:r>
      <w:r w:rsidRPr="00B37B02">
        <w:rPr>
          <w:rFonts w:asciiTheme="majorHAnsi" w:hAnsiTheme="majorHAnsi" w:cs="Simplified Arabic"/>
          <w:sz w:val="24"/>
          <w:szCs w:val="24"/>
          <w:rtl/>
        </w:rPr>
        <w:t>‏</w:t>
      </w:r>
      <w:r w:rsidRPr="00B37B02">
        <w:rPr>
          <w:rFonts w:asciiTheme="majorHAnsi" w:hAnsiTheme="majorHAnsi" w:cs="Simplified Arabic"/>
          <w:sz w:val="24"/>
          <w:szCs w:val="24"/>
        </w:rPr>
        <w:t xml:space="preserve"> , Hitler And Appeasement: The British Attempt To Prevent The Second World War, Egan-Reid Ltd, London , 2006 , P119</w:t>
      </w:r>
      <w:r w:rsidRPr="00B37B02">
        <w:rPr>
          <w:rFonts w:asciiTheme="majorHAnsi" w:hAnsiTheme="majorHAnsi" w:cs="Simplified Arabic"/>
          <w:sz w:val="24"/>
          <w:szCs w:val="24"/>
          <w:rtl/>
        </w:rPr>
        <w:t xml:space="preserve">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lang w:bidi="ar-IQ"/>
        </w:rPr>
      </w:pPr>
      <w:r w:rsidRPr="00B37B02">
        <w:rPr>
          <w:rFonts w:asciiTheme="majorHAnsi" w:hAnsiTheme="majorHAnsi" w:cs="Simplified Arabic"/>
          <w:sz w:val="24"/>
          <w:szCs w:val="24"/>
          <w:lang w:bidi="ar-IQ"/>
        </w:rPr>
        <w:t>(</w:t>
      </w:r>
      <w:r w:rsidR="00DE7987" w:rsidRPr="00B37B02">
        <w:rPr>
          <w:rStyle w:val="FootnoteReference"/>
          <w:rFonts w:asciiTheme="majorHAnsi" w:hAnsiTheme="majorHAnsi" w:cs="Simplified Arabic"/>
          <w:sz w:val="24"/>
          <w:szCs w:val="24"/>
          <w:vertAlign w:val="baseline"/>
        </w:rPr>
        <w:t>25</w:t>
      </w:r>
      <w:proofErr w:type="gramStart"/>
      <w:r w:rsidRPr="00B37B02">
        <w:rPr>
          <w:rFonts w:asciiTheme="majorHAnsi" w:hAnsiTheme="majorHAnsi" w:cs="Simplified Arabic"/>
          <w:sz w:val="24"/>
          <w:szCs w:val="24"/>
          <w:rtl/>
          <w:lang w:bidi="ar-IQ"/>
        </w:rPr>
        <w:t>(</w:t>
      </w:r>
      <w:r w:rsidRPr="00B37B02">
        <w:rPr>
          <w:rFonts w:asciiTheme="majorHAnsi" w:hAnsiTheme="majorHAnsi" w:cs="Simplified Arabic"/>
          <w:sz w:val="24"/>
          <w:szCs w:val="24"/>
          <w:lang w:bidi="ar-IQ"/>
        </w:rPr>
        <w:t xml:space="preserve">  </w:t>
      </w:r>
      <w:proofErr w:type="spellStart"/>
      <w:r w:rsidRPr="00B37B02">
        <w:rPr>
          <w:rFonts w:asciiTheme="majorHAnsi" w:hAnsiTheme="majorHAnsi" w:cs="Simplified Arabic"/>
          <w:sz w:val="24"/>
          <w:szCs w:val="24"/>
          <w:lang w:bidi="ar-IQ"/>
        </w:rPr>
        <w:t>V.Trukhanovsky</w:t>
      </w:r>
      <w:proofErr w:type="spellEnd"/>
      <w:proofErr w:type="gramEnd"/>
      <w:r w:rsidRPr="00B37B02">
        <w:rPr>
          <w:rFonts w:asciiTheme="majorHAnsi" w:hAnsiTheme="majorHAnsi" w:cs="Simplified Arabic"/>
          <w:sz w:val="24"/>
          <w:szCs w:val="24"/>
          <w:lang w:bidi="ar-IQ"/>
        </w:rPr>
        <w:t xml:space="preserve">,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 36 .</w:t>
      </w:r>
    </w:p>
    <w:p w:rsidR="008A2070" w:rsidRPr="00B37B02" w:rsidRDefault="00DE7987" w:rsidP="005734A0">
      <w:pPr>
        <w:pStyle w:val="FootnoteText"/>
        <w:spacing w:after="0" w:line="240" w:lineRule="auto"/>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 xml:space="preserve">(26) </w:t>
      </w:r>
      <w:r w:rsidR="008A2070" w:rsidRPr="00B37B02">
        <w:rPr>
          <w:rFonts w:asciiTheme="majorHAnsi" w:hAnsiTheme="majorHAnsi" w:cs="Simplified Arabic"/>
          <w:sz w:val="24"/>
          <w:szCs w:val="24"/>
          <w:rtl/>
        </w:rPr>
        <w:t xml:space="preserve">نغم سلام ابراهيم </w:t>
      </w:r>
      <w:r w:rsidR="008A2070" w:rsidRPr="00B37B02">
        <w:rPr>
          <w:rFonts w:asciiTheme="majorHAnsi" w:hAnsiTheme="majorHAnsi" w:cs="Simplified Arabic"/>
          <w:sz w:val="24"/>
          <w:szCs w:val="24"/>
          <w:rtl/>
          <w:lang w:bidi="ar-IQ"/>
        </w:rPr>
        <w:t>، المصدر السابق ، ص 177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Pr>
        <w:t>)</w:t>
      </w:r>
      <w:r w:rsidR="00DE7987" w:rsidRPr="00B37B02">
        <w:rPr>
          <w:rFonts w:asciiTheme="majorHAnsi" w:hAnsiTheme="majorHAnsi" w:cs="Simplified Arabic"/>
          <w:sz w:val="24"/>
          <w:szCs w:val="24"/>
          <w:rtl/>
        </w:rPr>
        <w:t>27</w:t>
      </w:r>
      <w:r w:rsidRPr="00B37B02">
        <w:rPr>
          <w:rFonts w:asciiTheme="majorHAnsi" w:hAnsiTheme="majorHAnsi" w:cs="Simplified Arabic"/>
          <w:sz w:val="24"/>
          <w:szCs w:val="24"/>
          <w:rtl/>
        </w:rPr>
        <w:t xml:space="preserve">) ادوارد </w:t>
      </w:r>
      <w:proofErr w:type="spellStart"/>
      <w:r w:rsidRPr="00B37B02">
        <w:rPr>
          <w:rFonts w:asciiTheme="majorHAnsi" w:hAnsiTheme="majorHAnsi" w:cs="Simplified Arabic"/>
          <w:sz w:val="24"/>
          <w:szCs w:val="24"/>
          <w:rtl/>
        </w:rPr>
        <w:t>دلادييه</w:t>
      </w:r>
      <w:proofErr w:type="spellEnd"/>
      <w:r w:rsidRPr="00B37B02">
        <w:rPr>
          <w:rFonts w:asciiTheme="majorHAnsi" w:hAnsiTheme="majorHAnsi" w:cs="Simplified Arabic"/>
          <w:sz w:val="24"/>
          <w:szCs w:val="24"/>
          <w:rtl/>
        </w:rPr>
        <w:t xml:space="preserve"> :  (1884 – 1958) ، </w:t>
      </w:r>
      <w:r w:rsidRPr="00B37B02">
        <w:rPr>
          <w:rFonts w:asciiTheme="majorHAnsi" w:hAnsiTheme="majorHAnsi" w:cs="Simplified Arabic"/>
          <w:sz w:val="24"/>
          <w:szCs w:val="24"/>
          <w:rtl/>
          <w:lang w:bidi="ar-IQ"/>
        </w:rPr>
        <w:t>رجل دولة وسياسي فرنسي ،</w:t>
      </w:r>
      <w:r w:rsidRPr="00B37B02">
        <w:rPr>
          <w:rFonts w:asciiTheme="majorHAnsi" w:hAnsiTheme="majorHAnsi" w:cs="Simplified Arabic"/>
          <w:sz w:val="24"/>
          <w:szCs w:val="24"/>
          <w:rtl/>
        </w:rPr>
        <w:t xml:space="preserve"> أصبح نائباً 1919 ، وهو عضو في الحزب الاشتراكي الراديكالي ، تسنم منصب وزيراً للمستعمرات في حكومة ادوارد </w:t>
      </w:r>
      <w:proofErr w:type="spellStart"/>
      <w:r w:rsidRPr="00B37B02">
        <w:rPr>
          <w:rFonts w:asciiTheme="majorHAnsi" w:hAnsiTheme="majorHAnsi" w:cs="Simplified Arabic"/>
          <w:sz w:val="24"/>
          <w:szCs w:val="24"/>
          <w:rtl/>
        </w:rPr>
        <w:t>هريو</w:t>
      </w:r>
      <w:proofErr w:type="spellEnd"/>
      <w:r w:rsidRPr="00B37B02">
        <w:rPr>
          <w:rFonts w:asciiTheme="majorHAnsi" w:hAnsiTheme="majorHAnsi" w:cs="Simplified Arabic"/>
          <w:sz w:val="24"/>
          <w:szCs w:val="24"/>
          <w:rtl/>
        </w:rPr>
        <w:t xml:space="preserve"> (</w:t>
      </w:r>
      <w:r w:rsidRPr="00B37B02">
        <w:rPr>
          <w:rFonts w:asciiTheme="majorHAnsi" w:hAnsiTheme="majorHAnsi" w:cs="Simplified Arabic"/>
          <w:sz w:val="24"/>
          <w:szCs w:val="24"/>
        </w:rPr>
        <w:t xml:space="preserve">Edward </w:t>
      </w:r>
      <w:proofErr w:type="spellStart"/>
      <w:r w:rsidRPr="00B37B02">
        <w:rPr>
          <w:rFonts w:asciiTheme="majorHAnsi" w:hAnsiTheme="majorHAnsi" w:cs="Simplified Arabic"/>
          <w:sz w:val="24"/>
          <w:szCs w:val="24"/>
        </w:rPr>
        <w:t>Herutt</w:t>
      </w:r>
      <w:proofErr w:type="spellEnd"/>
      <w:r w:rsidRPr="00B37B02">
        <w:rPr>
          <w:rFonts w:asciiTheme="majorHAnsi" w:hAnsiTheme="majorHAnsi" w:cs="Simplified Arabic"/>
          <w:sz w:val="24"/>
          <w:szCs w:val="24"/>
          <w:rtl/>
        </w:rPr>
        <w:t>) 1924 ، و تقلد منصب وزير دولة سبع مرات قبل أن يصبح رئيساً للوزراء (كانون الثاني – تشرين الأول 1933) ، وقع مع هتلر اتفاقية ميونخ , وقد ترأس الحكومة التي أعلنت الحرب على ألمانيا . ترك رئاسة الوزارة في 20 آذار 1940، وأصبح وزيراً في وزارة بول رينو ، اعتقلته حكومة فيشي وأفرج عنه 1945 ، فأصبح عضواً في الجمعية الوطنية 1946. للمزيد ينظر:</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lang w:bidi="ar-IQ"/>
        </w:rPr>
      </w:pPr>
      <w:r w:rsidRPr="00B37B02">
        <w:rPr>
          <w:rFonts w:asciiTheme="majorHAnsi" w:hAnsiTheme="majorHAnsi" w:cs="Simplified Arabic"/>
          <w:sz w:val="24"/>
          <w:szCs w:val="24"/>
        </w:rPr>
        <w:t>The New Encyclopedia Britannica, Vol.7, P.15, London, 2003</w:t>
      </w:r>
      <w:r w:rsidRPr="00B37B02">
        <w:rPr>
          <w:rFonts w:asciiTheme="majorHAnsi" w:hAnsiTheme="majorHAnsi" w:cs="Simplified Arabic"/>
          <w:sz w:val="24"/>
          <w:szCs w:val="24"/>
          <w:lang w:bidi="ar-IQ"/>
        </w:rPr>
        <w:t>, P.30</w:t>
      </w:r>
    </w:p>
    <w:p w:rsidR="008A2070" w:rsidRPr="00B37B02" w:rsidRDefault="008A2070" w:rsidP="005734A0">
      <w:pPr>
        <w:pStyle w:val="FootnoteText"/>
        <w:bidi w:val="0"/>
        <w:spacing w:after="0" w:line="240" w:lineRule="auto"/>
        <w:jc w:val="both"/>
        <w:rPr>
          <w:rFonts w:asciiTheme="majorHAnsi" w:hAnsiTheme="majorHAnsi" w:cs="Simplified Arabic"/>
          <w:sz w:val="24"/>
          <w:szCs w:val="24"/>
          <w:lang w:bidi="ar-IQ"/>
        </w:rPr>
      </w:pPr>
      <w:r w:rsidRPr="00B37B02">
        <w:rPr>
          <w:rFonts w:asciiTheme="majorHAnsi" w:hAnsiTheme="majorHAnsi" w:cs="Simplified Arabic"/>
          <w:sz w:val="24"/>
          <w:szCs w:val="24"/>
        </w:rPr>
        <w:t>(</w:t>
      </w:r>
      <w:r w:rsidR="00DE7987" w:rsidRPr="00B37B02">
        <w:rPr>
          <w:rStyle w:val="FootnoteReference"/>
          <w:rFonts w:asciiTheme="majorHAnsi" w:hAnsiTheme="majorHAnsi" w:cs="Simplified Arabic"/>
          <w:sz w:val="24"/>
          <w:szCs w:val="24"/>
          <w:vertAlign w:val="baseline"/>
        </w:rPr>
        <w:t>28</w:t>
      </w:r>
      <w:proofErr w:type="gramStart"/>
      <w:r w:rsidRPr="00B37B02">
        <w:rPr>
          <w:rFonts w:asciiTheme="majorHAnsi" w:hAnsiTheme="majorHAnsi" w:cs="Simplified Arabic"/>
          <w:sz w:val="24"/>
          <w:szCs w:val="24"/>
        </w:rPr>
        <w:t>)</w:t>
      </w:r>
      <w:r w:rsidRPr="00B37B02">
        <w:rPr>
          <w:rFonts w:asciiTheme="majorHAnsi" w:hAnsiTheme="majorHAnsi" w:cs="Simplified Arabic"/>
          <w:sz w:val="24"/>
          <w:szCs w:val="24"/>
          <w:lang w:bidi="ar-IQ"/>
        </w:rPr>
        <w:t>Walter</w:t>
      </w:r>
      <w:proofErr w:type="gramEnd"/>
      <w:r w:rsidRPr="00B37B02">
        <w:rPr>
          <w:rFonts w:asciiTheme="majorHAnsi" w:hAnsiTheme="majorHAnsi" w:cs="Simplified Arabic"/>
          <w:sz w:val="24"/>
          <w:szCs w:val="24"/>
          <w:lang w:bidi="ar-IQ"/>
        </w:rPr>
        <w:t xml:space="preserve"> Consuelo </w:t>
      </w:r>
      <w:proofErr w:type="spellStart"/>
      <w:r w:rsidRPr="00B37B02">
        <w:rPr>
          <w:rFonts w:asciiTheme="majorHAnsi" w:hAnsiTheme="majorHAnsi" w:cs="Simplified Arabic"/>
          <w:sz w:val="24"/>
          <w:szCs w:val="24"/>
          <w:lang w:bidi="ar-IQ"/>
        </w:rPr>
        <w:t>Langsam</w:t>
      </w:r>
      <w:proofErr w:type="spellEnd"/>
      <w:r w:rsidRPr="00B37B02">
        <w:rPr>
          <w:rFonts w:asciiTheme="majorHAnsi" w:hAnsiTheme="majorHAnsi" w:cs="Simplified Arabic"/>
          <w:sz w:val="24"/>
          <w:szCs w:val="24"/>
          <w:lang w:bidi="ar-IQ"/>
        </w:rPr>
        <w:t xml:space="preserve"> , The World Since 1919 , The Macmillan Company , New York , Tenth Printing , 1967  , P.</w:t>
      </w:r>
      <w:r w:rsidRPr="00B37B02">
        <w:rPr>
          <w:rFonts w:asciiTheme="majorHAnsi" w:hAnsiTheme="majorHAnsi" w:cs="Simplified Arabic"/>
          <w:sz w:val="24"/>
          <w:szCs w:val="24"/>
        </w:rPr>
        <w:t xml:space="preserve">521 . </w:t>
      </w:r>
      <w:r w:rsidRPr="00B37B02">
        <w:rPr>
          <w:rFonts w:asciiTheme="majorHAnsi" w:hAnsiTheme="majorHAnsi" w:cs="Simplified Arabic"/>
          <w:sz w:val="24"/>
          <w:szCs w:val="24"/>
          <w:rtl/>
        </w:rPr>
        <w:t xml:space="preserve"> </w:t>
      </w:r>
    </w:p>
    <w:p w:rsidR="008A2070" w:rsidRPr="00B37B02" w:rsidRDefault="009C16B2" w:rsidP="005734A0">
      <w:pPr>
        <w:pStyle w:val="FootnoteText"/>
        <w:bidi w:val="0"/>
        <w:spacing w:after="0" w:line="240" w:lineRule="auto"/>
        <w:contextualSpacing/>
        <w:jc w:val="both"/>
        <w:rPr>
          <w:rFonts w:asciiTheme="majorHAnsi" w:hAnsiTheme="majorHAnsi" w:cs="Simplified Arabic"/>
          <w:sz w:val="24"/>
          <w:szCs w:val="24"/>
          <w:lang w:bidi="ar-IQ"/>
        </w:rPr>
      </w:pPr>
      <w:r w:rsidRPr="00B37B02">
        <w:rPr>
          <w:rFonts w:asciiTheme="majorHAnsi" w:hAnsiTheme="majorHAnsi" w:cs="Simplified Arabic"/>
          <w:sz w:val="24"/>
          <w:szCs w:val="24"/>
          <w:lang w:bidi="ar-IQ"/>
        </w:rPr>
        <w:t xml:space="preserve"> </w:t>
      </w:r>
      <w:r w:rsidR="008A2070" w:rsidRPr="00B37B02">
        <w:rPr>
          <w:rFonts w:asciiTheme="majorHAnsi" w:hAnsiTheme="majorHAnsi" w:cs="Simplified Arabic"/>
          <w:sz w:val="24"/>
          <w:szCs w:val="24"/>
          <w:lang w:bidi="ar-IQ"/>
        </w:rPr>
        <w:t>(</w:t>
      </w:r>
      <w:r w:rsidRPr="00B37B02">
        <w:rPr>
          <w:rStyle w:val="FootnoteReference"/>
          <w:rFonts w:asciiTheme="majorHAnsi" w:hAnsiTheme="majorHAnsi" w:cs="Simplified Arabic"/>
          <w:sz w:val="24"/>
          <w:szCs w:val="24"/>
          <w:vertAlign w:val="baseline"/>
        </w:rPr>
        <w:t>29</w:t>
      </w:r>
      <w:r w:rsidR="008A2070" w:rsidRPr="00B37B02">
        <w:rPr>
          <w:rFonts w:asciiTheme="majorHAnsi" w:hAnsiTheme="majorHAnsi" w:cs="Simplified Arabic"/>
          <w:sz w:val="24"/>
          <w:szCs w:val="24"/>
        </w:rPr>
        <w:t xml:space="preserve">) David </w:t>
      </w:r>
      <w:proofErr w:type="spellStart"/>
      <w:r w:rsidR="008A2070" w:rsidRPr="00B37B02">
        <w:rPr>
          <w:rFonts w:asciiTheme="majorHAnsi" w:hAnsiTheme="majorHAnsi" w:cs="Simplified Arabic"/>
          <w:sz w:val="24"/>
          <w:szCs w:val="24"/>
        </w:rPr>
        <w:t>Yhomson</w:t>
      </w:r>
      <w:proofErr w:type="spellEnd"/>
      <w:r w:rsidR="008A2070" w:rsidRPr="00B37B02">
        <w:rPr>
          <w:rFonts w:asciiTheme="majorHAnsi" w:hAnsiTheme="majorHAnsi" w:cs="Simplified Arabic"/>
          <w:sz w:val="24"/>
          <w:szCs w:val="24"/>
        </w:rPr>
        <w:t xml:space="preserve"> , England in the Twentieth Century (1914 – 1963) , </w:t>
      </w:r>
      <w:r w:rsidR="008A2070" w:rsidRPr="00B37B02">
        <w:rPr>
          <w:rFonts w:asciiTheme="majorHAnsi" w:eastAsia="Times New Roman" w:hAnsiTheme="majorHAnsi" w:cs="Simplified Arabic"/>
          <w:sz w:val="24"/>
          <w:szCs w:val="24"/>
        </w:rPr>
        <w:t xml:space="preserve">Penguin Books Ltd ,London , 1971 , </w:t>
      </w:r>
      <w:r w:rsidR="008A2070" w:rsidRPr="00B37B02">
        <w:rPr>
          <w:rFonts w:asciiTheme="majorHAnsi" w:hAnsiTheme="majorHAnsi" w:cs="Simplified Arabic"/>
          <w:sz w:val="24"/>
          <w:szCs w:val="24"/>
        </w:rPr>
        <w:t xml:space="preserve"> P190</w:t>
      </w:r>
      <w:r w:rsidR="008A2070" w:rsidRPr="00B37B02">
        <w:rPr>
          <w:rFonts w:asciiTheme="majorHAnsi" w:hAnsiTheme="majorHAnsi" w:cs="Simplified Arabic"/>
          <w:sz w:val="24"/>
          <w:szCs w:val="24"/>
          <w:lang w:bidi="ar-IQ"/>
        </w:rPr>
        <w:t xml:space="preserve"> ; </w:t>
      </w:r>
      <w:r w:rsidR="008A2070" w:rsidRPr="00B37B02">
        <w:rPr>
          <w:rFonts w:asciiTheme="majorHAnsi" w:hAnsiTheme="majorHAnsi" w:cs="Simplified Arabic"/>
          <w:sz w:val="24"/>
          <w:szCs w:val="24"/>
        </w:rPr>
        <w:t>Ian Colvin</w:t>
      </w:r>
      <w:r w:rsidR="008A2070" w:rsidRPr="00B37B02">
        <w:rPr>
          <w:rFonts w:asciiTheme="majorHAnsi" w:hAnsiTheme="majorHAnsi" w:cs="Simplified Arabic"/>
          <w:sz w:val="24"/>
          <w:szCs w:val="24"/>
          <w:lang w:bidi="ar-IQ"/>
        </w:rPr>
        <w:t xml:space="preserve">, OP. </w:t>
      </w:r>
      <w:proofErr w:type="spellStart"/>
      <w:r w:rsidR="008A2070" w:rsidRPr="00B37B02">
        <w:rPr>
          <w:rFonts w:asciiTheme="majorHAnsi" w:hAnsiTheme="majorHAnsi" w:cs="Simplified Arabic"/>
          <w:sz w:val="24"/>
          <w:szCs w:val="24"/>
          <w:lang w:bidi="ar-IQ"/>
        </w:rPr>
        <w:t>Cit</w:t>
      </w:r>
      <w:proofErr w:type="spellEnd"/>
      <w:r w:rsidR="008A2070" w:rsidRPr="00B37B02">
        <w:rPr>
          <w:rFonts w:asciiTheme="majorHAnsi" w:hAnsiTheme="majorHAnsi" w:cs="Simplified Arabic"/>
          <w:sz w:val="24"/>
          <w:szCs w:val="24"/>
          <w:lang w:bidi="ar-IQ"/>
        </w:rPr>
        <w:t xml:space="preserve"> , P.244 .</w:t>
      </w:r>
    </w:p>
    <w:p w:rsidR="008A2070" w:rsidRPr="00B37B02" w:rsidRDefault="008A2070" w:rsidP="005734A0">
      <w:pPr>
        <w:pStyle w:val="FootnoteText"/>
        <w:spacing w:after="0" w:line="240" w:lineRule="auto"/>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9C16B2" w:rsidRPr="00B37B02">
        <w:rPr>
          <w:rFonts w:asciiTheme="majorHAnsi" w:hAnsiTheme="majorHAnsi" w:cs="Simplified Arabic"/>
          <w:sz w:val="24"/>
          <w:szCs w:val="24"/>
          <w:rtl/>
          <w:lang w:bidi="ar-IQ"/>
        </w:rPr>
        <w:t>30</w:t>
      </w:r>
      <w:r w:rsidRPr="00B37B02">
        <w:rPr>
          <w:rFonts w:asciiTheme="majorHAnsi" w:hAnsiTheme="majorHAnsi" w:cs="Simplified Arabic"/>
          <w:sz w:val="24"/>
          <w:szCs w:val="24"/>
          <w:rtl/>
        </w:rPr>
        <w:t>)</w:t>
      </w:r>
      <w:r w:rsidRPr="00B37B02">
        <w:rPr>
          <w:rFonts w:asciiTheme="majorHAnsi" w:hAnsiTheme="majorHAnsi" w:cs="Simplified Arabic"/>
          <w:sz w:val="24"/>
          <w:szCs w:val="24"/>
          <w:rtl/>
          <w:lang w:bidi="ar-IQ"/>
        </w:rPr>
        <w:t xml:space="preserve"> فاروق </w:t>
      </w:r>
      <w:proofErr w:type="gramStart"/>
      <w:r w:rsidRPr="00B37B02">
        <w:rPr>
          <w:rFonts w:asciiTheme="majorHAnsi" w:hAnsiTheme="majorHAnsi" w:cs="Simplified Arabic"/>
          <w:sz w:val="24"/>
          <w:szCs w:val="24"/>
          <w:rtl/>
          <w:lang w:bidi="ar-IQ"/>
        </w:rPr>
        <w:t>الحريري ،</w:t>
      </w:r>
      <w:proofErr w:type="gramEnd"/>
      <w:r w:rsidRPr="00B37B02">
        <w:rPr>
          <w:rFonts w:asciiTheme="majorHAnsi" w:hAnsiTheme="majorHAnsi" w:cs="Simplified Arabic"/>
          <w:sz w:val="24"/>
          <w:szCs w:val="24"/>
          <w:rtl/>
          <w:lang w:bidi="ar-IQ"/>
        </w:rPr>
        <w:t xml:space="preserve"> حملات الحرب العالمية الثانية مع الدروس المستنبطة من كل حملة 1939- 1941 ، ج1 ، مديرية المطابع العسكرية ، بغداد ، 1983 ، ص 83 .  </w:t>
      </w:r>
      <w:r w:rsidRPr="00B37B02">
        <w:rPr>
          <w:rFonts w:asciiTheme="majorHAnsi" w:hAnsiTheme="majorHAnsi" w:cs="Simplified Arabic"/>
          <w:sz w:val="24"/>
          <w:szCs w:val="24"/>
          <w:rtl/>
        </w:rPr>
        <w:t xml:space="preserve"> </w:t>
      </w:r>
    </w:p>
    <w:p w:rsidR="008A2070" w:rsidRPr="00B37B02" w:rsidRDefault="00E30BFF" w:rsidP="005734A0">
      <w:pPr>
        <w:pStyle w:val="FootnoteText"/>
        <w:spacing w:after="0" w:line="240" w:lineRule="auto"/>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 xml:space="preserve"> </w:t>
      </w:r>
      <w:r w:rsidR="008A2070"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3</w:t>
      </w:r>
      <w:r w:rsidR="006328E6" w:rsidRPr="00B37B02">
        <w:rPr>
          <w:rFonts w:asciiTheme="majorHAnsi" w:hAnsiTheme="majorHAnsi" w:cs="Simplified Arabic"/>
          <w:sz w:val="24"/>
          <w:szCs w:val="24"/>
          <w:rtl/>
        </w:rPr>
        <w:t>1</w:t>
      </w:r>
      <w:r w:rsidR="008A2070" w:rsidRPr="00B37B02">
        <w:rPr>
          <w:rFonts w:asciiTheme="majorHAnsi" w:hAnsiTheme="majorHAnsi" w:cs="Simplified Arabic"/>
          <w:sz w:val="24"/>
          <w:szCs w:val="24"/>
          <w:rtl/>
        </w:rPr>
        <w:t xml:space="preserve">)  </w:t>
      </w:r>
      <w:r w:rsidR="008A2070" w:rsidRPr="00B37B02">
        <w:rPr>
          <w:rFonts w:asciiTheme="majorHAnsi" w:hAnsiTheme="majorHAnsi" w:cs="Simplified Arabic"/>
          <w:sz w:val="24"/>
          <w:szCs w:val="24"/>
          <w:rtl/>
          <w:lang w:bidi="ar-IQ"/>
        </w:rPr>
        <w:t xml:space="preserve">جرى ذلك النقاش بعد الزيارة التي قام بها رئيس الوزراء الفرنسي </w:t>
      </w:r>
      <w:proofErr w:type="spellStart"/>
      <w:r w:rsidR="008A2070" w:rsidRPr="00B37B02">
        <w:rPr>
          <w:rFonts w:asciiTheme="majorHAnsi" w:hAnsiTheme="majorHAnsi" w:cs="Simplified Arabic"/>
          <w:sz w:val="24"/>
          <w:szCs w:val="24"/>
          <w:rtl/>
          <w:lang w:bidi="ar-IQ"/>
        </w:rPr>
        <w:t>دلادييه</w:t>
      </w:r>
      <w:proofErr w:type="spellEnd"/>
      <w:r w:rsidR="008A2070" w:rsidRPr="00B37B02">
        <w:rPr>
          <w:rFonts w:asciiTheme="majorHAnsi" w:hAnsiTheme="majorHAnsi" w:cs="Simplified Arabic"/>
          <w:sz w:val="24"/>
          <w:szCs w:val="24"/>
          <w:rtl/>
          <w:lang w:bidi="ar-IQ"/>
        </w:rPr>
        <w:t xml:space="preserve"> الى بريطانيا، اذ كانت الحكومة البريطانية ترغب بتقديم المساعدة العسكرية للفرنسيين وذلك من خلال الاستفادة من الخبرات والمرافق الانتاجية العسكرية في الولايات المتحدة وخاصة فيما يتعلق بصناعة الطائرات في حين كانت فرنسا ترغب بتحقيق التوازن مع المجهود الحربي البريطاني من حيث الامكانيات والتجهيزات العسكرية ، لذا فإنها حاولت شراء ما يقارب الـ (3000) ثلاثة الاف محرك طائرة ، مع ما كان يساور الحكومة الفرنسية في الوقت نفسه بعض المخاوف من تداعيات النفقات المالية لتلك المشتريات ، لاسيما وان الصفقة كانت عبارة عن طائرات يتم شرائها من الولايات المتحدة الامريكية . ينظر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rPr>
        <w:t>T .N .A.</w:t>
      </w:r>
      <w:r w:rsidRPr="00B37B02">
        <w:rPr>
          <w:rFonts w:asciiTheme="majorHAnsi" w:hAnsiTheme="majorHAnsi" w:cs="Simplified Arabic"/>
          <w:sz w:val="24"/>
          <w:szCs w:val="24"/>
          <w:rtl/>
        </w:rPr>
        <w:t xml:space="preserve"> </w:t>
      </w:r>
      <w:proofErr w:type="spellStart"/>
      <w:r w:rsidRPr="00B37B02">
        <w:rPr>
          <w:rFonts w:asciiTheme="majorHAnsi" w:hAnsiTheme="majorHAnsi" w:cs="Simplified Arabic"/>
          <w:sz w:val="24"/>
          <w:szCs w:val="24"/>
        </w:rPr>
        <w:t>C.Conclusions</w:t>
      </w:r>
      <w:proofErr w:type="spellEnd"/>
      <w:r w:rsidRPr="00B37B02">
        <w:rPr>
          <w:rFonts w:asciiTheme="majorHAnsi" w:hAnsiTheme="majorHAnsi" w:cs="Simplified Arabic"/>
          <w:sz w:val="24"/>
          <w:szCs w:val="24"/>
        </w:rPr>
        <w:t xml:space="preserve"> of Meetings of The </w:t>
      </w:r>
      <w:proofErr w:type="gramStart"/>
      <w:r w:rsidRPr="00B37B02">
        <w:rPr>
          <w:rFonts w:asciiTheme="majorHAnsi" w:hAnsiTheme="majorHAnsi" w:cs="Simplified Arabic"/>
          <w:sz w:val="24"/>
          <w:szCs w:val="24"/>
        </w:rPr>
        <w:t>Cabinet ,2January</w:t>
      </w:r>
      <w:proofErr w:type="gramEnd"/>
      <w:r w:rsidRPr="00B37B02">
        <w:rPr>
          <w:rFonts w:asciiTheme="majorHAnsi" w:hAnsiTheme="majorHAnsi" w:cs="Simplified Arabic"/>
          <w:sz w:val="24"/>
          <w:szCs w:val="24"/>
        </w:rPr>
        <w:t xml:space="preserve">  -29 February, 1 9 4 0 . </w:t>
      </w:r>
      <w:proofErr w:type="gramStart"/>
      <w:r w:rsidRPr="00B37B02">
        <w:rPr>
          <w:rFonts w:asciiTheme="majorHAnsi" w:hAnsiTheme="majorHAnsi" w:cs="Simplified Arabic"/>
          <w:sz w:val="24"/>
          <w:szCs w:val="24"/>
        </w:rPr>
        <w:t>Nos.1(</w:t>
      </w:r>
      <w:proofErr w:type="gramEnd"/>
      <w:r w:rsidRPr="00B37B02">
        <w:rPr>
          <w:rFonts w:asciiTheme="majorHAnsi" w:hAnsiTheme="majorHAnsi" w:cs="Simplified Arabic"/>
          <w:sz w:val="24"/>
          <w:szCs w:val="24"/>
        </w:rPr>
        <w:t xml:space="preserve">40) – 55 (40).VOL.II.P.269 ; </w:t>
      </w:r>
      <w:r w:rsidRPr="00B37B02">
        <w:rPr>
          <w:rFonts w:asciiTheme="majorHAnsi" w:hAnsiTheme="majorHAnsi" w:cs="Simplified Arabic"/>
          <w:sz w:val="24"/>
          <w:szCs w:val="24"/>
          <w:lang w:bidi="ar-IQ"/>
        </w:rPr>
        <w:t>Harold Macmillan</w:t>
      </w:r>
      <w:r w:rsidRPr="00B37B02">
        <w:rPr>
          <w:rFonts w:asciiTheme="majorHAnsi" w:hAnsiTheme="majorHAnsi" w:cs="Simplified Arabic"/>
          <w:sz w:val="24"/>
          <w:szCs w:val="24"/>
        </w:rPr>
        <w:t xml:space="preserve"> </w:t>
      </w:r>
      <w:r w:rsidRPr="00B37B02">
        <w:rPr>
          <w:rFonts w:asciiTheme="majorHAnsi" w:hAnsiTheme="majorHAnsi" w:cs="Simplified Arabic"/>
          <w:sz w:val="24"/>
          <w:szCs w:val="24"/>
          <w:lang w:bidi="ar-IQ"/>
        </w:rPr>
        <w:t xml:space="preserve">,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w:t>
      </w:r>
      <w:r w:rsidRPr="00B37B02">
        <w:rPr>
          <w:rFonts w:asciiTheme="majorHAnsi" w:hAnsiTheme="majorHAnsi" w:cs="Simplified Arabic"/>
          <w:sz w:val="24"/>
          <w:szCs w:val="24"/>
        </w:rPr>
        <w:t xml:space="preserve">26 </w:t>
      </w:r>
      <w:r w:rsidRPr="00B37B02">
        <w:rPr>
          <w:rFonts w:asciiTheme="majorHAnsi" w:hAnsiTheme="majorHAnsi" w:cs="Simplified Arabic"/>
          <w:sz w:val="24"/>
          <w:szCs w:val="24"/>
          <w:rtl/>
        </w:rPr>
        <w:t xml:space="preserve"> </w:t>
      </w:r>
      <w:r w:rsidRPr="00B37B02">
        <w:rPr>
          <w:rFonts w:asciiTheme="majorHAnsi" w:hAnsiTheme="majorHAnsi" w:cs="Simplified Arabic"/>
          <w:sz w:val="24"/>
          <w:szCs w:val="24"/>
        </w:rPr>
        <w:t>.</w:t>
      </w:r>
    </w:p>
    <w:p w:rsidR="008A2070" w:rsidRPr="00B37B02" w:rsidRDefault="008A2070" w:rsidP="005734A0">
      <w:pPr>
        <w:pStyle w:val="FootnoteText"/>
        <w:bidi w:val="0"/>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lang w:bidi="ar-IQ"/>
        </w:rPr>
        <w:t>(</w:t>
      </w:r>
      <w:r w:rsidR="006328E6" w:rsidRPr="00B37B02">
        <w:rPr>
          <w:rFonts w:asciiTheme="majorHAnsi" w:hAnsiTheme="majorHAnsi" w:cs="Simplified Arabic"/>
          <w:sz w:val="24"/>
          <w:szCs w:val="24"/>
          <w:lang w:bidi="ar-IQ"/>
        </w:rPr>
        <w:t>32</w:t>
      </w:r>
      <w:r w:rsidRPr="00B37B02">
        <w:rPr>
          <w:rFonts w:asciiTheme="majorHAnsi" w:hAnsiTheme="majorHAnsi" w:cs="Simplified Arabic"/>
          <w:sz w:val="24"/>
          <w:szCs w:val="24"/>
          <w:lang w:bidi="ar-IQ"/>
        </w:rPr>
        <w:t xml:space="preserve">) </w:t>
      </w:r>
      <w:r w:rsidRPr="00B37B02">
        <w:rPr>
          <w:rFonts w:asciiTheme="majorHAnsi" w:hAnsiTheme="majorHAnsi" w:cs="Simplified Arabic"/>
          <w:sz w:val="24"/>
          <w:szCs w:val="24"/>
        </w:rPr>
        <w:t xml:space="preserve">Francois </w:t>
      </w:r>
      <w:proofErr w:type="spellStart"/>
      <w:r w:rsidRPr="00B37B02">
        <w:rPr>
          <w:rFonts w:asciiTheme="majorHAnsi" w:hAnsiTheme="majorHAnsi" w:cs="Simplified Arabic"/>
          <w:sz w:val="24"/>
          <w:szCs w:val="24"/>
        </w:rPr>
        <w:t>Kersaudy</w:t>
      </w:r>
      <w:proofErr w:type="spellEnd"/>
      <w:r w:rsidRPr="00B37B02">
        <w:rPr>
          <w:rFonts w:asciiTheme="majorHAnsi" w:hAnsiTheme="majorHAnsi" w:cs="Simplified Arabic"/>
          <w:sz w:val="24"/>
          <w:szCs w:val="24"/>
        </w:rPr>
        <w:t>,</w:t>
      </w:r>
      <w:r w:rsidRPr="00B37B02">
        <w:rPr>
          <w:rFonts w:asciiTheme="majorHAnsi" w:hAnsiTheme="majorHAnsi" w:cs="Simplified Arabic"/>
          <w:sz w:val="24"/>
          <w:szCs w:val="24"/>
          <w:lang w:bidi="ar-IQ"/>
        </w:rPr>
        <w:t xml:space="preserve"> OP. </w:t>
      </w:r>
      <w:proofErr w:type="spellStart"/>
      <w:proofErr w:type="gram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w:t>
      </w:r>
      <w:proofErr w:type="gramEnd"/>
      <w:r w:rsidRPr="00B37B02">
        <w:rPr>
          <w:rFonts w:asciiTheme="majorHAnsi" w:hAnsiTheme="majorHAnsi" w:cs="Simplified Arabic"/>
          <w:sz w:val="24"/>
          <w:szCs w:val="24"/>
          <w:lang w:bidi="ar-IQ"/>
        </w:rPr>
        <w:t xml:space="preserve"> P.37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3</w:t>
      </w:r>
      <w:r w:rsidR="006328E6" w:rsidRPr="00B37B02">
        <w:rPr>
          <w:rFonts w:asciiTheme="majorHAnsi" w:hAnsiTheme="majorHAnsi" w:cs="Simplified Arabic"/>
          <w:sz w:val="24"/>
          <w:szCs w:val="24"/>
          <w:rtl/>
        </w:rPr>
        <w:t>3</w:t>
      </w:r>
      <w:r w:rsidRPr="00B37B02">
        <w:rPr>
          <w:rFonts w:asciiTheme="majorHAnsi" w:hAnsiTheme="majorHAnsi" w:cs="Simplified Arabic"/>
          <w:sz w:val="24"/>
          <w:szCs w:val="24"/>
          <w:rtl/>
        </w:rPr>
        <w:t xml:space="preserve">)على الرغم من حصول بريطانيا على التأييد الفرنسي بخصوص حملة النرويج </w:t>
      </w:r>
      <w:r w:rsidRPr="00B37B02">
        <w:rPr>
          <w:rFonts w:asciiTheme="majorHAnsi" w:hAnsiTheme="majorHAnsi" w:cs="Simplified Arabic"/>
          <w:sz w:val="24"/>
          <w:szCs w:val="24"/>
          <w:rtl/>
          <w:lang w:bidi="ar-IQ"/>
        </w:rPr>
        <w:t xml:space="preserve">، </w:t>
      </w:r>
      <w:r w:rsidRPr="00B37B02">
        <w:rPr>
          <w:rFonts w:asciiTheme="majorHAnsi" w:hAnsiTheme="majorHAnsi" w:cs="Simplified Arabic"/>
          <w:sz w:val="24"/>
          <w:szCs w:val="24"/>
          <w:rtl/>
        </w:rPr>
        <w:t xml:space="preserve">الا ان المشروع لم يكتب له النجاح في حينه وتأجل تنفيذه الى شهر نيسان 1940 ، اذ اتفقت الحكومتان البريطانية والفرنسية على زرع الالغام في المياه </w:t>
      </w:r>
      <w:r w:rsidRPr="00B37B02">
        <w:rPr>
          <w:rFonts w:asciiTheme="majorHAnsi" w:hAnsiTheme="majorHAnsi" w:cs="Simplified Arabic"/>
          <w:sz w:val="24"/>
          <w:szCs w:val="24"/>
          <w:rtl/>
        </w:rPr>
        <w:lastRenderedPageBreak/>
        <w:t xml:space="preserve">النرويجية ولكن تأجل ايضا بسبب تردد بعض الاطراف الفرنسية ، فضلاً عن اقدام هتلر على التحرك نحو النرويج والدنمارك في 9 نيسان من العام نفسه . للتفاصيل ينظر : </w:t>
      </w:r>
      <w:proofErr w:type="spellStart"/>
      <w:r w:rsidRPr="00B37B02">
        <w:rPr>
          <w:rFonts w:asciiTheme="majorHAnsi" w:hAnsiTheme="majorHAnsi" w:cs="Simplified Arabic"/>
          <w:sz w:val="24"/>
          <w:szCs w:val="24"/>
          <w:rtl/>
        </w:rPr>
        <w:t>أ.ج.ب.تايلور</w:t>
      </w:r>
      <w:proofErr w:type="spellEnd"/>
      <w:r w:rsidRPr="00B37B02">
        <w:rPr>
          <w:rFonts w:asciiTheme="majorHAnsi" w:hAnsiTheme="majorHAnsi" w:cs="Simplified Arabic"/>
          <w:sz w:val="24"/>
          <w:szCs w:val="24"/>
          <w:rtl/>
        </w:rPr>
        <w:t xml:space="preserve"> وآخرون ، تشرشل اربعة وجوه والرجل ، ترجمة حسن فخر ، المؤسسة العربية للدراسات والنشر ، بيروت ، 1974 ، ص 172 ؛ </w:t>
      </w:r>
      <w:r w:rsidRPr="00B37B02">
        <w:rPr>
          <w:rFonts w:asciiTheme="majorHAnsi" w:hAnsiTheme="majorHAnsi" w:cs="Simplified Arabic"/>
          <w:sz w:val="24"/>
          <w:szCs w:val="24"/>
          <w:lang w:bidi="ar-IQ"/>
        </w:rPr>
        <w:t>Harold Macmillan</w:t>
      </w:r>
      <w:r w:rsidRPr="00B37B02">
        <w:rPr>
          <w:rFonts w:asciiTheme="majorHAnsi" w:hAnsiTheme="majorHAnsi" w:cs="Simplified Arabic"/>
          <w:sz w:val="24"/>
          <w:szCs w:val="24"/>
        </w:rPr>
        <w:t xml:space="preserve"> </w:t>
      </w:r>
      <w:r w:rsidRPr="00B37B02">
        <w:rPr>
          <w:rFonts w:asciiTheme="majorHAnsi" w:hAnsiTheme="majorHAnsi" w:cs="Simplified Arabic"/>
          <w:sz w:val="24"/>
          <w:szCs w:val="24"/>
          <w:lang w:bidi="ar-IQ"/>
        </w:rPr>
        <w:t xml:space="preserve">, OP. </w:t>
      </w:r>
      <w:proofErr w:type="spellStart"/>
      <w:proofErr w:type="gram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w:t>
      </w:r>
      <w:proofErr w:type="gramEnd"/>
      <w:r w:rsidRPr="00B37B02">
        <w:rPr>
          <w:rFonts w:asciiTheme="majorHAnsi" w:hAnsiTheme="majorHAnsi" w:cs="Simplified Arabic"/>
          <w:sz w:val="24"/>
          <w:szCs w:val="24"/>
          <w:lang w:bidi="ar-IQ"/>
        </w:rPr>
        <w:t xml:space="preserve"> P</w:t>
      </w:r>
      <w:r w:rsidRPr="00B37B02">
        <w:rPr>
          <w:rFonts w:asciiTheme="majorHAnsi" w:hAnsiTheme="majorHAnsi" w:cs="Simplified Arabic"/>
          <w:sz w:val="24"/>
          <w:szCs w:val="24"/>
        </w:rPr>
        <w:t xml:space="preserve">26 </w:t>
      </w:r>
      <w:r w:rsidRPr="00B37B02">
        <w:rPr>
          <w:rFonts w:asciiTheme="majorHAnsi" w:hAnsiTheme="majorHAnsi" w:cs="Simplified Arabic"/>
          <w:sz w:val="24"/>
          <w:szCs w:val="24"/>
          <w:rtl/>
        </w:rPr>
        <w:t xml:space="preserve">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lang w:bidi="ar-IQ"/>
        </w:rPr>
      </w:pPr>
      <w:r w:rsidRPr="00B37B02">
        <w:rPr>
          <w:rFonts w:asciiTheme="majorHAnsi" w:hAnsiTheme="majorHAnsi" w:cs="Simplified Arabic"/>
          <w:sz w:val="24"/>
          <w:szCs w:val="24"/>
          <w:lang w:bidi="ar-IQ"/>
        </w:rPr>
        <w:t>(</w:t>
      </w:r>
      <w:r w:rsidR="006328E6" w:rsidRPr="00B37B02">
        <w:rPr>
          <w:rStyle w:val="FootnoteReference"/>
          <w:rFonts w:asciiTheme="majorHAnsi" w:hAnsiTheme="majorHAnsi" w:cs="Simplified Arabic"/>
          <w:sz w:val="24"/>
          <w:szCs w:val="24"/>
          <w:vertAlign w:val="baseline"/>
        </w:rPr>
        <w:t>34</w:t>
      </w:r>
      <w:proofErr w:type="gramStart"/>
      <w:r w:rsidRPr="00B37B02">
        <w:rPr>
          <w:rFonts w:asciiTheme="majorHAnsi" w:hAnsiTheme="majorHAnsi" w:cs="Simplified Arabic"/>
          <w:sz w:val="24"/>
          <w:szCs w:val="24"/>
        </w:rPr>
        <w:t>)</w:t>
      </w:r>
      <w:proofErr w:type="spellStart"/>
      <w:r w:rsidRPr="00B37B02">
        <w:rPr>
          <w:rFonts w:asciiTheme="majorHAnsi" w:hAnsiTheme="majorHAnsi" w:cs="Simplified Arabic"/>
          <w:sz w:val="24"/>
          <w:szCs w:val="24"/>
          <w:lang w:bidi="ar-IQ"/>
        </w:rPr>
        <w:t>V.Trukhanovsky</w:t>
      </w:r>
      <w:proofErr w:type="spellEnd"/>
      <w:proofErr w:type="gramEnd"/>
      <w:r w:rsidRPr="00B37B02">
        <w:rPr>
          <w:rFonts w:asciiTheme="majorHAnsi" w:hAnsiTheme="majorHAnsi" w:cs="Simplified Arabic"/>
          <w:sz w:val="24"/>
          <w:szCs w:val="24"/>
          <w:lang w:bidi="ar-IQ"/>
        </w:rPr>
        <w:t xml:space="preserve">,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P37  .</w:t>
      </w:r>
    </w:p>
    <w:p w:rsidR="008A2070" w:rsidRPr="00B37B02" w:rsidRDefault="008A2070" w:rsidP="005734A0">
      <w:pPr>
        <w:pStyle w:val="FootnoteText"/>
        <w:spacing w:after="0" w:line="240" w:lineRule="auto"/>
        <w:jc w:val="both"/>
        <w:rPr>
          <w:rFonts w:asciiTheme="majorHAnsi" w:hAnsiTheme="majorHAnsi" w:cs="Simplified Arabic"/>
          <w:sz w:val="24"/>
          <w:szCs w:val="24"/>
          <w:rtl/>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3</w:t>
      </w:r>
      <w:r w:rsidR="006328E6" w:rsidRPr="00B37B02">
        <w:rPr>
          <w:rFonts w:asciiTheme="majorHAnsi" w:hAnsiTheme="majorHAnsi" w:cs="Simplified Arabic"/>
          <w:sz w:val="24"/>
          <w:szCs w:val="24"/>
          <w:rtl/>
        </w:rPr>
        <w:t>5</w:t>
      </w:r>
      <w:r w:rsidRPr="00B37B02">
        <w:rPr>
          <w:rFonts w:asciiTheme="majorHAnsi" w:hAnsiTheme="majorHAnsi" w:cs="Simplified Arabic"/>
          <w:sz w:val="24"/>
          <w:szCs w:val="24"/>
          <w:rtl/>
        </w:rPr>
        <w:t>)بول رينو : سياسي  فرنسي ولد عام 1787 ، اشترك في الحرب العالمية الأولى وأصبح عضواً في مجلس النواب (1919-1924) ومن عام (1928-1940) ، عرف بميله إلى يمين الوسط وقد حرمه الاستقلال من الدعم الذي تمتع به إقرانه من السياسيين في الجمهورية الثالثة ، شغل عدة مناصب وزارية مهمة ، شغل منصب رئيس الوزراء في 20 آذار 1940 ولم يتمكن من تقوية الحكومة على الرغم من تعينه بيتان نائباً له ، اجبر رينو على الاستقالة في 16 حزيران 1940 وهو اليوم الذي أعلنت فيه فرنسا عن استسلامها، للمزيد من التفاصيل ينظر: ألان بالمر ، موسوعة التاريخ الحديث 1789-1945، ج2، تعريب سوسن فيصل السامر ، يوسف محمد أمين ، دار المأمون ، بغداد ، 1992 ، ص226-227.</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6328E6" w:rsidRPr="00B37B02">
        <w:rPr>
          <w:rFonts w:asciiTheme="majorHAnsi" w:hAnsiTheme="majorHAnsi" w:cs="Simplified Arabic"/>
          <w:sz w:val="24"/>
          <w:szCs w:val="24"/>
          <w:rtl/>
          <w:lang w:bidi="ar-IQ"/>
        </w:rPr>
        <w:t>36</w:t>
      </w:r>
      <w:r w:rsidRPr="00B37B02">
        <w:rPr>
          <w:rFonts w:asciiTheme="majorHAnsi" w:hAnsiTheme="majorHAnsi" w:cs="Simplified Arabic"/>
          <w:sz w:val="24"/>
          <w:szCs w:val="24"/>
        </w:rPr>
        <w:t>(</w:t>
      </w:r>
      <w:r w:rsidRPr="00B37B02">
        <w:rPr>
          <w:rFonts w:asciiTheme="majorHAnsi" w:hAnsiTheme="majorHAnsi" w:cs="Simplified Arabic"/>
          <w:sz w:val="24"/>
          <w:szCs w:val="24"/>
          <w:rtl/>
        </w:rPr>
        <w:t xml:space="preserve"> </w:t>
      </w:r>
      <w:r w:rsidRPr="00B37B02">
        <w:rPr>
          <w:rFonts w:asciiTheme="majorHAnsi" w:hAnsiTheme="majorHAnsi" w:cs="Simplified Arabic"/>
          <w:sz w:val="24"/>
          <w:szCs w:val="24"/>
          <w:rtl/>
          <w:lang w:bidi="ar-IQ"/>
        </w:rPr>
        <w:t xml:space="preserve">عبد الحميد </w:t>
      </w:r>
      <w:proofErr w:type="gramStart"/>
      <w:r w:rsidRPr="00B37B02">
        <w:rPr>
          <w:rFonts w:asciiTheme="majorHAnsi" w:hAnsiTheme="majorHAnsi" w:cs="Simplified Arabic"/>
          <w:sz w:val="24"/>
          <w:szCs w:val="24"/>
          <w:rtl/>
          <w:lang w:bidi="ar-IQ"/>
        </w:rPr>
        <w:t>البطريق ،</w:t>
      </w:r>
      <w:proofErr w:type="gramEnd"/>
      <w:r w:rsidRPr="00B37B02">
        <w:rPr>
          <w:rFonts w:asciiTheme="majorHAnsi" w:hAnsiTheme="majorHAnsi" w:cs="Simplified Arabic"/>
          <w:sz w:val="24"/>
          <w:szCs w:val="24"/>
          <w:rtl/>
          <w:lang w:bidi="ar-IQ"/>
        </w:rPr>
        <w:t xml:space="preserve"> التيارات السياسية الحديثة والمعاصرة (1851-1970) دار الفكر العربي ، القاهرة ، 2006 ، ص 360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3</w:t>
      </w:r>
      <w:r w:rsidR="006328E6" w:rsidRPr="00B37B02">
        <w:rPr>
          <w:rFonts w:asciiTheme="majorHAnsi" w:hAnsiTheme="majorHAnsi" w:cs="Simplified Arabic"/>
          <w:sz w:val="24"/>
          <w:szCs w:val="24"/>
          <w:rtl/>
        </w:rPr>
        <w:t>7</w:t>
      </w:r>
      <w:r w:rsidRPr="00B37B02">
        <w:rPr>
          <w:rFonts w:asciiTheme="majorHAnsi" w:hAnsiTheme="majorHAnsi" w:cs="Simplified Arabic"/>
          <w:sz w:val="24"/>
          <w:szCs w:val="24"/>
          <w:rtl/>
        </w:rPr>
        <w:t xml:space="preserve">) في 2 آذار 1940 أرسل </w:t>
      </w:r>
      <w:proofErr w:type="spellStart"/>
      <w:r w:rsidRPr="00B37B02">
        <w:rPr>
          <w:rFonts w:asciiTheme="majorHAnsi" w:hAnsiTheme="majorHAnsi" w:cs="Simplified Arabic"/>
          <w:sz w:val="24"/>
          <w:szCs w:val="24"/>
          <w:rtl/>
        </w:rPr>
        <w:t>دلادييه</w:t>
      </w:r>
      <w:proofErr w:type="spellEnd"/>
      <w:r w:rsidRPr="00B37B02">
        <w:rPr>
          <w:rFonts w:asciiTheme="majorHAnsi" w:hAnsiTheme="majorHAnsi" w:cs="Simplified Arabic"/>
          <w:sz w:val="24"/>
          <w:szCs w:val="24"/>
          <w:rtl/>
        </w:rPr>
        <w:t xml:space="preserve"> ومن دون استشارة الحكومة البريطانية خمسين الف متطوع ومائة قاذفة قنابل الى فنلندا ، مما ادى الى ان تصبح بريطانيا في موقف صعب دفع بحكومة جم</w:t>
      </w:r>
      <w:r w:rsidRPr="00B37B02">
        <w:rPr>
          <w:rFonts w:asciiTheme="majorHAnsi" w:hAnsiTheme="majorHAnsi" w:cs="Simplified Arabic"/>
          <w:sz w:val="24"/>
          <w:szCs w:val="24"/>
          <w:rtl/>
          <w:lang w:bidi="ar-IQ"/>
        </w:rPr>
        <w:t>ب</w:t>
      </w:r>
      <w:r w:rsidRPr="00B37B02">
        <w:rPr>
          <w:rFonts w:asciiTheme="majorHAnsi" w:hAnsiTheme="majorHAnsi" w:cs="Simplified Arabic"/>
          <w:sz w:val="24"/>
          <w:szCs w:val="24"/>
          <w:rtl/>
        </w:rPr>
        <w:t xml:space="preserve">رلن الى ارسال خمسين قاذفة وفرقتين عسكريتين الى </w:t>
      </w:r>
      <w:proofErr w:type="spellStart"/>
      <w:r w:rsidRPr="00B37B02">
        <w:rPr>
          <w:rFonts w:asciiTheme="majorHAnsi" w:hAnsiTheme="majorHAnsi" w:cs="Simplified Arabic"/>
          <w:sz w:val="24"/>
          <w:szCs w:val="24"/>
          <w:rtl/>
        </w:rPr>
        <w:t>فنلندا،وقد</w:t>
      </w:r>
      <w:proofErr w:type="spellEnd"/>
      <w:r w:rsidRPr="00B37B02">
        <w:rPr>
          <w:rFonts w:asciiTheme="majorHAnsi" w:hAnsiTheme="majorHAnsi" w:cs="Simplified Arabic"/>
          <w:sz w:val="24"/>
          <w:szCs w:val="24"/>
          <w:rtl/>
        </w:rPr>
        <w:t xml:space="preserve"> كان لانهيار فنلندا عسكرياً كان يمثل ضربة قاضية بالنسبة لحكومة </w:t>
      </w:r>
      <w:proofErr w:type="spellStart"/>
      <w:r w:rsidRPr="00B37B02">
        <w:rPr>
          <w:rFonts w:asciiTheme="majorHAnsi" w:hAnsiTheme="majorHAnsi" w:cs="Simplified Arabic"/>
          <w:sz w:val="24"/>
          <w:szCs w:val="24"/>
          <w:rtl/>
        </w:rPr>
        <w:t>دلادييه</w:t>
      </w:r>
      <w:proofErr w:type="spellEnd"/>
      <w:r w:rsidRPr="00B37B02">
        <w:rPr>
          <w:rFonts w:asciiTheme="majorHAnsi" w:hAnsiTheme="majorHAnsi" w:cs="Simplified Arabic"/>
          <w:sz w:val="24"/>
          <w:szCs w:val="24"/>
          <w:rtl/>
        </w:rPr>
        <w:t xml:space="preserve"> ، كما تعرضت حكومة جم</w:t>
      </w:r>
      <w:r w:rsidRPr="00B37B02">
        <w:rPr>
          <w:rFonts w:asciiTheme="majorHAnsi" w:hAnsiTheme="majorHAnsi" w:cs="Simplified Arabic"/>
          <w:sz w:val="24"/>
          <w:szCs w:val="24"/>
          <w:rtl/>
          <w:lang w:bidi="ar-IQ"/>
        </w:rPr>
        <w:t>ب</w:t>
      </w:r>
      <w:r w:rsidRPr="00B37B02">
        <w:rPr>
          <w:rFonts w:asciiTheme="majorHAnsi" w:hAnsiTheme="majorHAnsi" w:cs="Simplified Arabic"/>
          <w:sz w:val="24"/>
          <w:szCs w:val="24"/>
          <w:rtl/>
        </w:rPr>
        <w:t xml:space="preserve">رلن الى موجة انتقادات في مجلس العموم البريطاني . ينظر :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lang w:bidi="ar-IQ"/>
        </w:rPr>
      </w:pPr>
      <w:r w:rsidRPr="00B37B02">
        <w:rPr>
          <w:rFonts w:asciiTheme="majorHAnsi" w:hAnsiTheme="majorHAnsi" w:cs="Simplified Arabic"/>
          <w:sz w:val="24"/>
          <w:szCs w:val="24"/>
          <w:lang w:bidi="ar-IQ"/>
        </w:rPr>
        <w:t xml:space="preserve">Ian </w:t>
      </w:r>
      <w:proofErr w:type="gramStart"/>
      <w:r w:rsidRPr="00B37B02">
        <w:rPr>
          <w:rFonts w:asciiTheme="majorHAnsi" w:hAnsiTheme="majorHAnsi" w:cs="Simplified Arabic"/>
          <w:sz w:val="24"/>
          <w:szCs w:val="24"/>
          <w:lang w:bidi="ar-IQ"/>
        </w:rPr>
        <w:t>Colvin  ,</w:t>
      </w:r>
      <w:proofErr w:type="gramEnd"/>
      <w:r w:rsidRPr="00B37B02">
        <w:rPr>
          <w:rFonts w:asciiTheme="majorHAnsi" w:hAnsiTheme="majorHAnsi" w:cs="Simplified Arabic"/>
          <w:sz w:val="24"/>
          <w:szCs w:val="24"/>
          <w:lang w:bidi="ar-IQ"/>
        </w:rPr>
        <w:t xml:space="preserve">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P115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p>
    <w:p w:rsidR="008A2070" w:rsidRPr="00B37B02" w:rsidRDefault="008A2070" w:rsidP="005734A0">
      <w:pPr>
        <w:pStyle w:val="FootnoteText"/>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3</w:t>
      </w:r>
      <w:r w:rsidR="006328E6" w:rsidRPr="00B37B02">
        <w:rPr>
          <w:rFonts w:asciiTheme="majorHAnsi" w:hAnsiTheme="majorHAnsi" w:cs="Simplified Arabic"/>
          <w:sz w:val="24"/>
          <w:szCs w:val="24"/>
          <w:rtl/>
        </w:rPr>
        <w:t>8</w:t>
      </w:r>
      <w:r w:rsidRPr="00B37B02">
        <w:rPr>
          <w:rFonts w:asciiTheme="majorHAnsi" w:hAnsiTheme="majorHAnsi" w:cs="Simplified Arabic"/>
          <w:sz w:val="24"/>
          <w:szCs w:val="24"/>
          <w:rtl/>
        </w:rPr>
        <w:t xml:space="preserve">)فاروق </w:t>
      </w:r>
      <w:proofErr w:type="gramStart"/>
      <w:r w:rsidRPr="00B37B02">
        <w:rPr>
          <w:rFonts w:asciiTheme="majorHAnsi" w:hAnsiTheme="majorHAnsi" w:cs="Simplified Arabic"/>
          <w:sz w:val="24"/>
          <w:szCs w:val="24"/>
          <w:rtl/>
        </w:rPr>
        <w:t>الحريري ،</w:t>
      </w:r>
      <w:proofErr w:type="gramEnd"/>
      <w:r w:rsidRPr="00B37B02">
        <w:rPr>
          <w:rFonts w:asciiTheme="majorHAnsi" w:hAnsiTheme="majorHAnsi" w:cs="Simplified Arabic"/>
          <w:sz w:val="24"/>
          <w:szCs w:val="24"/>
          <w:rtl/>
        </w:rPr>
        <w:t xml:space="preserve"> المصدر السابق ، ص 95 .</w:t>
      </w:r>
    </w:p>
    <w:p w:rsidR="008A2070" w:rsidRPr="00B37B02" w:rsidRDefault="008A2070" w:rsidP="005734A0">
      <w:pPr>
        <w:pStyle w:val="FootnoteText"/>
        <w:spacing w:after="0" w:line="240" w:lineRule="auto"/>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3</w:t>
      </w:r>
      <w:r w:rsidR="006328E6" w:rsidRPr="00B37B02">
        <w:rPr>
          <w:rFonts w:asciiTheme="majorHAnsi" w:hAnsiTheme="majorHAnsi" w:cs="Simplified Arabic"/>
          <w:sz w:val="24"/>
          <w:szCs w:val="24"/>
          <w:rtl/>
        </w:rPr>
        <w:t>9</w:t>
      </w:r>
      <w:r w:rsidRPr="00B37B02">
        <w:rPr>
          <w:rFonts w:asciiTheme="majorHAnsi" w:hAnsiTheme="majorHAnsi" w:cs="Simplified Arabic"/>
          <w:sz w:val="24"/>
          <w:szCs w:val="24"/>
          <w:rtl/>
        </w:rPr>
        <w:t xml:space="preserve">) في الحقيقة تشير وثائق الحكومة البريطانية الى ان استقالة </w:t>
      </w:r>
      <w:proofErr w:type="spellStart"/>
      <w:r w:rsidRPr="00B37B02">
        <w:rPr>
          <w:rFonts w:asciiTheme="majorHAnsi" w:hAnsiTheme="majorHAnsi" w:cs="Simplified Arabic"/>
          <w:sz w:val="24"/>
          <w:szCs w:val="24"/>
          <w:rtl/>
        </w:rPr>
        <w:t>دلادييه</w:t>
      </w:r>
      <w:proofErr w:type="spellEnd"/>
      <w:r w:rsidRPr="00B37B02">
        <w:rPr>
          <w:rFonts w:asciiTheme="majorHAnsi" w:hAnsiTheme="majorHAnsi" w:cs="Simplified Arabic"/>
          <w:sz w:val="24"/>
          <w:szCs w:val="24"/>
          <w:rtl/>
        </w:rPr>
        <w:t xml:space="preserve"> جاءت في وقت غير مناسب بسبب التحديات والظروف التي كانت تمر بها بريطانيا والمنطقة بشكل عام لذلك فإنها خشيت من جراء تلك الاستقالة الى تزايد تدهور الاوضاع السياسية في فرنسا مما يؤدي الى عدم امكانية عقد اجتماع مجلس الحرب </w:t>
      </w:r>
      <w:proofErr w:type="spellStart"/>
      <w:r w:rsidRPr="00B37B02">
        <w:rPr>
          <w:rFonts w:asciiTheme="majorHAnsi" w:hAnsiTheme="majorHAnsi" w:cs="Simplified Arabic"/>
          <w:sz w:val="24"/>
          <w:szCs w:val="24"/>
          <w:rtl/>
        </w:rPr>
        <w:t>الاعلى.للتفاصيل</w:t>
      </w:r>
      <w:proofErr w:type="spellEnd"/>
      <w:r w:rsidRPr="00B37B02">
        <w:rPr>
          <w:rFonts w:asciiTheme="majorHAnsi" w:hAnsiTheme="majorHAnsi" w:cs="Simplified Arabic"/>
          <w:sz w:val="24"/>
          <w:szCs w:val="24"/>
          <w:rtl/>
        </w:rPr>
        <w:t xml:space="preserve"> ينظر :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rPr>
        <w:t>T .N .A.</w:t>
      </w:r>
      <w:r w:rsidRPr="00B37B02">
        <w:rPr>
          <w:rFonts w:asciiTheme="majorHAnsi" w:hAnsiTheme="majorHAnsi" w:cs="Simplified Arabic"/>
          <w:sz w:val="24"/>
          <w:szCs w:val="24"/>
          <w:rtl/>
        </w:rPr>
        <w:t xml:space="preserve"> </w:t>
      </w:r>
      <w:proofErr w:type="spellStart"/>
      <w:r w:rsidRPr="00B37B02">
        <w:rPr>
          <w:rFonts w:asciiTheme="majorHAnsi" w:hAnsiTheme="majorHAnsi" w:cs="Simplified Arabic"/>
          <w:sz w:val="24"/>
          <w:szCs w:val="24"/>
        </w:rPr>
        <w:t>C.</w:t>
      </w:r>
      <w:proofErr w:type="gramStart"/>
      <w:r w:rsidRPr="00B37B02">
        <w:rPr>
          <w:rFonts w:asciiTheme="majorHAnsi" w:hAnsiTheme="majorHAnsi" w:cs="Simplified Arabic"/>
          <w:sz w:val="24"/>
          <w:szCs w:val="24"/>
        </w:rPr>
        <w:t>,Conclusions</w:t>
      </w:r>
      <w:proofErr w:type="spellEnd"/>
      <w:proofErr w:type="gramEnd"/>
      <w:r w:rsidRPr="00B37B02">
        <w:rPr>
          <w:rFonts w:asciiTheme="majorHAnsi" w:hAnsiTheme="majorHAnsi" w:cs="Simplified Arabic"/>
          <w:sz w:val="24"/>
          <w:szCs w:val="24"/>
        </w:rPr>
        <w:t xml:space="preserve"> of Meetings of The Cabinet ,1 March  -30 April , 1 9 4 0 . </w:t>
      </w:r>
      <w:proofErr w:type="gramStart"/>
      <w:r w:rsidRPr="00B37B02">
        <w:rPr>
          <w:rFonts w:asciiTheme="majorHAnsi" w:hAnsiTheme="majorHAnsi" w:cs="Simplified Arabic"/>
          <w:sz w:val="24"/>
          <w:szCs w:val="24"/>
        </w:rPr>
        <w:t>Nos.56(</w:t>
      </w:r>
      <w:proofErr w:type="gramEnd"/>
      <w:r w:rsidRPr="00B37B02">
        <w:rPr>
          <w:rFonts w:asciiTheme="majorHAnsi" w:hAnsiTheme="majorHAnsi" w:cs="Simplified Arabic"/>
          <w:sz w:val="24"/>
          <w:szCs w:val="24"/>
        </w:rPr>
        <w:t xml:space="preserve">40) – 108 (40).VOL.II. </w:t>
      </w:r>
      <w:proofErr w:type="gramStart"/>
      <w:r w:rsidRPr="00B37B02">
        <w:rPr>
          <w:rFonts w:asciiTheme="majorHAnsi" w:hAnsiTheme="majorHAnsi" w:cs="Simplified Arabic"/>
          <w:sz w:val="24"/>
          <w:szCs w:val="24"/>
        </w:rPr>
        <w:t>P.146</w:t>
      </w:r>
      <w:r w:rsidRPr="00B37B02">
        <w:rPr>
          <w:rFonts w:asciiTheme="majorHAnsi" w:hAnsiTheme="majorHAnsi" w:cs="Simplified Arabic"/>
          <w:sz w:val="24"/>
          <w:szCs w:val="24"/>
          <w:rtl/>
        </w:rPr>
        <w:t xml:space="preserve"> </w:t>
      </w:r>
      <w:r w:rsidRPr="00B37B02">
        <w:rPr>
          <w:rFonts w:asciiTheme="majorHAnsi" w:hAnsiTheme="majorHAnsi" w:cs="Simplified Arabic"/>
          <w:sz w:val="24"/>
          <w:szCs w:val="24"/>
          <w:rtl/>
          <w:lang w:bidi="ar-IQ"/>
        </w:rPr>
        <w:t>.</w:t>
      </w:r>
      <w:proofErr w:type="gramEnd"/>
      <w:r w:rsidRPr="00B37B02">
        <w:rPr>
          <w:rFonts w:asciiTheme="majorHAnsi" w:hAnsiTheme="majorHAnsi" w:cs="Simplified Arabic"/>
          <w:sz w:val="24"/>
          <w:szCs w:val="24"/>
          <w:rtl/>
        </w:rPr>
        <w:t xml:space="preserve">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4</w:t>
      </w:r>
      <w:r w:rsidR="006328E6" w:rsidRPr="00B37B02">
        <w:rPr>
          <w:rFonts w:asciiTheme="majorHAnsi" w:hAnsiTheme="majorHAnsi" w:cs="Simplified Arabic"/>
          <w:sz w:val="24"/>
          <w:szCs w:val="24"/>
          <w:rtl/>
        </w:rPr>
        <w:t>0</w:t>
      </w:r>
      <w:r w:rsidRPr="00B37B02">
        <w:rPr>
          <w:rFonts w:asciiTheme="majorHAnsi" w:hAnsiTheme="majorHAnsi" w:cs="Simplified Arabic"/>
          <w:sz w:val="24"/>
          <w:szCs w:val="24"/>
          <w:rtl/>
        </w:rPr>
        <w:t xml:space="preserve">) عبد الحميد </w:t>
      </w:r>
      <w:proofErr w:type="gramStart"/>
      <w:r w:rsidRPr="00B37B02">
        <w:rPr>
          <w:rFonts w:asciiTheme="majorHAnsi" w:hAnsiTheme="majorHAnsi" w:cs="Simplified Arabic"/>
          <w:sz w:val="24"/>
          <w:szCs w:val="24"/>
          <w:rtl/>
        </w:rPr>
        <w:t>البطريق ،</w:t>
      </w:r>
      <w:proofErr w:type="gramEnd"/>
      <w:r w:rsidRPr="00B37B02">
        <w:rPr>
          <w:rFonts w:asciiTheme="majorHAnsi" w:hAnsiTheme="majorHAnsi" w:cs="Simplified Arabic"/>
          <w:sz w:val="24"/>
          <w:szCs w:val="24"/>
          <w:rtl/>
        </w:rPr>
        <w:t xml:space="preserve"> المصدر السابق ، ص 361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proofErr w:type="gramStart"/>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4</w:t>
      </w:r>
      <w:r w:rsidR="006328E6" w:rsidRPr="00B37B02">
        <w:rPr>
          <w:rFonts w:asciiTheme="majorHAnsi" w:hAnsiTheme="majorHAnsi" w:cs="Simplified Arabic"/>
          <w:sz w:val="24"/>
          <w:szCs w:val="24"/>
          <w:rtl/>
        </w:rPr>
        <w:t>1</w:t>
      </w:r>
      <w:r w:rsidRPr="00B37B02">
        <w:rPr>
          <w:rFonts w:asciiTheme="majorHAnsi" w:hAnsiTheme="majorHAnsi" w:cs="Simplified Arabic"/>
          <w:sz w:val="24"/>
          <w:szCs w:val="24"/>
          <w:rtl/>
        </w:rPr>
        <w:t xml:space="preserve">) </w:t>
      </w:r>
      <w:proofErr w:type="spellStart"/>
      <w:r w:rsidRPr="00B37B02">
        <w:rPr>
          <w:rFonts w:asciiTheme="majorHAnsi" w:hAnsiTheme="majorHAnsi" w:cs="Simplified Arabic"/>
          <w:sz w:val="24"/>
          <w:szCs w:val="24"/>
          <w:rtl/>
        </w:rPr>
        <w:t>د</w:t>
      </w:r>
      <w:proofErr w:type="gramEnd"/>
      <w:r w:rsidRPr="00B37B02">
        <w:rPr>
          <w:rFonts w:asciiTheme="majorHAnsi" w:hAnsiTheme="majorHAnsi" w:cs="Simplified Arabic"/>
          <w:sz w:val="24"/>
          <w:szCs w:val="24"/>
          <w:rtl/>
        </w:rPr>
        <w:t>.ن.بريت</w:t>
      </w:r>
      <w:proofErr w:type="spellEnd"/>
      <w:r w:rsidRPr="00B37B02">
        <w:rPr>
          <w:rFonts w:asciiTheme="majorHAnsi" w:hAnsiTheme="majorHAnsi" w:cs="Simplified Arabic"/>
          <w:sz w:val="24"/>
          <w:szCs w:val="24"/>
          <w:rtl/>
        </w:rPr>
        <w:t xml:space="preserve"> ، المصدر السابق ، </w:t>
      </w:r>
      <w:r w:rsidRPr="00B37B02">
        <w:rPr>
          <w:rFonts w:asciiTheme="majorHAnsi" w:hAnsiTheme="majorHAnsi" w:cs="Simplified Arabic"/>
          <w:sz w:val="24"/>
          <w:szCs w:val="24"/>
          <w:rtl/>
          <w:lang w:bidi="ar-IQ"/>
        </w:rPr>
        <w:t>ص 228 .</w:t>
      </w:r>
    </w:p>
    <w:p w:rsidR="008A2070" w:rsidRPr="00B37B02" w:rsidRDefault="008A2070" w:rsidP="005734A0">
      <w:pPr>
        <w:pStyle w:val="FootnoteText"/>
        <w:spacing w:after="0" w:line="240" w:lineRule="auto"/>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4</w:t>
      </w:r>
      <w:r w:rsidR="006328E6" w:rsidRPr="00B37B02">
        <w:rPr>
          <w:rFonts w:asciiTheme="majorHAnsi" w:hAnsiTheme="majorHAnsi" w:cs="Simplified Arabic"/>
          <w:sz w:val="24"/>
          <w:szCs w:val="24"/>
          <w:rtl/>
        </w:rPr>
        <w:t>2</w:t>
      </w:r>
      <w:r w:rsidRPr="00B37B02">
        <w:rPr>
          <w:rFonts w:asciiTheme="majorHAnsi" w:hAnsiTheme="majorHAnsi" w:cs="Simplified Arabic"/>
          <w:sz w:val="24"/>
          <w:szCs w:val="24"/>
          <w:rtl/>
        </w:rPr>
        <w:t xml:space="preserve">) انتوني ايدن (1897 – 1977 ) : سياسي بريطاني اصبح وزيراً للخارجية للمدة من (1935-1938) ، (1940-1945) ، (1951 – 1955) ورئيساً للوزراء للمدة من (1955-1957) ، انتخب عضواً في مجلس العموم منذ سنة 1923 ، عرف بسياسته المتشددة ازاء المانيا وايطاليا ، استقال من منصبه احتجاجاً على سياسة الاسترضاء البريطانية ، وعند اندلاع الحرب العالمية الثانية تم تعيينه وزيراً للحرب . ينظر : </w:t>
      </w:r>
    </w:p>
    <w:p w:rsidR="008A2070" w:rsidRPr="00B37B02" w:rsidRDefault="008A2070" w:rsidP="005734A0">
      <w:pPr>
        <w:pStyle w:val="FootnoteText"/>
        <w:bidi w:val="0"/>
        <w:spacing w:after="0" w:line="240" w:lineRule="auto"/>
        <w:jc w:val="both"/>
        <w:rPr>
          <w:rFonts w:asciiTheme="majorHAnsi" w:hAnsiTheme="majorHAnsi" w:cs="Simplified Arabic"/>
          <w:sz w:val="24"/>
          <w:szCs w:val="24"/>
          <w:lang w:bidi="ar-IQ"/>
        </w:rPr>
      </w:pPr>
      <w:r w:rsidRPr="00B37B02">
        <w:rPr>
          <w:rFonts w:asciiTheme="majorHAnsi" w:hAnsiTheme="majorHAnsi" w:cs="Simplified Arabic"/>
          <w:sz w:val="24"/>
          <w:szCs w:val="24"/>
        </w:rPr>
        <w:lastRenderedPageBreak/>
        <w:t xml:space="preserve">The New Encyclopedia Britannica, </w:t>
      </w:r>
      <w:proofErr w:type="spellStart"/>
      <w:proofErr w:type="gramStart"/>
      <w:r w:rsidRPr="00B37B02">
        <w:rPr>
          <w:rFonts w:asciiTheme="majorHAnsi" w:hAnsiTheme="majorHAnsi" w:cs="Simplified Arabic"/>
          <w:sz w:val="24"/>
          <w:szCs w:val="24"/>
        </w:rPr>
        <w:t>Vol.III</w:t>
      </w:r>
      <w:proofErr w:type="spellEnd"/>
      <w:r w:rsidRPr="00B37B02">
        <w:rPr>
          <w:rFonts w:asciiTheme="majorHAnsi" w:hAnsiTheme="majorHAnsi" w:cs="Simplified Arabic"/>
          <w:sz w:val="24"/>
          <w:szCs w:val="24"/>
          <w:lang w:bidi="ar-IQ"/>
        </w:rPr>
        <w:t xml:space="preserve"> ,</w:t>
      </w:r>
      <w:proofErr w:type="gramEnd"/>
      <w:r w:rsidRPr="00B37B02">
        <w:rPr>
          <w:rFonts w:asciiTheme="majorHAnsi" w:hAnsiTheme="majorHAnsi" w:cs="Simplified Arabic"/>
          <w:sz w:val="24"/>
          <w:szCs w:val="24"/>
        </w:rPr>
        <w:t xml:space="preserve"> P. 786</w:t>
      </w:r>
    </w:p>
    <w:p w:rsidR="008A2070" w:rsidRPr="00B37B02" w:rsidRDefault="008A2070" w:rsidP="005734A0">
      <w:pPr>
        <w:pStyle w:val="FootnoteText"/>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4</w:t>
      </w:r>
      <w:r w:rsidR="006328E6" w:rsidRPr="00B37B02">
        <w:rPr>
          <w:rFonts w:asciiTheme="majorHAnsi" w:hAnsiTheme="majorHAnsi" w:cs="Simplified Arabic"/>
          <w:sz w:val="24"/>
          <w:szCs w:val="24"/>
          <w:rtl/>
        </w:rPr>
        <w:t>3</w:t>
      </w:r>
      <w:r w:rsidRPr="00B37B02">
        <w:rPr>
          <w:rFonts w:asciiTheme="majorHAnsi" w:hAnsiTheme="majorHAnsi" w:cs="Simplified Arabic"/>
          <w:sz w:val="24"/>
          <w:szCs w:val="24"/>
          <w:rtl/>
        </w:rPr>
        <w:t xml:space="preserve">) آرثر </w:t>
      </w:r>
      <w:proofErr w:type="spellStart"/>
      <w:r w:rsidRPr="00B37B02">
        <w:rPr>
          <w:rFonts w:asciiTheme="majorHAnsi" w:hAnsiTheme="majorHAnsi" w:cs="Simplified Arabic"/>
          <w:sz w:val="24"/>
          <w:szCs w:val="24"/>
          <w:rtl/>
        </w:rPr>
        <w:t>مارويك</w:t>
      </w:r>
      <w:proofErr w:type="spellEnd"/>
      <w:r w:rsidRPr="00B37B02">
        <w:rPr>
          <w:rFonts w:asciiTheme="majorHAnsi" w:hAnsiTheme="majorHAnsi" w:cs="Simplified Arabic"/>
          <w:sz w:val="24"/>
          <w:szCs w:val="24"/>
          <w:rtl/>
        </w:rPr>
        <w:t>، الحرب والتحول الاجتماعي في القرن العشرين – دراسة مقارنة بين بريطانيا وفرنسا والمانيا والاتحاد السوفيتي والولايات المتحدة، ترجمة سمير عبد الرحيم الجلبي، دار المأمون، بغداد ، 1990، ص 249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4</w:t>
      </w:r>
      <w:r w:rsidR="006328E6" w:rsidRPr="00B37B02">
        <w:rPr>
          <w:rFonts w:asciiTheme="majorHAnsi" w:hAnsiTheme="majorHAnsi" w:cs="Simplified Arabic"/>
          <w:sz w:val="24"/>
          <w:szCs w:val="24"/>
          <w:rtl/>
        </w:rPr>
        <w:t>4</w:t>
      </w:r>
      <w:r w:rsidRPr="00B37B02">
        <w:rPr>
          <w:rFonts w:asciiTheme="majorHAnsi" w:hAnsiTheme="majorHAnsi" w:cs="Simplified Arabic"/>
          <w:sz w:val="24"/>
          <w:szCs w:val="24"/>
          <w:rtl/>
        </w:rPr>
        <w:t>) شيماء فاضل مخيبر ، سياسة حكومة فرنسا الحرة تجاه سوريا ولبنان خلال الحرب العالمية الثانية (1939-1945) ،رسالة ماجستير غير منشورة ، جامعة بغداد ، كلية التربية أبن الرشد ، 2000 ، ص 33</w:t>
      </w:r>
    </w:p>
    <w:p w:rsidR="008A2070" w:rsidRPr="00B37B02" w:rsidRDefault="006328E6"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Pr>
        <w:t>)</w:t>
      </w:r>
      <w:r w:rsidRPr="00B37B02">
        <w:rPr>
          <w:rFonts w:asciiTheme="majorHAnsi" w:hAnsiTheme="majorHAnsi" w:cs="Simplified Arabic"/>
          <w:sz w:val="24"/>
          <w:szCs w:val="24"/>
          <w:rtl/>
          <w:lang w:bidi="ar-IQ"/>
        </w:rPr>
        <w:t>45</w:t>
      </w:r>
      <w:r w:rsidRPr="00B37B02">
        <w:rPr>
          <w:rFonts w:asciiTheme="majorHAnsi" w:hAnsiTheme="majorHAnsi" w:cs="Simplified Arabic"/>
          <w:sz w:val="24"/>
          <w:szCs w:val="24"/>
        </w:rPr>
        <w:t>(</w:t>
      </w:r>
      <w:r w:rsidR="008A2070" w:rsidRPr="00B37B02">
        <w:rPr>
          <w:rFonts w:asciiTheme="majorHAnsi" w:hAnsiTheme="majorHAnsi" w:cs="Simplified Arabic"/>
          <w:sz w:val="24"/>
          <w:szCs w:val="24"/>
          <w:rtl/>
        </w:rPr>
        <w:t xml:space="preserve"> بيير </w:t>
      </w:r>
      <w:proofErr w:type="spellStart"/>
      <w:r w:rsidR="008A2070" w:rsidRPr="00B37B02">
        <w:rPr>
          <w:rFonts w:asciiTheme="majorHAnsi" w:hAnsiTheme="majorHAnsi" w:cs="Simplified Arabic"/>
          <w:sz w:val="24"/>
          <w:szCs w:val="24"/>
          <w:rtl/>
        </w:rPr>
        <w:t>لافال</w:t>
      </w:r>
      <w:proofErr w:type="spellEnd"/>
      <w:r w:rsidR="008A2070" w:rsidRPr="00B37B02">
        <w:rPr>
          <w:rFonts w:asciiTheme="majorHAnsi" w:hAnsiTheme="majorHAnsi" w:cs="Simplified Arabic"/>
          <w:sz w:val="24"/>
          <w:szCs w:val="24"/>
          <w:rtl/>
        </w:rPr>
        <w:t xml:space="preserve"> : سياسي فرنسي ولد عام 1883، بدأ مهنته السياسية مع الاشتراكيين عام 1919 ،</w:t>
      </w:r>
      <w:r w:rsidR="008A2070" w:rsidRPr="00B37B02">
        <w:rPr>
          <w:rFonts w:asciiTheme="majorHAnsi" w:hAnsiTheme="majorHAnsi" w:cs="Simplified Arabic"/>
          <w:sz w:val="24"/>
          <w:szCs w:val="24"/>
          <w:rtl/>
          <w:lang w:bidi="ar"/>
        </w:rPr>
        <w:t xml:space="preserve">التحق لأول مرة بالبرلمان الفرنسي عام 1925 ، شغل عدة مناصب وزارية، </w:t>
      </w:r>
      <w:proofErr w:type="spellStart"/>
      <w:r w:rsidR="008A2070" w:rsidRPr="00B37B02">
        <w:rPr>
          <w:rFonts w:asciiTheme="majorHAnsi" w:hAnsiTheme="majorHAnsi" w:cs="Simplified Arabic"/>
          <w:sz w:val="24"/>
          <w:szCs w:val="24"/>
          <w:rtl/>
          <w:lang w:bidi="ar"/>
        </w:rPr>
        <w:t>لل</w:t>
      </w:r>
      <w:proofErr w:type="spellEnd"/>
      <w:r w:rsidR="008A2070" w:rsidRPr="00B37B02">
        <w:rPr>
          <w:rFonts w:asciiTheme="majorHAnsi" w:hAnsiTheme="majorHAnsi" w:cs="Simplified Arabic"/>
          <w:sz w:val="24"/>
          <w:szCs w:val="24"/>
          <w:rtl/>
        </w:rPr>
        <w:t>مد</w:t>
      </w:r>
      <w:r w:rsidR="008A2070" w:rsidRPr="00B37B02">
        <w:rPr>
          <w:rFonts w:asciiTheme="majorHAnsi" w:hAnsiTheme="majorHAnsi" w:cs="Simplified Arabic"/>
          <w:sz w:val="24"/>
          <w:szCs w:val="24"/>
          <w:rtl/>
          <w:lang w:bidi="ar"/>
        </w:rPr>
        <w:t xml:space="preserve">ة (1932 – 1933) ورئيس وزراء فرنسا (1935 – 1936) ، مثل بلده عام 1934 بشأن مفاوضات </w:t>
      </w:r>
      <w:proofErr w:type="spellStart"/>
      <w:r w:rsidR="008A2070" w:rsidRPr="00B37B02">
        <w:rPr>
          <w:rFonts w:asciiTheme="majorHAnsi" w:hAnsiTheme="majorHAnsi" w:cs="Simplified Arabic"/>
          <w:sz w:val="24"/>
          <w:szCs w:val="24"/>
          <w:rtl/>
          <w:lang w:bidi="ar"/>
        </w:rPr>
        <w:t>زارلاند</w:t>
      </w:r>
      <w:proofErr w:type="spellEnd"/>
      <w:r w:rsidR="008A2070" w:rsidRPr="00B37B02">
        <w:rPr>
          <w:rFonts w:asciiTheme="majorHAnsi" w:hAnsiTheme="majorHAnsi" w:cs="Simplified Arabic"/>
          <w:sz w:val="24"/>
          <w:szCs w:val="24"/>
          <w:rtl/>
          <w:lang w:bidi="ar"/>
        </w:rPr>
        <w:t xml:space="preserve"> لدى عصبة الأمم</w:t>
      </w:r>
      <w:r w:rsidR="008A2070" w:rsidRPr="00B37B02">
        <w:rPr>
          <w:rFonts w:asciiTheme="majorHAnsi" w:hAnsiTheme="majorHAnsi" w:cs="Simplified Arabic"/>
          <w:sz w:val="24"/>
          <w:szCs w:val="24"/>
          <w:rtl/>
        </w:rPr>
        <w:t xml:space="preserve"> </w:t>
      </w:r>
      <w:r w:rsidR="008A2070" w:rsidRPr="00B37B02">
        <w:rPr>
          <w:rFonts w:asciiTheme="majorHAnsi" w:hAnsiTheme="majorHAnsi" w:cs="Simplified Arabic"/>
          <w:sz w:val="24"/>
          <w:szCs w:val="24"/>
          <w:rtl/>
          <w:lang w:bidi="ar"/>
        </w:rPr>
        <w:t xml:space="preserve">، وفي عام 1935 شارك بصفته رئيسا للوزراء في اتفاقية هور ـ </w:t>
      </w:r>
      <w:proofErr w:type="spellStart"/>
      <w:r w:rsidR="008A2070" w:rsidRPr="00B37B02">
        <w:rPr>
          <w:rFonts w:asciiTheme="majorHAnsi" w:hAnsiTheme="majorHAnsi" w:cs="Simplified Arabic"/>
          <w:sz w:val="24"/>
          <w:szCs w:val="24"/>
          <w:rtl/>
          <w:lang w:bidi="ar"/>
        </w:rPr>
        <w:t>لافال</w:t>
      </w:r>
      <w:proofErr w:type="spellEnd"/>
      <w:r w:rsidR="008A2070" w:rsidRPr="00B37B02">
        <w:rPr>
          <w:rFonts w:asciiTheme="majorHAnsi" w:hAnsiTheme="majorHAnsi" w:cs="Simplified Arabic"/>
          <w:sz w:val="24"/>
          <w:szCs w:val="24"/>
          <w:rtl/>
          <w:lang w:bidi="ar"/>
        </w:rPr>
        <w:t>، واقترح التفاوض بين فرنسا وبريطانيا لإبرام معاهدة صلح بين</w:t>
      </w:r>
      <w:r w:rsidRPr="00B37B02">
        <w:rPr>
          <w:rFonts w:asciiTheme="majorHAnsi" w:hAnsiTheme="majorHAnsi" w:cs="Simplified Arabic"/>
          <w:sz w:val="24"/>
          <w:szCs w:val="24"/>
          <w:rtl/>
          <w:lang w:bidi="ar"/>
        </w:rPr>
        <w:t xml:space="preserve"> </w:t>
      </w:r>
      <w:r w:rsidR="008A2070" w:rsidRPr="00B37B02">
        <w:rPr>
          <w:rFonts w:asciiTheme="majorHAnsi" w:hAnsiTheme="majorHAnsi" w:cs="Simplified Arabic"/>
          <w:sz w:val="24"/>
          <w:szCs w:val="24"/>
          <w:rtl/>
          <w:lang w:bidi="ar"/>
        </w:rPr>
        <w:t xml:space="preserve">إيطاليا وإثيوبيا ، وفي كانون الأول 1940 ابعد </w:t>
      </w:r>
      <w:proofErr w:type="spellStart"/>
      <w:r w:rsidR="008A2070" w:rsidRPr="00B37B02">
        <w:rPr>
          <w:rFonts w:asciiTheme="majorHAnsi" w:hAnsiTheme="majorHAnsi" w:cs="Simplified Arabic"/>
          <w:sz w:val="24"/>
          <w:szCs w:val="24"/>
          <w:rtl/>
          <w:lang w:bidi="ar"/>
        </w:rPr>
        <w:t>لافال</w:t>
      </w:r>
      <w:proofErr w:type="spellEnd"/>
      <w:r w:rsidR="008A2070" w:rsidRPr="00B37B02">
        <w:rPr>
          <w:rFonts w:asciiTheme="majorHAnsi" w:hAnsiTheme="majorHAnsi" w:cs="Simplified Arabic"/>
          <w:sz w:val="24"/>
          <w:szCs w:val="24"/>
          <w:rtl/>
          <w:lang w:bidi="ar"/>
        </w:rPr>
        <w:t xml:space="preserve"> من السلطة إثر مؤامرة أحيكت ضده ، لكنه أعيد مرة أخرى في نيسان 1942 ، وعندما حررت فرنسا في 1944 هرب </w:t>
      </w:r>
      <w:proofErr w:type="spellStart"/>
      <w:r w:rsidR="008A2070" w:rsidRPr="00B37B02">
        <w:rPr>
          <w:rFonts w:asciiTheme="majorHAnsi" w:hAnsiTheme="majorHAnsi" w:cs="Simplified Arabic"/>
          <w:sz w:val="24"/>
          <w:szCs w:val="24"/>
          <w:rtl/>
          <w:lang w:bidi="ar"/>
        </w:rPr>
        <w:t>لافال</w:t>
      </w:r>
      <w:proofErr w:type="spellEnd"/>
      <w:r w:rsidR="008A2070" w:rsidRPr="00B37B02">
        <w:rPr>
          <w:rFonts w:asciiTheme="majorHAnsi" w:hAnsiTheme="majorHAnsi" w:cs="Simplified Arabic"/>
          <w:sz w:val="24"/>
          <w:szCs w:val="24"/>
          <w:rtl/>
          <w:lang w:bidi="ar"/>
        </w:rPr>
        <w:t xml:space="preserve"> إلى ألمانيا ولكن تم العثور عليه في النمسا فالقي القبض عليه وأعيد الى فرنسا فاتهم بالخيانة العظمى وحكم عليه بالإعدام  في 1945</w:t>
      </w:r>
      <w:r w:rsidR="008A2070" w:rsidRPr="00B37B02">
        <w:rPr>
          <w:rFonts w:asciiTheme="majorHAnsi" w:hAnsiTheme="majorHAnsi" w:cs="Simplified Arabic"/>
          <w:sz w:val="24"/>
          <w:szCs w:val="24"/>
          <w:rtl/>
        </w:rPr>
        <w:t>، للمزيد ينظر:</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lang w:val="fr-FR"/>
        </w:rPr>
      </w:pPr>
      <w:r w:rsidRPr="00B37B02">
        <w:rPr>
          <w:rFonts w:asciiTheme="majorHAnsi" w:hAnsiTheme="majorHAnsi" w:cs="Simplified Arabic"/>
          <w:sz w:val="24"/>
          <w:szCs w:val="24"/>
          <w:lang w:val="fr-FR"/>
        </w:rPr>
        <w:t xml:space="preserve">Je Sème Atout Vent, Nouveau Petit Larousse Illustre, Dictionnaire Encyclopédique, Vol.4, Nouvelle Edition Entièrement Refondue, Paris, 1948, P.1488.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4</w:t>
      </w:r>
      <w:r w:rsidR="006328E6" w:rsidRPr="00B37B02">
        <w:rPr>
          <w:rFonts w:asciiTheme="majorHAnsi" w:hAnsiTheme="majorHAnsi" w:cs="Simplified Arabic"/>
          <w:sz w:val="24"/>
          <w:szCs w:val="24"/>
          <w:rtl/>
        </w:rPr>
        <w:t>6</w:t>
      </w:r>
      <w:r w:rsidRPr="00B37B02">
        <w:rPr>
          <w:rFonts w:asciiTheme="majorHAnsi" w:hAnsiTheme="majorHAnsi" w:cs="Simplified Arabic"/>
          <w:sz w:val="24"/>
          <w:szCs w:val="24"/>
          <w:rtl/>
        </w:rPr>
        <w:t xml:space="preserve">)آرثر </w:t>
      </w:r>
      <w:proofErr w:type="spellStart"/>
      <w:r w:rsidRPr="00B37B02">
        <w:rPr>
          <w:rFonts w:asciiTheme="majorHAnsi" w:hAnsiTheme="majorHAnsi" w:cs="Simplified Arabic"/>
          <w:sz w:val="24"/>
          <w:szCs w:val="24"/>
          <w:rtl/>
        </w:rPr>
        <w:t>مارويك</w:t>
      </w:r>
      <w:proofErr w:type="spellEnd"/>
      <w:r w:rsidRPr="00B37B02">
        <w:rPr>
          <w:rFonts w:asciiTheme="majorHAnsi" w:hAnsiTheme="majorHAnsi" w:cs="Simplified Arabic"/>
          <w:sz w:val="24"/>
          <w:szCs w:val="24"/>
          <w:rtl/>
        </w:rPr>
        <w:t xml:space="preserve"> ،</w:t>
      </w:r>
      <w:r w:rsidRPr="00B37B02">
        <w:rPr>
          <w:rFonts w:asciiTheme="majorHAnsi" w:hAnsiTheme="majorHAnsi" w:cs="Simplified Arabic"/>
          <w:sz w:val="24"/>
          <w:szCs w:val="24"/>
          <w:rtl/>
          <w:lang w:bidi="ar-IQ"/>
        </w:rPr>
        <w:t>المصدر السابق ، ص 249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lang w:bidi="ar-IQ"/>
        </w:rPr>
        <w:t>(</w:t>
      </w:r>
      <w:r w:rsidR="006328E6" w:rsidRPr="00B37B02">
        <w:rPr>
          <w:rStyle w:val="FootnoteReference"/>
          <w:rFonts w:asciiTheme="majorHAnsi" w:hAnsiTheme="majorHAnsi" w:cs="Simplified Arabic"/>
          <w:sz w:val="24"/>
          <w:szCs w:val="24"/>
          <w:vertAlign w:val="baseline"/>
        </w:rPr>
        <w:t>47</w:t>
      </w:r>
      <w:proofErr w:type="gramStart"/>
      <w:r w:rsidRPr="00B37B02">
        <w:rPr>
          <w:rFonts w:asciiTheme="majorHAnsi" w:hAnsiTheme="majorHAnsi" w:cs="Simplified Arabic"/>
          <w:sz w:val="24"/>
          <w:szCs w:val="24"/>
        </w:rPr>
        <w:t>)T</w:t>
      </w:r>
      <w:proofErr w:type="gramEnd"/>
      <w:r w:rsidRPr="00B37B02">
        <w:rPr>
          <w:rFonts w:asciiTheme="majorHAnsi" w:hAnsiTheme="majorHAnsi" w:cs="Simplified Arabic"/>
          <w:sz w:val="24"/>
          <w:szCs w:val="24"/>
        </w:rPr>
        <w:t xml:space="preserve"> .N .A.</w:t>
      </w:r>
      <w:r w:rsidRPr="00B37B02">
        <w:rPr>
          <w:rFonts w:asciiTheme="majorHAnsi" w:hAnsiTheme="majorHAnsi" w:cs="Simplified Arabic"/>
          <w:sz w:val="24"/>
          <w:szCs w:val="24"/>
          <w:rtl/>
        </w:rPr>
        <w:t xml:space="preserve"> </w:t>
      </w:r>
      <w:proofErr w:type="spellStart"/>
      <w:r w:rsidRPr="00B37B02">
        <w:rPr>
          <w:rFonts w:asciiTheme="majorHAnsi" w:hAnsiTheme="majorHAnsi" w:cs="Simplified Arabic"/>
          <w:sz w:val="24"/>
          <w:szCs w:val="24"/>
        </w:rPr>
        <w:t>C.,Conclusions</w:t>
      </w:r>
      <w:proofErr w:type="spellEnd"/>
      <w:r w:rsidRPr="00B37B02">
        <w:rPr>
          <w:rFonts w:asciiTheme="majorHAnsi" w:hAnsiTheme="majorHAnsi" w:cs="Simplified Arabic"/>
          <w:sz w:val="24"/>
          <w:szCs w:val="24"/>
        </w:rPr>
        <w:t xml:space="preserve"> of Meetings of The Cabinet ,1March  -30 April , 1 9 4 0 . </w:t>
      </w:r>
      <w:proofErr w:type="gramStart"/>
      <w:r w:rsidRPr="00B37B02">
        <w:rPr>
          <w:rFonts w:asciiTheme="majorHAnsi" w:hAnsiTheme="majorHAnsi" w:cs="Simplified Arabic"/>
          <w:sz w:val="24"/>
          <w:szCs w:val="24"/>
        </w:rPr>
        <w:t>Nos.56(</w:t>
      </w:r>
      <w:proofErr w:type="gramEnd"/>
      <w:r w:rsidRPr="00B37B02">
        <w:rPr>
          <w:rFonts w:asciiTheme="majorHAnsi" w:hAnsiTheme="majorHAnsi" w:cs="Simplified Arabic"/>
          <w:sz w:val="24"/>
          <w:szCs w:val="24"/>
        </w:rPr>
        <w:t xml:space="preserve">40) – 108 (40).VOL.II. </w:t>
      </w:r>
      <w:proofErr w:type="gramStart"/>
      <w:r w:rsidRPr="00B37B02">
        <w:rPr>
          <w:rFonts w:asciiTheme="majorHAnsi" w:hAnsiTheme="majorHAnsi" w:cs="Simplified Arabic"/>
          <w:sz w:val="24"/>
          <w:szCs w:val="24"/>
        </w:rPr>
        <w:t>P.155</w:t>
      </w:r>
      <w:r w:rsidRPr="00B37B02">
        <w:rPr>
          <w:rFonts w:asciiTheme="majorHAnsi" w:hAnsiTheme="majorHAnsi" w:cs="Simplified Arabic"/>
          <w:sz w:val="24"/>
          <w:szCs w:val="24"/>
          <w:rtl/>
        </w:rPr>
        <w:t xml:space="preserve"> </w:t>
      </w:r>
      <w:r w:rsidRPr="00B37B02">
        <w:rPr>
          <w:rFonts w:asciiTheme="majorHAnsi" w:hAnsiTheme="majorHAnsi" w:cs="Simplified Arabic"/>
          <w:sz w:val="24"/>
          <w:szCs w:val="24"/>
          <w:rtl/>
          <w:lang w:bidi="ar-IQ"/>
        </w:rPr>
        <w:t>.</w:t>
      </w:r>
      <w:proofErr w:type="gramEnd"/>
      <w:r w:rsidRPr="00B37B02">
        <w:rPr>
          <w:rFonts w:asciiTheme="majorHAnsi" w:hAnsiTheme="majorHAnsi" w:cs="Simplified Arabic"/>
          <w:sz w:val="24"/>
          <w:szCs w:val="24"/>
          <w:rtl/>
        </w:rPr>
        <w:t xml:space="preserve">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4</w:t>
      </w:r>
      <w:r w:rsidR="006328E6" w:rsidRPr="00B37B02">
        <w:rPr>
          <w:rFonts w:asciiTheme="majorHAnsi" w:hAnsiTheme="majorHAnsi" w:cs="Simplified Arabic"/>
          <w:sz w:val="24"/>
          <w:szCs w:val="24"/>
          <w:rtl/>
        </w:rPr>
        <w:t>8</w:t>
      </w:r>
      <w:r w:rsidRPr="00B37B02">
        <w:rPr>
          <w:rFonts w:asciiTheme="majorHAnsi" w:hAnsiTheme="majorHAnsi" w:cs="Simplified Arabic"/>
          <w:sz w:val="24"/>
          <w:szCs w:val="24"/>
          <w:rtl/>
        </w:rPr>
        <w:t xml:space="preserve">) صلاح العقاد، الحرب العالمية الثانية دراسة في تاريخ العلاقات الدولية، مكتبة الانجلو </w:t>
      </w:r>
      <w:proofErr w:type="spellStart"/>
      <w:r w:rsidRPr="00B37B02">
        <w:rPr>
          <w:rFonts w:asciiTheme="majorHAnsi" w:hAnsiTheme="majorHAnsi" w:cs="Simplified Arabic"/>
          <w:sz w:val="24"/>
          <w:szCs w:val="24"/>
          <w:rtl/>
        </w:rPr>
        <w:t>مصرية،القاهرة</w:t>
      </w:r>
      <w:proofErr w:type="spellEnd"/>
      <w:r w:rsidRPr="00B37B02">
        <w:rPr>
          <w:rFonts w:asciiTheme="majorHAnsi" w:hAnsiTheme="majorHAnsi" w:cs="Simplified Arabic"/>
          <w:sz w:val="24"/>
          <w:szCs w:val="24"/>
          <w:rtl/>
        </w:rPr>
        <w:t xml:space="preserve"> ، 1963، ص172.</w:t>
      </w:r>
    </w:p>
    <w:p w:rsidR="008A2070" w:rsidRPr="00B37B02" w:rsidRDefault="008A2070" w:rsidP="005734A0">
      <w:pPr>
        <w:pStyle w:val="FootnoteText"/>
        <w:bidi w:val="0"/>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lang w:bidi="ar-IQ"/>
        </w:rPr>
        <w:t>(</w:t>
      </w:r>
      <w:r w:rsidR="006328E6" w:rsidRPr="00B37B02">
        <w:rPr>
          <w:rStyle w:val="FootnoteReference"/>
          <w:rFonts w:asciiTheme="majorHAnsi" w:hAnsiTheme="majorHAnsi" w:cs="Simplified Arabic"/>
          <w:sz w:val="24"/>
          <w:szCs w:val="24"/>
          <w:vertAlign w:val="baseline"/>
        </w:rPr>
        <w:t>49</w:t>
      </w:r>
      <w:proofErr w:type="gramStart"/>
      <w:r w:rsidRPr="00B37B02">
        <w:rPr>
          <w:rFonts w:asciiTheme="majorHAnsi" w:hAnsiTheme="majorHAnsi" w:cs="Simplified Arabic"/>
          <w:sz w:val="24"/>
          <w:szCs w:val="24"/>
        </w:rPr>
        <w:t>)Robert</w:t>
      </w:r>
      <w:proofErr w:type="gramEnd"/>
      <w:r w:rsidRPr="00B37B02">
        <w:rPr>
          <w:rFonts w:asciiTheme="majorHAnsi" w:hAnsiTheme="majorHAnsi" w:cs="Simplified Arabic"/>
          <w:sz w:val="24"/>
          <w:szCs w:val="24"/>
        </w:rPr>
        <w:t xml:space="preserve"> Blake</w:t>
      </w:r>
      <w:r w:rsidRPr="00B37B02">
        <w:rPr>
          <w:rFonts w:asciiTheme="majorHAnsi" w:hAnsiTheme="majorHAnsi" w:cs="Simplified Arabic"/>
          <w:sz w:val="24"/>
          <w:szCs w:val="24"/>
          <w:rtl/>
        </w:rPr>
        <w:t>‏</w:t>
      </w:r>
      <w:r w:rsidRPr="00B37B02">
        <w:rPr>
          <w:rFonts w:asciiTheme="majorHAnsi" w:hAnsiTheme="majorHAnsi" w:cs="Simplified Arabic"/>
          <w:sz w:val="24"/>
          <w:szCs w:val="24"/>
        </w:rPr>
        <w:t>,William Roger, Churchill, Oxford university press, New York, 2002, P.53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5</w:t>
      </w:r>
      <w:r w:rsidR="006328E6" w:rsidRPr="00B37B02">
        <w:rPr>
          <w:rFonts w:asciiTheme="majorHAnsi" w:hAnsiTheme="majorHAnsi" w:cs="Simplified Arabic"/>
          <w:sz w:val="24"/>
          <w:szCs w:val="24"/>
          <w:rtl/>
        </w:rPr>
        <w:t>0</w:t>
      </w:r>
      <w:r w:rsidRPr="00B37B02">
        <w:rPr>
          <w:rFonts w:asciiTheme="majorHAnsi" w:hAnsiTheme="majorHAnsi" w:cs="Simplified Arabic"/>
          <w:sz w:val="24"/>
          <w:szCs w:val="24"/>
          <w:rtl/>
        </w:rPr>
        <w:t>)صحيفة الاهرام المصرية</w:t>
      </w:r>
      <w:r w:rsidRPr="00B37B02">
        <w:rPr>
          <w:rFonts w:asciiTheme="majorHAnsi" w:hAnsiTheme="majorHAnsi" w:cs="Simplified Arabic"/>
          <w:sz w:val="24"/>
          <w:szCs w:val="24"/>
          <w:rtl/>
          <w:lang w:bidi="ar-IQ"/>
        </w:rPr>
        <w:t xml:space="preserve"> ، مصر ، العدد 19953 ، 28 آذار 1940 .</w:t>
      </w:r>
    </w:p>
    <w:p w:rsidR="008A2070" w:rsidRPr="00B37B02" w:rsidRDefault="008A2070" w:rsidP="005734A0">
      <w:pPr>
        <w:pStyle w:val="FootnoteText"/>
        <w:spacing w:after="0" w:line="240" w:lineRule="auto"/>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5</w:t>
      </w:r>
      <w:r w:rsidR="006328E6" w:rsidRPr="00B37B02">
        <w:rPr>
          <w:rFonts w:asciiTheme="majorHAnsi" w:hAnsiTheme="majorHAnsi" w:cs="Simplified Arabic"/>
          <w:sz w:val="24"/>
          <w:szCs w:val="24"/>
          <w:rtl/>
        </w:rPr>
        <w:t>1</w:t>
      </w:r>
      <w:r w:rsidRPr="00B37B02">
        <w:rPr>
          <w:rFonts w:asciiTheme="majorHAnsi" w:hAnsiTheme="majorHAnsi" w:cs="Simplified Arabic"/>
          <w:sz w:val="24"/>
          <w:szCs w:val="24"/>
          <w:rtl/>
        </w:rPr>
        <w:t>) كان من المفترض ان يعقد مجلس الحرب الأعلى اجتماعه في يوم سابق أي قبل اسبوع من هذا التاريخ على اقل تقدير لكن تأجل بسبب الازمة الوزارية التي مرت بها فرنسا ، لذلك ما ان تشكلت حكومة بول رينو الجديدة حتى بدأت الاستعدادات لعقد اجتماع مجلس الحرب الاعلى . ينظر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rPr>
        <w:t>T .N .A.</w:t>
      </w:r>
      <w:r w:rsidRPr="00B37B02">
        <w:rPr>
          <w:rFonts w:asciiTheme="majorHAnsi" w:hAnsiTheme="majorHAnsi" w:cs="Simplified Arabic"/>
          <w:sz w:val="24"/>
          <w:szCs w:val="24"/>
          <w:rtl/>
        </w:rPr>
        <w:t xml:space="preserve"> </w:t>
      </w:r>
      <w:proofErr w:type="spellStart"/>
      <w:r w:rsidRPr="00B37B02">
        <w:rPr>
          <w:rFonts w:asciiTheme="majorHAnsi" w:hAnsiTheme="majorHAnsi" w:cs="Simplified Arabic"/>
          <w:sz w:val="24"/>
          <w:szCs w:val="24"/>
        </w:rPr>
        <w:t>C.</w:t>
      </w:r>
      <w:proofErr w:type="gramStart"/>
      <w:r w:rsidRPr="00B37B02">
        <w:rPr>
          <w:rFonts w:asciiTheme="majorHAnsi" w:hAnsiTheme="majorHAnsi" w:cs="Simplified Arabic"/>
          <w:sz w:val="24"/>
          <w:szCs w:val="24"/>
        </w:rPr>
        <w:t>,Conclusions</w:t>
      </w:r>
      <w:proofErr w:type="spellEnd"/>
      <w:proofErr w:type="gramEnd"/>
      <w:r w:rsidRPr="00B37B02">
        <w:rPr>
          <w:rFonts w:asciiTheme="majorHAnsi" w:hAnsiTheme="majorHAnsi" w:cs="Simplified Arabic"/>
          <w:sz w:val="24"/>
          <w:szCs w:val="24"/>
        </w:rPr>
        <w:t xml:space="preserve"> of Meetings of The Cabinet ,1 March  -30 April , 1 9 4 0 . </w:t>
      </w:r>
      <w:proofErr w:type="gramStart"/>
      <w:r w:rsidRPr="00B37B02">
        <w:rPr>
          <w:rFonts w:asciiTheme="majorHAnsi" w:hAnsiTheme="majorHAnsi" w:cs="Simplified Arabic"/>
          <w:sz w:val="24"/>
          <w:szCs w:val="24"/>
        </w:rPr>
        <w:t>Nos.56(</w:t>
      </w:r>
      <w:proofErr w:type="gramEnd"/>
      <w:r w:rsidRPr="00B37B02">
        <w:rPr>
          <w:rFonts w:asciiTheme="majorHAnsi" w:hAnsiTheme="majorHAnsi" w:cs="Simplified Arabic"/>
          <w:sz w:val="24"/>
          <w:szCs w:val="24"/>
        </w:rPr>
        <w:t xml:space="preserve">40) – 108 (40).VOL.II. </w:t>
      </w:r>
      <w:proofErr w:type="gramStart"/>
      <w:r w:rsidRPr="00B37B02">
        <w:rPr>
          <w:rFonts w:asciiTheme="majorHAnsi" w:hAnsiTheme="majorHAnsi" w:cs="Simplified Arabic"/>
          <w:sz w:val="24"/>
          <w:szCs w:val="24"/>
        </w:rPr>
        <w:t>P.154 .</w:t>
      </w:r>
      <w:proofErr w:type="gramEnd"/>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5</w:t>
      </w:r>
      <w:r w:rsidR="006328E6" w:rsidRPr="00B37B02">
        <w:rPr>
          <w:rFonts w:asciiTheme="majorHAnsi" w:hAnsiTheme="majorHAnsi" w:cs="Simplified Arabic"/>
          <w:sz w:val="24"/>
          <w:szCs w:val="24"/>
          <w:rtl/>
        </w:rPr>
        <w:t>2</w:t>
      </w:r>
      <w:r w:rsidRPr="00B37B02">
        <w:rPr>
          <w:rFonts w:asciiTheme="majorHAnsi" w:hAnsiTheme="majorHAnsi" w:cs="Simplified Arabic"/>
          <w:sz w:val="24"/>
          <w:szCs w:val="24"/>
          <w:rtl/>
        </w:rPr>
        <w:t>)</w:t>
      </w:r>
      <w:r w:rsidRPr="00B37B02">
        <w:rPr>
          <w:rFonts w:asciiTheme="majorHAnsi" w:hAnsiTheme="majorHAnsi" w:cs="Simplified Arabic"/>
          <w:sz w:val="24"/>
          <w:szCs w:val="24"/>
          <w:rtl/>
          <w:lang w:bidi="ar-IQ"/>
        </w:rPr>
        <w:t xml:space="preserve"> </w:t>
      </w:r>
      <w:r w:rsidRPr="00B37B02">
        <w:rPr>
          <w:rFonts w:asciiTheme="majorHAnsi" w:hAnsiTheme="majorHAnsi" w:cs="Simplified Arabic"/>
          <w:sz w:val="24"/>
          <w:szCs w:val="24"/>
          <w:rtl/>
        </w:rPr>
        <w:t xml:space="preserve"> مثل الجانب الفرنسي في اجتماع مجلس الحرب الاعلى للحلفاء فضلاً عن رئيس الوزراء بول رينو </w:t>
      </w:r>
      <w:r w:rsidRPr="00B37B02">
        <w:rPr>
          <w:rStyle w:val="shorttext"/>
          <w:rFonts w:asciiTheme="majorHAnsi" w:hAnsiTheme="majorHAnsi" w:cs="Simplified Arabic"/>
          <w:sz w:val="24"/>
          <w:szCs w:val="24"/>
          <w:lang w:val="en"/>
        </w:rPr>
        <w:t>Paul</w:t>
      </w:r>
      <w:r w:rsidRPr="00B37B02">
        <w:rPr>
          <w:rStyle w:val="shorttext"/>
          <w:rFonts w:asciiTheme="majorHAnsi" w:hAnsiTheme="majorHAnsi" w:cs="Simplified Arabic"/>
          <w:sz w:val="24"/>
          <w:szCs w:val="24"/>
        </w:rPr>
        <w:t>)</w:t>
      </w:r>
      <w:r w:rsidRPr="00B37B02">
        <w:rPr>
          <w:rStyle w:val="shorttext"/>
          <w:rFonts w:asciiTheme="majorHAnsi" w:hAnsiTheme="majorHAnsi" w:cs="Simplified Arabic"/>
          <w:sz w:val="24"/>
          <w:szCs w:val="24"/>
          <w:lang w:val="en"/>
        </w:rPr>
        <w:t xml:space="preserve"> </w:t>
      </w:r>
      <w:r w:rsidRPr="00B37B02">
        <w:rPr>
          <w:rStyle w:val="hps"/>
          <w:rFonts w:asciiTheme="majorHAnsi" w:hAnsiTheme="majorHAnsi" w:cs="Simplified Arabic"/>
          <w:sz w:val="24"/>
          <w:szCs w:val="24"/>
          <w:lang w:val="en"/>
        </w:rPr>
        <w:t>Reynaud</w:t>
      </w:r>
      <w:r w:rsidRPr="00B37B02">
        <w:rPr>
          <w:rFonts w:asciiTheme="majorHAnsi" w:hAnsiTheme="majorHAnsi" w:cs="Simplified Arabic"/>
          <w:sz w:val="24"/>
          <w:szCs w:val="24"/>
          <w:rtl/>
        </w:rPr>
        <w:t xml:space="preserve">) كل من الجنرال </w:t>
      </w:r>
      <w:proofErr w:type="spellStart"/>
      <w:r w:rsidRPr="00B37B02">
        <w:rPr>
          <w:rFonts w:asciiTheme="majorHAnsi" w:hAnsiTheme="majorHAnsi" w:cs="Simplified Arabic"/>
          <w:sz w:val="24"/>
          <w:szCs w:val="24"/>
          <w:rtl/>
        </w:rPr>
        <w:t>غاملان</w:t>
      </w:r>
      <w:proofErr w:type="spellEnd"/>
      <w:r w:rsidRPr="00B37B02">
        <w:rPr>
          <w:rFonts w:asciiTheme="majorHAnsi" w:hAnsiTheme="majorHAnsi" w:cs="Simplified Arabic"/>
          <w:sz w:val="24"/>
          <w:szCs w:val="24"/>
          <w:rtl/>
        </w:rPr>
        <w:t xml:space="preserve"> </w:t>
      </w:r>
      <w:r w:rsidRPr="00B37B02">
        <w:rPr>
          <w:rFonts w:asciiTheme="majorHAnsi" w:hAnsiTheme="majorHAnsi" w:cs="Simplified Arabic"/>
          <w:sz w:val="24"/>
          <w:szCs w:val="24"/>
        </w:rPr>
        <w:t>(</w:t>
      </w:r>
      <w:proofErr w:type="spellStart"/>
      <w:r w:rsidRPr="00B37B02">
        <w:rPr>
          <w:rFonts w:asciiTheme="majorHAnsi" w:hAnsiTheme="majorHAnsi" w:cs="Simplified Arabic"/>
          <w:sz w:val="24"/>
          <w:szCs w:val="24"/>
        </w:rPr>
        <w:t>Gamlin</w:t>
      </w:r>
      <w:proofErr w:type="spellEnd"/>
      <w:r w:rsidRPr="00B37B02">
        <w:rPr>
          <w:rFonts w:asciiTheme="majorHAnsi" w:hAnsiTheme="majorHAnsi" w:cs="Simplified Arabic"/>
          <w:sz w:val="24"/>
          <w:szCs w:val="24"/>
        </w:rPr>
        <w:t xml:space="preserve">) </w:t>
      </w:r>
      <w:r w:rsidRPr="00B37B02">
        <w:rPr>
          <w:rFonts w:asciiTheme="majorHAnsi" w:hAnsiTheme="majorHAnsi" w:cs="Simplified Arabic"/>
          <w:sz w:val="24"/>
          <w:szCs w:val="24"/>
          <w:rtl/>
        </w:rPr>
        <w:t xml:space="preserve"> والاميرال </w:t>
      </w:r>
      <w:proofErr w:type="spellStart"/>
      <w:r w:rsidRPr="00B37B02">
        <w:rPr>
          <w:rFonts w:asciiTheme="majorHAnsi" w:hAnsiTheme="majorHAnsi" w:cs="Simplified Arabic"/>
          <w:sz w:val="24"/>
          <w:szCs w:val="24"/>
          <w:rtl/>
        </w:rPr>
        <w:t>دارلان</w:t>
      </w:r>
      <w:proofErr w:type="spellEnd"/>
      <w:r w:rsidRPr="00B37B02">
        <w:rPr>
          <w:rFonts w:asciiTheme="majorHAnsi" w:hAnsiTheme="majorHAnsi" w:cs="Simplified Arabic"/>
          <w:sz w:val="24"/>
          <w:szCs w:val="24"/>
        </w:rPr>
        <w:t>(Jan Darlan)</w:t>
      </w:r>
      <w:r w:rsidRPr="00B37B02">
        <w:rPr>
          <w:rFonts w:asciiTheme="majorHAnsi" w:hAnsiTheme="majorHAnsi" w:cs="Simplified Arabic"/>
          <w:sz w:val="24"/>
          <w:szCs w:val="24"/>
          <w:rtl/>
        </w:rPr>
        <w:t xml:space="preserve"> والجنرال </w:t>
      </w:r>
      <w:proofErr w:type="spellStart"/>
      <w:r w:rsidRPr="00B37B02">
        <w:rPr>
          <w:rFonts w:asciiTheme="majorHAnsi" w:hAnsiTheme="majorHAnsi" w:cs="Simplified Arabic"/>
          <w:sz w:val="24"/>
          <w:szCs w:val="24"/>
          <w:rtl/>
        </w:rPr>
        <w:t>كولتز</w:t>
      </w:r>
      <w:proofErr w:type="spellEnd"/>
      <w:r w:rsidRPr="00B37B02">
        <w:rPr>
          <w:rFonts w:asciiTheme="majorHAnsi" w:hAnsiTheme="majorHAnsi" w:cs="Simplified Arabic"/>
          <w:sz w:val="24"/>
          <w:szCs w:val="24"/>
          <w:rtl/>
        </w:rPr>
        <w:t>(</w:t>
      </w:r>
      <w:proofErr w:type="spellStart"/>
      <w:r w:rsidRPr="00B37B02">
        <w:rPr>
          <w:rFonts w:asciiTheme="majorHAnsi" w:hAnsiTheme="majorHAnsi" w:cs="Simplified Arabic"/>
          <w:sz w:val="24"/>
          <w:szCs w:val="24"/>
        </w:rPr>
        <w:t>Coltz</w:t>
      </w:r>
      <w:proofErr w:type="spellEnd"/>
      <w:r w:rsidRPr="00B37B02">
        <w:rPr>
          <w:rFonts w:asciiTheme="majorHAnsi" w:hAnsiTheme="majorHAnsi" w:cs="Simplified Arabic"/>
          <w:sz w:val="24"/>
          <w:szCs w:val="24"/>
          <w:rtl/>
        </w:rPr>
        <w:t xml:space="preserve">) </w:t>
      </w:r>
      <w:proofErr w:type="spellStart"/>
      <w:r w:rsidRPr="00B37B02">
        <w:rPr>
          <w:rFonts w:asciiTheme="majorHAnsi" w:hAnsiTheme="majorHAnsi" w:cs="Simplified Arabic"/>
          <w:sz w:val="24"/>
          <w:szCs w:val="24"/>
          <w:rtl/>
        </w:rPr>
        <w:t>وكامبنشي</w:t>
      </w:r>
      <w:proofErr w:type="spellEnd"/>
      <w:r w:rsidRPr="00B37B02">
        <w:rPr>
          <w:rFonts w:asciiTheme="majorHAnsi" w:hAnsiTheme="majorHAnsi" w:cs="Simplified Arabic"/>
          <w:sz w:val="24"/>
          <w:szCs w:val="24"/>
          <w:rtl/>
        </w:rPr>
        <w:t xml:space="preserve"> (</w:t>
      </w:r>
      <w:proofErr w:type="spellStart"/>
      <w:r w:rsidRPr="00B37B02">
        <w:rPr>
          <w:rFonts w:asciiTheme="majorHAnsi" w:hAnsiTheme="majorHAnsi" w:cs="Simplified Arabic"/>
          <w:sz w:val="24"/>
          <w:szCs w:val="24"/>
        </w:rPr>
        <w:t>Kampinche</w:t>
      </w:r>
      <w:proofErr w:type="spellEnd"/>
      <w:r w:rsidRPr="00B37B02">
        <w:rPr>
          <w:rFonts w:asciiTheme="majorHAnsi" w:hAnsiTheme="majorHAnsi" w:cs="Simplified Arabic"/>
          <w:sz w:val="24"/>
          <w:szCs w:val="24"/>
          <w:rtl/>
        </w:rPr>
        <w:t xml:space="preserve">) و </w:t>
      </w:r>
      <w:proofErr w:type="spellStart"/>
      <w:r w:rsidRPr="00B37B02">
        <w:rPr>
          <w:rFonts w:asciiTheme="majorHAnsi" w:hAnsiTheme="majorHAnsi" w:cs="Simplified Arabic"/>
          <w:sz w:val="24"/>
          <w:szCs w:val="24"/>
          <w:rtl/>
        </w:rPr>
        <w:t>كوربان</w:t>
      </w:r>
      <w:proofErr w:type="spellEnd"/>
      <w:r w:rsidRPr="00B37B02">
        <w:rPr>
          <w:rFonts w:asciiTheme="majorHAnsi" w:hAnsiTheme="majorHAnsi" w:cs="Simplified Arabic"/>
          <w:sz w:val="24"/>
          <w:szCs w:val="24"/>
          <w:rtl/>
        </w:rPr>
        <w:t xml:space="preserve"> (</w:t>
      </w:r>
      <w:r w:rsidRPr="00B37B02">
        <w:rPr>
          <w:rFonts w:asciiTheme="majorHAnsi" w:hAnsiTheme="majorHAnsi" w:cs="Simplified Arabic"/>
          <w:sz w:val="24"/>
          <w:szCs w:val="24"/>
        </w:rPr>
        <w:t>Corbin</w:t>
      </w:r>
      <w:r w:rsidRPr="00B37B02">
        <w:rPr>
          <w:rFonts w:asciiTheme="majorHAnsi" w:hAnsiTheme="majorHAnsi" w:cs="Simplified Arabic"/>
          <w:sz w:val="24"/>
          <w:szCs w:val="24"/>
          <w:rtl/>
        </w:rPr>
        <w:t>) ، اما الجانب البريطاني فقد مثله جم</w:t>
      </w:r>
      <w:r w:rsidRPr="00B37B02">
        <w:rPr>
          <w:rFonts w:asciiTheme="majorHAnsi" w:hAnsiTheme="majorHAnsi" w:cs="Simplified Arabic"/>
          <w:sz w:val="24"/>
          <w:szCs w:val="24"/>
          <w:rtl/>
          <w:lang w:bidi="ar-IQ"/>
        </w:rPr>
        <w:t>ب</w:t>
      </w:r>
      <w:r w:rsidRPr="00B37B02">
        <w:rPr>
          <w:rFonts w:asciiTheme="majorHAnsi" w:hAnsiTheme="majorHAnsi" w:cs="Simplified Arabic"/>
          <w:sz w:val="24"/>
          <w:szCs w:val="24"/>
          <w:rtl/>
        </w:rPr>
        <w:t xml:space="preserve">رلن واللورد </w:t>
      </w:r>
      <w:proofErr w:type="spellStart"/>
      <w:r w:rsidRPr="00B37B02">
        <w:rPr>
          <w:rFonts w:asciiTheme="majorHAnsi" w:hAnsiTheme="majorHAnsi" w:cs="Simplified Arabic"/>
          <w:sz w:val="24"/>
          <w:szCs w:val="24"/>
          <w:rtl/>
        </w:rPr>
        <w:t>هاليفاكس</w:t>
      </w:r>
      <w:proofErr w:type="spellEnd"/>
      <w:r w:rsidRPr="00B37B02">
        <w:rPr>
          <w:rFonts w:asciiTheme="majorHAnsi" w:hAnsiTheme="majorHAnsi" w:cs="Simplified Arabic"/>
          <w:sz w:val="24"/>
          <w:szCs w:val="24"/>
          <w:rtl/>
        </w:rPr>
        <w:t xml:space="preserve"> (</w:t>
      </w:r>
      <w:r w:rsidRPr="00B37B02">
        <w:rPr>
          <w:rFonts w:asciiTheme="majorHAnsi" w:hAnsiTheme="majorHAnsi" w:cs="Simplified Arabic"/>
          <w:sz w:val="24"/>
          <w:szCs w:val="24"/>
        </w:rPr>
        <w:t>Halifax</w:t>
      </w:r>
      <w:r w:rsidRPr="00B37B02">
        <w:rPr>
          <w:rFonts w:asciiTheme="majorHAnsi" w:hAnsiTheme="majorHAnsi" w:cs="Simplified Arabic"/>
          <w:sz w:val="24"/>
          <w:szCs w:val="24"/>
          <w:rtl/>
        </w:rPr>
        <w:t>)و تشرشل (</w:t>
      </w:r>
      <w:r w:rsidRPr="00B37B02">
        <w:rPr>
          <w:rFonts w:asciiTheme="majorHAnsi" w:hAnsiTheme="majorHAnsi" w:cs="Simplified Arabic"/>
          <w:sz w:val="24"/>
          <w:szCs w:val="24"/>
        </w:rPr>
        <w:t>Churchill</w:t>
      </w:r>
      <w:r w:rsidRPr="00B37B02">
        <w:rPr>
          <w:rFonts w:asciiTheme="majorHAnsi" w:hAnsiTheme="majorHAnsi" w:cs="Simplified Arabic"/>
          <w:sz w:val="24"/>
          <w:szCs w:val="24"/>
          <w:rtl/>
        </w:rPr>
        <w:t xml:space="preserve">)والسر </w:t>
      </w:r>
      <w:proofErr w:type="spellStart"/>
      <w:r w:rsidRPr="00B37B02">
        <w:rPr>
          <w:rFonts w:asciiTheme="majorHAnsi" w:hAnsiTheme="majorHAnsi" w:cs="Simplified Arabic"/>
          <w:sz w:val="24"/>
          <w:szCs w:val="24"/>
          <w:rtl/>
        </w:rPr>
        <w:t>كنجزلي</w:t>
      </w:r>
      <w:proofErr w:type="spellEnd"/>
      <w:r w:rsidRPr="00B37B02">
        <w:rPr>
          <w:rFonts w:asciiTheme="majorHAnsi" w:hAnsiTheme="majorHAnsi" w:cs="Simplified Arabic"/>
          <w:sz w:val="24"/>
          <w:szCs w:val="24"/>
          <w:rtl/>
        </w:rPr>
        <w:t xml:space="preserve"> وود (</w:t>
      </w:r>
      <w:proofErr w:type="spellStart"/>
      <w:r w:rsidRPr="00B37B02">
        <w:rPr>
          <w:rFonts w:asciiTheme="majorHAnsi" w:hAnsiTheme="majorHAnsi" w:cs="Simplified Arabic"/>
          <w:sz w:val="24"/>
          <w:szCs w:val="24"/>
          <w:lang w:bidi="ar-IQ"/>
        </w:rPr>
        <w:t>Kenjzley</w:t>
      </w:r>
      <w:r w:rsidRPr="00B37B02">
        <w:rPr>
          <w:rFonts w:asciiTheme="majorHAnsi" w:hAnsiTheme="majorHAnsi" w:cs="Simplified Arabic"/>
          <w:sz w:val="24"/>
          <w:szCs w:val="24"/>
        </w:rPr>
        <w:t>Wood</w:t>
      </w:r>
      <w:proofErr w:type="spellEnd"/>
      <w:r w:rsidRPr="00B37B02">
        <w:rPr>
          <w:rFonts w:asciiTheme="majorHAnsi" w:hAnsiTheme="majorHAnsi" w:cs="Simplified Arabic"/>
          <w:sz w:val="24"/>
          <w:szCs w:val="24"/>
          <w:rtl/>
        </w:rPr>
        <w:t xml:space="preserve">)واخرين . ينظر :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rPr>
        <w:t xml:space="preserve">David </w:t>
      </w:r>
      <w:proofErr w:type="spellStart"/>
      <w:proofErr w:type="gramStart"/>
      <w:r w:rsidRPr="00B37B02">
        <w:rPr>
          <w:rFonts w:asciiTheme="majorHAnsi" w:hAnsiTheme="majorHAnsi" w:cs="Simplified Arabic"/>
          <w:sz w:val="24"/>
          <w:szCs w:val="24"/>
        </w:rPr>
        <w:t>Yhomson</w:t>
      </w:r>
      <w:proofErr w:type="spellEnd"/>
      <w:r w:rsidRPr="00B37B02">
        <w:rPr>
          <w:rFonts w:asciiTheme="majorHAnsi" w:hAnsiTheme="majorHAnsi" w:cs="Simplified Arabic"/>
          <w:sz w:val="24"/>
          <w:szCs w:val="24"/>
        </w:rPr>
        <w:t xml:space="preserve">  </w:t>
      </w:r>
      <w:r w:rsidRPr="00B37B02">
        <w:rPr>
          <w:rFonts w:asciiTheme="majorHAnsi" w:hAnsiTheme="majorHAnsi" w:cs="Simplified Arabic"/>
          <w:sz w:val="24"/>
          <w:szCs w:val="24"/>
          <w:lang w:bidi="ar-IQ"/>
        </w:rPr>
        <w:t>,</w:t>
      </w:r>
      <w:proofErr w:type="gramEnd"/>
      <w:r w:rsidRPr="00B37B02">
        <w:rPr>
          <w:rFonts w:asciiTheme="majorHAnsi" w:hAnsiTheme="majorHAnsi" w:cs="Simplified Arabic"/>
          <w:sz w:val="24"/>
          <w:szCs w:val="24"/>
          <w:lang w:bidi="ar-IQ"/>
        </w:rPr>
        <w:t xml:space="preserve">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w:t>
      </w:r>
      <w:r w:rsidRPr="00B37B02">
        <w:rPr>
          <w:rFonts w:asciiTheme="majorHAnsi" w:hAnsiTheme="majorHAnsi" w:cs="Simplified Arabic"/>
          <w:sz w:val="24"/>
          <w:szCs w:val="24"/>
        </w:rPr>
        <w:t>193 .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5</w:t>
      </w:r>
      <w:r w:rsidR="006328E6" w:rsidRPr="00B37B02">
        <w:rPr>
          <w:rFonts w:asciiTheme="majorHAnsi" w:hAnsiTheme="majorHAnsi" w:cs="Simplified Arabic"/>
          <w:sz w:val="24"/>
          <w:szCs w:val="24"/>
          <w:rtl/>
        </w:rPr>
        <w:t>3</w:t>
      </w:r>
      <w:r w:rsidRPr="00B37B02">
        <w:rPr>
          <w:rFonts w:asciiTheme="majorHAnsi" w:hAnsiTheme="majorHAnsi" w:cs="Simplified Arabic"/>
          <w:sz w:val="24"/>
          <w:szCs w:val="24"/>
          <w:rtl/>
        </w:rPr>
        <w:t xml:space="preserve">) فاروق </w:t>
      </w:r>
      <w:proofErr w:type="gramStart"/>
      <w:r w:rsidRPr="00B37B02">
        <w:rPr>
          <w:rFonts w:asciiTheme="majorHAnsi" w:hAnsiTheme="majorHAnsi" w:cs="Simplified Arabic"/>
          <w:sz w:val="24"/>
          <w:szCs w:val="24"/>
          <w:rtl/>
        </w:rPr>
        <w:t>الحريري ،</w:t>
      </w:r>
      <w:proofErr w:type="gramEnd"/>
      <w:r w:rsidRPr="00B37B02">
        <w:rPr>
          <w:rFonts w:asciiTheme="majorHAnsi" w:hAnsiTheme="majorHAnsi" w:cs="Simplified Arabic"/>
          <w:sz w:val="24"/>
          <w:szCs w:val="24"/>
          <w:rtl/>
        </w:rPr>
        <w:t xml:space="preserve"> المصدر السابق ، ص 84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rPr>
      </w:pPr>
      <w:r w:rsidRPr="00B37B02">
        <w:rPr>
          <w:rFonts w:asciiTheme="majorHAnsi" w:hAnsiTheme="majorHAnsi" w:cs="Simplified Arabic"/>
          <w:sz w:val="24"/>
          <w:szCs w:val="24"/>
          <w:rtl/>
          <w:lang w:bidi="ar-IQ"/>
        </w:rPr>
        <w:lastRenderedPageBreak/>
        <w:t>(</w:t>
      </w:r>
      <w:r w:rsidR="006328E6" w:rsidRPr="00B37B02">
        <w:rPr>
          <w:rStyle w:val="FootnoteReference"/>
          <w:rFonts w:asciiTheme="majorHAnsi" w:hAnsiTheme="majorHAnsi" w:cs="Simplified Arabic"/>
          <w:sz w:val="24"/>
          <w:szCs w:val="24"/>
          <w:vertAlign w:val="baseline"/>
          <w:rtl/>
        </w:rPr>
        <w:t>5</w:t>
      </w:r>
      <w:r w:rsidR="006328E6" w:rsidRPr="00B37B02">
        <w:rPr>
          <w:rFonts w:asciiTheme="majorHAnsi" w:hAnsiTheme="majorHAnsi" w:cs="Simplified Arabic"/>
          <w:sz w:val="24"/>
          <w:szCs w:val="24"/>
          <w:rtl/>
        </w:rPr>
        <w:t>4</w:t>
      </w:r>
      <w:r w:rsidRPr="00B37B02">
        <w:rPr>
          <w:rFonts w:asciiTheme="majorHAnsi" w:hAnsiTheme="majorHAnsi" w:cs="Simplified Arabic"/>
          <w:sz w:val="24"/>
          <w:szCs w:val="24"/>
          <w:rtl/>
        </w:rPr>
        <w:t>)</w:t>
      </w:r>
      <w:r w:rsidRPr="00B37B02">
        <w:rPr>
          <w:rFonts w:asciiTheme="majorHAnsi" w:hAnsiTheme="majorHAnsi" w:cs="Simplified Arabic"/>
          <w:sz w:val="24"/>
          <w:szCs w:val="24"/>
          <w:rtl/>
          <w:lang w:bidi="ar-IQ"/>
        </w:rPr>
        <w:t xml:space="preserve"> بين </w:t>
      </w:r>
      <w:r w:rsidRPr="00B37B02">
        <w:rPr>
          <w:rFonts w:asciiTheme="majorHAnsi" w:hAnsiTheme="majorHAnsi" w:cs="Simplified Arabic"/>
          <w:sz w:val="24"/>
          <w:szCs w:val="24"/>
          <w:rtl/>
        </w:rPr>
        <w:t>جم</w:t>
      </w:r>
      <w:r w:rsidRPr="00B37B02">
        <w:rPr>
          <w:rFonts w:asciiTheme="majorHAnsi" w:hAnsiTheme="majorHAnsi" w:cs="Simplified Arabic"/>
          <w:sz w:val="24"/>
          <w:szCs w:val="24"/>
          <w:rtl/>
          <w:lang w:bidi="ar-IQ"/>
        </w:rPr>
        <w:t>ب</w:t>
      </w:r>
      <w:r w:rsidRPr="00B37B02">
        <w:rPr>
          <w:rFonts w:asciiTheme="majorHAnsi" w:hAnsiTheme="majorHAnsi" w:cs="Simplified Arabic"/>
          <w:sz w:val="24"/>
          <w:szCs w:val="24"/>
          <w:rtl/>
        </w:rPr>
        <w:t>رلن</w:t>
      </w:r>
      <w:r w:rsidRPr="00B37B02">
        <w:rPr>
          <w:rFonts w:asciiTheme="majorHAnsi" w:hAnsiTheme="majorHAnsi" w:cs="Simplified Arabic"/>
          <w:sz w:val="24"/>
          <w:szCs w:val="24"/>
          <w:rtl/>
          <w:lang w:bidi="ar-IQ"/>
        </w:rPr>
        <w:t xml:space="preserve"> ان </w:t>
      </w:r>
      <w:proofErr w:type="spellStart"/>
      <w:r w:rsidRPr="00B37B02">
        <w:rPr>
          <w:rFonts w:asciiTheme="majorHAnsi" w:hAnsiTheme="majorHAnsi" w:cs="Simplified Arabic"/>
          <w:sz w:val="24"/>
          <w:szCs w:val="24"/>
          <w:rtl/>
          <w:lang w:bidi="ar-IQ"/>
        </w:rPr>
        <w:t>لالمانيا</w:t>
      </w:r>
      <w:proofErr w:type="spellEnd"/>
      <w:r w:rsidRPr="00B37B02">
        <w:rPr>
          <w:rFonts w:asciiTheme="majorHAnsi" w:hAnsiTheme="majorHAnsi" w:cs="Simplified Arabic"/>
          <w:sz w:val="24"/>
          <w:szCs w:val="24"/>
          <w:rtl/>
          <w:lang w:bidi="ar-IQ"/>
        </w:rPr>
        <w:t xml:space="preserve"> نقطتي ضعف هما </w:t>
      </w:r>
      <w:proofErr w:type="spellStart"/>
      <w:r w:rsidRPr="00B37B02">
        <w:rPr>
          <w:rFonts w:asciiTheme="majorHAnsi" w:hAnsiTheme="majorHAnsi" w:cs="Simplified Arabic"/>
          <w:sz w:val="24"/>
          <w:szCs w:val="24"/>
          <w:rtl/>
          <w:lang w:bidi="ar-IQ"/>
        </w:rPr>
        <w:t>تمويناتها</w:t>
      </w:r>
      <w:proofErr w:type="spellEnd"/>
      <w:r w:rsidRPr="00B37B02">
        <w:rPr>
          <w:rFonts w:asciiTheme="majorHAnsi" w:hAnsiTheme="majorHAnsi" w:cs="Simplified Arabic"/>
          <w:sz w:val="24"/>
          <w:szCs w:val="24"/>
          <w:rtl/>
          <w:lang w:bidi="ar-IQ"/>
        </w:rPr>
        <w:t xml:space="preserve"> من برادة الحديد ومن النفط وكانت المنابع الرئيسية لهاتين المادتين تتواجدان في طرفين متعاكسين من القارة الاوربية، فبرادة الحديد تأتي من الشمال وتحديداً من السويد، ثم تناول موضوع حقول النفط في رومانيا والتي يجب ان يحال بين انتاجها وبين الوصول الى المانيا، لذلك لم تشكل تلك الصعوبات عائقاً أمام المانيا اذ وجدت من بعض الدول المحايدة بعض التسهيلات التي ستساعدها بطريقة او </w:t>
      </w:r>
      <w:proofErr w:type="spellStart"/>
      <w:r w:rsidRPr="00B37B02">
        <w:rPr>
          <w:rFonts w:asciiTheme="majorHAnsi" w:hAnsiTheme="majorHAnsi" w:cs="Simplified Arabic"/>
          <w:sz w:val="24"/>
          <w:szCs w:val="24"/>
          <w:rtl/>
          <w:lang w:bidi="ar-IQ"/>
        </w:rPr>
        <w:t>باخرى</w:t>
      </w:r>
      <w:proofErr w:type="spellEnd"/>
      <w:r w:rsidRPr="00B37B02">
        <w:rPr>
          <w:rFonts w:asciiTheme="majorHAnsi" w:hAnsiTheme="majorHAnsi" w:cs="Simplified Arabic"/>
          <w:sz w:val="24"/>
          <w:szCs w:val="24"/>
          <w:rtl/>
          <w:lang w:bidi="ar-IQ"/>
        </w:rPr>
        <w:t xml:space="preserve"> من التخلص من قيود ذلك الحصار، كما تمكنت من توقيع ميثاق عدم الاعتداء مع الاتحاد السوفيتي  في 23 آب 1939  ينظر : </w:t>
      </w:r>
      <w:r w:rsidRPr="00B37B02">
        <w:rPr>
          <w:rFonts w:asciiTheme="majorHAnsi" w:hAnsiTheme="majorHAnsi" w:cs="Simplified Arabic"/>
          <w:sz w:val="24"/>
          <w:szCs w:val="24"/>
          <w:rtl/>
        </w:rPr>
        <w:t>احمد سويلم العمري ،اصول العلاقات السياسية الدولية –الدولة والفرد في الأسرة الدولية ، مكتبة الانجلو مصرية ، ط3 ، القاهرة 1959 ،</w:t>
      </w:r>
      <w:r w:rsidRPr="00B37B02">
        <w:rPr>
          <w:rFonts w:asciiTheme="majorHAnsi" w:hAnsiTheme="majorHAnsi" w:cs="Simplified Arabic"/>
          <w:sz w:val="24"/>
          <w:szCs w:val="24"/>
          <w:rtl/>
          <w:lang w:bidi="ar-IQ"/>
        </w:rPr>
        <w:t xml:space="preserve"> </w:t>
      </w:r>
      <w:r w:rsidRPr="00B37B02">
        <w:rPr>
          <w:rFonts w:asciiTheme="majorHAnsi" w:hAnsiTheme="majorHAnsi" w:cs="Simplified Arabic"/>
          <w:sz w:val="24"/>
          <w:szCs w:val="24"/>
          <w:rtl/>
        </w:rPr>
        <w:t>ص 1092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rPr>
        <w:t>T .N .A.</w:t>
      </w:r>
      <w:r w:rsidRPr="00B37B02">
        <w:rPr>
          <w:rFonts w:asciiTheme="majorHAnsi" w:hAnsiTheme="majorHAnsi" w:cs="Simplified Arabic"/>
          <w:sz w:val="24"/>
          <w:szCs w:val="24"/>
          <w:rtl/>
        </w:rPr>
        <w:t xml:space="preserve"> </w:t>
      </w:r>
      <w:proofErr w:type="spellStart"/>
      <w:r w:rsidRPr="00B37B02">
        <w:rPr>
          <w:rFonts w:asciiTheme="majorHAnsi" w:hAnsiTheme="majorHAnsi" w:cs="Simplified Arabic"/>
          <w:sz w:val="24"/>
          <w:szCs w:val="24"/>
        </w:rPr>
        <w:t>C.</w:t>
      </w:r>
      <w:proofErr w:type="gramStart"/>
      <w:r w:rsidRPr="00B37B02">
        <w:rPr>
          <w:rFonts w:asciiTheme="majorHAnsi" w:hAnsiTheme="majorHAnsi" w:cs="Simplified Arabic"/>
          <w:sz w:val="24"/>
          <w:szCs w:val="24"/>
        </w:rPr>
        <w:t>,Conclusions</w:t>
      </w:r>
      <w:proofErr w:type="spellEnd"/>
      <w:proofErr w:type="gramEnd"/>
      <w:r w:rsidRPr="00B37B02">
        <w:rPr>
          <w:rFonts w:asciiTheme="majorHAnsi" w:hAnsiTheme="majorHAnsi" w:cs="Simplified Arabic"/>
          <w:sz w:val="24"/>
          <w:szCs w:val="24"/>
        </w:rPr>
        <w:t xml:space="preserve"> of Meetings of The Cabinet ,1 March  -30 April , 1 9 4 0 . </w:t>
      </w:r>
      <w:proofErr w:type="gramStart"/>
      <w:r w:rsidRPr="00B37B02">
        <w:rPr>
          <w:rFonts w:asciiTheme="majorHAnsi" w:hAnsiTheme="majorHAnsi" w:cs="Simplified Arabic"/>
          <w:sz w:val="24"/>
          <w:szCs w:val="24"/>
        </w:rPr>
        <w:t>Nos.56(</w:t>
      </w:r>
      <w:proofErr w:type="gramEnd"/>
      <w:r w:rsidRPr="00B37B02">
        <w:rPr>
          <w:rFonts w:asciiTheme="majorHAnsi" w:hAnsiTheme="majorHAnsi" w:cs="Simplified Arabic"/>
          <w:sz w:val="24"/>
          <w:szCs w:val="24"/>
        </w:rPr>
        <w:t>40) – 108 (40).VOL.II. P.167</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lang w:bidi="ar-IQ"/>
        </w:rPr>
      </w:pPr>
      <w:r w:rsidRPr="00B37B02">
        <w:rPr>
          <w:rFonts w:asciiTheme="majorHAnsi" w:hAnsiTheme="majorHAnsi" w:cs="Simplified Arabic"/>
          <w:sz w:val="24"/>
          <w:szCs w:val="24"/>
          <w:lang w:bidi="ar-IQ"/>
        </w:rPr>
        <w:t>(</w:t>
      </w:r>
      <w:r w:rsidR="006328E6" w:rsidRPr="00B37B02">
        <w:rPr>
          <w:rStyle w:val="FootnoteReference"/>
          <w:rFonts w:asciiTheme="majorHAnsi" w:hAnsiTheme="majorHAnsi" w:cs="Simplified Arabic"/>
          <w:sz w:val="24"/>
          <w:szCs w:val="24"/>
          <w:vertAlign w:val="baseline"/>
        </w:rPr>
        <w:t>55</w:t>
      </w:r>
      <w:proofErr w:type="gramStart"/>
      <w:r w:rsidRPr="00B37B02">
        <w:rPr>
          <w:rFonts w:asciiTheme="majorHAnsi" w:hAnsiTheme="majorHAnsi" w:cs="Simplified Arabic"/>
          <w:sz w:val="24"/>
          <w:szCs w:val="24"/>
        </w:rPr>
        <w:t>)David</w:t>
      </w:r>
      <w:proofErr w:type="gramEnd"/>
      <w:r w:rsidRPr="00B37B02">
        <w:rPr>
          <w:rFonts w:asciiTheme="majorHAnsi" w:hAnsiTheme="majorHAnsi" w:cs="Simplified Arabic"/>
          <w:sz w:val="24"/>
          <w:szCs w:val="24"/>
        </w:rPr>
        <w:t xml:space="preserve"> </w:t>
      </w:r>
      <w:proofErr w:type="spellStart"/>
      <w:r w:rsidRPr="00B37B02">
        <w:rPr>
          <w:rFonts w:asciiTheme="majorHAnsi" w:hAnsiTheme="majorHAnsi" w:cs="Simplified Arabic"/>
          <w:sz w:val="24"/>
          <w:szCs w:val="24"/>
        </w:rPr>
        <w:t>Yhomson</w:t>
      </w:r>
      <w:proofErr w:type="spellEnd"/>
      <w:r w:rsidRPr="00B37B02">
        <w:rPr>
          <w:rFonts w:asciiTheme="majorHAnsi" w:hAnsiTheme="majorHAnsi" w:cs="Simplified Arabic"/>
          <w:sz w:val="24"/>
          <w:szCs w:val="24"/>
        </w:rPr>
        <w:t xml:space="preserve"> , </w:t>
      </w:r>
      <w:r w:rsidRPr="00B37B02">
        <w:rPr>
          <w:rFonts w:asciiTheme="majorHAnsi" w:hAnsiTheme="majorHAnsi" w:cs="Simplified Arabic"/>
          <w:sz w:val="24"/>
          <w:szCs w:val="24"/>
          <w:lang w:bidi="ar-IQ"/>
        </w:rPr>
        <w:t xml:space="preserve">,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w:t>
      </w:r>
      <w:r w:rsidRPr="00B37B02">
        <w:rPr>
          <w:rFonts w:asciiTheme="majorHAnsi" w:hAnsiTheme="majorHAnsi" w:cs="Simplified Arabic"/>
          <w:sz w:val="24"/>
          <w:szCs w:val="24"/>
        </w:rPr>
        <w:t xml:space="preserve">193 .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5</w:t>
      </w:r>
      <w:r w:rsidR="006328E6" w:rsidRPr="00B37B02">
        <w:rPr>
          <w:rFonts w:asciiTheme="majorHAnsi" w:hAnsiTheme="majorHAnsi" w:cs="Simplified Arabic"/>
          <w:sz w:val="24"/>
          <w:szCs w:val="24"/>
          <w:rtl/>
        </w:rPr>
        <w:t>6</w:t>
      </w:r>
      <w:r w:rsidRPr="00B37B02">
        <w:rPr>
          <w:rFonts w:asciiTheme="majorHAnsi" w:hAnsiTheme="majorHAnsi" w:cs="Simplified Arabic"/>
          <w:sz w:val="24"/>
          <w:szCs w:val="24"/>
          <w:rtl/>
        </w:rPr>
        <w:t xml:space="preserve">) جوزيف </w:t>
      </w:r>
      <w:proofErr w:type="spellStart"/>
      <w:r w:rsidRPr="00B37B02">
        <w:rPr>
          <w:rFonts w:asciiTheme="majorHAnsi" w:hAnsiTheme="majorHAnsi" w:cs="Simplified Arabic"/>
          <w:sz w:val="24"/>
          <w:szCs w:val="24"/>
          <w:rtl/>
        </w:rPr>
        <w:t>غوبلز</w:t>
      </w:r>
      <w:proofErr w:type="spellEnd"/>
      <w:r w:rsidRPr="00B37B02">
        <w:rPr>
          <w:rFonts w:asciiTheme="majorHAnsi" w:hAnsiTheme="majorHAnsi" w:cs="Simplified Arabic"/>
          <w:sz w:val="24"/>
          <w:szCs w:val="24"/>
          <w:rtl/>
        </w:rPr>
        <w:t xml:space="preserve"> (1897-1945) : أحد الاعضاء البارزين في الحزب النازي تولى مهمة الدعاية للحزب النازي في تشرين الثاني 1926 ، ثم وزيراً للدعاية في كانون الثاني 1933، سخّر جميع وسائل الدعاية مثل المطبوعات والصحف والاذاعة لخدمة الحزب النازي، يعد واحداً من قادة هتلر المخلصين والذي بقي معه حتى اللحظات الاخيرة ، انتحر مع زوجته واطفاله الستة عندما كانت قوات الحلفاء على أبواب المستشارية في </w:t>
      </w:r>
      <w:proofErr w:type="spellStart"/>
      <w:r w:rsidRPr="00B37B02">
        <w:rPr>
          <w:rFonts w:asciiTheme="majorHAnsi" w:hAnsiTheme="majorHAnsi" w:cs="Simplified Arabic"/>
          <w:sz w:val="24"/>
          <w:szCs w:val="24"/>
          <w:rtl/>
        </w:rPr>
        <w:t>آيار</w:t>
      </w:r>
      <w:proofErr w:type="spellEnd"/>
      <w:r w:rsidRPr="00B37B02">
        <w:rPr>
          <w:rFonts w:asciiTheme="majorHAnsi" w:hAnsiTheme="majorHAnsi" w:cs="Simplified Arabic"/>
          <w:sz w:val="24"/>
          <w:szCs w:val="24"/>
          <w:rtl/>
        </w:rPr>
        <w:t xml:space="preserve"> 1945. ينظر :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lang w:bidi="ar-IQ"/>
        </w:rPr>
      </w:pPr>
      <w:r w:rsidRPr="00B37B02">
        <w:rPr>
          <w:rFonts w:asciiTheme="majorHAnsi" w:hAnsiTheme="majorHAnsi" w:cs="Simplified Arabic"/>
          <w:sz w:val="24"/>
          <w:szCs w:val="24"/>
        </w:rPr>
        <w:t xml:space="preserve">The New Encyclopedia </w:t>
      </w:r>
      <w:proofErr w:type="gramStart"/>
      <w:r w:rsidRPr="00B37B02">
        <w:rPr>
          <w:rFonts w:asciiTheme="majorHAnsi" w:hAnsiTheme="majorHAnsi" w:cs="Simplified Arabic"/>
          <w:sz w:val="24"/>
          <w:szCs w:val="24"/>
        </w:rPr>
        <w:t>Britannica ,Vol</w:t>
      </w:r>
      <w:proofErr w:type="gramEnd"/>
      <w:r w:rsidRPr="00B37B02">
        <w:rPr>
          <w:rFonts w:asciiTheme="majorHAnsi" w:hAnsiTheme="majorHAnsi" w:cs="Simplified Arabic"/>
          <w:sz w:val="24"/>
          <w:szCs w:val="24"/>
        </w:rPr>
        <w:t>. IV ,New York, 1982,P.599</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lang w:bidi="ar-IQ"/>
        </w:rPr>
        <w:t>(</w:t>
      </w:r>
      <w:r w:rsidR="006328E6" w:rsidRPr="00B37B02">
        <w:rPr>
          <w:rStyle w:val="FootnoteReference"/>
          <w:rFonts w:asciiTheme="majorHAnsi" w:hAnsiTheme="majorHAnsi" w:cs="Simplified Arabic"/>
          <w:sz w:val="24"/>
          <w:szCs w:val="24"/>
          <w:vertAlign w:val="baseline"/>
        </w:rPr>
        <w:t>57</w:t>
      </w:r>
      <w:proofErr w:type="gramStart"/>
      <w:r w:rsidRPr="00B37B02">
        <w:rPr>
          <w:rFonts w:asciiTheme="majorHAnsi" w:hAnsiTheme="majorHAnsi" w:cs="Simplified Arabic"/>
          <w:sz w:val="24"/>
          <w:szCs w:val="24"/>
        </w:rPr>
        <w:t>)</w:t>
      </w:r>
      <w:r w:rsidRPr="00B37B02">
        <w:rPr>
          <w:rStyle w:val="addmd"/>
          <w:rFonts w:asciiTheme="majorHAnsi" w:hAnsiTheme="majorHAnsi" w:cs="Simplified Arabic"/>
          <w:sz w:val="24"/>
          <w:szCs w:val="24"/>
        </w:rPr>
        <w:t>Neville</w:t>
      </w:r>
      <w:proofErr w:type="gramEnd"/>
      <w:r w:rsidRPr="00B37B02">
        <w:rPr>
          <w:rStyle w:val="addmd"/>
          <w:rFonts w:asciiTheme="majorHAnsi" w:hAnsiTheme="majorHAnsi" w:cs="Simplified Arabic"/>
          <w:sz w:val="24"/>
          <w:szCs w:val="24"/>
        </w:rPr>
        <w:t xml:space="preserve"> Wylie, Barbed Wire </w:t>
      </w:r>
      <w:proofErr w:type="spellStart"/>
      <w:r w:rsidRPr="00B37B02">
        <w:rPr>
          <w:rStyle w:val="addmd"/>
          <w:rFonts w:asciiTheme="majorHAnsi" w:hAnsiTheme="majorHAnsi" w:cs="Simplified Arabic"/>
          <w:sz w:val="24"/>
          <w:szCs w:val="24"/>
        </w:rPr>
        <w:t>Diplomacy:Britain</w:t>
      </w:r>
      <w:proofErr w:type="spellEnd"/>
      <w:r w:rsidRPr="00B37B02">
        <w:rPr>
          <w:rStyle w:val="addmd"/>
          <w:rFonts w:asciiTheme="majorHAnsi" w:hAnsiTheme="majorHAnsi" w:cs="Simplified Arabic"/>
          <w:sz w:val="24"/>
          <w:szCs w:val="24"/>
        </w:rPr>
        <w:t>, Germany, and the Politics of Prisoners of War 1939-1945 , Oxford University Press Inc., New York ,2010</w:t>
      </w:r>
      <w:r w:rsidRPr="00B37B02">
        <w:rPr>
          <w:rFonts w:asciiTheme="majorHAnsi" w:hAnsiTheme="majorHAnsi" w:cs="Simplified Arabic"/>
          <w:sz w:val="24"/>
          <w:szCs w:val="24"/>
        </w:rPr>
        <w:t xml:space="preserve"> , 123 .</w:t>
      </w:r>
    </w:p>
    <w:p w:rsidR="00F61A46" w:rsidRPr="00B37B02" w:rsidRDefault="008A2070" w:rsidP="005734A0">
      <w:pPr>
        <w:pStyle w:val="FootnoteText"/>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5</w:t>
      </w:r>
      <w:r w:rsidR="006328E6" w:rsidRPr="00B37B02">
        <w:rPr>
          <w:rFonts w:asciiTheme="majorHAnsi" w:hAnsiTheme="majorHAnsi" w:cs="Simplified Arabic"/>
          <w:sz w:val="24"/>
          <w:szCs w:val="24"/>
          <w:rtl/>
        </w:rPr>
        <w:t>8</w:t>
      </w:r>
      <w:r w:rsidRPr="00B37B02">
        <w:rPr>
          <w:rFonts w:asciiTheme="majorHAnsi" w:hAnsiTheme="majorHAnsi" w:cs="Simplified Arabic"/>
          <w:sz w:val="24"/>
          <w:szCs w:val="24"/>
          <w:rtl/>
        </w:rPr>
        <w:t xml:space="preserve">) جون سيمون (1833-1954) : دبلوماسي بريطاني ، دخل مجلس العموم عام 1906 واصبح وزيراً للداخلية في </w:t>
      </w:r>
      <w:proofErr w:type="spellStart"/>
      <w:r w:rsidRPr="00B37B02">
        <w:rPr>
          <w:rFonts w:asciiTheme="majorHAnsi" w:hAnsiTheme="majorHAnsi" w:cs="Simplified Arabic"/>
          <w:sz w:val="24"/>
          <w:szCs w:val="24"/>
          <w:rtl/>
        </w:rPr>
        <w:t>آيار</w:t>
      </w:r>
      <w:proofErr w:type="spellEnd"/>
      <w:r w:rsidRPr="00B37B02">
        <w:rPr>
          <w:rFonts w:asciiTheme="majorHAnsi" w:hAnsiTheme="majorHAnsi" w:cs="Simplified Arabic"/>
          <w:sz w:val="24"/>
          <w:szCs w:val="24"/>
          <w:rtl/>
        </w:rPr>
        <w:t xml:space="preserve"> 1915 ، ولكنه استقال من منصبه احتجاجاً على سياسة حكومته في فرض التجنيد الالزامي اثناء الحرب العالمية الاولى ، بقي عضواً في البرلمان حتى تشرين الاول 1918 ، كان من المساندين لسياسة الاسترضاء التي اتبعتها حكومته ازاء المانيا ، كما دافع عن اتفاقية ميونخ . ينظر :</w:t>
      </w:r>
      <w:r w:rsidR="00F61A46" w:rsidRPr="00B37B02">
        <w:rPr>
          <w:rFonts w:asciiTheme="majorHAnsi" w:hAnsiTheme="majorHAnsi" w:cs="Simplified Arabic"/>
          <w:sz w:val="24"/>
          <w:szCs w:val="24"/>
        </w:rPr>
        <w:t xml:space="preserve"> The New Encyclopedia Britannica ,Vol. IX</w:t>
      </w:r>
      <w:proofErr w:type="gramStart"/>
      <w:r w:rsidR="00F61A46" w:rsidRPr="00B37B02">
        <w:rPr>
          <w:rFonts w:asciiTheme="majorHAnsi" w:hAnsiTheme="majorHAnsi" w:cs="Simplified Arabic"/>
          <w:sz w:val="24"/>
          <w:szCs w:val="24"/>
        </w:rPr>
        <w:t>,P.212</w:t>
      </w:r>
      <w:proofErr w:type="gramEnd"/>
      <w:r w:rsidR="00F61A46" w:rsidRPr="00B37B02">
        <w:rPr>
          <w:rFonts w:asciiTheme="majorHAnsi" w:hAnsiTheme="majorHAnsi" w:cs="Simplified Arabic"/>
          <w:sz w:val="24"/>
          <w:szCs w:val="24"/>
          <w:rtl/>
        </w:rPr>
        <w:t xml:space="preserve">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p>
    <w:p w:rsidR="008A2070" w:rsidRPr="00B37B02" w:rsidRDefault="00F61A46"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 xml:space="preserve"> </w:t>
      </w:r>
      <w:r w:rsidR="008A2070" w:rsidRPr="00B37B02">
        <w:rPr>
          <w:rFonts w:asciiTheme="majorHAnsi" w:hAnsiTheme="majorHAnsi" w:cs="Simplified Arabic"/>
          <w:sz w:val="24"/>
          <w:szCs w:val="24"/>
          <w:rtl/>
          <w:lang w:bidi="ar-IQ"/>
        </w:rPr>
        <w:t>(</w:t>
      </w:r>
      <w:r w:rsidR="006328E6" w:rsidRPr="00B37B02">
        <w:rPr>
          <w:rStyle w:val="FootnoteReference"/>
          <w:rFonts w:asciiTheme="majorHAnsi" w:hAnsiTheme="majorHAnsi" w:cs="Simplified Arabic"/>
          <w:sz w:val="24"/>
          <w:szCs w:val="24"/>
          <w:vertAlign w:val="baseline"/>
          <w:rtl/>
        </w:rPr>
        <w:t>5</w:t>
      </w:r>
      <w:r w:rsidR="006328E6" w:rsidRPr="00B37B02">
        <w:rPr>
          <w:rFonts w:asciiTheme="majorHAnsi" w:hAnsiTheme="majorHAnsi" w:cs="Simplified Arabic"/>
          <w:sz w:val="24"/>
          <w:szCs w:val="24"/>
          <w:rtl/>
        </w:rPr>
        <w:t>9</w:t>
      </w:r>
      <w:r w:rsidR="008A2070" w:rsidRPr="00B37B02">
        <w:rPr>
          <w:rFonts w:asciiTheme="majorHAnsi" w:hAnsiTheme="majorHAnsi" w:cs="Simplified Arabic"/>
          <w:sz w:val="24"/>
          <w:szCs w:val="24"/>
          <w:rtl/>
        </w:rPr>
        <w:t xml:space="preserve">)فاروق </w:t>
      </w:r>
      <w:proofErr w:type="gramStart"/>
      <w:r w:rsidR="008A2070" w:rsidRPr="00B37B02">
        <w:rPr>
          <w:rFonts w:asciiTheme="majorHAnsi" w:hAnsiTheme="majorHAnsi" w:cs="Simplified Arabic"/>
          <w:sz w:val="24"/>
          <w:szCs w:val="24"/>
          <w:rtl/>
        </w:rPr>
        <w:t>الحريري ،</w:t>
      </w:r>
      <w:proofErr w:type="gramEnd"/>
      <w:r w:rsidR="008A2070" w:rsidRPr="00B37B02">
        <w:rPr>
          <w:rFonts w:asciiTheme="majorHAnsi" w:hAnsiTheme="majorHAnsi" w:cs="Simplified Arabic"/>
          <w:sz w:val="24"/>
          <w:szCs w:val="24"/>
          <w:rtl/>
        </w:rPr>
        <w:t xml:space="preserve"> المصدر السابق ، ص 143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lang w:bidi="ar-IQ"/>
        </w:rPr>
      </w:pPr>
      <w:proofErr w:type="spellStart"/>
      <w:r w:rsidRPr="00B37B02">
        <w:rPr>
          <w:rFonts w:asciiTheme="majorHAnsi" w:hAnsiTheme="majorHAnsi" w:cs="Simplified Arabic"/>
          <w:sz w:val="24"/>
          <w:szCs w:val="24"/>
          <w:lang w:bidi="ar-IQ"/>
        </w:rPr>
        <w:t>V.Trukhanovsky</w:t>
      </w:r>
      <w:proofErr w:type="spellEnd"/>
      <w:r w:rsidRPr="00B37B02">
        <w:rPr>
          <w:rFonts w:asciiTheme="majorHAnsi" w:hAnsiTheme="majorHAnsi" w:cs="Simplified Arabic"/>
          <w:sz w:val="24"/>
          <w:szCs w:val="24"/>
          <w:lang w:bidi="ar-IQ"/>
        </w:rPr>
        <w:t xml:space="preserve">, OP. </w:t>
      </w:r>
      <w:proofErr w:type="spellStart"/>
      <w:proofErr w:type="gram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w:t>
      </w:r>
      <w:proofErr w:type="gramEnd"/>
      <w:r w:rsidRPr="00B37B02">
        <w:rPr>
          <w:rFonts w:asciiTheme="majorHAnsi" w:hAnsiTheme="majorHAnsi" w:cs="Simplified Arabic"/>
          <w:sz w:val="24"/>
          <w:szCs w:val="24"/>
          <w:lang w:bidi="ar-IQ"/>
        </w:rPr>
        <w:t xml:space="preserve"> P 37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p>
    <w:p w:rsidR="008A2070" w:rsidRPr="00B37B02" w:rsidRDefault="008A2070" w:rsidP="005734A0">
      <w:pPr>
        <w:pStyle w:val="FootnoteText"/>
        <w:bidi w:val="0"/>
        <w:spacing w:after="0" w:line="240" w:lineRule="auto"/>
        <w:jc w:val="both"/>
        <w:rPr>
          <w:rFonts w:asciiTheme="majorHAnsi" w:hAnsiTheme="majorHAnsi" w:cs="Simplified Arabic"/>
          <w:sz w:val="24"/>
          <w:szCs w:val="24"/>
          <w:lang w:bidi="ar-IQ"/>
        </w:rPr>
      </w:pPr>
      <w:r w:rsidRPr="00B37B02">
        <w:rPr>
          <w:rFonts w:asciiTheme="majorHAnsi" w:hAnsiTheme="majorHAnsi" w:cs="Simplified Arabic"/>
          <w:sz w:val="24"/>
          <w:szCs w:val="24"/>
        </w:rPr>
        <w:t>(</w:t>
      </w:r>
      <w:r w:rsidR="006328E6" w:rsidRPr="00B37B02">
        <w:rPr>
          <w:rStyle w:val="FootnoteReference"/>
          <w:rFonts w:asciiTheme="majorHAnsi" w:hAnsiTheme="majorHAnsi" w:cs="Simplified Arabic"/>
          <w:sz w:val="24"/>
          <w:szCs w:val="24"/>
          <w:vertAlign w:val="baseline"/>
        </w:rPr>
        <w:t>60</w:t>
      </w:r>
      <w:proofErr w:type="gramStart"/>
      <w:r w:rsidRPr="00B37B02">
        <w:rPr>
          <w:rFonts w:asciiTheme="majorHAnsi" w:hAnsiTheme="majorHAnsi" w:cs="Simplified Arabic"/>
          <w:sz w:val="24"/>
          <w:szCs w:val="24"/>
        </w:rPr>
        <w:t>)David</w:t>
      </w:r>
      <w:proofErr w:type="gramEnd"/>
      <w:r w:rsidRPr="00B37B02">
        <w:rPr>
          <w:rFonts w:asciiTheme="majorHAnsi" w:hAnsiTheme="majorHAnsi" w:cs="Simplified Arabic"/>
          <w:sz w:val="24"/>
          <w:szCs w:val="24"/>
        </w:rPr>
        <w:t xml:space="preserve"> </w:t>
      </w:r>
      <w:proofErr w:type="spellStart"/>
      <w:r w:rsidRPr="00B37B02">
        <w:rPr>
          <w:rFonts w:asciiTheme="majorHAnsi" w:hAnsiTheme="majorHAnsi" w:cs="Simplified Arabic"/>
          <w:sz w:val="24"/>
          <w:szCs w:val="24"/>
        </w:rPr>
        <w:t>Yhomson</w:t>
      </w:r>
      <w:proofErr w:type="spellEnd"/>
      <w:r w:rsidRPr="00B37B02">
        <w:rPr>
          <w:rFonts w:asciiTheme="majorHAnsi" w:hAnsiTheme="majorHAnsi" w:cs="Simplified Arabic"/>
          <w:sz w:val="24"/>
          <w:szCs w:val="24"/>
        </w:rPr>
        <w:t xml:space="preserve">  </w:t>
      </w:r>
      <w:r w:rsidRPr="00B37B02">
        <w:rPr>
          <w:rFonts w:asciiTheme="majorHAnsi" w:hAnsiTheme="majorHAnsi" w:cs="Simplified Arabic"/>
          <w:sz w:val="24"/>
          <w:szCs w:val="24"/>
          <w:lang w:bidi="ar-IQ"/>
        </w:rPr>
        <w:t xml:space="preserve">,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w:t>
      </w:r>
      <w:r w:rsidRPr="00B37B02">
        <w:rPr>
          <w:rFonts w:asciiTheme="majorHAnsi" w:hAnsiTheme="majorHAnsi" w:cs="Simplified Arabic"/>
          <w:sz w:val="24"/>
          <w:szCs w:val="24"/>
        </w:rPr>
        <w:t>194 .</w:t>
      </w:r>
      <w:r w:rsidRPr="00B37B02">
        <w:rPr>
          <w:rFonts w:asciiTheme="majorHAnsi" w:hAnsiTheme="majorHAnsi" w:cs="Simplified Arabic"/>
          <w:sz w:val="24"/>
          <w:szCs w:val="24"/>
          <w:rtl/>
        </w:rPr>
        <w:t xml:space="preserve"> </w:t>
      </w:r>
    </w:p>
    <w:p w:rsidR="008A2070" w:rsidRPr="00B37B02" w:rsidRDefault="008A2070" w:rsidP="005734A0">
      <w:pPr>
        <w:pStyle w:val="FootnoteText"/>
        <w:bidi w:val="0"/>
        <w:spacing w:after="0" w:line="240" w:lineRule="auto"/>
        <w:jc w:val="both"/>
        <w:rPr>
          <w:rFonts w:asciiTheme="majorHAnsi" w:hAnsiTheme="majorHAnsi" w:cs="Simplified Arabic"/>
          <w:sz w:val="24"/>
          <w:szCs w:val="24"/>
          <w:lang w:bidi="ar-IQ"/>
        </w:rPr>
      </w:pPr>
      <w:r w:rsidRPr="00B37B02">
        <w:rPr>
          <w:rFonts w:asciiTheme="majorHAnsi" w:hAnsiTheme="majorHAnsi" w:cs="Simplified Arabic"/>
          <w:sz w:val="24"/>
          <w:szCs w:val="24"/>
        </w:rPr>
        <w:t>(</w:t>
      </w:r>
      <w:r w:rsidR="00E30BFF" w:rsidRPr="00B37B02">
        <w:rPr>
          <w:rStyle w:val="FootnoteReference"/>
          <w:rFonts w:asciiTheme="majorHAnsi" w:hAnsiTheme="majorHAnsi" w:cs="Simplified Arabic"/>
          <w:sz w:val="24"/>
          <w:szCs w:val="24"/>
          <w:vertAlign w:val="baseline"/>
        </w:rPr>
        <w:t>61</w:t>
      </w:r>
      <w:proofErr w:type="gramStart"/>
      <w:r w:rsidRPr="00B37B02">
        <w:rPr>
          <w:rFonts w:asciiTheme="majorHAnsi" w:hAnsiTheme="majorHAnsi" w:cs="Simplified Arabic"/>
          <w:sz w:val="24"/>
          <w:szCs w:val="24"/>
        </w:rPr>
        <w:t>)Derby</w:t>
      </w:r>
      <w:proofErr w:type="gramEnd"/>
      <w:r w:rsidRPr="00B37B02">
        <w:rPr>
          <w:rFonts w:asciiTheme="majorHAnsi" w:hAnsiTheme="majorHAnsi" w:cs="Simplified Arabic"/>
          <w:sz w:val="24"/>
          <w:szCs w:val="24"/>
        </w:rPr>
        <w:t xml:space="preserve"> Daily</w:t>
      </w:r>
      <w:r w:rsidRPr="00B37B02">
        <w:rPr>
          <w:rFonts w:asciiTheme="majorHAnsi" w:hAnsiTheme="majorHAnsi" w:cs="Simplified Arabic"/>
          <w:i/>
          <w:iCs/>
          <w:sz w:val="24"/>
          <w:szCs w:val="24"/>
        </w:rPr>
        <w:t xml:space="preserve"> </w:t>
      </w:r>
      <w:r w:rsidRPr="00B37B02">
        <w:rPr>
          <w:rFonts w:asciiTheme="majorHAnsi" w:hAnsiTheme="majorHAnsi" w:cs="Simplified Arabic"/>
          <w:sz w:val="24"/>
          <w:szCs w:val="24"/>
        </w:rPr>
        <w:t xml:space="preserve">Telegraph </w:t>
      </w:r>
      <w:r w:rsidRPr="00B37B02">
        <w:rPr>
          <w:rStyle w:val="shorttext"/>
          <w:rFonts w:asciiTheme="majorHAnsi" w:hAnsiTheme="majorHAnsi" w:cs="Simplified Arabic"/>
          <w:sz w:val="24"/>
          <w:szCs w:val="24"/>
          <w:lang w:val="en"/>
        </w:rPr>
        <w:t>, 29 , Mars</w:t>
      </w:r>
      <w:r w:rsidRPr="00B37B02">
        <w:rPr>
          <w:rStyle w:val="hps"/>
          <w:rFonts w:asciiTheme="majorHAnsi" w:hAnsiTheme="majorHAnsi" w:cs="Simplified Arabic"/>
          <w:sz w:val="24"/>
          <w:szCs w:val="24"/>
          <w:lang w:val="en"/>
        </w:rPr>
        <w:t xml:space="preserve"> , 1940</w:t>
      </w:r>
      <w:r w:rsidRPr="00B37B02">
        <w:rPr>
          <w:rStyle w:val="hps"/>
          <w:rFonts w:asciiTheme="majorHAnsi" w:hAnsiTheme="majorHAnsi" w:cs="Simplified Arabic"/>
          <w:sz w:val="24"/>
          <w:szCs w:val="24"/>
        </w:rPr>
        <w:t xml:space="preserve"> .</w:t>
      </w:r>
      <w:r w:rsidRPr="00B37B02">
        <w:rPr>
          <w:rFonts w:asciiTheme="majorHAnsi" w:hAnsiTheme="majorHAnsi" w:cs="Simplified Arabic"/>
          <w:sz w:val="24"/>
          <w:szCs w:val="24"/>
          <w:rtl/>
        </w:rPr>
        <w:t xml:space="preserve"> </w:t>
      </w:r>
    </w:p>
    <w:p w:rsidR="008A2070" w:rsidRPr="00B37B02" w:rsidRDefault="008A2070" w:rsidP="005734A0">
      <w:pPr>
        <w:pStyle w:val="FootnoteText"/>
        <w:bidi w:val="0"/>
        <w:spacing w:after="0" w:line="240" w:lineRule="auto"/>
        <w:jc w:val="both"/>
        <w:rPr>
          <w:rFonts w:asciiTheme="majorHAnsi" w:hAnsiTheme="majorHAnsi" w:cs="Simplified Arabic"/>
          <w:sz w:val="24"/>
          <w:szCs w:val="24"/>
          <w:lang w:bidi="ar-IQ"/>
        </w:rPr>
      </w:pPr>
      <w:r w:rsidRPr="00B37B02">
        <w:rPr>
          <w:rFonts w:asciiTheme="majorHAnsi" w:hAnsiTheme="majorHAnsi" w:cs="Simplified Arabic"/>
          <w:sz w:val="24"/>
          <w:szCs w:val="24"/>
        </w:rPr>
        <w:t>(</w:t>
      </w:r>
      <w:r w:rsidR="00E30BFF" w:rsidRPr="00B37B02">
        <w:rPr>
          <w:rStyle w:val="FootnoteReference"/>
          <w:rFonts w:asciiTheme="majorHAnsi" w:hAnsiTheme="majorHAnsi" w:cs="Simplified Arabic"/>
          <w:sz w:val="24"/>
          <w:szCs w:val="24"/>
          <w:vertAlign w:val="baseline"/>
        </w:rPr>
        <w:t>62</w:t>
      </w:r>
      <w:proofErr w:type="gramStart"/>
      <w:r w:rsidRPr="00B37B02">
        <w:rPr>
          <w:rFonts w:asciiTheme="majorHAnsi" w:hAnsiTheme="majorHAnsi" w:cs="Simplified Arabic"/>
          <w:sz w:val="24"/>
          <w:szCs w:val="24"/>
        </w:rPr>
        <w:t>)</w:t>
      </w:r>
      <w:r w:rsidRPr="00B37B02">
        <w:rPr>
          <w:rStyle w:val="shorttext"/>
          <w:rFonts w:asciiTheme="majorHAnsi" w:hAnsiTheme="majorHAnsi" w:cs="Simplified Arabic"/>
          <w:sz w:val="24"/>
          <w:szCs w:val="24"/>
          <w:lang w:val="en"/>
        </w:rPr>
        <w:t>The</w:t>
      </w:r>
      <w:proofErr w:type="gramEnd"/>
      <w:r w:rsidRPr="00B37B02">
        <w:rPr>
          <w:rStyle w:val="shorttext"/>
          <w:rFonts w:asciiTheme="majorHAnsi" w:hAnsiTheme="majorHAnsi" w:cs="Simplified Arabic"/>
          <w:sz w:val="24"/>
          <w:szCs w:val="24"/>
          <w:lang w:val="en"/>
        </w:rPr>
        <w:t xml:space="preserve"> Times , 29 , Mars</w:t>
      </w:r>
      <w:r w:rsidRPr="00B37B02">
        <w:rPr>
          <w:rStyle w:val="hps"/>
          <w:rFonts w:asciiTheme="majorHAnsi" w:hAnsiTheme="majorHAnsi" w:cs="Simplified Arabic"/>
          <w:sz w:val="24"/>
          <w:szCs w:val="24"/>
          <w:lang w:val="en"/>
        </w:rPr>
        <w:t xml:space="preserve"> , 1940 . </w:t>
      </w:r>
      <w:r w:rsidRPr="00B37B02">
        <w:rPr>
          <w:rFonts w:asciiTheme="majorHAnsi" w:hAnsiTheme="majorHAnsi" w:cs="Simplified Arabic"/>
          <w:sz w:val="24"/>
          <w:szCs w:val="24"/>
          <w:rtl/>
        </w:rPr>
        <w:t xml:space="preserve">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E30BFF" w:rsidRPr="00B37B02">
        <w:rPr>
          <w:rStyle w:val="FootnoteReference"/>
          <w:rFonts w:asciiTheme="majorHAnsi" w:hAnsiTheme="majorHAnsi" w:cs="Simplified Arabic"/>
          <w:sz w:val="24"/>
          <w:szCs w:val="24"/>
          <w:vertAlign w:val="baseline"/>
          <w:rtl/>
        </w:rPr>
        <w:t>6</w:t>
      </w:r>
      <w:r w:rsidR="00E30BFF" w:rsidRPr="00B37B02">
        <w:rPr>
          <w:rFonts w:asciiTheme="majorHAnsi" w:hAnsiTheme="majorHAnsi" w:cs="Simplified Arabic"/>
          <w:sz w:val="24"/>
          <w:szCs w:val="24"/>
          <w:rtl/>
        </w:rPr>
        <w:t>3</w:t>
      </w:r>
      <w:r w:rsidRPr="00B37B02">
        <w:rPr>
          <w:rFonts w:asciiTheme="majorHAnsi" w:hAnsiTheme="majorHAnsi" w:cs="Simplified Arabic"/>
          <w:sz w:val="24"/>
          <w:szCs w:val="24"/>
          <w:rtl/>
        </w:rPr>
        <w:t>)صحيفة الاهرام المصرية</w:t>
      </w:r>
      <w:r w:rsidRPr="00B37B02">
        <w:rPr>
          <w:rFonts w:asciiTheme="majorHAnsi" w:hAnsiTheme="majorHAnsi" w:cs="Simplified Arabic"/>
          <w:sz w:val="24"/>
          <w:szCs w:val="24"/>
          <w:rtl/>
          <w:lang w:bidi="ar-IQ"/>
        </w:rPr>
        <w:t xml:space="preserve"> ، العدد 19955 ، 30 آذار 1940 .</w:t>
      </w:r>
      <w:r w:rsidRPr="00B37B02">
        <w:rPr>
          <w:rFonts w:asciiTheme="majorHAnsi" w:hAnsiTheme="majorHAnsi" w:cs="Simplified Arabic"/>
          <w:sz w:val="24"/>
          <w:szCs w:val="24"/>
          <w:rtl/>
        </w:rPr>
        <w:t xml:space="preserve">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lang w:bidi="ar-IQ"/>
        </w:rPr>
        <w:t>(</w:t>
      </w:r>
      <w:r w:rsidR="00E30BFF" w:rsidRPr="00B37B02">
        <w:rPr>
          <w:rStyle w:val="FootnoteReference"/>
          <w:rFonts w:asciiTheme="majorHAnsi" w:hAnsiTheme="majorHAnsi" w:cs="Simplified Arabic"/>
          <w:sz w:val="24"/>
          <w:szCs w:val="24"/>
          <w:vertAlign w:val="baseline"/>
        </w:rPr>
        <w:t>64</w:t>
      </w:r>
      <w:proofErr w:type="gramStart"/>
      <w:r w:rsidRPr="00B37B02">
        <w:rPr>
          <w:rFonts w:asciiTheme="majorHAnsi" w:hAnsiTheme="majorHAnsi" w:cs="Simplified Arabic"/>
          <w:sz w:val="24"/>
          <w:szCs w:val="24"/>
        </w:rPr>
        <w:t>)T</w:t>
      </w:r>
      <w:proofErr w:type="gramEnd"/>
      <w:r w:rsidRPr="00B37B02">
        <w:rPr>
          <w:rFonts w:asciiTheme="majorHAnsi" w:hAnsiTheme="majorHAnsi" w:cs="Simplified Arabic"/>
          <w:sz w:val="24"/>
          <w:szCs w:val="24"/>
        </w:rPr>
        <w:t xml:space="preserve"> .N .A.</w:t>
      </w:r>
      <w:r w:rsidRPr="00B37B02">
        <w:rPr>
          <w:rFonts w:asciiTheme="majorHAnsi" w:hAnsiTheme="majorHAnsi" w:cs="Simplified Arabic"/>
          <w:sz w:val="24"/>
          <w:szCs w:val="24"/>
          <w:rtl/>
        </w:rPr>
        <w:t xml:space="preserve"> </w:t>
      </w:r>
      <w:proofErr w:type="spellStart"/>
      <w:r w:rsidRPr="00B37B02">
        <w:rPr>
          <w:rFonts w:asciiTheme="majorHAnsi" w:hAnsiTheme="majorHAnsi" w:cs="Simplified Arabic"/>
          <w:sz w:val="24"/>
          <w:szCs w:val="24"/>
        </w:rPr>
        <w:t>C.,Conclusions</w:t>
      </w:r>
      <w:proofErr w:type="spellEnd"/>
      <w:r w:rsidRPr="00B37B02">
        <w:rPr>
          <w:rFonts w:asciiTheme="majorHAnsi" w:hAnsiTheme="majorHAnsi" w:cs="Simplified Arabic"/>
          <w:sz w:val="24"/>
          <w:szCs w:val="24"/>
        </w:rPr>
        <w:t xml:space="preserve"> of Meetings of The Cabinet ,1 March  -30 April , 1 9 4 0 . </w:t>
      </w:r>
      <w:proofErr w:type="gramStart"/>
      <w:r w:rsidRPr="00B37B02">
        <w:rPr>
          <w:rFonts w:asciiTheme="majorHAnsi" w:hAnsiTheme="majorHAnsi" w:cs="Simplified Arabic"/>
          <w:sz w:val="24"/>
          <w:szCs w:val="24"/>
        </w:rPr>
        <w:t>Nos.56(</w:t>
      </w:r>
      <w:proofErr w:type="gramEnd"/>
      <w:r w:rsidRPr="00B37B02">
        <w:rPr>
          <w:rFonts w:asciiTheme="majorHAnsi" w:hAnsiTheme="majorHAnsi" w:cs="Simplified Arabic"/>
          <w:sz w:val="24"/>
          <w:szCs w:val="24"/>
        </w:rPr>
        <w:t>40) – 108 (40).VOL.II. P. 267-</w:t>
      </w:r>
      <w:proofErr w:type="gramStart"/>
      <w:r w:rsidRPr="00B37B02">
        <w:rPr>
          <w:rFonts w:asciiTheme="majorHAnsi" w:hAnsiTheme="majorHAnsi" w:cs="Simplified Arabic"/>
          <w:sz w:val="24"/>
          <w:szCs w:val="24"/>
        </w:rPr>
        <w:t>268 .</w:t>
      </w:r>
      <w:proofErr w:type="gramEnd"/>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E30BFF" w:rsidRPr="00B37B02">
        <w:rPr>
          <w:rStyle w:val="FootnoteReference"/>
          <w:rFonts w:asciiTheme="majorHAnsi" w:hAnsiTheme="majorHAnsi" w:cs="Simplified Arabic"/>
          <w:sz w:val="24"/>
          <w:szCs w:val="24"/>
          <w:vertAlign w:val="baseline"/>
          <w:rtl/>
        </w:rPr>
        <w:t>65</w:t>
      </w:r>
      <w:r w:rsidR="00E30BFF" w:rsidRPr="00B37B02">
        <w:rPr>
          <w:rFonts w:asciiTheme="majorHAnsi" w:hAnsiTheme="majorHAnsi" w:cs="Simplified Arabic"/>
          <w:sz w:val="24"/>
          <w:szCs w:val="24"/>
          <w:rtl/>
        </w:rPr>
        <w:t>)</w:t>
      </w:r>
      <w:r w:rsidRPr="00B37B02">
        <w:rPr>
          <w:rFonts w:asciiTheme="majorHAnsi" w:hAnsiTheme="majorHAnsi" w:cs="Simplified Arabic"/>
          <w:sz w:val="24"/>
          <w:szCs w:val="24"/>
          <w:rtl/>
        </w:rPr>
        <w:t xml:space="preserve"> صحيفة الاهرام المصرية</w:t>
      </w:r>
      <w:r w:rsidRPr="00B37B02">
        <w:rPr>
          <w:rFonts w:asciiTheme="majorHAnsi" w:hAnsiTheme="majorHAnsi" w:cs="Simplified Arabic"/>
          <w:sz w:val="24"/>
          <w:szCs w:val="24"/>
          <w:rtl/>
          <w:lang w:bidi="ar-IQ"/>
        </w:rPr>
        <w:t xml:space="preserve"> ، العدد 19958 ، 2 نيسان 1940 .</w:t>
      </w:r>
    </w:p>
    <w:p w:rsidR="008A2070" w:rsidRPr="00B37B02" w:rsidRDefault="008A2070" w:rsidP="005734A0">
      <w:pPr>
        <w:pStyle w:val="FootnoteText"/>
        <w:bidi w:val="0"/>
        <w:spacing w:after="0" w:line="240" w:lineRule="auto"/>
        <w:jc w:val="both"/>
        <w:rPr>
          <w:rFonts w:asciiTheme="majorHAnsi" w:hAnsiTheme="majorHAnsi" w:cs="Simplified Arabic"/>
          <w:sz w:val="24"/>
          <w:szCs w:val="24"/>
          <w:lang w:bidi="ar-IQ"/>
        </w:rPr>
      </w:pPr>
      <w:r w:rsidRPr="00B37B02">
        <w:rPr>
          <w:rFonts w:asciiTheme="majorHAnsi" w:hAnsiTheme="majorHAnsi" w:cs="Simplified Arabic"/>
          <w:sz w:val="24"/>
          <w:szCs w:val="24"/>
        </w:rPr>
        <w:t xml:space="preserve"> (</w:t>
      </w:r>
      <w:r w:rsidR="00E30BFF" w:rsidRPr="00B37B02">
        <w:rPr>
          <w:rStyle w:val="FootnoteReference"/>
          <w:rFonts w:asciiTheme="majorHAnsi" w:hAnsiTheme="majorHAnsi" w:cs="Simplified Arabic"/>
          <w:sz w:val="24"/>
          <w:szCs w:val="24"/>
          <w:vertAlign w:val="baseline"/>
        </w:rPr>
        <w:t>66</w:t>
      </w:r>
      <w:proofErr w:type="gramStart"/>
      <w:r w:rsidRPr="00B37B02">
        <w:rPr>
          <w:rFonts w:asciiTheme="majorHAnsi" w:hAnsiTheme="majorHAnsi" w:cs="Simplified Arabic"/>
          <w:sz w:val="24"/>
          <w:szCs w:val="24"/>
        </w:rPr>
        <w:t>)David</w:t>
      </w:r>
      <w:proofErr w:type="gramEnd"/>
      <w:r w:rsidRPr="00B37B02">
        <w:rPr>
          <w:rFonts w:asciiTheme="majorHAnsi" w:hAnsiTheme="majorHAnsi" w:cs="Simplified Arabic"/>
          <w:sz w:val="24"/>
          <w:szCs w:val="24"/>
        </w:rPr>
        <w:t xml:space="preserve"> </w:t>
      </w:r>
      <w:proofErr w:type="spellStart"/>
      <w:r w:rsidRPr="00B37B02">
        <w:rPr>
          <w:rFonts w:asciiTheme="majorHAnsi" w:hAnsiTheme="majorHAnsi" w:cs="Simplified Arabic"/>
          <w:sz w:val="24"/>
          <w:szCs w:val="24"/>
        </w:rPr>
        <w:t>Yhomson</w:t>
      </w:r>
      <w:proofErr w:type="spellEnd"/>
      <w:r w:rsidRPr="00B37B02">
        <w:rPr>
          <w:rFonts w:asciiTheme="majorHAnsi" w:hAnsiTheme="majorHAnsi" w:cs="Simplified Arabic"/>
          <w:sz w:val="24"/>
          <w:szCs w:val="24"/>
        </w:rPr>
        <w:t xml:space="preserve">  </w:t>
      </w:r>
      <w:r w:rsidRPr="00B37B02">
        <w:rPr>
          <w:rFonts w:asciiTheme="majorHAnsi" w:hAnsiTheme="majorHAnsi" w:cs="Simplified Arabic"/>
          <w:sz w:val="24"/>
          <w:szCs w:val="24"/>
          <w:lang w:bidi="ar-IQ"/>
        </w:rPr>
        <w:t xml:space="preserve">,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w:t>
      </w:r>
      <w:r w:rsidRPr="00B37B02">
        <w:rPr>
          <w:rFonts w:asciiTheme="majorHAnsi" w:hAnsiTheme="majorHAnsi" w:cs="Simplified Arabic"/>
          <w:sz w:val="24"/>
          <w:szCs w:val="24"/>
        </w:rPr>
        <w:t>194 .</w:t>
      </w:r>
      <w:r w:rsidRPr="00B37B02">
        <w:rPr>
          <w:rFonts w:asciiTheme="majorHAnsi" w:hAnsiTheme="majorHAnsi" w:cs="Simplified Arabic"/>
          <w:sz w:val="24"/>
          <w:szCs w:val="24"/>
          <w:rtl/>
        </w:rPr>
        <w:t xml:space="preserve">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proofErr w:type="gramStart"/>
      <w:r w:rsidRPr="00B37B02">
        <w:rPr>
          <w:rFonts w:asciiTheme="majorHAnsi" w:hAnsiTheme="majorHAnsi" w:cs="Simplified Arabic"/>
          <w:sz w:val="24"/>
          <w:szCs w:val="24"/>
          <w:rtl/>
          <w:lang w:bidi="ar-IQ"/>
        </w:rPr>
        <w:lastRenderedPageBreak/>
        <w:t>(</w:t>
      </w:r>
      <w:r w:rsidR="00E30BFF" w:rsidRPr="00B37B02">
        <w:rPr>
          <w:rStyle w:val="FootnoteReference"/>
          <w:rFonts w:asciiTheme="majorHAnsi" w:hAnsiTheme="majorHAnsi" w:cs="Simplified Arabic"/>
          <w:sz w:val="24"/>
          <w:szCs w:val="24"/>
          <w:vertAlign w:val="baseline"/>
          <w:rtl/>
        </w:rPr>
        <w:t>6</w:t>
      </w:r>
      <w:r w:rsidR="00E30BFF" w:rsidRPr="00B37B02">
        <w:rPr>
          <w:rFonts w:asciiTheme="majorHAnsi" w:hAnsiTheme="majorHAnsi" w:cs="Simplified Arabic"/>
          <w:sz w:val="24"/>
          <w:szCs w:val="24"/>
          <w:rtl/>
        </w:rPr>
        <w:t>7</w:t>
      </w:r>
      <w:r w:rsidRPr="00B37B02">
        <w:rPr>
          <w:rFonts w:asciiTheme="majorHAnsi" w:hAnsiTheme="majorHAnsi" w:cs="Simplified Arabic"/>
          <w:sz w:val="24"/>
          <w:szCs w:val="24"/>
          <w:rtl/>
        </w:rPr>
        <w:t>) أ</w:t>
      </w:r>
      <w:proofErr w:type="gramEnd"/>
      <w:r w:rsidRPr="00B37B02">
        <w:rPr>
          <w:rFonts w:asciiTheme="majorHAnsi" w:hAnsiTheme="majorHAnsi" w:cs="Simplified Arabic"/>
          <w:sz w:val="24"/>
          <w:szCs w:val="24"/>
          <w:rtl/>
        </w:rPr>
        <w:t>صدرت الحكومة الفرنسية عدة مراسيم فرضت بموجبها عقوبة الاعدام على كل فرنسي يشترك او يتبنى اية افكار ترمي الى التأثير على الجيش او على الحكومة وجاء في مقدمة هذه المراسيم :(( ان هذه المادة ذات التطبيق الشامل العام تضرب في الوقت نفسه على الدعاية الشيوعية والدعاية الموالية لهتلر، وبالتالي على اية دعاية تنم عن مثل هكذا نزعات وما شاكلها )) د . ن. بريت ، المصدر السابق ، ص 223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rPr>
        <w:t>David White</w:t>
      </w:r>
      <w:r w:rsidRPr="00B37B02">
        <w:rPr>
          <w:rFonts w:asciiTheme="majorHAnsi" w:hAnsiTheme="majorHAnsi" w:cs="Simplified Arabic"/>
          <w:sz w:val="24"/>
          <w:szCs w:val="24"/>
          <w:rtl/>
        </w:rPr>
        <w:t>‏،</w:t>
      </w:r>
      <w:r w:rsidRPr="00B37B02">
        <w:rPr>
          <w:rFonts w:asciiTheme="majorHAnsi" w:hAnsiTheme="majorHAnsi" w:cs="Simplified Arabic"/>
          <w:sz w:val="24"/>
          <w:szCs w:val="24"/>
        </w:rPr>
        <w:t xml:space="preserve">Daniel P. Murphy , The Everything World War II Book , 2 ND Edition , Adams Media , U.S.A , 2007 , P 23 . </w:t>
      </w:r>
    </w:p>
    <w:p w:rsidR="008A2070" w:rsidRPr="00B37B02" w:rsidRDefault="008A2070" w:rsidP="005734A0">
      <w:pPr>
        <w:pStyle w:val="FootnoteText"/>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rtl/>
          <w:lang w:bidi="ar-IQ"/>
        </w:rPr>
        <w:t>(</w:t>
      </w:r>
      <w:r w:rsidR="00E30BFF" w:rsidRPr="00B37B02">
        <w:rPr>
          <w:rStyle w:val="FootnoteReference"/>
          <w:rFonts w:asciiTheme="majorHAnsi" w:hAnsiTheme="majorHAnsi" w:cs="Simplified Arabic"/>
          <w:sz w:val="24"/>
          <w:szCs w:val="24"/>
          <w:vertAlign w:val="baseline"/>
          <w:rtl/>
        </w:rPr>
        <w:t>6</w:t>
      </w:r>
      <w:r w:rsidR="00E30BFF" w:rsidRPr="00B37B02">
        <w:rPr>
          <w:rFonts w:asciiTheme="majorHAnsi" w:hAnsiTheme="majorHAnsi" w:cs="Simplified Arabic"/>
          <w:sz w:val="24"/>
          <w:szCs w:val="24"/>
          <w:rtl/>
        </w:rPr>
        <w:t>8</w:t>
      </w:r>
      <w:r w:rsidRPr="00B37B02">
        <w:rPr>
          <w:rFonts w:asciiTheme="majorHAnsi" w:hAnsiTheme="majorHAnsi" w:cs="Simplified Arabic"/>
          <w:sz w:val="24"/>
          <w:szCs w:val="24"/>
          <w:rtl/>
          <w:lang w:bidi="ar-IQ"/>
        </w:rPr>
        <w:t xml:space="preserve">) </w:t>
      </w:r>
      <w:r w:rsidRPr="00B37B02">
        <w:rPr>
          <w:rFonts w:asciiTheme="majorHAnsi" w:hAnsiTheme="majorHAnsi" w:cs="Simplified Arabic"/>
          <w:sz w:val="24"/>
          <w:szCs w:val="24"/>
          <w:rtl/>
        </w:rPr>
        <w:t xml:space="preserve"> </w:t>
      </w:r>
      <w:r w:rsidRPr="00B37B02">
        <w:rPr>
          <w:rFonts w:asciiTheme="majorHAnsi" w:hAnsiTheme="majorHAnsi" w:cs="Simplified Arabic"/>
          <w:sz w:val="24"/>
          <w:szCs w:val="24"/>
          <w:rtl/>
          <w:lang w:bidi="ar-IQ"/>
        </w:rPr>
        <w:t xml:space="preserve">د . ك . و . تقارير المفوضية العراقية في فيشي ، ملفة رقم 753 / 311 ، ت 821 ، تقارير شهري نيسان </w:t>
      </w:r>
      <w:proofErr w:type="spellStart"/>
      <w:r w:rsidRPr="00B37B02">
        <w:rPr>
          <w:rFonts w:asciiTheme="majorHAnsi" w:hAnsiTheme="majorHAnsi" w:cs="Simplified Arabic"/>
          <w:sz w:val="24"/>
          <w:szCs w:val="24"/>
          <w:rtl/>
          <w:lang w:bidi="ar-IQ"/>
        </w:rPr>
        <w:t>ومايس</w:t>
      </w:r>
      <w:proofErr w:type="spellEnd"/>
      <w:r w:rsidRPr="00B37B02">
        <w:rPr>
          <w:rFonts w:asciiTheme="majorHAnsi" w:hAnsiTheme="majorHAnsi" w:cs="Simplified Arabic"/>
          <w:sz w:val="24"/>
          <w:szCs w:val="24"/>
          <w:rtl/>
          <w:lang w:bidi="ar-IQ"/>
        </w:rPr>
        <w:t xml:space="preserve"> 1940 .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E30BFF" w:rsidRPr="00B37B02">
        <w:rPr>
          <w:rStyle w:val="FootnoteReference"/>
          <w:rFonts w:asciiTheme="majorHAnsi" w:hAnsiTheme="majorHAnsi" w:cs="Simplified Arabic"/>
          <w:sz w:val="24"/>
          <w:szCs w:val="24"/>
          <w:vertAlign w:val="baseline"/>
          <w:rtl/>
        </w:rPr>
        <w:t>6</w:t>
      </w:r>
      <w:r w:rsidR="00E30BFF" w:rsidRPr="00B37B02">
        <w:rPr>
          <w:rFonts w:asciiTheme="majorHAnsi" w:hAnsiTheme="majorHAnsi" w:cs="Simplified Arabic"/>
          <w:sz w:val="24"/>
          <w:szCs w:val="24"/>
          <w:rtl/>
        </w:rPr>
        <w:t>9</w:t>
      </w:r>
      <w:r w:rsidRPr="00B37B02">
        <w:rPr>
          <w:rFonts w:asciiTheme="majorHAnsi" w:hAnsiTheme="majorHAnsi" w:cs="Simplified Arabic"/>
          <w:sz w:val="24"/>
          <w:szCs w:val="24"/>
          <w:rtl/>
        </w:rPr>
        <w:t xml:space="preserve">)د . </w:t>
      </w:r>
      <w:proofErr w:type="gramStart"/>
      <w:r w:rsidRPr="00B37B02">
        <w:rPr>
          <w:rFonts w:asciiTheme="majorHAnsi" w:hAnsiTheme="majorHAnsi" w:cs="Simplified Arabic"/>
          <w:sz w:val="24"/>
          <w:szCs w:val="24"/>
          <w:rtl/>
        </w:rPr>
        <w:t>ن. بري</w:t>
      </w:r>
      <w:proofErr w:type="gramEnd"/>
      <w:r w:rsidRPr="00B37B02">
        <w:rPr>
          <w:rFonts w:asciiTheme="majorHAnsi" w:hAnsiTheme="majorHAnsi" w:cs="Simplified Arabic"/>
          <w:sz w:val="24"/>
          <w:szCs w:val="24"/>
          <w:rtl/>
        </w:rPr>
        <w:t xml:space="preserve">ت ، المصدر السابق ، ص </w:t>
      </w:r>
      <w:proofErr w:type="spellStart"/>
      <w:r w:rsidRPr="00B37B02">
        <w:rPr>
          <w:rFonts w:asciiTheme="majorHAnsi" w:hAnsiTheme="majorHAnsi" w:cs="Simplified Arabic"/>
          <w:sz w:val="24"/>
          <w:szCs w:val="24"/>
          <w:rtl/>
        </w:rPr>
        <w:t>ص</w:t>
      </w:r>
      <w:proofErr w:type="spellEnd"/>
      <w:r w:rsidRPr="00B37B02">
        <w:rPr>
          <w:rFonts w:asciiTheme="majorHAnsi" w:hAnsiTheme="majorHAnsi" w:cs="Simplified Arabic"/>
          <w:sz w:val="24"/>
          <w:szCs w:val="24"/>
          <w:rtl/>
        </w:rPr>
        <w:t xml:space="preserve"> 224 - 225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lang w:bidi="ar-IQ"/>
        </w:rPr>
        <w:t>(</w:t>
      </w:r>
      <w:r w:rsidR="00E30BFF" w:rsidRPr="00B37B02">
        <w:rPr>
          <w:rStyle w:val="FootnoteReference"/>
          <w:rFonts w:asciiTheme="majorHAnsi" w:hAnsiTheme="majorHAnsi" w:cs="Simplified Arabic"/>
          <w:sz w:val="24"/>
          <w:szCs w:val="24"/>
          <w:vertAlign w:val="baseline"/>
        </w:rPr>
        <w:t>70</w:t>
      </w:r>
      <w:proofErr w:type="gramStart"/>
      <w:r w:rsidRPr="00B37B02">
        <w:rPr>
          <w:rFonts w:asciiTheme="majorHAnsi" w:hAnsiTheme="majorHAnsi" w:cs="Simplified Arabic"/>
          <w:sz w:val="24"/>
          <w:szCs w:val="24"/>
        </w:rPr>
        <w:t>)Edward</w:t>
      </w:r>
      <w:proofErr w:type="gramEnd"/>
      <w:r w:rsidRPr="00B37B02">
        <w:rPr>
          <w:rFonts w:asciiTheme="majorHAnsi" w:hAnsiTheme="majorHAnsi" w:cs="Simplified Arabic"/>
          <w:sz w:val="24"/>
          <w:szCs w:val="24"/>
        </w:rPr>
        <w:t xml:space="preserve"> </w:t>
      </w:r>
      <w:proofErr w:type="spellStart"/>
      <w:r w:rsidRPr="00B37B02">
        <w:rPr>
          <w:rFonts w:asciiTheme="majorHAnsi" w:hAnsiTheme="majorHAnsi" w:cs="Simplified Arabic"/>
          <w:sz w:val="24"/>
          <w:szCs w:val="24"/>
        </w:rPr>
        <w:t>Grigg</w:t>
      </w:r>
      <w:proofErr w:type="spellEnd"/>
      <w:r w:rsidRPr="00B37B02">
        <w:rPr>
          <w:rFonts w:asciiTheme="majorHAnsi" w:hAnsiTheme="majorHAnsi" w:cs="Simplified Arabic"/>
          <w:sz w:val="24"/>
          <w:szCs w:val="24"/>
        </w:rPr>
        <w:t xml:space="preserve">  </w:t>
      </w:r>
      <w:r w:rsidRPr="00B37B02">
        <w:rPr>
          <w:rFonts w:asciiTheme="majorHAnsi" w:hAnsiTheme="majorHAnsi" w:cs="Simplified Arabic"/>
          <w:sz w:val="24"/>
          <w:szCs w:val="24"/>
          <w:lang w:bidi="ar-IQ"/>
        </w:rPr>
        <w:t xml:space="preserve">,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w:t>
      </w:r>
      <w:r w:rsidRPr="00B37B02">
        <w:rPr>
          <w:rFonts w:asciiTheme="majorHAnsi" w:hAnsiTheme="majorHAnsi" w:cs="Simplified Arabic"/>
          <w:sz w:val="24"/>
          <w:szCs w:val="24"/>
        </w:rPr>
        <w:t>53 .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Pr>
      </w:pPr>
      <w:r w:rsidRPr="00B37B02">
        <w:rPr>
          <w:rFonts w:asciiTheme="majorHAnsi" w:hAnsiTheme="majorHAnsi" w:cs="Simplified Arabic"/>
          <w:sz w:val="24"/>
          <w:szCs w:val="24"/>
          <w:lang w:bidi="ar-IQ"/>
        </w:rPr>
        <w:t>(</w:t>
      </w:r>
      <w:r w:rsidR="00E30BFF" w:rsidRPr="00B37B02">
        <w:rPr>
          <w:rStyle w:val="FootnoteReference"/>
          <w:rFonts w:asciiTheme="majorHAnsi" w:hAnsiTheme="majorHAnsi" w:cs="Simplified Arabic"/>
          <w:sz w:val="24"/>
          <w:szCs w:val="24"/>
          <w:vertAlign w:val="baseline"/>
        </w:rPr>
        <w:t>71</w:t>
      </w:r>
      <w:proofErr w:type="gramStart"/>
      <w:r w:rsidRPr="00B37B02">
        <w:rPr>
          <w:rFonts w:asciiTheme="majorHAnsi" w:hAnsiTheme="majorHAnsi" w:cs="Simplified Arabic"/>
          <w:sz w:val="24"/>
          <w:szCs w:val="24"/>
        </w:rPr>
        <w:t>)</w:t>
      </w:r>
      <w:r w:rsidRPr="00B37B02">
        <w:rPr>
          <w:rFonts w:asciiTheme="majorHAnsi" w:hAnsiTheme="majorHAnsi" w:cs="Simplified Arabic"/>
          <w:sz w:val="24"/>
          <w:szCs w:val="24"/>
          <w:lang w:bidi="ar-IQ"/>
        </w:rPr>
        <w:t>Walter</w:t>
      </w:r>
      <w:proofErr w:type="gramEnd"/>
      <w:r w:rsidRPr="00B37B02">
        <w:rPr>
          <w:rFonts w:asciiTheme="majorHAnsi" w:hAnsiTheme="majorHAnsi" w:cs="Simplified Arabic"/>
          <w:sz w:val="24"/>
          <w:szCs w:val="24"/>
          <w:lang w:bidi="ar-IQ"/>
        </w:rPr>
        <w:t xml:space="preserve"> Consuelo,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w:t>
      </w:r>
      <w:r w:rsidRPr="00B37B02">
        <w:rPr>
          <w:rFonts w:asciiTheme="majorHAnsi" w:hAnsiTheme="majorHAnsi" w:cs="Simplified Arabic"/>
          <w:sz w:val="24"/>
          <w:szCs w:val="24"/>
        </w:rPr>
        <w:t>520</w:t>
      </w:r>
      <w:r w:rsidRPr="00B37B02">
        <w:rPr>
          <w:rFonts w:asciiTheme="majorHAnsi" w:hAnsiTheme="majorHAnsi" w:cs="Simplified Arabic"/>
          <w:sz w:val="24"/>
          <w:szCs w:val="24"/>
          <w:lang w:bidi="ar-IQ"/>
        </w:rPr>
        <w:t xml:space="preserve"> .</w:t>
      </w:r>
      <w:r w:rsidRPr="00B37B02">
        <w:rPr>
          <w:rFonts w:asciiTheme="majorHAnsi" w:hAnsiTheme="majorHAnsi" w:cs="Simplified Arabic"/>
          <w:sz w:val="24"/>
          <w:szCs w:val="24"/>
        </w:rPr>
        <w:t xml:space="preserve"> </w:t>
      </w:r>
    </w:p>
    <w:p w:rsidR="008A2070" w:rsidRPr="00B37B02" w:rsidRDefault="008A2070" w:rsidP="005734A0">
      <w:pPr>
        <w:pStyle w:val="FootnoteText"/>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E30BFF" w:rsidRPr="00B37B02">
        <w:rPr>
          <w:rStyle w:val="FootnoteReference"/>
          <w:rFonts w:asciiTheme="majorHAnsi" w:hAnsiTheme="majorHAnsi" w:cs="Simplified Arabic"/>
          <w:sz w:val="24"/>
          <w:szCs w:val="24"/>
          <w:vertAlign w:val="baseline"/>
          <w:rtl/>
        </w:rPr>
        <w:t>7</w:t>
      </w:r>
      <w:r w:rsidR="00E30BFF" w:rsidRPr="00B37B02">
        <w:rPr>
          <w:rFonts w:asciiTheme="majorHAnsi" w:hAnsiTheme="majorHAnsi" w:cs="Simplified Arabic"/>
          <w:sz w:val="24"/>
          <w:szCs w:val="24"/>
          <w:rtl/>
        </w:rPr>
        <w:t>2</w:t>
      </w:r>
      <w:r w:rsidRPr="00B37B02">
        <w:rPr>
          <w:rFonts w:asciiTheme="majorHAnsi" w:hAnsiTheme="majorHAnsi" w:cs="Simplified Arabic"/>
          <w:sz w:val="24"/>
          <w:szCs w:val="24"/>
          <w:rtl/>
        </w:rPr>
        <w:t>)صحيفة الاهرام المصرية</w:t>
      </w:r>
      <w:r w:rsidRPr="00B37B02">
        <w:rPr>
          <w:rFonts w:asciiTheme="majorHAnsi" w:hAnsiTheme="majorHAnsi" w:cs="Simplified Arabic"/>
          <w:sz w:val="24"/>
          <w:szCs w:val="24"/>
          <w:rtl/>
          <w:lang w:bidi="ar-IQ"/>
        </w:rPr>
        <w:t xml:space="preserve"> ، العدد 19960 ، 4  نيسان 1940 .</w:t>
      </w:r>
    </w:p>
    <w:p w:rsidR="008A2070" w:rsidRPr="00B37B02" w:rsidRDefault="008A2070" w:rsidP="005734A0">
      <w:pPr>
        <w:pStyle w:val="FootnoteText"/>
        <w:spacing w:after="0" w:line="240" w:lineRule="auto"/>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E30BFF" w:rsidRPr="00B37B02">
        <w:rPr>
          <w:rStyle w:val="FootnoteReference"/>
          <w:rFonts w:asciiTheme="majorHAnsi" w:hAnsiTheme="majorHAnsi" w:cs="Simplified Arabic"/>
          <w:sz w:val="24"/>
          <w:szCs w:val="24"/>
          <w:vertAlign w:val="baseline"/>
          <w:rtl/>
        </w:rPr>
        <w:t>7</w:t>
      </w:r>
      <w:r w:rsidR="00E30BFF" w:rsidRPr="00B37B02">
        <w:rPr>
          <w:rFonts w:asciiTheme="majorHAnsi" w:hAnsiTheme="majorHAnsi" w:cs="Simplified Arabic"/>
          <w:sz w:val="24"/>
          <w:szCs w:val="24"/>
          <w:rtl/>
        </w:rPr>
        <w:t>3</w:t>
      </w:r>
      <w:r w:rsidR="009E0642" w:rsidRPr="00B37B02">
        <w:rPr>
          <w:rFonts w:asciiTheme="majorHAnsi" w:hAnsiTheme="majorHAnsi" w:cs="Simplified Arabic"/>
          <w:sz w:val="24"/>
          <w:szCs w:val="24"/>
          <w:rtl/>
        </w:rPr>
        <w:t>)مصطفى الحفناوي، قضية بيتان كانت فضيحة لفرنسا، مطبعة منبر الشرق، القاهرة، د.ت</w:t>
      </w:r>
      <w:r w:rsidRPr="00B37B02">
        <w:rPr>
          <w:rFonts w:asciiTheme="majorHAnsi" w:hAnsiTheme="majorHAnsi" w:cs="Simplified Arabic"/>
          <w:sz w:val="24"/>
          <w:szCs w:val="24"/>
          <w:rtl/>
        </w:rPr>
        <w:t>، ص</w:t>
      </w:r>
      <w:r w:rsidRPr="00B37B02">
        <w:rPr>
          <w:rFonts w:asciiTheme="majorHAnsi" w:hAnsiTheme="majorHAnsi" w:cs="Simplified Arabic"/>
          <w:sz w:val="24"/>
          <w:szCs w:val="24"/>
          <w:rtl/>
          <w:lang w:bidi="ar-IQ"/>
        </w:rPr>
        <w:t>18 .</w:t>
      </w:r>
    </w:p>
    <w:p w:rsidR="008A2070" w:rsidRPr="00B37B02" w:rsidRDefault="008A2070" w:rsidP="005734A0">
      <w:pPr>
        <w:pStyle w:val="FootnoteText"/>
        <w:bidi w:val="0"/>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lang w:bidi="ar-IQ"/>
        </w:rPr>
        <w:t>(</w:t>
      </w:r>
      <w:r w:rsidR="00E30BFF" w:rsidRPr="00B37B02">
        <w:rPr>
          <w:rStyle w:val="FootnoteReference"/>
          <w:rFonts w:asciiTheme="majorHAnsi" w:hAnsiTheme="majorHAnsi" w:cs="Simplified Arabic"/>
          <w:sz w:val="24"/>
          <w:szCs w:val="24"/>
          <w:vertAlign w:val="baseline"/>
        </w:rPr>
        <w:t>74</w:t>
      </w:r>
      <w:proofErr w:type="gramStart"/>
      <w:r w:rsidRPr="00B37B02">
        <w:rPr>
          <w:rFonts w:asciiTheme="majorHAnsi" w:hAnsiTheme="majorHAnsi" w:cs="Simplified Arabic"/>
          <w:sz w:val="24"/>
          <w:szCs w:val="24"/>
        </w:rPr>
        <w:t>)T</w:t>
      </w:r>
      <w:proofErr w:type="gramEnd"/>
      <w:r w:rsidRPr="00B37B02">
        <w:rPr>
          <w:rFonts w:asciiTheme="majorHAnsi" w:hAnsiTheme="majorHAnsi" w:cs="Simplified Arabic"/>
          <w:sz w:val="24"/>
          <w:szCs w:val="24"/>
        </w:rPr>
        <w:t xml:space="preserve"> .N .A.</w:t>
      </w:r>
      <w:r w:rsidRPr="00B37B02">
        <w:rPr>
          <w:rFonts w:asciiTheme="majorHAnsi" w:hAnsiTheme="majorHAnsi" w:cs="Simplified Arabic"/>
          <w:sz w:val="24"/>
          <w:szCs w:val="24"/>
          <w:rtl/>
        </w:rPr>
        <w:t xml:space="preserve"> </w:t>
      </w:r>
      <w:proofErr w:type="spellStart"/>
      <w:r w:rsidRPr="00B37B02">
        <w:rPr>
          <w:rFonts w:asciiTheme="majorHAnsi" w:hAnsiTheme="majorHAnsi" w:cs="Simplified Arabic"/>
          <w:sz w:val="24"/>
          <w:szCs w:val="24"/>
        </w:rPr>
        <w:t>C.,Conclusions</w:t>
      </w:r>
      <w:proofErr w:type="spellEnd"/>
      <w:r w:rsidRPr="00B37B02">
        <w:rPr>
          <w:rFonts w:asciiTheme="majorHAnsi" w:hAnsiTheme="majorHAnsi" w:cs="Simplified Arabic"/>
          <w:sz w:val="24"/>
          <w:szCs w:val="24"/>
        </w:rPr>
        <w:t xml:space="preserve"> of Meetings of The Cabinet ,1 March  -30 April , 1 9 4 0 . </w:t>
      </w:r>
      <w:proofErr w:type="gramStart"/>
      <w:r w:rsidRPr="00B37B02">
        <w:rPr>
          <w:rFonts w:asciiTheme="majorHAnsi" w:hAnsiTheme="majorHAnsi" w:cs="Simplified Arabic"/>
          <w:sz w:val="24"/>
          <w:szCs w:val="24"/>
        </w:rPr>
        <w:t>Nos.56(</w:t>
      </w:r>
      <w:proofErr w:type="gramEnd"/>
      <w:r w:rsidRPr="00B37B02">
        <w:rPr>
          <w:rFonts w:asciiTheme="majorHAnsi" w:hAnsiTheme="majorHAnsi" w:cs="Simplified Arabic"/>
          <w:sz w:val="24"/>
          <w:szCs w:val="24"/>
        </w:rPr>
        <w:t xml:space="preserve">40) – 108 (40).VOL.II. P. </w:t>
      </w:r>
      <w:proofErr w:type="gramStart"/>
      <w:r w:rsidRPr="00B37B02">
        <w:rPr>
          <w:rFonts w:asciiTheme="majorHAnsi" w:hAnsiTheme="majorHAnsi" w:cs="Simplified Arabic"/>
          <w:sz w:val="24"/>
          <w:szCs w:val="24"/>
        </w:rPr>
        <w:t>268 .</w:t>
      </w:r>
      <w:proofErr w:type="gramEnd"/>
    </w:p>
    <w:p w:rsidR="008A2070" w:rsidRPr="00B37B02" w:rsidRDefault="008A2070" w:rsidP="005734A0">
      <w:pPr>
        <w:pStyle w:val="FootnoteText"/>
        <w:bidi w:val="0"/>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lang w:bidi="ar-IQ"/>
        </w:rPr>
        <w:t>(</w:t>
      </w:r>
      <w:r w:rsidR="00E30BFF" w:rsidRPr="00B37B02">
        <w:rPr>
          <w:rStyle w:val="FootnoteReference"/>
          <w:rFonts w:asciiTheme="majorHAnsi" w:hAnsiTheme="majorHAnsi" w:cs="Simplified Arabic"/>
          <w:sz w:val="24"/>
          <w:szCs w:val="24"/>
          <w:vertAlign w:val="baseline"/>
        </w:rPr>
        <w:t>75</w:t>
      </w:r>
      <w:r w:rsidRPr="00B37B02">
        <w:rPr>
          <w:rFonts w:asciiTheme="majorHAnsi" w:hAnsiTheme="majorHAnsi" w:cs="Simplified Arabic"/>
          <w:sz w:val="24"/>
          <w:szCs w:val="24"/>
          <w:lang w:bidi="ar-IQ"/>
        </w:rPr>
        <w:t>)</w:t>
      </w:r>
      <w:r w:rsidRPr="00B37B02">
        <w:rPr>
          <w:rFonts w:asciiTheme="majorHAnsi" w:eastAsia="Times New Roman" w:hAnsiTheme="majorHAnsi" w:cs="Simplified Arabic"/>
          <w:sz w:val="24"/>
          <w:szCs w:val="24"/>
          <w:lang w:bidi="ar-IQ"/>
        </w:rPr>
        <w:t>David Harris Wilson , A History Of England , The Dryden Press INC , United states Of America , 1972 , P 744 .</w:t>
      </w:r>
    </w:p>
    <w:p w:rsidR="008A2070" w:rsidRPr="00B37B02" w:rsidRDefault="008A2070" w:rsidP="005734A0">
      <w:pPr>
        <w:pStyle w:val="FootnoteText"/>
        <w:bidi w:val="0"/>
        <w:spacing w:after="0" w:line="240" w:lineRule="auto"/>
        <w:jc w:val="both"/>
        <w:rPr>
          <w:rFonts w:asciiTheme="majorHAnsi" w:hAnsiTheme="majorHAnsi" w:cs="Simplified Arabic"/>
          <w:sz w:val="24"/>
          <w:szCs w:val="24"/>
        </w:rPr>
      </w:pPr>
      <w:r w:rsidRPr="00B37B02">
        <w:rPr>
          <w:rFonts w:asciiTheme="majorHAnsi" w:hAnsiTheme="majorHAnsi" w:cs="Simplified Arabic"/>
          <w:sz w:val="24"/>
          <w:szCs w:val="24"/>
        </w:rPr>
        <w:t>(</w:t>
      </w:r>
      <w:r w:rsidR="00E30BFF" w:rsidRPr="00B37B02">
        <w:rPr>
          <w:rStyle w:val="FootnoteReference"/>
          <w:rFonts w:asciiTheme="majorHAnsi" w:hAnsiTheme="majorHAnsi" w:cs="Simplified Arabic"/>
          <w:sz w:val="24"/>
          <w:szCs w:val="24"/>
          <w:vertAlign w:val="baseline"/>
        </w:rPr>
        <w:t>76</w:t>
      </w:r>
      <w:proofErr w:type="gramStart"/>
      <w:r w:rsidRPr="00B37B02">
        <w:rPr>
          <w:rFonts w:asciiTheme="majorHAnsi" w:hAnsiTheme="majorHAnsi" w:cs="Simplified Arabic"/>
          <w:sz w:val="24"/>
          <w:szCs w:val="24"/>
        </w:rPr>
        <w:t>)David</w:t>
      </w:r>
      <w:proofErr w:type="gramEnd"/>
      <w:r w:rsidRPr="00B37B02">
        <w:rPr>
          <w:rFonts w:asciiTheme="majorHAnsi" w:hAnsiTheme="majorHAnsi" w:cs="Simplified Arabic"/>
          <w:sz w:val="24"/>
          <w:szCs w:val="24"/>
        </w:rPr>
        <w:t xml:space="preserve"> Irving ,</w:t>
      </w:r>
      <w:r w:rsidRPr="00B37B02">
        <w:rPr>
          <w:rFonts w:asciiTheme="majorHAnsi" w:hAnsiTheme="majorHAnsi" w:cs="Simplified Arabic"/>
          <w:sz w:val="24"/>
          <w:szCs w:val="24"/>
          <w:lang w:bidi="ar-IQ"/>
        </w:rPr>
        <w:t xml:space="preserve"> OP. </w:t>
      </w:r>
      <w:proofErr w:type="spellStart"/>
      <w:r w:rsidRPr="00B37B02">
        <w:rPr>
          <w:rFonts w:asciiTheme="majorHAnsi" w:hAnsiTheme="majorHAnsi" w:cs="Simplified Arabic"/>
          <w:sz w:val="24"/>
          <w:szCs w:val="24"/>
          <w:lang w:bidi="ar-IQ"/>
        </w:rPr>
        <w:t>Cit</w:t>
      </w:r>
      <w:proofErr w:type="spellEnd"/>
      <w:r w:rsidRPr="00B37B02">
        <w:rPr>
          <w:rFonts w:asciiTheme="majorHAnsi" w:hAnsiTheme="majorHAnsi" w:cs="Simplified Arabic"/>
          <w:sz w:val="24"/>
          <w:szCs w:val="24"/>
          <w:lang w:bidi="ar-IQ"/>
        </w:rPr>
        <w:t xml:space="preserve"> , P282 .</w:t>
      </w:r>
      <w:r w:rsidRPr="00B37B02">
        <w:rPr>
          <w:rFonts w:asciiTheme="majorHAnsi" w:hAnsiTheme="majorHAnsi" w:cs="Simplified Arabic"/>
          <w:sz w:val="24"/>
          <w:szCs w:val="24"/>
          <w:rtl/>
        </w:rPr>
        <w:t xml:space="preserve"> </w:t>
      </w:r>
    </w:p>
    <w:p w:rsidR="008A2070" w:rsidRPr="00B37B02" w:rsidRDefault="008A2070" w:rsidP="005734A0">
      <w:pPr>
        <w:pStyle w:val="FootnoteText"/>
        <w:bidi w:val="0"/>
        <w:spacing w:after="0" w:line="240" w:lineRule="auto"/>
        <w:contextualSpacing/>
        <w:jc w:val="both"/>
        <w:rPr>
          <w:rFonts w:asciiTheme="majorHAnsi" w:hAnsiTheme="majorHAnsi" w:cs="Simplified Arabic"/>
          <w:sz w:val="24"/>
          <w:szCs w:val="24"/>
          <w:rtl/>
          <w:lang w:bidi="ar-IQ"/>
        </w:rPr>
      </w:pPr>
      <w:r w:rsidRPr="00B37B02">
        <w:rPr>
          <w:rFonts w:asciiTheme="majorHAnsi" w:hAnsiTheme="majorHAnsi" w:cs="Simplified Arabic"/>
          <w:sz w:val="24"/>
          <w:szCs w:val="24"/>
          <w:rtl/>
          <w:lang w:bidi="ar-IQ"/>
        </w:rPr>
        <w:t>(</w:t>
      </w:r>
      <w:r w:rsidR="00E30BFF" w:rsidRPr="00B37B02">
        <w:rPr>
          <w:rStyle w:val="FootnoteReference"/>
          <w:rFonts w:asciiTheme="majorHAnsi" w:hAnsiTheme="majorHAnsi" w:cs="Simplified Arabic"/>
          <w:sz w:val="24"/>
          <w:szCs w:val="24"/>
          <w:vertAlign w:val="baseline"/>
          <w:rtl/>
        </w:rPr>
        <w:t>7</w:t>
      </w:r>
      <w:r w:rsidR="00E30BFF" w:rsidRPr="00B37B02">
        <w:rPr>
          <w:rFonts w:asciiTheme="majorHAnsi" w:hAnsiTheme="majorHAnsi" w:cs="Simplified Arabic"/>
          <w:sz w:val="24"/>
          <w:szCs w:val="24"/>
          <w:rtl/>
        </w:rPr>
        <w:t xml:space="preserve">7) </w:t>
      </w:r>
      <w:r w:rsidRPr="00B37B02">
        <w:rPr>
          <w:rFonts w:asciiTheme="majorHAnsi" w:hAnsiTheme="majorHAnsi" w:cs="Simplified Arabic"/>
          <w:sz w:val="24"/>
          <w:szCs w:val="24"/>
          <w:rtl/>
        </w:rPr>
        <w:t xml:space="preserve">كان من رأي الحكومتين بأنه من حقهم القيام بأي عمل يرونه ملائما </w:t>
      </w:r>
      <w:proofErr w:type="spellStart"/>
      <w:r w:rsidRPr="00B37B02">
        <w:rPr>
          <w:rFonts w:asciiTheme="majorHAnsi" w:hAnsiTheme="majorHAnsi" w:cs="Simplified Arabic"/>
          <w:sz w:val="24"/>
          <w:szCs w:val="24"/>
          <w:rtl/>
        </w:rPr>
        <w:t>للاوضاع</w:t>
      </w:r>
      <w:proofErr w:type="spellEnd"/>
      <w:r w:rsidRPr="00B37B02">
        <w:rPr>
          <w:rFonts w:asciiTheme="majorHAnsi" w:hAnsiTheme="majorHAnsi" w:cs="Simplified Arabic"/>
          <w:sz w:val="24"/>
          <w:szCs w:val="24"/>
          <w:rtl/>
        </w:rPr>
        <w:t xml:space="preserve"> التي كانت سائدة ، وقد كانت هنالك قوة بحرية بريطانية – فرنسية تزرع الالغام في مياه الساحل النرويجي وقدمت بريطانيا مساعداتها لحكومة بول رينو من خلال اشتراكهم مع القوات الفرنسية عند ميناء </w:t>
      </w:r>
      <w:proofErr w:type="spellStart"/>
      <w:r w:rsidRPr="00B37B02">
        <w:rPr>
          <w:rFonts w:asciiTheme="majorHAnsi" w:hAnsiTheme="majorHAnsi" w:cs="Simplified Arabic"/>
          <w:sz w:val="24"/>
          <w:szCs w:val="24"/>
          <w:rtl/>
          <w:lang w:bidi="ar-IQ"/>
        </w:rPr>
        <w:t>نايفك</w:t>
      </w:r>
      <w:proofErr w:type="spellEnd"/>
      <w:r w:rsidRPr="00B37B02">
        <w:rPr>
          <w:rFonts w:asciiTheme="majorHAnsi" w:hAnsiTheme="majorHAnsi" w:cs="Simplified Arabic"/>
          <w:sz w:val="24"/>
          <w:szCs w:val="24"/>
          <w:rtl/>
        </w:rPr>
        <w:t xml:space="preserve"> (</w:t>
      </w:r>
      <w:proofErr w:type="spellStart"/>
      <w:r w:rsidRPr="00B37B02">
        <w:rPr>
          <w:rFonts w:asciiTheme="majorHAnsi" w:hAnsiTheme="majorHAnsi" w:cs="Simplified Arabic"/>
          <w:sz w:val="24"/>
          <w:szCs w:val="24"/>
        </w:rPr>
        <w:t>Naevik</w:t>
      </w:r>
      <w:proofErr w:type="spellEnd"/>
      <w:r w:rsidRPr="00B37B02">
        <w:rPr>
          <w:rFonts w:asciiTheme="majorHAnsi" w:hAnsiTheme="majorHAnsi" w:cs="Simplified Arabic"/>
          <w:sz w:val="24"/>
          <w:szCs w:val="24"/>
          <w:rtl/>
        </w:rPr>
        <w:t>) النرويجي في 15 و 16 نيسان ، غير ان الالمان تمكنوا من سحق هذه القوات مؤقتاً حيث عاودت بريطانيا وفرنسا هجومها في اواخر شهر ايار وال</w:t>
      </w:r>
      <w:r w:rsidR="00F61A46" w:rsidRPr="00B37B02">
        <w:rPr>
          <w:rFonts w:asciiTheme="majorHAnsi" w:hAnsiTheme="majorHAnsi" w:cs="Simplified Arabic"/>
          <w:sz w:val="24"/>
          <w:szCs w:val="24"/>
          <w:rtl/>
        </w:rPr>
        <w:t>استيلاء على ذلك الميناء .ينظر :</w:t>
      </w:r>
      <w:r w:rsidRPr="00B37B02">
        <w:rPr>
          <w:rFonts w:asciiTheme="majorHAnsi" w:hAnsiTheme="majorHAnsi" w:cs="Simplified Arabic"/>
          <w:sz w:val="24"/>
          <w:szCs w:val="24"/>
          <w:rtl/>
        </w:rPr>
        <w:t>شيماء فاضل مخيبر ، المصدر السابق ، ص  31</w:t>
      </w:r>
      <w:r w:rsidRPr="00B37B02">
        <w:rPr>
          <w:rFonts w:asciiTheme="majorHAnsi" w:hAnsiTheme="majorHAnsi" w:cs="Simplified Arabic"/>
          <w:sz w:val="24"/>
          <w:szCs w:val="24"/>
          <w:rtl/>
          <w:lang w:bidi="ar-IQ"/>
        </w:rPr>
        <w:t xml:space="preserve"> ؛</w:t>
      </w:r>
      <w:r w:rsidR="00F61A46" w:rsidRPr="00B37B02">
        <w:rPr>
          <w:rFonts w:asciiTheme="majorHAnsi" w:hAnsiTheme="majorHAnsi" w:cs="Simplified Arabic"/>
          <w:sz w:val="24"/>
          <w:szCs w:val="24"/>
          <w:lang w:bidi="ar-IQ"/>
        </w:rPr>
        <w:t xml:space="preserve"> Walter Consuelo, OP. </w:t>
      </w:r>
      <w:proofErr w:type="spellStart"/>
      <w:proofErr w:type="gramStart"/>
      <w:r w:rsidR="00F61A46" w:rsidRPr="00B37B02">
        <w:rPr>
          <w:rFonts w:asciiTheme="majorHAnsi" w:hAnsiTheme="majorHAnsi" w:cs="Simplified Arabic"/>
          <w:sz w:val="24"/>
          <w:szCs w:val="24"/>
          <w:lang w:bidi="ar-IQ"/>
        </w:rPr>
        <w:t>Cit</w:t>
      </w:r>
      <w:proofErr w:type="spellEnd"/>
      <w:r w:rsidR="00F61A46" w:rsidRPr="00B37B02">
        <w:rPr>
          <w:rFonts w:asciiTheme="majorHAnsi" w:hAnsiTheme="majorHAnsi" w:cs="Simplified Arabic"/>
          <w:sz w:val="24"/>
          <w:szCs w:val="24"/>
          <w:lang w:bidi="ar-IQ"/>
        </w:rPr>
        <w:t xml:space="preserve"> ,</w:t>
      </w:r>
      <w:proofErr w:type="gramEnd"/>
      <w:r w:rsidR="00F61A46" w:rsidRPr="00B37B02">
        <w:rPr>
          <w:rFonts w:asciiTheme="majorHAnsi" w:hAnsiTheme="majorHAnsi" w:cs="Simplified Arabic"/>
          <w:sz w:val="24"/>
          <w:szCs w:val="24"/>
          <w:lang w:bidi="ar-IQ"/>
        </w:rPr>
        <w:t xml:space="preserve"> P</w:t>
      </w:r>
      <w:r w:rsidR="00F61A46" w:rsidRPr="00B37B02">
        <w:rPr>
          <w:rFonts w:asciiTheme="majorHAnsi" w:hAnsiTheme="majorHAnsi" w:cs="Simplified Arabic"/>
          <w:sz w:val="24"/>
          <w:szCs w:val="24"/>
        </w:rPr>
        <w:t>522</w:t>
      </w:r>
      <w:r w:rsidR="00F61A46" w:rsidRPr="00B37B02">
        <w:rPr>
          <w:rFonts w:asciiTheme="majorHAnsi" w:hAnsiTheme="majorHAnsi" w:cs="Simplified Arabic"/>
          <w:sz w:val="24"/>
          <w:szCs w:val="24"/>
          <w:lang w:bidi="ar-IQ"/>
        </w:rPr>
        <w:t xml:space="preserve"> </w:t>
      </w:r>
    </w:p>
    <w:p w:rsidR="008A2070" w:rsidRPr="00B37B02" w:rsidRDefault="00F61A46" w:rsidP="005734A0">
      <w:pPr>
        <w:bidi w:val="0"/>
        <w:spacing w:after="0" w:line="240" w:lineRule="auto"/>
        <w:jc w:val="both"/>
        <w:rPr>
          <w:rFonts w:asciiTheme="majorHAnsi" w:eastAsia="Times New Roman" w:hAnsiTheme="majorHAnsi" w:cs="Simplified Arabic"/>
          <w:sz w:val="24"/>
          <w:szCs w:val="24"/>
          <w:lang w:bidi="ar-IQ"/>
        </w:rPr>
      </w:pPr>
      <w:r w:rsidRPr="00B37B02">
        <w:rPr>
          <w:rFonts w:asciiTheme="majorHAnsi" w:hAnsiTheme="majorHAnsi" w:cs="Simplified Arabic"/>
          <w:sz w:val="24"/>
          <w:szCs w:val="24"/>
          <w:lang w:bidi="ar-IQ"/>
        </w:rPr>
        <w:t xml:space="preserve"> </w:t>
      </w:r>
      <w:r w:rsidR="008A2070" w:rsidRPr="00B37B02">
        <w:rPr>
          <w:rFonts w:asciiTheme="majorHAnsi" w:hAnsiTheme="majorHAnsi" w:cs="Simplified Arabic"/>
          <w:sz w:val="24"/>
          <w:szCs w:val="24"/>
          <w:lang w:bidi="ar-IQ"/>
        </w:rPr>
        <w:t>(</w:t>
      </w:r>
      <w:r w:rsidR="00E30BFF" w:rsidRPr="00B37B02">
        <w:rPr>
          <w:rStyle w:val="FootnoteReference"/>
          <w:rFonts w:asciiTheme="majorHAnsi" w:hAnsiTheme="majorHAnsi" w:cs="Simplified Arabic"/>
          <w:sz w:val="24"/>
          <w:szCs w:val="24"/>
          <w:vertAlign w:val="baseline"/>
        </w:rPr>
        <w:t>78</w:t>
      </w:r>
      <w:proofErr w:type="gramStart"/>
      <w:r w:rsidR="008A2070" w:rsidRPr="00B37B02">
        <w:rPr>
          <w:rFonts w:asciiTheme="majorHAnsi" w:hAnsiTheme="majorHAnsi" w:cs="Simplified Arabic"/>
          <w:sz w:val="24"/>
          <w:szCs w:val="24"/>
        </w:rPr>
        <w:t>)</w:t>
      </w:r>
      <w:r w:rsidR="008A2070" w:rsidRPr="00B37B02">
        <w:rPr>
          <w:rFonts w:asciiTheme="majorHAnsi" w:eastAsia="Times New Roman" w:hAnsiTheme="majorHAnsi" w:cs="Simplified Arabic"/>
          <w:sz w:val="24"/>
          <w:szCs w:val="24"/>
          <w:lang w:bidi="ar-IQ"/>
        </w:rPr>
        <w:t>David</w:t>
      </w:r>
      <w:proofErr w:type="gramEnd"/>
      <w:r w:rsidR="008A2070" w:rsidRPr="00B37B02">
        <w:rPr>
          <w:rFonts w:asciiTheme="majorHAnsi" w:eastAsia="Times New Roman" w:hAnsiTheme="majorHAnsi" w:cs="Simplified Arabic"/>
          <w:sz w:val="24"/>
          <w:szCs w:val="24"/>
          <w:lang w:bidi="ar-IQ"/>
        </w:rPr>
        <w:t xml:space="preserve"> Harris </w:t>
      </w:r>
      <w:proofErr w:type="spellStart"/>
      <w:r w:rsidR="008A2070" w:rsidRPr="00B37B02">
        <w:rPr>
          <w:rFonts w:asciiTheme="majorHAnsi" w:eastAsia="Times New Roman" w:hAnsiTheme="majorHAnsi" w:cs="Simplified Arabic"/>
          <w:sz w:val="24"/>
          <w:szCs w:val="24"/>
          <w:lang w:bidi="ar-IQ"/>
        </w:rPr>
        <w:t>Willson</w:t>
      </w:r>
      <w:proofErr w:type="spellEnd"/>
      <w:r w:rsidR="008A2070" w:rsidRPr="00B37B02">
        <w:rPr>
          <w:rFonts w:asciiTheme="majorHAnsi" w:eastAsia="Times New Roman" w:hAnsiTheme="majorHAnsi" w:cs="Simplified Arabic"/>
          <w:sz w:val="24"/>
          <w:szCs w:val="24"/>
          <w:lang w:bidi="ar-IQ"/>
        </w:rPr>
        <w:t xml:space="preserve"> </w:t>
      </w:r>
      <w:r w:rsidR="008A2070" w:rsidRPr="00B37B02">
        <w:rPr>
          <w:rFonts w:asciiTheme="majorHAnsi" w:hAnsiTheme="majorHAnsi" w:cs="Simplified Arabic"/>
          <w:sz w:val="24"/>
          <w:szCs w:val="24"/>
          <w:lang w:bidi="ar-IQ"/>
        </w:rPr>
        <w:t xml:space="preserve">, OP. </w:t>
      </w:r>
      <w:proofErr w:type="spellStart"/>
      <w:r w:rsidR="008A2070" w:rsidRPr="00B37B02">
        <w:rPr>
          <w:rFonts w:asciiTheme="majorHAnsi" w:hAnsiTheme="majorHAnsi" w:cs="Simplified Arabic"/>
          <w:sz w:val="24"/>
          <w:szCs w:val="24"/>
          <w:lang w:bidi="ar-IQ"/>
        </w:rPr>
        <w:t>Cit</w:t>
      </w:r>
      <w:proofErr w:type="spellEnd"/>
      <w:r w:rsidR="008A2070" w:rsidRPr="00B37B02">
        <w:rPr>
          <w:rFonts w:asciiTheme="majorHAnsi" w:hAnsiTheme="majorHAnsi" w:cs="Simplified Arabic"/>
          <w:sz w:val="24"/>
          <w:szCs w:val="24"/>
          <w:lang w:bidi="ar-IQ"/>
        </w:rPr>
        <w:t xml:space="preserve"> , P. 744 .</w:t>
      </w:r>
    </w:p>
    <w:p w:rsidR="008A2070" w:rsidRPr="00B37B02" w:rsidRDefault="008A2070" w:rsidP="005734A0">
      <w:pPr>
        <w:bidi w:val="0"/>
        <w:spacing w:after="0" w:line="240" w:lineRule="auto"/>
        <w:jc w:val="both"/>
        <w:rPr>
          <w:rFonts w:asciiTheme="majorHAnsi" w:eastAsia="Times New Roman" w:hAnsiTheme="majorHAnsi" w:cs="Simplified Arabic"/>
          <w:sz w:val="24"/>
          <w:szCs w:val="24"/>
          <w:lang w:bidi="ar-IQ"/>
        </w:rPr>
      </w:pPr>
      <w:r w:rsidRPr="00B37B02">
        <w:rPr>
          <w:rFonts w:asciiTheme="majorHAnsi" w:hAnsiTheme="majorHAnsi" w:cs="Simplified Arabic"/>
          <w:sz w:val="24"/>
          <w:szCs w:val="24"/>
          <w:lang w:bidi="ar-IQ"/>
        </w:rPr>
        <w:t>(</w:t>
      </w:r>
      <w:r w:rsidR="00E30BFF" w:rsidRPr="00B37B02">
        <w:rPr>
          <w:rStyle w:val="FootnoteReference"/>
          <w:rFonts w:asciiTheme="majorHAnsi" w:hAnsiTheme="majorHAnsi" w:cs="Simplified Arabic"/>
          <w:sz w:val="24"/>
          <w:szCs w:val="24"/>
          <w:vertAlign w:val="baseline"/>
        </w:rPr>
        <w:t>79</w:t>
      </w:r>
      <w:proofErr w:type="gramStart"/>
      <w:r w:rsidRPr="00B37B02">
        <w:rPr>
          <w:rFonts w:asciiTheme="majorHAnsi" w:hAnsiTheme="majorHAnsi" w:cs="Simplified Arabic"/>
          <w:sz w:val="24"/>
          <w:szCs w:val="24"/>
        </w:rPr>
        <w:t>)P</w:t>
      </w:r>
      <w:proofErr w:type="gramEnd"/>
      <w:r w:rsidRPr="00B37B02">
        <w:rPr>
          <w:rFonts w:asciiTheme="majorHAnsi" w:hAnsiTheme="majorHAnsi" w:cs="Simplified Arabic"/>
          <w:sz w:val="24"/>
          <w:szCs w:val="24"/>
        </w:rPr>
        <w:t xml:space="preserve">. E. </w:t>
      </w:r>
      <w:proofErr w:type="spellStart"/>
      <w:r w:rsidRPr="00B37B02">
        <w:rPr>
          <w:rFonts w:asciiTheme="majorHAnsi" w:hAnsiTheme="majorHAnsi" w:cs="Simplified Arabic"/>
          <w:sz w:val="24"/>
          <w:szCs w:val="24"/>
        </w:rPr>
        <w:t>Halliday</w:t>
      </w:r>
      <w:proofErr w:type="spellEnd"/>
      <w:r w:rsidRPr="00B37B02">
        <w:rPr>
          <w:rFonts w:asciiTheme="majorHAnsi" w:hAnsiTheme="majorHAnsi" w:cs="Simplified Arabic"/>
          <w:sz w:val="24"/>
          <w:szCs w:val="24"/>
        </w:rPr>
        <w:t xml:space="preserve"> ,A Concise History Of England, </w:t>
      </w:r>
      <w:r w:rsidRPr="00B37B02">
        <w:rPr>
          <w:rFonts w:asciiTheme="majorHAnsi" w:eastAsia="Times New Roman" w:hAnsiTheme="majorHAnsi" w:cs="Simplified Arabic"/>
          <w:sz w:val="24"/>
          <w:szCs w:val="24"/>
          <w:lang w:bidi="ar-IQ"/>
        </w:rPr>
        <w:t xml:space="preserve">Thames And Hudson, London, </w:t>
      </w:r>
      <w:r w:rsidRPr="00B37B02">
        <w:rPr>
          <w:rFonts w:asciiTheme="majorHAnsi" w:hAnsiTheme="majorHAnsi" w:cs="Simplified Arabic"/>
          <w:sz w:val="24"/>
          <w:szCs w:val="24"/>
          <w:lang w:bidi="ar-IQ"/>
        </w:rPr>
        <w:t>N.D ,</w:t>
      </w:r>
      <w:r w:rsidRPr="00B37B02">
        <w:rPr>
          <w:rFonts w:asciiTheme="majorHAnsi" w:eastAsia="Times New Roman" w:hAnsiTheme="majorHAnsi" w:cs="Simplified Arabic"/>
          <w:sz w:val="24"/>
          <w:szCs w:val="24"/>
          <w:lang w:bidi="ar-IQ"/>
        </w:rPr>
        <w:t>P.20 .</w:t>
      </w:r>
      <w:r w:rsidRPr="00B37B02">
        <w:rPr>
          <w:rFonts w:asciiTheme="majorHAnsi" w:eastAsia="Times New Roman" w:hAnsiTheme="majorHAnsi" w:cs="Simplified Arabic"/>
          <w:sz w:val="24"/>
          <w:szCs w:val="24"/>
          <w:rtl/>
          <w:lang w:bidi="ar-IQ"/>
        </w:rPr>
        <w:t xml:space="preserve"> </w:t>
      </w:r>
    </w:p>
    <w:p w:rsidR="009E0642" w:rsidRDefault="008A2070" w:rsidP="005734A0">
      <w:pPr>
        <w:pStyle w:val="FootnoteText"/>
        <w:tabs>
          <w:tab w:val="left" w:pos="447"/>
        </w:tabs>
        <w:spacing w:after="0" w:line="240" w:lineRule="auto"/>
        <w:jc w:val="both"/>
        <w:rPr>
          <w:rFonts w:asciiTheme="majorHAnsi" w:hAnsiTheme="majorHAnsi" w:cs="Simplified Arabic" w:hint="cs"/>
          <w:sz w:val="24"/>
          <w:szCs w:val="24"/>
          <w:rtl/>
          <w:lang w:bidi="ar-IQ"/>
        </w:rPr>
      </w:pPr>
      <w:r w:rsidRPr="00B37B02">
        <w:rPr>
          <w:rFonts w:asciiTheme="majorHAnsi" w:hAnsiTheme="majorHAnsi" w:cs="Simplified Arabic"/>
          <w:sz w:val="24"/>
          <w:szCs w:val="24"/>
          <w:rtl/>
          <w:lang w:bidi="ar-IQ"/>
        </w:rPr>
        <w:t>(</w:t>
      </w:r>
      <w:r w:rsidR="00E30BFF" w:rsidRPr="00B37B02">
        <w:rPr>
          <w:rStyle w:val="FootnoteReference"/>
          <w:rFonts w:asciiTheme="majorHAnsi" w:hAnsiTheme="majorHAnsi" w:cs="Simplified Arabic"/>
          <w:sz w:val="24"/>
          <w:szCs w:val="24"/>
          <w:vertAlign w:val="baseline"/>
          <w:rtl/>
        </w:rPr>
        <w:t>8</w:t>
      </w:r>
      <w:r w:rsidR="00E30BFF" w:rsidRPr="00B37B02">
        <w:rPr>
          <w:rFonts w:asciiTheme="majorHAnsi" w:hAnsiTheme="majorHAnsi" w:cs="Simplified Arabic"/>
          <w:sz w:val="24"/>
          <w:szCs w:val="24"/>
          <w:rtl/>
        </w:rPr>
        <w:t>0</w:t>
      </w:r>
      <w:r w:rsidRPr="00B37B02">
        <w:rPr>
          <w:rFonts w:asciiTheme="majorHAnsi" w:hAnsiTheme="majorHAnsi" w:cs="Simplified Arabic"/>
          <w:sz w:val="24"/>
          <w:szCs w:val="24"/>
          <w:rtl/>
        </w:rPr>
        <w:t xml:space="preserve">)ربيع حيدر طاهر الموسوي ، </w:t>
      </w:r>
      <w:r w:rsidRPr="00B37B02">
        <w:rPr>
          <w:rFonts w:asciiTheme="majorHAnsi" w:hAnsiTheme="majorHAnsi" w:cs="Simplified Arabic"/>
          <w:i/>
          <w:sz w:val="24"/>
          <w:szCs w:val="24"/>
          <w:rtl/>
        </w:rPr>
        <w:t>تطور البرلمان البريطاني  1911-1949</w:t>
      </w:r>
      <w:r w:rsidRPr="00B37B02">
        <w:rPr>
          <w:rFonts w:asciiTheme="majorHAnsi" w:hAnsiTheme="majorHAnsi" w:cs="Simplified Arabic"/>
          <w:sz w:val="24"/>
          <w:szCs w:val="24"/>
          <w:rtl/>
        </w:rPr>
        <w:t xml:space="preserve"> ، اطروحة دكتوراه غير منشورة ،</w:t>
      </w:r>
      <w:r w:rsidRPr="00B37B02">
        <w:rPr>
          <w:rFonts w:asciiTheme="majorHAnsi" w:hAnsiTheme="majorHAnsi" w:cs="Simplified Arabic"/>
          <w:sz w:val="24"/>
          <w:szCs w:val="24"/>
          <w:rtl/>
          <w:lang w:bidi="ar-IQ"/>
        </w:rPr>
        <w:t xml:space="preserve"> كلية </w:t>
      </w:r>
      <w:proofErr w:type="spellStart"/>
      <w:r w:rsidRPr="00B37B02">
        <w:rPr>
          <w:rFonts w:asciiTheme="majorHAnsi" w:hAnsiTheme="majorHAnsi" w:cs="Simplified Arabic"/>
          <w:sz w:val="24"/>
          <w:szCs w:val="24"/>
          <w:rtl/>
          <w:lang w:bidi="ar-IQ"/>
        </w:rPr>
        <w:t>الاداب</w:t>
      </w:r>
      <w:proofErr w:type="spellEnd"/>
      <w:r w:rsidRPr="00B37B02">
        <w:rPr>
          <w:rFonts w:asciiTheme="majorHAnsi" w:hAnsiTheme="majorHAnsi" w:cs="Simplified Arabic"/>
          <w:sz w:val="24"/>
          <w:szCs w:val="24"/>
          <w:rtl/>
          <w:lang w:bidi="ar-IQ"/>
        </w:rPr>
        <w:t xml:space="preserve"> ، جامعة بغداد ، 2007 .</w:t>
      </w:r>
    </w:p>
    <w:p w:rsidR="00B37B02" w:rsidRDefault="00B37B02" w:rsidP="005734A0">
      <w:pPr>
        <w:pStyle w:val="FootnoteText"/>
        <w:tabs>
          <w:tab w:val="left" w:pos="447"/>
        </w:tabs>
        <w:spacing w:after="0" w:line="240" w:lineRule="auto"/>
        <w:jc w:val="both"/>
        <w:rPr>
          <w:rFonts w:asciiTheme="majorHAnsi" w:hAnsiTheme="majorHAnsi" w:cs="Simplified Arabic" w:hint="cs"/>
          <w:sz w:val="24"/>
          <w:szCs w:val="24"/>
          <w:rtl/>
          <w:lang w:bidi="ar-IQ"/>
        </w:rPr>
      </w:pPr>
    </w:p>
    <w:p w:rsidR="00B37B02" w:rsidRDefault="00B37B02" w:rsidP="005734A0">
      <w:pPr>
        <w:pStyle w:val="FootnoteText"/>
        <w:tabs>
          <w:tab w:val="left" w:pos="447"/>
        </w:tabs>
        <w:spacing w:after="0" w:line="240" w:lineRule="auto"/>
        <w:jc w:val="both"/>
        <w:rPr>
          <w:rFonts w:asciiTheme="majorHAnsi" w:hAnsiTheme="majorHAnsi" w:cs="Simplified Arabic" w:hint="cs"/>
          <w:sz w:val="24"/>
          <w:szCs w:val="24"/>
          <w:rtl/>
          <w:lang w:bidi="ar-IQ"/>
        </w:rPr>
      </w:pPr>
    </w:p>
    <w:p w:rsidR="00B37B02" w:rsidRDefault="00B37B02" w:rsidP="005734A0">
      <w:pPr>
        <w:pStyle w:val="FootnoteText"/>
        <w:tabs>
          <w:tab w:val="left" w:pos="447"/>
        </w:tabs>
        <w:spacing w:after="0" w:line="240" w:lineRule="auto"/>
        <w:jc w:val="both"/>
        <w:rPr>
          <w:rFonts w:asciiTheme="majorHAnsi" w:hAnsiTheme="majorHAnsi" w:cs="Simplified Arabic" w:hint="cs"/>
          <w:sz w:val="24"/>
          <w:szCs w:val="24"/>
          <w:rtl/>
          <w:lang w:bidi="ar-IQ"/>
        </w:rPr>
      </w:pPr>
    </w:p>
    <w:p w:rsidR="00B37B02" w:rsidRDefault="00B37B02" w:rsidP="005734A0">
      <w:pPr>
        <w:pStyle w:val="FootnoteText"/>
        <w:tabs>
          <w:tab w:val="left" w:pos="447"/>
        </w:tabs>
        <w:spacing w:after="0" w:line="240" w:lineRule="auto"/>
        <w:jc w:val="both"/>
        <w:rPr>
          <w:rFonts w:asciiTheme="majorHAnsi" w:hAnsiTheme="majorHAnsi" w:cs="Simplified Arabic" w:hint="cs"/>
          <w:sz w:val="24"/>
          <w:szCs w:val="24"/>
          <w:rtl/>
          <w:lang w:bidi="ar-IQ"/>
        </w:rPr>
      </w:pPr>
    </w:p>
    <w:p w:rsidR="00B37B02" w:rsidRDefault="00B37B02" w:rsidP="005734A0">
      <w:pPr>
        <w:pStyle w:val="FootnoteText"/>
        <w:tabs>
          <w:tab w:val="left" w:pos="447"/>
        </w:tabs>
        <w:spacing w:after="0" w:line="240" w:lineRule="auto"/>
        <w:jc w:val="both"/>
        <w:rPr>
          <w:rFonts w:asciiTheme="majorHAnsi" w:hAnsiTheme="majorHAnsi" w:cs="Simplified Arabic" w:hint="cs"/>
          <w:sz w:val="24"/>
          <w:szCs w:val="24"/>
          <w:rtl/>
          <w:lang w:bidi="ar-IQ"/>
        </w:rPr>
      </w:pPr>
    </w:p>
    <w:p w:rsidR="00B37B02" w:rsidRDefault="00B37B02" w:rsidP="005734A0">
      <w:pPr>
        <w:pStyle w:val="FootnoteText"/>
        <w:tabs>
          <w:tab w:val="left" w:pos="447"/>
        </w:tabs>
        <w:spacing w:after="0" w:line="240" w:lineRule="auto"/>
        <w:jc w:val="both"/>
        <w:rPr>
          <w:rFonts w:asciiTheme="majorHAnsi" w:hAnsiTheme="majorHAnsi" w:cs="Simplified Arabic" w:hint="cs"/>
          <w:sz w:val="24"/>
          <w:szCs w:val="24"/>
          <w:rtl/>
          <w:lang w:bidi="ar-IQ"/>
        </w:rPr>
      </w:pPr>
    </w:p>
    <w:p w:rsidR="00B37B02" w:rsidRDefault="00B37B02" w:rsidP="005734A0">
      <w:pPr>
        <w:pStyle w:val="FootnoteText"/>
        <w:tabs>
          <w:tab w:val="left" w:pos="447"/>
        </w:tabs>
        <w:spacing w:after="0" w:line="240" w:lineRule="auto"/>
        <w:jc w:val="both"/>
        <w:rPr>
          <w:rFonts w:asciiTheme="majorHAnsi" w:hAnsiTheme="majorHAnsi" w:cs="Simplified Arabic" w:hint="cs"/>
          <w:sz w:val="24"/>
          <w:szCs w:val="24"/>
          <w:rtl/>
          <w:lang w:bidi="ar-IQ"/>
        </w:rPr>
      </w:pPr>
    </w:p>
    <w:p w:rsidR="00B37B02" w:rsidRPr="005734A0" w:rsidRDefault="00B37B02" w:rsidP="00B37B02">
      <w:pPr>
        <w:tabs>
          <w:tab w:val="left" w:pos="3341"/>
        </w:tabs>
        <w:spacing w:after="0" w:line="240" w:lineRule="auto"/>
        <w:rPr>
          <w:rFonts w:asciiTheme="majorHAnsi" w:hAnsiTheme="majorHAnsi" w:cs="Times New Roman"/>
          <w:b/>
          <w:bCs/>
          <w:sz w:val="40"/>
          <w:szCs w:val="40"/>
          <w:rtl/>
          <w:lang w:bidi="ar-IQ"/>
        </w:rPr>
      </w:pPr>
      <w:r w:rsidRPr="005734A0">
        <w:rPr>
          <w:rFonts w:asciiTheme="majorHAnsi" w:hAnsiTheme="majorHAnsi" w:cs="Times New Roman"/>
          <w:b/>
          <w:bCs/>
          <w:sz w:val="40"/>
          <w:szCs w:val="40"/>
          <w:rtl/>
        </w:rPr>
        <w:t>الخلاصة</w:t>
      </w:r>
    </w:p>
    <w:p w:rsidR="00B37B02" w:rsidRDefault="00B37B02" w:rsidP="00B37B02">
      <w:pPr>
        <w:pStyle w:val="Heading1"/>
        <w:spacing w:before="0" w:beforeAutospacing="0" w:after="0" w:afterAutospacing="0"/>
        <w:jc w:val="both"/>
        <w:rPr>
          <w:rFonts w:asciiTheme="majorHAnsi" w:hAnsiTheme="majorHAnsi"/>
          <w:b w:val="0"/>
          <w:bCs w:val="0"/>
          <w:sz w:val="28"/>
          <w:szCs w:val="28"/>
          <w:lang w:val="en"/>
        </w:rPr>
      </w:pPr>
      <w:r w:rsidRPr="005734A0">
        <w:rPr>
          <w:rStyle w:val="hps"/>
          <w:rFonts w:asciiTheme="majorHAnsi" w:hAnsiTheme="majorHAnsi"/>
          <w:b w:val="0"/>
          <w:bCs w:val="0"/>
          <w:sz w:val="28"/>
          <w:szCs w:val="28"/>
          <w:lang w:val="en"/>
        </w:rPr>
        <w:t>The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British</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government has adopted</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several years ago</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an important role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in the nature of</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its relations with</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France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it</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may represent</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the role of</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mentor</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and</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guide</w:t>
      </w:r>
      <w:r w:rsidRPr="005734A0">
        <w:rPr>
          <w:rFonts w:asciiTheme="majorHAnsi" w:hAnsiTheme="majorHAnsi"/>
          <w:b w:val="0"/>
          <w:bCs w:val="0"/>
          <w:sz w:val="28"/>
          <w:szCs w:val="28"/>
          <w:lang w:val="en"/>
        </w:rPr>
        <w:t xml:space="preserve">, since </w:t>
      </w:r>
      <w:r w:rsidRPr="005734A0">
        <w:rPr>
          <w:rStyle w:val="hps"/>
          <w:rFonts w:asciiTheme="majorHAnsi" w:hAnsiTheme="majorHAnsi"/>
          <w:b w:val="0"/>
          <w:bCs w:val="0"/>
          <w:sz w:val="28"/>
          <w:szCs w:val="28"/>
          <w:lang w:val="en"/>
        </w:rPr>
        <w:t>that</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recognizes</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Neville</w:t>
      </w:r>
      <w:r w:rsidRPr="005734A0">
        <w:rPr>
          <w:rFonts w:asciiTheme="majorHAnsi" w:hAnsiTheme="majorHAnsi"/>
          <w:b w:val="0"/>
          <w:bCs w:val="0"/>
          <w:sz w:val="28"/>
          <w:szCs w:val="28"/>
          <w:lang w:val="en"/>
        </w:rPr>
        <w:t xml:space="preserve"> </w:t>
      </w:r>
      <w:proofErr w:type="spellStart"/>
      <w:r w:rsidRPr="005734A0">
        <w:rPr>
          <w:rStyle w:val="hps"/>
          <w:rFonts w:asciiTheme="majorHAnsi" w:hAnsiTheme="majorHAnsi"/>
          <w:b w:val="0"/>
          <w:bCs w:val="0"/>
          <w:sz w:val="28"/>
          <w:szCs w:val="28"/>
          <w:lang w:val="en"/>
        </w:rPr>
        <w:t>Djembrln</w:t>
      </w:r>
      <w:proofErr w:type="spellEnd"/>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presidency of</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the British Government</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on 28</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May</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1937</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Anglo-French</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relations began to</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improve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gradually</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Anglo-French</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relations have developed</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dynamically</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to an alliance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between them since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the month of</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February 1939</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where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those relationships</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were built</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on the basis of</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close cooperation</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in</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various aspects</w:t>
      </w:r>
      <w:r w:rsidRPr="005734A0">
        <w:rPr>
          <w:rFonts w:asciiTheme="majorHAnsi" w:hAnsiTheme="majorHAnsi"/>
          <w:b w:val="0"/>
          <w:bCs w:val="0"/>
          <w:sz w:val="28"/>
          <w:szCs w:val="28"/>
          <w:lang w:val="en"/>
        </w:rPr>
        <w:t xml:space="preserve">, especially </w:t>
      </w:r>
      <w:r w:rsidRPr="005734A0">
        <w:rPr>
          <w:rStyle w:val="hps"/>
          <w:rFonts w:asciiTheme="majorHAnsi" w:hAnsiTheme="majorHAnsi"/>
          <w:b w:val="0"/>
          <w:bCs w:val="0"/>
          <w:sz w:val="28"/>
          <w:szCs w:val="28"/>
          <w:lang w:val="en"/>
        </w:rPr>
        <w:t>the military</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naval</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and air</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them</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Anglo-French</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relations have improved</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during this period</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as it</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led to the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strengthening</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of rows</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between the two sides</w:t>
      </w:r>
      <w:r w:rsidRPr="005734A0">
        <w:rPr>
          <w:rFonts w:asciiTheme="majorHAnsi" w:hAnsiTheme="majorHAnsi"/>
          <w:b w:val="0"/>
          <w:bCs w:val="0"/>
          <w:sz w:val="28"/>
          <w:szCs w:val="28"/>
          <w:lang w:val="en"/>
        </w:rPr>
        <w:t xml:space="preserve"> </w:t>
      </w:r>
    </w:p>
    <w:p w:rsidR="00B37B02" w:rsidRPr="005734A0" w:rsidRDefault="00B37B02" w:rsidP="00B37B02">
      <w:pPr>
        <w:pStyle w:val="Heading1"/>
        <w:spacing w:before="0" w:beforeAutospacing="0" w:after="0" w:afterAutospacing="0"/>
        <w:jc w:val="both"/>
        <w:rPr>
          <w:rFonts w:asciiTheme="majorHAnsi" w:hAnsiTheme="majorHAnsi" w:cs="Simplified Arabic"/>
          <w:b w:val="0"/>
          <w:bCs w:val="0"/>
          <w:sz w:val="28"/>
          <w:szCs w:val="28"/>
          <w:lang w:val="en" w:bidi="ar-IQ"/>
        </w:rPr>
      </w:pPr>
      <w:r w:rsidRPr="005734A0">
        <w:rPr>
          <w:rStyle w:val="hps"/>
          <w:rFonts w:asciiTheme="majorHAnsi" w:hAnsiTheme="majorHAnsi"/>
          <w:b w:val="0"/>
          <w:bCs w:val="0"/>
          <w:sz w:val="28"/>
          <w:szCs w:val="28"/>
          <w:lang w:val="en"/>
        </w:rPr>
        <w:t>About t</w:t>
      </w:r>
      <w:bookmarkStart w:id="0" w:name="_GoBack"/>
      <w:bookmarkEnd w:id="0"/>
      <w:r w:rsidRPr="005734A0">
        <w:rPr>
          <w:rStyle w:val="hps"/>
          <w:rFonts w:asciiTheme="majorHAnsi" w:hAnsiTheme="majorHAnsi"/>
          <w:b w:val="0"/>
          <w:bCs w:val="0"/>
          <w:sz w:val="28"/>
          <w:szCs w:val="28"/>
          <w:lang w:val="en"/>
        </w:rPr>
        <w:t>he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setbacks</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suffered by</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the Allied forces</w:t>
      </w:r>
      <w:r w:rsidRPr="005734A0">
        <w:rPr>
          <w:rFonts w:asciiTheme="majorHAnsi" w:hAnsiTheme="majorHAnsi"/>
          <w:b w:val="0"/>
          <w:bCs w:val="0"/>
          <w:sz w:val="28"/>
          <w:szCs w:val="28"/>
          <w:lang w:val="en"/>
        </w:rPr>
        <w:t xml:space="preserve">, including </w:t>
      </w:r>
      <w:r w:rsidRPr="005734A0">
        <w:rPr>
          <w:rStyle w:val="hps"/>
          <w:rFonts w:asciiTheme="majorHAnsi" w:hAnsiTheme="majorHAnsi"/>
          <w:b w:val="0"/>
          <w:bCs w:val="0"/>
          <w:sz w:val="28"/>
          <w:szCs w:val="28"/>
          <w:lang w:val="en"/>
        </w:rPr>
        <w:t>British troops</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in the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battlefield</w:t>
      </w:r>
      <w:r w:rsidRPr="005734A0">
        <w:rPr>
          <w:rFonts w:asciiTheme="majorHAnsi" w:hAnsiTheme="majorHAnsi"/>
          <w:b w:val="0"/>
          <w:bCs w:val="0"/>
          <w:sz w:val="28"/>
          <w:szCs w:val="28"/>
          <w:lang w:val="en"/>
        </w:rPr>
        <w:t xml:space="preserve">, </w:t>
      </w:r>
      <w:proofErr w:type="spellStart"/>
      <w:r w:rsidRPr="005734A0">
        <w:rPr>
          <w:rStyle w:val="hps"/>
          <w:rFonts w:asciiTheme="majorHAnsi" w:hAnsiTheme="majorHAnsi"/>
          <w:b w:val="0"/>
          <w:bCs w:val="0"/>
          <w:sz w:val="28"/>
          <w:szCs w:val="28"/>
          <w:lang w:val="en"/>
        </w:rPr>
        <w:t>Djembrln</w:t>
      </w:r>
      <w:proofErr w:type="spellEnd"/>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popularity has declined</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especially after the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start</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of the invasion of</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Germany,</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France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and the preparation of</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plans</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for the occupation of</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Britain</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So</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offering</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the British Parliament</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 draft resolution</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to the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vote of no confidence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for</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the government</w:t>
      </w:r>
      <w:r w:rsidRPr="005734A0">
        <w:rPr>
          <w:rFonts w:asciiTheme="majorHAnsi" w:hAnsiTheme="majorHAnsi"/>
          <w:b w:val="0"/>
          <w:bCs w:val="0"/>
          <w:sz w:val="28"/>
          <w:szCs w:val="28"/>
          <w:lang w:val="en"/>
        </w:rPr>
        <w:t xml:space="preserve"> </w:t>
      </w:r>
      <w:proofErr w:type="spellStart"/>
      <w:r w:rsidRPr="005734A0">
        <w:rPr>
          <w:rStyle w:val="hps"/>
          <w:rFonts w:asciiTheme="majorHAnsi" w:hAnsiTheme="majorHAnsi"/>
          <w:b w:val="0"/>
          <w:bCs w:val="0"/>
          <w:sz w:val="28"/>
          <w:szCs w:val="28"/>
          <w:lang w:val="en"/>
        </w:rPr>
        <w:t>Djembrln</w:t>
      </w:r>
      <w:proofErr w:type="spellEnd"/>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and</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so</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we can say</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that the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developments</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and</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events of</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the war</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opened the door</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wide open to</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the possibility</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to introduce a</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no-confidence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for</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the government or</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force it</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to resign</w:t>
      </w:r>
      <w:r w:rsidRPr="005734A0">
        <w:rPr>
          <w:rFonts w:asciiTheme="majorHAnsi" w:hAnsiTheme="majorHAnsi"/>
          <w:b w:val="0"/>
          <w:bCs w:val="0"/>
          <w:sz w:val="28"/>
          <w:szCs w:val="28"/>
          <w:lang w:val="en"/>
        </w:rPr>
        <w:t xml:space="preserve">, especially since the </w:t>
      </w:r>
      <w:r w:rsidRPr="005734A0">
        <w:rPr>
          <w:rStyle w:val="hps"/>
          <w:rFonts w:asciiTheme="majorHAnsi" w:hAnsiTheme="majorHAnsi"/>
          <w:b w:val="0"/>
          <w:bCs w:val="0"/>
          <w:sz w:val="28"/>
          <w:szCs w:val="28"/>
          <w:lang w:val="en"/>
        </w:rPr>
        <w:t>global situation</w:t>
      </w:r>
      <w:r w:rsidRPr="005734A0">
        <w:rPr>
          <w:rFonts w:asciiTheme="majorHAnsi" w:hAnsiTheme="majorHAnsi"/>
          <w:b w:val="0"/>
          <w:bCs w:val="0"/>
          <w:sz w:val="28"/>
          <w:szCs w:val="28"/>
          <w:lang w:val="en"/>
        </w:rPr>
        <w:t xml:space="preserve">, particularly </w:t>
      </w:r>
      <w:r w:rsidRPr="005734A0">
        <w:rPr>
          <w:rStyle w:val="hps"/>
          <w:rFonts w:asciiTheme="majorHAnsi" w:hAnsiTheme="majorHAnsi"/>
          <w:b w:val="0"/>
          <w:bCs w:val="0"/>
          <w:sz w:val="28"/>
          <w:szCs w:val="28"/>
          <w:lang w:val="en"/>
        </w:rPr>
        <w:t>in</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France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was</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alarming</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about the</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threats to</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the German</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squandered</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and</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halted</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the policy of</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appeasement</w:t>
      </w:r>
      <w:r w:rsidRPr="005734A0">
        <w:rPr>
          <w:rFonts w:asciiTheme="majorHAnsi" w:hAnsiTheme="majorHAnsi"/>
          <w:b w:val="0"/>
          <w:bCs w:val="0"/>
          <w:sz w:val="28"/>
          <w:szCs w:val="28"/>
          <w:lang w:val="en"/>
        </w:rPr>
        <w:t xml:space="preserve"> </w:t>
      </w:r>
      <w:r w:rsidRPr="005734A0">
        <w:rPr>
          <w:rStyle w:val="hps"/>
          <w:rFonts w:asciiTheme="majorHAnsi" w:hAnsiTheme="majorHAnsi"/>
          <w:b w:val="0"/>
          <w:bCs w:val="0"/>
          <w:sz w:val="28"/>
          <w:szCs w:val="28"/>
          <w:lang w:val="en"/>
        </w:rPr>
        <w:t>pursued by</w:t>
      </w:r>
      <w:r w:rsidRPr="005734A0">
        <w:rPr>
          <w:rFonts w:asciiTheme="majorHAnsi" w:hAnsiTheme="majorHAnsi"/>
          <w:b w:val="0"/>
          <w:bCs w:val="0"/>
          <w:sz w:val="28"/>
          <w:szCs w:val="28"/>
          <w:lang w:val="en"/>
        </w:rPr>
        <w:t xml:space="preserve"> </w:t>
      </w:r>
      <w:proofErr w:type="spellStart"/>
      <w:r w:rsidRPr="005734A0">
        <w:rPr>
          <w:rStyle w:val="hps"/>
          <w:rFonts w:asciiTheme="majorHAnsi" w:hAnsiTheme="majorHAnsi"/>
          <w:b w:val="0"/>
          <w:bCs w:val="0"/>
          <w:sz w:val="28"/>
          <w:szCs w:val="28"/>
          <w:lang w:val="en"/>
        </w:rPr>
        <w:t>Djembrln</w:t>
      </w:r>
      <w:proofErr w:type="spellEnd"/>
      <w:r w:rsidRPr="005734A0">
        <w:rPr>
          <w:rFonts w:asciiTheme="majorHAnsi" w:hAnsiTheme="majorHAnsi"/>
          <w:b w:val="0"/>
          <w:bCs w:val="0"/>
          <w:sz w:val="28"/>
          <w:szCs w:val="28"/>
          <w:lang w:val="en"/>
        </w:rPr>
        <w:t>.</w:t>
      </w:r>
    </w:p>
    <w:p w:rsidR="00B37B02" w:rsidRPr="005734A0" w:rsidRDefault="00B37B02" w:rsidP="00B37B02">
      <w:pPr>
        <w:pStyle w:val="Heading1"/>
        <w:bidi/>
        <w:spacing w:before="0" w:beforeAutospacing="0" w:after="0" w:afterAutospacing="0"/>
        <w:jc w:val="both"/>
        <w:rPr>
          <w:rFonts w:asciiTheme="majorHAnsi" w:hAnsiTheme="majorHAnsi" w:cs="Simplified Arabic"/>
          <w:bCs w:val="0"/>
          <w:sz w:val="28"/>
          <w:szCs w:val="28"/>
          <w:rtl/>
          <w:lang w:bidi="ar-IQ"/>
        </w:rPr>
      </w:pPr>
    </w:p>
    <w:p w:rsidR="00B37B02" w:rsidRPr="00B37B02" w:rsidRDefault="00B37B02" w:rsidP="005734A0">
      <w:pPr>
        <w:pStyle w:val="FootnoteText"/>
        <w:tabs>
          <w:tab w:val="left" w:pos="447"/>
        </w:tabs>
        <w:spacing w:after="0" w:line="240" w:lineRule="auto"/>
        <w:jc w:val="both"/>
        <w:rPr>
          <w:rFonts w:asciiTheme="majorHAnsi" w:hAnsiTheme="majorHAnsi" w:cs="Simplified Arabic"/>
          <w:sz w:val="24"/>
          <w:szCs w:val="24"/>
          <w:lang w:bidi="ar-IQ"/>
        </w:rPr>
      </w:pPr>
    </w:p>
    <w:sectPr w:rsidR="00B37B02" w:rsidRPr="00B37B02" w:rsidSect="005734A0">
      <w:headerReference w:type="default" r:id="rId9"/>
      <w:footerReference w:type="default" r:id="rId10"/>
      <w:pgSz w:w="11906" w:h="16838"/>
      <w:pgMar w:top="1417" w:right="1417" w:bottom="1417" w:left="1417" w:header="1417" w:footer="1417"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91B" w:rsidRDefault="0095591B" w:rsidP="007E0E51">
      <w:pPr>
        <w:spacing w:after="0" w:line="240" w:lineRule="auto"/>
      </w:pPr>
      <w:r>
        <w:separator/>
      </w:r>
    </w:p>
  </w:endnote>
  <w:endnote w:type="continuationSeparator" w:id="0">
    <w:p w:rsidR="0095591B" w:rsidRDefault="0095591B" w:rsidP="007E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Times New Roman">
    <w:panose1 w:val="02020503050405090304"/>
    <w:charset w:val="02"/>
    <w:family w:val="roman"/>
    <w:pitch w:val="variable"/>
    <w:sig w:usb0="E0002AFF" w:usb1="D0007841" w:usb2="00000009" w:usb3="00000000" w:csb0="8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T Bold Heading">
    <w:panose1 w:val="00000000000000000000"/>
    <w:charset w:val="B2"/>
    <w:family w:val="auto"/>
    <w:pitch w:val="variable"/>
    <w:sig w:usb0="00002001" w:usb1="80000000" w:usb2="00000008" w:usb3="00000000" w:csb0="00000040" w:csb1="00000000"/>
  </w:font>
  <w:font w:name="MCS Jeddah S_U normal.">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4A0" w:rsidRPr="005734A0" w:rsidRDefault="005734A0" w:rsidP="005734A0">
    <w:pPr>
      <w:pStyle w:val="Footer"/>
      <w:tabs>
        <w:tab w:val="left" w:pos="1891"/>
        <w:tab w:val="left" w:pos="3105"/>
        <w:tab w:val="left" w:pos="6013"/>
        <w:tab w:val="left" w:pos="6076"/>
        <w:tab w:val="left" w:pos="6219"/>
        <w:tab w:val="left" w:pos="6536"/>
        <w:tab w:val="left" w:pos="7650"/>
      </w:tabs>
      <w:rPr>
        <w:rFonts w:hAnsi="Arial"/>
        <w:b/>
        <w:bCs/>
        <w:sz w:val="70"/>
        <w:szCs w:val="70"/>
        <w:lang w:bidi="ar-IQ"/>
      </w:rPr>
    </w:pPr>
    <w:r>
      <w:rPr>
        <w:noProof/>
      </w:rPr>
      <mc:AlternateContent>
        <mc:Choice Requires="wps">
          <w:drawing>
            <wp:anchor distT="0" distB="0" distL="114300" distR="114300" simplePos="0" relativeHeight="251660288" behindDoc="0" locked="0" layoutInCell="1" allowOverlap="1" wp14:anchorId="3411F9D7" wp14:editId="30AA848C">
              <wp:simplePos x="0" y="0"/>
              <wp:positionH relativeFrom="column">
                <wp:posOffset>2513330</wp:posOffset>
              </wp:positionH>
              <wp:positionV relativeFrom="paragraph">
                <wp:posOffset>85090</wp:posOffset>
              </wp:positionV>
              <wp:extent cx="756920" cy="356870"/>
              <wp:effectExtent l="0" t="0" r="24130" b="2413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356870"/>
                      </a:xfrm>
                      <a:prstGeom prst="ellipse">
                        <a:avLst/>
                      </a:prstGeom>
                      <a:solidFill>
                        <a:srgbClr val="FFFFFF"/>
                      </a:solidFill>
                      <a:ln w="9525">
                        <a:solidFill>
                          <a:srgbClr val="000000"/>
                        </a:solidFill>
                        <a:round/>
                        <a:headEnd/>
                        <a:tailEnd/>
                      </a:ln>
                    </wps:spPr>
                    <wps:txbx>
                      <w:txbxContent>
                        <w:p w:rsidR="005734A0" w:rsidRPr="00030226" w:rsidRDefault="005734A0" w:rsidP="005734A0">
                          <w:pPr>
                            <w:jc w:val="center"/>
                            <w:rPr>
                              <w:rFonts w:hAnsi="Arial"/>
                              <w:b/>
                              <w:bCs/>
                              <w:sz w:val="24"/>
                              <w:szCs w:val="24"/>
                              <w:lang w:bidi="ar-IQ"/>
                            </w:rPr>
                          </w:pPr>
                          <w:r w:rsidRPr="00030226">
                            <w:rPr>
                              <w:rFonts w:hAnsi="Arial"/>
                              <w:b/>
                              <w:bCs/>
                              <w:sz w:val="24"/>
                              <w:szCs w:val="24"/>
                              <w:rtl/>
                            </w:rPr>
                            <w:fldChar w:fldCharType="begin"/>
                          </w:r>
                          <w:r w:rsidRPr="00030226">
                            <w:rPr>
                              <w:rFonts w:hAnsi="Arial"/>
                              <w:b/>
                              <w:bCs/>
                              <w:sz w:val="24"/>
                              <w:szCs w:val="24"/>
                            </w:rPr>
                            <w:instrText xml:space="preserve"> PAGE   \* MERGEFORMAT </w:instrText>
                          </w:r>
                          <w:r w:rsidRPr="00030226">
                            <w:rPr>
                              <w:rFonts w:hAnsi="Arial"/>
                              <w:b/>
                              <w:bCs/>
                              <w:sz w:val="24"/>
                              <w:szCs w:val="24"/>
                              <w:rtl/>
                            </w:rPr>
                            <w:fldChar w:fldCharType="separate"/>
                          </w:r>
                          <w:r w:rsidR="00B37B02">
                            <w:rPr>
                              <w:rFonts w:hAnsi="Arial"/>
                              <w:b/>
                              <w:bCs/>
                              <w:noProof/>
                              <w:sz w:val="24"/>
                              <w:szCs w:val="24"/>
                              <w:rtl/>
                            </w:rPr>
                            <w:t>20</w:t>
                          </w:r>
                          <w:r w:rsidRPr="00030226">
                            <w:rPr>
                              <w:rFonts w:hAnsi="Arial"/>
                              <w:b/>
                              <w:bCs/>
                              <w:sz w:val="24"/>
                              <w:szCs w:val="24"/>
                              <w:rtl/>
                            </w:rPr>
                            <w:fldChar w:fldCharType="end"/>
                          </w:r>
                        </w:p>
                        <w:p w:rsidR="005734A0" w:rsidRPr="00030226" w:rsidRDefault="005734A0" w:rsidP="005734A0">
                          <w:pPr>
                            <w:jc w:val="center"/>
                            <w:rPr>
                              <w:rFonts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left:0;text-align:left;margin-left:197.9pt;margin-top:6.7pt;width:59.6pt;height:2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">
              <v:textbox>
                <w:txbxContent>
                  <w:p w:rsidR="005734A0" w:rsidRPr="00030226" w:rsidRDefault="005734A0" w:rsidP="005734A0">
                    <w:pPr>
                      <w:jc w:val="center"/>
                      <w:rPr>
                        <w:rFonts w:hAnsi="Arial"/>
                        <w:b/>
                        <w:bCs/>
                        <w:sz w:val="24"/>
                        <w:szCs w:val="24"/>
                        <w:lang w:bidi="ar-IQ"/>
                      </w:rPr>
                    </w:pPr>
                    <w:r w:rsidRPr="00030226">
                      <w:rPr>
                        <w:rFonts w:hAnsi="Arial"/>
                        <w:b/>
                        <w:bCs/>
                        <w:sz w:val="24"/>
                        <w:szCs w:val="24"/>
                        <w:rtl/>
                      </w:rPr>
                      <w:fldChar w:fldCharType="begin"/>
                    </w:r>
                    <w:r w:rsidRPr="00030226">
                      <w:rPr>
                        <w:rFonts w:hAnsi="Arial"/>
                        <w:b/>
                        <w:bCs/>
                        <w:sz w:val="24"/>
                        <w:szCs w:val="24"/>
                      </w:rPr>
                      <w:instrText xml:space="preserve"> PAGE   \* MERGEFORMAT </w:instrText>
                    </w:r>
                    <w:r w:rsidRPr="00030226">
                      <w:rPr>
                        <w:rFonts w:hAnsi="Arial"/>
                        <w:b/>
                        <w:bCs/>
                        <w:sz w:val="24"/>
                        <w:szCs w:val="24"/>
                        <w:rtl/>
                      </w:rPr>
                      <w:fldChar w:fldCharType="separate"/>
                    </w:r>
                    <w:r w:rsidR="00B37B02">
                      <w:rPr>
                        <w:rFonts w:hAnsi="Arial"/>
                        <w:b/>
                        <w:bCs/>
                        <w:noProof/>
                        <w:sz w:val="24"/>
                        <w:szCs w:val="24"/>
                        <w:rtl/>
                      </w:rPr>
                      <w:t>20</w:t>
                    </w:r>
                    <w:r w:rsidRPr="00030226">
                      <w:rPr>
                        <w:rFonts w:hAnsi="Arial"/>
                        <w:b/>
                        <w:bCs/>
                        <w:sz w:val="24"/>
                        <w:szCs w:val="24"/>
                        <w:rtl/>
                      </w:rPr>
                      <w:fldChar w:fldCharType="end"/>
                    </w:r>
                  </w:p>
                  <w:p w:rsidR="005734A0" w:rsidRPr="00030226" w:rsidRDefault="005734A0" w:rsidP="005734A0">
                    <w:pPr>
                      <w:jc w:val="center"/>
                      <w:rPr>
                        <w:rFonts w:hAnsi="Arial"/>
                      </w:rPr>
                    </w:pPr>
                  </w:p>
                </w:txbxContent>
              </v:textbox>
            </v:oval>
          </w:pict>
        </mc:Fallback>
      </mc:AlternateContent>
    </w:r>
    <w:r>
      <w:rPr>
        <w:noProof/>
      </w:rPr>
      <mc:AlternateContent>
        <mc:Choice Requires="wps">
          <w:drawing>
            <wp:anchor distT="0" distB="0" distL="114300" distR="114300" simplePos="0" relativeHeight="251659264" behindDoc="1" locked="0" layoutInCell="1" allowOverlap="1" wp14:anchorId="18ABC7BA" wp14:editId="1119EE62">
              <wp:simplePos x="0" y="0"/>
              <wp:positionH relativeFrom="column">
                <wp:posOffset>37465</wp:posOffset>
              </wp:positionH>
              <wp:positionV relativeFrom="paragraph">
                <wp:posOffset>71120</wp:posOffset>
              </wp:positionV>
              <wp:extent cx="5688330" cy="400050"/>
              <wp:effectExtent l="0" t="0" r="26670" b="19050"/>
              <wp:wrapNone/>
              <wp:docPr id="10" name="Flowchart: Alternate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400050"/>
                      </a:xfrm>
                      <a:prstGeom prst="flowChartAlternateProcess">
                        <a:avLst/>
                      </a:prstGeom>
                      <a:solidFill>
                        <a:srgbClr val="FFFFFF"/>
                      </a:solidFill>
                      <a:ln w="9525">
                        <a:solidFill>
                          <a:srgbClr val="000000"/>
                        </a:solidFill>
                        <a:miter lim="800000"/>
                        <a:headEnd/>
                        <a:tailEnd/>
                      </a:ln>
                    </wps:spPr>
                    <wps:txbx>
                      <w:txbxContent>
                        <w:p w:rsidR="005734A0" w:rsidRPr="00A936C1" w:rsidRDefault="005734A0" w:rsidP="005734A0">
                          <w:pPr>
                            <w:rPr>
                              <w:lang w:bidi="ar-IQ"/>
                            </w:rPr>
                          </w:pPr>
                          <w:r w:rsidRPr="00A936C1">
                            <w:rPr>
                              <w:rFonts w:hAnsi="Arial" w:cs="PT Bold Heading" w:hint="cs"/>
                              <w:rtl/>
                              <w:lang w:bidi="ar-IQ"/>
                            </w:rPr>
                            <w:t xml:space="preserve">مجلة كلية التربية للبنات للعلوم الإنسانية                                    العدد: </w:t>
                          </w:r>
                          <w:proofErr w:type="gramStart"/>
                          <w:r w:rsidRPr="00A936C1">
                            <w:rPr>
                              <w:rFonts w:hAnsi="Arial" w:cs="PT Bold Heading" w:hint="cs"/>
                              <w:rtl/>
                              <w:lang w:bidi="ar-IQ"/>
                            </w:rPr>
                            <w:t>23  السنــة</w:t>
                          </w:r>
                          <w:proofErr w:type="gramEnd"/>
                          <w:r w:rsidRPr="00A936C1">
                            <w:rPr>
                              <w:rFonts w:hAnsi="Arial" w:cs="PT Bold Heading" w:hint="cs"/>
                              <w:rtl/>
                              <w:lang w:bidi="ar-IQ"/>
                            </w:rPr>
                            <w:t xml:space="preserve"> الثانية عشرة :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1027" type="#_x0000_t176" style="position:absolute;left:0;text-align:left;margin-left:2.95pt;margin-top:5.6pt;width:447.9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">
              <v:textbox>
                <w:txbxContent>
                  <w:p w:rsidR="005734A0" w:rsidRPr="00A936C1" w:rsidRDefault="005734A0" w:rsidP="005734A0">
                    <w:pPr>
                      <w:rPr>
                        <w:lang w:bidi="ar-IQ"/>
                      </w:rPr>
                    </w:pPr>
                    <w:r w:rsidRPr="00A936C1">
                      <w:rPr>
                        <w:rFonts w:hAnsi="Arial" w:cs="PT Bold Heading" w:hint="cs"/>
                        <w:rtl/>
                        <w:lang w:bidi="ar-IQ"/>
                      </w:rPr>
                      <w:t>مجلة كلية التربية للبنات للعلوم الإنسانية                                    العدد: 23  السنــة الثانية عشرة :  2018</w:t>
                    </w:r>
                  </w:p>
                </w:txbxContent>
              </v:textbox>
            </v:shape>
          </w:pict>
        </mc:Fallback>
      </mc:AlternateContent>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rtl/>
        <w:lang w:bidi="ar-IQ"/>
      </w:rPr>
      <w:tab/>
    </w:r>
    <w:r>
      <w:rPr>
        <w:rFonts w:hAnsi="Arial"/>
        <w:b/>
        <w:bCs/>
        <w:sz w:val="70"/>
        <w:szCs w:val="70"/>
        <w:lang w:bidi="ar-IQ"/>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91B" w:rsidRDefault="0095591B" w:rsidP="007E0E51">
      <w:pPr>
        <w:spacing w:after="0" w:line="240" w:lineRule="auto"/>
      </w:pPr>
      <w:r>
        <w:separator/>
      </w:r>
    </w:p>
  </w:footnote>
  <w:footnote w:type="continuationSeparator" w:id="0">
    <w:p w:rsidR="0095591B" w:rsidRDefault="0095591B" w:rsidP="007E0E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CC4" w:rsidRDefault="00182CC4" w:rsidP="00182CC4">
    <w:pPr>
      <w:pStyle w:val="Heading1"/>
      <w:bidi/>
      <w:spacing w:before="0" w:beforeAutospacing="0" w:after="0" w:afterAutospacing="0"/>
      <w:rPr>
        <w:rFonts w:ascii="Arial" w:hAnsi="Arial" w:cs="PT Bold Heading"/>
        <w:sz w:val="28"/>
        <w:szCs w:val="28"/>
        <w:rtl/>
        <w:lang w:bidi="ar-IQ"/>
      </w:rPr>
    </w:pPr>
    <w:r w:rsidRPr="00182CC4">
      <w:rPr>
        <w:rFonts w:ascii="Arial" w:eastAsia="Calibri" w:hAnsi="Arial" w:cs="PT Bold Heading"/>
        <w:b w:val="0"/>
        <w:bCs w:val="0"/>
        <w:kern w:val="0"/>
        <w:sz w:val="28"/>
        <w:szCs w:val="28"/>
        <w:rtl/>
        <w:lang w:val="en-US" w:eastAsia="en-US" w:bidi="ar-IQ"/>
      </w:rPr>
      <w:t xml:space="preserve">العلاقات البريطانية </w:t>
    </w:r>
    <w:r w:rsidRPr="00182CC4">
      <w:rPr>
        <w:rFonts w:eastAsia="Calibri" w:hint="cs"/>
        <w:b w:val="0"/>
        <w:bCs w:val="0"/>
        <w:kern w:val="0"/>
        <w:sz w:val="28"/>
        <w:szCs w:val="28"/>
        <w:rtl/>
        <w:lang w:val="en-US" w:eastAsia="en-US" w:bidi="ar-IQ"/>
      </w:rPr>
      <w:t>–</w:t>
    </w:r>
    <w:r w:rsidRPr="00182CC4">
      <w:rPr>
        <w:rFonts w:ascii="Arial" w:eastAsia="Calibri" w:hAnsi="Arial" w:cs="PT Bold Heading"/>
        <w:b w:val="0"/>
        <w:bCs w:val="0"/>
        <w:kern w:val="0"/>
        <w:sz w:val="28"/>
        <w:szCs w:val="28"/>
        <w:rtl/>
        <w:lang w:val="en-US" w:eastAsia="en-US" w:bidi="ar-IQ"/>
      </w:rPr>
      <w:t xml:space="preserve"> </w:t>
    </w:r>
    <w:r w:rsidRPr="00182CC4">
      <w:rPr>
        <w:rFonts w:ascii="Arial" w:eastAsia="Calibri" w:hAnsi="Arial" w:cs="PT Bold Heading" w:hint="cs"/>
        <w:b w:val="0"/>
        <w:bCs w:val="0"/>
        <w:kern w:val="0"/>
        <w:sz w:val="28"/>
        <w:szCs w:val="28"/>
        <w:rtl/>
        <w:lang w:val="en-US" w:eastAsia="en-US" w:bidi="ar-IQ"/>
      </w:rPr>
      <w:t>الفرنسية</w:t>
    </w:r>
    <w:r w:rsidRPr="00182CC4">
      <w:rPr>
        <w:rFonts w:ascii="Arial" w:eastAsia="Calibri" w:hAnsi="Arial" w:cs="PT Bold Heading"/>
        <w:b w:val="0"/>
        <w:bCs w:val="0"/>
        <w:kern w:val="0"/>
        <w:sz w:val="28"/>
        <w:szCs w:val="28"/>
        <w:rtl/>
        <w:lang w:val="en-US" w:eastAsia="en-US" w:bidi="ar-IQ"/>
      </w:rPr>
      <w:t xml:space="preserve"> </w:t>
    </w:r>
    <w:r w:rsidRPr="00182CC4">
      <w:rPr>
        <w:rFonts w:ascii="Arial" w:eastAsia="Calibri" w:hAnsi="Arial" w:cs="PT Bold Heading" w:hint="cs"/>
        <w:b w:val="0"/>
        <w:bCs w:val="0"/>
        <w:kern w:val="0"/>
        <w:sz w:val="28"/>
        <w:szCs w:val="28"/>
        <w:rtl/>
        <w:lang w:val="en-US" w:eastAsia="en-US" w:bidi="ar-IQ"/>
      </w:rPr>
      <w:t>في</w:t>
    </w:r>
    <w:r w:rsidRPr="00182CC4">
      <w:rPr>
        <w:rFonts w:ascii="Arial" w:eastAsia="Calibri" w:hAnsi="Arial" w:cs="PT Bold Heading"/>
        <w:b w:val="0"/>
        <w:bCs w:val="0"/>
        <w:kern w:val="0"/>
        <w:sz w:val="28"/>
        <w:szCs w:val="28"/>
        <w:rtl/>
        <w:lang w:val="en-US" w:eastAsia="en-US" w:bidi="ar-IQ"/>
      </w:rPr>
      <w:t xml:space="preserve"> </w:t>
    </w:r>
    <w:r w:rsidRPr="00182CC4">
      <w:rPr>
        <w:rFonts w:ascii="Arial" w:eastAsia="Calibri" w:hAnsi="Arial" w:cs="PT Bold Heading" w:hint="cs"/>
        <w:b w:val="0"/>
        <w:bCs w:val="0"/>
        <w:kern w:val="0"/>
        <w:sz w:val="28"/>
        <w:szCs w:val="28"/>
        <w:rtl/>
        <w:lang w:val="en-US" w:eastAsia="en-US" w:bidi="ar-IQ"/>
      </w:rPr>
      <w:t>عهد</w:t>
    </w:r>
    <w:r w:rsidRPr="00182CC4">
      <w:rPr>
        <w:rFonts w:ascii="Arial" w:eastAsia="Calibri" w:hAnsi="Arial" w:cs="PT Bold Heading"/>
        <w:b w:val="0"/>
        <w:bCs w:val="0"/>
        <w:kern w:val="0"/>
        <w:sz w:val="28"/>
        <w:szCs w:val="28"/>
        <w:rtl/>
        <w:lang w:val="en-US" w:eastAsia="en-US" w:bidi="ar-IQ"/>
      </w:rPr>
      <w:t xml:space="preserve"> </w:t>
    </w:r>
    <w:r w:rsidRPr="00182CC4">
      <w:rPr>
        <w:rFonts w:ascii="Arial" w:eastAsia="Calibri" w:hAnsi="Arial" w:cs="PT Bold Heading" w:hint="cs"/>
        <w:b w:val="0"/>
        <w:bCs w:val="0"/>
        <w:kern w:val="0"/>
        <w:sz w:val="28"/>
        <w:szCs w:val="28"/>
        <w:rtl/>
        <w:lang w:val="en-US" w:eastAsia="en-US" w:bidi="ar-IQ"/>
      </w:rPr>
      <w:t>حكومة</w:t>
    </w:r>
    <w:r w:rsidRPr="00182CC4">
      <w:rPr>
        <w:rFonts w:ascii="Arial" w:eastAsia="Calibri" w:hAnsi="Arial" w:cs="PT Bold Heading"/>
        <w:b w:val="0"/>
        <w:bCs w:val="0"/>
        <w:kern w:val="0"/>
        <w:sz w:val="28"/>
        <w:szCs w:val="28"/>
        <w:rtl/>
        <w:lang w:val="en-US" w:eastAsia="en-US" w:bidi="ar-IQ"/>
      </w:rPr>
      <w:t xml:space="preserve"> </w:t>
    </w:r>
    <w:proofErr w:type="spellStart"/>
    <w:r w:rsidRPr="00182CC4">
      <w:rPr>
        <w:rFonts w:ascii="Arial" w:eastAsia="Calibri" w:hAnsi="Arial" w:cs="PT Bold Heading" w:hint="cs"/>
        <w:b w:val="0"/>
        <w:bCs w:val="0"/>
        <w:kern w:val="0"/>
        <w:sz w:val="28"/>
        <w:szCs w:val="28"/>
        <w:rtl/>
        <w:lang w:val="en-US" w:eastAsia="en-US" w:bidi="ar-IQ"/>
      </w:rPr>
      <w:t>جمبرلن</w:t>
    </w:r>
    <w:proofErr w:type="spellEnd"/>
    <w:r>
      <w:rPr>
        <w:rFonts w:ascii="Arial" w:eastAsia="Calibri" w:hAnsi="Arial" w:cs="PT Bold Heading" w:hint="cs"/>
        <w:b w:val="0"/>
        <w:bCs w:val="0"/>
        <w:kern w:val="0"/>
        <w:sz w:val="28"/>
        <w:szCs w:val="28"/>
        <w:rtl/>
        <w:lang w:val="en-US" w:eastAsia="en-US" w:bidi="ar-IQ"/>
      </w:rPr>
      <w:t xml:space="preserve"> </w:t>
    </w:r>
    <w:r>
      <w:rPr>
        <w:rFonts w:ascii="Arial" w:hAnsi="Arial" w:cs="PT Bold Heading" w:hint="cs"/>
        <w:sz w:val="28"/>
        <w:szCs w:val="28"/>
        <w:rtl/>
        <w:lang w:bidi="ar-IQ"/>
      </w:rPr>
      <w:t>........</w:t>
    </w:r>
    <w:r>
      <w:rPr>
        <w:rFonts w:ascii="Arial" w:hAnsi="Arial" w:cs="PT Bold Heading" w:hint="cs"/>
        <w:sz w:val="28"/>
        <w:szCs w:val="28"/>
        <w:rtl/>
        <w:lang w:bidi="ar-IQ"/>
      </w:rPr>
      <w:t>..................................</w:t>
    </w:r>
  </w:p>
  <w:p w:rsidR="00182CC4" w:rsidRDefault="00182C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952AD"/>
    <w:multiLevelType w:val="hybridMultilevel"/>
    <w:tmpl w:val="403A3E78"/>
    <w:lvl w:ilvl="0" w:tplc="0AD615EA">
      <w:start w:val="1"/>
      <w:numFmt w:val="arabicAlpha"/>
      <w:lvlText w:val="%1-"/>
      <w:lvlJc w:val="left"/>
      <w:pPr>
        <w:ind w:left="-43" w:hanging="360"/>
      </w:pPr>
      <w:rPr>
        <w:rFonts w:ascii="Simplified Arabic" w:eastAsia="Calibri" w:hAnsi="Simplified Arabic" w:cs="Simplified Arabic"/>
      </w:rPr>
    </w:lvl>
    <w:lvl w:ilvl="1" w:tplc="04090019" w:tentative="1">
      <w:start w:val="1"/>
      <w:numFmt w:val="lowerLetter"/>
      <w:lvlText w:val="%2."/>
      <w:lvlJc w:val="left"/>
      <w:pPr>
        <w:ind w:left="677" w:hanging="360"/>
      </w:pPr>
    </w:lvl>
    <w:lvl w:ilvl="2" w:tplc="0409001B" w:tentative="1">
      <w:start w:val="1"/>
      <w:numFmt w:val="lowerRoman"/>
      <w:lvlText w:val="%3."/>
      <w:lvlJc w:val="right"/>
      <w:pPr>
        <w:ind w:left="1397" w:hanging="180"/>
      </w:pPr>
    </w:lvl>
    <w:lvl w:ilvl="3" w:tplc="0409000F" w:tentative="1">
      <w:start w:val="1"/>
      <w:numFmt w:val="decimal"/>
      <w:lvlText w:val="%4."/>
      <w:lvlJc w:val="left"/>
      <w:pPr>
        <w:ind w:left="2117" w:hanging="360"/>
      </w:pPr>
    </w:lvl>
    <w:lvl w:ilvl="4" w:tplc="04090019" w:tentative="1">
      <w:start w:val="1"/>
      <w:numFmt w:val="lowerLetter"/>
      <w:lvlText w:val="%5."/>
      <w:lvlJc w:val="left"/>
      <w:pPr>
        <w:ind w:left="2837" w:hanging="360"/>
      </w:pPr>
    </w:lvl>
    <w:lvl w:ilvl="5" w:tplc="0409001B" w:tentative="1">
      <w:start w:val="1"/>
      <w:numFmt w:val="lowerRoman"/>
      <w:lvlText w:val="%6."/>
      <w:lvlJc w:val="right"/>
      <w:pPr>
        <w:ind w:left="3557" w:hanging="180"/>
      </w:pPr>
    </w:lvl>
    <w:lvl w:ilvl="6" w:tplc="0409000F" w:tentative="1">
      <w:start w:val="1"/>
      <w:numFmt w:val="decimal"/>
      <w:lvlText w:val="%7."/>
      <w:lvlJc w:val="left"/>
      <w:pPr>
        <w:ind w:left="4277" w:hanging="360"/>
      </w:pPr>
    </w:lvl>
    <w:lvl w:ilvl="7" w:tplc="04090019" w:tentative="1">
      <w:start w:val="1"/>
      <w:numFmt w:val="lowerLetter"/>
      <w:lvlText w:val="%8."/>
      <w:lvlJc w:val="left"/>
      <w:pPr>
        <w:ind w:left="4997" w:hanging="360"/>
      </w:pPr>
    </w:lvl>
    <w:lvl w:ilvl="8" w:tplc="0409001B" w:tentative="1">
      <w:start w:val="1"/>
      <w:numFmt w:val="lowerRoman"/>
      <w:lvlText w:val="%9."/>
      <w:lvlJc w:val="right"/>
      <w:pPr>
        <w:ind w:left="5717" w:hanging="180"/>
      </w:pPr>
    </w:lvl>
  </w:abstractNum>
  <w:abstractNum w:abstractNumId="1">
    <w:nsid w:val="47DB6833"/>
    <w:multiLevelType w:val="hybridMultilevel"/>
    <w:tmpl w:val="60EEE29A"/>
    <w:lvl w:ilvl="0" w:tplc="62CCB1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278"/>
    <w:rsid w:val="00133278"/>
    <w:rsid w:val="00182CC4"/>
    <w:rsid w:val="00275FFA"/>
    <w:rsid w:val="00332832"/>
    <w:rsid w:val="003A7705"/>
    <w:rsid w:val="003B58C2"/>
    <w:rsid w:val="005307D4"/>
    <w:rsid w:val="005734A0"/>
    <w:rsid w:val="006328E6"/>
    <w:rsid w:val="006C19CF"/>
    <w:rsid w:val="007E0E51"/>
    <w:rsid w:val="00822871"/>
    <w:rsid w:val="008A2070"/>
    <w:rsid w:val="009278E6"/>
    <w:rsid w:val="0095591B"/>
    <w:rsid w:val="009C16B2"/>
    <w:rsid w:val="009E0642"/>
    <w:rsid w:val="00AE45B9"/>
    <w:rsid w:val="00B37B02"/>
    <w:rsid w:val="00C81CC6"/>
    <w:rsid w:val="00CB7A01"/>
    <w:rsid w:val="00D55EB8"/>
    <w:rsid w:val="00DB150D"/>
    <w:rsid w:val="00DE7987"/>
    <w:rsid w:val="00E30BFF"/>
    <w:rsid w:val="00F61A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E51"/>
    <w:pPr>
      <w:bidi/>
    </w:pPr>
    <w:rPr>
      <w:rFonts w:ascii="Calibri" w:eastAsia="Calibri" w:hAnsi="Calibri" w:cs="Arial"/>
    </w:rPr>
  </w:style>
  <w:style w:type="paragraph" w:styleId="Heading1">
    <w:name w:val="heading 1"/>
    <w:basedOn w:val="Normal"/>
    <w:link w:val="Heading1Char"/>
    <w:uiPriority w:val="9"/>
    <w:qFormat/>
    <w:rsid w:val="007E0E5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3">
    <w:name w:val="heading 3"/>
    <w:basedOn w:val="Normal"/>
    <w:next w:val="Normal"/>
    <w:link w:val="Heading3Char"/>
    <w:uiPriority w:val="9"/>
    <w:unhideWhenUsed/>
    <w:qFormat/>
    <w:rsid w:val="007E0E51"/>
    <w:pPr>
      <w:keepNext/>
      <w:spacing w:before="240" w:after="60"/>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E51"/>
    <w:rPr>
      <w:rFonts w:ascii="Times New Roman" w:eastAsia="Times New Roman" w:hAnsi="Times New Roman" w:cs="Times New Roman"/>
      <w:b/>
      <w:bCs/>
      <w:kern w:val="36"/>
      <w:sz w:val="48"/>
      <w:szCs w:val="48"/>
      <w:lang w:val="x-none" w:eastAsia="x-none"/>
    </w:rPr>
  </w:style>
  <w:style w:type="character" w:customStyle="1" w:styleId="Heading3Char">
    <w:name w:val="Heading 3 Char"/>
    <w:basedOn w:val="DefaultParagraphFont"/>
    <w:link w:val="Heading3"/>
    <w:uiPriority w:val="9"/>
    <w:rsid w:val="007E0E51"/>
    <w:rPr>
      <w:rFonts w:ascii="Cambria" w:eastAsia="Times New Roman" w:hAnsi="Cambria" w:cs="Times New Roman"/>
      <w:b/>
      <w:bCs/>
      <w:sz w:val="26"/>
      <w:szCs w:val="26"/>
      <w:lang w:val="x-none" w:eastAsia="x-none"/>
    </w:rPr>
  </w:style>
  <w:style w:type="paragraph" w:styleId="FootnoteText">
    <w:name w:val="footnote text"/>
    <w:basedOn w:val="Normal"/>
    <w:link w:val="FootnoteTextChar"/>
    <w:uiPriority w:val="99"/>
    <w:unhideWhenUsed/>
    <w:rsid w:val="007E0E51"/>
    <w:rPr>
      <w:sz w:val="20"/>
      <w:szCs w:val="20"/>
    </w:rPr>
  </w:style>
  <w:style w:type="character" w:customStyle="1" w:styleId="FootnoteTextChar">
    <w:name w:val="Footnote Text Char"/>
    <w:basedOn w:val="DefaultParagraphFont"/>
    <w:link w:val="FootnoteText"/>
    <w:uiPriority w:val="99"/>
    <w:rsid w:val="007E0E51"/>
    <w:rPr>
      <w:rFonts w:ascii="Calibri" w:eastAsia="Calibri" w:hAnsi="Calibri" w:cs="Arial"/>
      <w:sz w:val="20"/>
      <w:szCs w:val="20"/>
    </w:rPr>
  </w:style>
  <w:style w:type="character" w:styleId="FootnoteReference">
    <w:name w:val="footnote reference"/>
    <w:semiHidden/>
    <w:unhideWhenUsed/>
    <w:rsid w:val="007E0E51"/>
    <w:rPr>
      <w:vertAlign w:val="superscript"/>
    </w:rPr>
  </w:style>
  <w:style w:type="paragraph" w:customStyle="1" w:styleId="a">
    <w:basedOn w:val="Normal"/>
    <w:next w:val="Footer"/>
    <w:link w:val="Char"/>
    <w:uiPriority w:val="99"/>
    <w:unhideWhenUsed/>
    <w:rsid w:val="00332832"/>
    <w:pPr>
      <w:tabs>
        <w:tab w:val="center" w:pos="4153"/>
        <w:tab w:val="right" w:pos="8306"/>
      </w:tabs>
      <w:spacing w:after="0" w:line="240" w:lineRule="auto"/>
    </w:pPr>
    <w:rPr>
      <w:sz w:val="20"/>
      <w:szCs w:val="20"/>
    </w:rPr>
  </w:style>
  <w:style w:type="character" w:customStyle="1" w:styleId="Char">
    <w:name w:val="تذييل صفحة Char"/>
    <w:link w:val="a"/>
    <w:uiPriority w:val="99"/>
    <w:rsid w:val="007E0E51"/>
    <w:rPr>
      <w:rFonts w:ascii="Calibri" w:eastAsia="Calibri" w:hAnsi="Calibri" w:cs="Arial"/>
      <w:sz w:val="20"/>
      <w:szCs w:val="20"/>
    </w:rPr>
  </w:style>
  <w:style w:type="character" w:customStyle="1" w:styleId="shorttext">
    <w:name w:val="short_text"/>
    <w:rsid w:val="007E0E51"/>
  </w:style>
  <w:style w:type="character" w:customStyle="1" w:styleId="hps">
    <w:name w:val="hps"/>
    <w:rsid w:val="007E0E51"/>
  </w:style>
  <w:style w:type="character" w:styleId="Emphasis">
    <w:name w:val="Emphasis"/>
    <w:uiPriority w:val="20"/>
    <w:qFormat/>
    <w:rsid w:val="007E0E51"/>
    <w:rPr>
      <w:i/>
      <w:iCs/>
    </w:rPr>
  </w:style>
  <w:style w:type="character" w:customStyle="1" w:styleId="st">
    <w:name w:val="st"/>
    <w:rsid w:val="007E0E51"/>
  </w:style>
  <w:style w:type="paragraph" w:customStyle="1" w:styleId="a0">
    <w:name w:val="a"/>
    <w:basedOn w:val="Normal"/>
    <w:rsid w:val="007E0E5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md">
    <w:name w:val="addmd"/>
    <w:rsid w:val="007E0E51"/>
  </w:style>
  <w:style w:type="paragraph" w:styleId="Footer">
    <w:name w:val="footer"/>
    <w:basedOn w:val="Normal"/>
    <w:link w:val="FooterChar"/>
    <w:uiPriority w:val="99"/>
    <w:unhideWhenUsed/>
    <w:rsid w:val="007E0E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0E51"/>
    <w:rPr>
      <w:rFonts w:ascii="Calibri" w:eastAsia="Calibri" w:hAnsi="Calibri" w:cs="Arial"/>
    </w:rPr>
  </w:style>
  <w:style w:type="paragraph" w:styleId="Header">
    <w:name w:val="header"/>
    <w:basedOn w:val="Normal"/>
    <w:link w:val="HeaderChar"/>
    <w:uiPriority w:val="99"/>
    <w:unhideWhenUsed/>
    <w:rsid w:val="007E0E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0E51"/>
    <w:rPr>
      <w:rFonts w:ascii="Calibri" w:eastAsia="Calibri" w:hAnsi="Calibri" w:cs="Arial"/>
    </w:rPr>
  </w:style>
  <w:style w:type="character" w:styleId="SubtleEmphasis">
    <w:name w:val="Subtle Emphasis"/>
    <w:uiPriority w:val="19"/>
    <w:qFormat/>
    <w:rsid w:val="00332832"/>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E51"/>
    <w:pPr>
      <w:bidi/>
    </w:pPr>
    <w:rPr>
      <w:rFonts w:ascii="Calibri" w:eastAsia="Calibri" w:hAnsi="Calibri" w:cs="Arial"/>
    </w:rPr>
  </w:style>
  <w:style w:type="paragraph" w:styleId="Heading1">
    <w:name w:val="heading 1"/>
    <w:basedOn w:val="Normal"/>
    <w:link w:val="Heading1Char"/>
    <w:uiPriority w:val="9"/>
    <w:qFormat/>
    <w:rsid w:val="007E0E5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3">
    <w:name w:val="heading 3"/>
    <w:basedOn w:val="Normal"/>
    <w:next w:val="Normal"/>
    <w:link w:val="Heading3Char"/>
    <w:uiPriority w:val="9"/>
    <w:unhideWhenUsed/>
    <w:qFormat/>
    <w:rsid w:val="007E0E51"/>
    <w:pPr>
      <w:keepNext/>
      <w:spacing w:before="240" w:after="60"/>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E51"/>
    <w:rPr>
      <w:rFonts w:ascii="Times New Roman" w:eastAsia="Times New Roman" w:hAnsi="Times New Roman" w:cs="Times New Roman"/>
      <w:b/>
      <w:bCs/>
      <w:kern w:val="36"/>
      <w:sz w:val="48"/>
      <w:szCs w:val="48"/>
      <w:lang w:val="x-none" w:eastAsia="x-none"/>
    </w:rPr>
  </w:style>
  <w:style w:type="character" w:customStyle="1" w:styleId="Heading3Char">
    <w:name w:val="Heading 3 Char"/>
    <w:basedOn w:val="DefaultParagraphFont"/>
    <w:link w:val="Heading3"/>
    <w:uiPriority w:val="9"/>
    <w:rsid w:val="007E0E51"/>
    <w:rPr>
      <w:rFonts w:ascii="Cambria" w:eastAsia="Times New Roman" w:hAnsi="Cambria" w:cs="Times New Roman"/>
      <w:b/>
      <w:bCs/>
      <w:sz w:val="26"/>
      <w:szCs w:val="26"/>
      <w:lang w:val="x-none" w:eastAsia="x-none"/>
    </w:rPr>
  </w:style>
  <w:style w:type="paragraph" w:styleId="FootnoteText">
    <w:name w:val="footnote text"/>
    <w:basedOn w:val="Normal"/>
    <w:link w:val="FootnoteTextChar"/>
    <w:uiPriority w:val="99"/>
    <w:unhideWhenUsed/>
    <w:rsid w:val="007E0E51"/>
    <w:rPr>
      <w:sz w:val="20"/>
      <w:szCs w:val="20"/>
    </w:rPr>
  </w:style>
  <w:style w:type="character" w:customStyle="1" w:styleId="FootnoteTextChar">
    <w:name w:val="Footnote Text Char"/>
    <w:basedOn w:val="DefaultParagraphFont"/>
    <w:link w:val="FootnoteText"/>
    <w:uiPriority w:val="99"/>
    <w:rsid w:val="007E0E51"/>
    <w:rPr>
      <w:rFonts w:ascii="Calibri" w:eastAsia="Calibri" w:hAnsi="Calibri" w:cs="Arial"/>
      <w:sz w:val="20"/>
      <w:szCs w:val="20"/>
    </w:rPr>
  </w:style>
  <w:style w:type="character" w:styleId="FootnoteReference">
    <w:name w:val="footnote reference"/>
    <w:semiHidden/>
    <w:unhideWhenUsed/>
    <w:rsid w:val="007E0E51"/>
    <w:rPr>
      <w:vertAlign w:val="superscript"/>
    </w:rPr>
  </w:style>
  <w:style w:type="paragraph" w:customStyle="1" w:styleId="a">
    <w:basedOn w:val="Normal"/>
    <w:next w:val="Footer"/>
    <w:link w:val="Char"/>
    <w:uiPriority w:val="99"/>
    <w:unhideWhenUsed/>
    <w:rsid w:val="00332832"/>
    <w:pPr>
      <w:tabs>
        <w:tab w:val="center" w:pos="4153"/>
        <w:tab w:val="right" w:pos="8306"/>
      </w:tabs>
      <w:spacing w:after="0" w:line="240" w:lineRule="auto"/>
    </w:pPr>
    <w:rPr>
      <w:sz w:val="20"/>
      <w:szCs w:val="20"/>
    </w:rPr>
  </w:style>
  <w:style w:type="character" w:customStyle="1" w:styleId="Char">
    <w:name w:val="تذييل صفحة Char"/>
    <w:link w:val="a"/>
    <w:uiPriority w:val="99"/>
    <w:rsid w:val="007E0E51"/>
    <w:rPr>
      <w:rFonts w:ascii="Calibri" w:eastAsia="Calibri" w:hAnsi="Calibri" w:cs="Arial"/>
      <w:sz w:val="20"/>
      <w:szCs w:val="20"/>
    </w:rPr>
  </w:style>
  <w:style w:type="character" w:customStyle="1" w:styleId="shorttext">
    <w:name w:val="short_text"/>
    <w:rsid w:val="007E0E51"/>
  </w:style>
  <w:style w:type="character" w:customStyle="1" w:styleId="hps">
    <w:name w:val="hps"/>
    <w:rsid w:val="007E0E51"/>
  </w:style>
  <w:style w:type="character" w:styleId="Emphasis">
    <w:name w:val="Emphasis"/>
    <w:uiPriority w:val="20"/>
    <w:qFormat/>
    <w:rsid w:val="007E0E51"/>
    <w:rPr>
      <w:i/>
      <w:iCs/>
    </w:rPr>
  </w:style>
  <w:style w:type="character" w:customStyle="1" w:styleId="st">
    <w:name w:val="st"/>
    <w:rsid w:val="007E0E51"/>
  </w:style>
  <w:style w:type="paragraph" w:customStyle="1" w:styleId="a0">
    <w:name w:val="a"/>
    <w:basedOn w:val="Normal"/>
    <w:rsid w:val="007E0E5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md">
    <w:name w:val="addmd"/>
    <w:rsid w:val="007E0E51"/>
  </w:style>
  <w:style w:type="paragraph" w:styleId="Footer">
    <w:name w:val="footer"/>
    <w:basedOn w:val="Normal"/>
    <w:link w:val="FooterChar"/>
    <w:uiPriority w:val="99"/>
    <w:unhideWhenUsed/>
    <w:rsid w:val="007E0E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0E51"/>
    <w:rPr>
      <w:rFonts w:ascii="Calibri" w:eastAsia="Calibri" w:hAnsi="Calibri" w:cs="Arial"/>
    </w:rPr>
  </w:style>
  <w:style w:type="paragraph" w:styleId="Header">
    <w:name w:val="header"/>
    <w:basedOn w:val="Normal"/>
    <w:link w:val="HeaderChar"/>
    <w:uiPriority w:val="99"/>
    <w:unhideWhenUsed/>
    <w:rsid w:val="007E0E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0E51"/>
    <w:rPr>
      <w:rFonts w:ascii="Calibri" w:eastAsia="Calibri" w:hAnsi="Calibri" w:cs="Arial"/>
    </w:rPr>
  </w:style>
  <w:style w:type="character" w:styleId="SubtleEmphasis">
    <w:name w:val="Subtle Emphasis"/>
    <w:uiPriority w:val="19"/>
    <w:qFormat/>
    <w:rsid w:val="00332832"/>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E9DC9-58F2-4D1F-B631-7BFFBA553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20</Pages>
  <Words>6300</Words>
  <Characters>35910</Characters>
  <Application>Microsoft Office Word</Application>
  <DocSecurity>0</DocSecurity>
  <Lines>299</Lines>
  <Paragraphs>84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Windows User</cp:lastModifiedBy>
  <cp:revision>10</cp:revision>
  <dcterms:created xsi:type="dcterms:W3CDTF">2014-08-22T14:42:00Z</dcterms:created>
  <dcterms:modified xsi:type="dcterms:W3CDTF">2018-12-03T19:02:00Z</dcterms:modified>
</cp:coreProperties>
</file>