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D8" w:rsidRDefault="00BF0CD8" w:rsidP="00BF0CD8">
      <w:pPr>
        <w:spacing w:after="0" w:line="240" w:lineRule="auto"/>
        <w:jc w:val="center"/>
        <w:rPr>
          <w:rFonts w:ascii="Simplified Arabic" w:hAnsi="Simplified Arabic" w:cs="Simplified Arabic"/>
          <w:sz w:val="32"/>
          <w:szCs w:val="32"/>
          <w:rtl/>
          <w:lang w:bidi="ar-IQ"/>
        </w:rPr>
      </w:pPr>
      <w:r>
        <w:rPr>
          <w:noProof/>
          <w:lang w:val="en-US"/>
        </w:rPr>
        <mc:AlternateContent>
          <mc:Choice Requires="wps">
            <w:drawing>
              <wp:anchor distT="0" distB="0" distL="114300" distR="114300" simplePos="0" relativeHeight="251659264" behindDoc="0" locked="0" layoutInCell="1" allowOverlap="1" wp14:anchorId="35AE05FA" wp14:editId="702814C5">
                <wp:simplePos x="0" y="0"/>
                <wp:positionH relativeFrom="column">
                  <wp:posOffset>-16510</wp:posOffset>
                </wp:positionH>
                <wp:positionV relativeFrom="paragraph">
                  <wp:posOffset>635</wp:posOffset>
                </wp:positionV>
                <wp:extent cx="5738495" cy="7867650"/>
                <wp:effectExtent l="57150" t="57150" r="71755" b="762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pt;margin-top:.05pt;width:451.8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" filled="f" strokeweight="10pt">
                <v:stroke linestyle="thickBetweenThin"/>
              </v:rect>
            </w:pict>
          </mc:Fallback>
        </mc:AlternateContent>
      </w:r>
      <w:r>
        <w:rPr>
          <w:noProof/>
          <w:lang w:val="en-US"/>
        </w:rPr>
        <mc:AlternateContent>
          <mc:Choice Requires="wps">
            <w:drawing>
              <wp:anchor distT="0" distB="0" distL="114300" distR="114300" simplePos="0" relativeHeight="251660288" behindDoc="1" locked="0" layoutInCell="1" allowOverlap="1" wp14:anchorId="4CB1B84F" wp14:editId="58F89A5F">
                <wp:simplePos x="0" y="0"/>
                <wp:positionH relativeFrom="column">
                  <wp:posOffset>-128905</wp:posOffset>
                </wp:positionH>
                <wp:positionV relativeFrom="paragraph">
                  <wp:posOffset>-694055</wp:posOffset>
                </wp:positionV>
                <wp:extent cx="6055360" cy="1247140"/>
                <wp:effectExtent l="0" t="0" r="2159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0.15pt;margin-top:-54.65pt;width:476.8pt;height:9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" strokecolor="white"/>
            </w:pict>
          </mc:Fallback>
        </mc:AlternateContent>
      </w: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Pr="00BF0CD8" w:rsidRDefault="005468B8" w:rsidP="00BF0CD8">
      <w:pPr>
        <w:bidi/>
        <w:spacing w:after="0" w:line="240" w:lineRule="auto"/>
        <w:jc w:val="center"/>
        <w:rPr>
          <w:rFonts w:ascii="Simplified Arabic" w:hAnsi="Simplified Arabic" w:cs="MCS Jeddah S_U normal."/>
          <w:sz w:val="90"/>
          <w:szCs w:val="90"/>
          <w:lang w:val="en-US" w:bidi="ar-IQ"/>
        </w:rPr>
      </w:pPr>
      <w:r>
        <w:rPr>
          <w:rFonts w:ascii="Simplified Arabic" w:hAnsi="Simplified Arabic" w:cs="MCS Jeddah S_U normal." w:hint="cs"/>
          <w:sz w:val="90"/>
          <w:szCs w:val="90"/>
          <w:rtl/>
          <w:lang w:bidi="ar-IQ"/>
        </w:rPr>
        <w:t>ال</w:t>
      </w:r>
      <w:r w:rsidR="00BF0CD8" w:rsidRPr="007B3E01">
        <w:rPr>
          <w:rFonts w:ascii="Simplified Arabic" w:hAnsi="Simplified Arabic" w:cs="MCS Jeddah S_U normal." w:hint="cs"/>
          <w:sz w:val="90"/>
          <w:szCs w:val="90"/>
          <w:rtl/>
          <w:lang w:bidi="ar-IQ"/>
        </w:rPr>
        <w:t>دراسات</w:t>
      </w:r>
      <w:r>
        <w:rPr>
          <w:rFonts w:ascii="Simplified Arabic" w:hAnsi="Simplified Arabic" w:cs="MCS Jeddah S_U normal." w:hint="cs"/>
          <w:sz w:val="90"/>
          <w:szCs w:val="90"/>
          <w:rtl/>
          <w:lang w:bidi="ar-IQ"/>
        </w:rPr>
        <w:t xml:space="preserve">  </w:t>
      </w:r>
      <w:r w:rsidR="005C511C">
        <w:rPr>
          <w:rFonts w:ascii="Simplified Arabic" w:hAnsi="Simplified Arabic" w:cs="MCS Jeddah S_U normal." w:hint="cs"/>
          <w:sz w:val="90"/>
          <w:szCs w:val="90"/>
          <w:rtl/>
          <w:lang w:bidi="ar-IQ"/>
        </w:rPr>
        <w:t>الأ</w:t>
      </w:r>
      <w:r>
        <w:rPr>
          <w:rFonts w:ascii="Simplified Arabic" w:hAnsi="Simplified Arabic" w:cs="MCS Jeddah S_U normal." w:hint="cs"/>
          <w:sz w:val="90"/>
          <w:szCs w:val="90"/>
          <w:rtl/>
          <w:lang w:bidi="ar-IQ"/>
        </w:rPr>
        <w:t>ثري</w:t>
      </w:r>
      <w:bookmarkStart w:id="0" w:name="_GoBack"/>
      <w:bookmarkEnd w:id="0"/>
      <w:r>
        <w:rPr>
          <w:rFonts w:ascii="Simplified Arabic" w:hAnsi="Simplified Arabic" w:cs="MCS Jeddah S_U normal." w:hint="cs"/>
          <w:sz w:val="90"/>
          <w:szCs w:val="90"/>
          <w:rtl/>
          <w:lang w:bidi="ar-IQ"/>
        </w:rPr>
        <w:t>ة</w:t>
      </w: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Pr="00BF0CD8" w:rsidRDefault="00BF0CD8" w:rsidP="00BF0CD8">
      <w:pPr>
        <w:spacing w:after="0" w:line="240" w:lineRule="auto"/>
        <w:jc w:val="center"/>
        <w:rPr>
          <w:rFonts w:ascii="Simplified Arabic" w:hAnsi="Simplified Arabic" w:cs="Simplified Arabic"/>
          <w:sz w:val="32"/>
          <w:szCs w:val="32"/>
          <w:rtl/>
          <w:lang w:val="en-US"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r>
        <w:rPr>
          <w:noProof/>
          <w:lang w:val="en-US"/>
        </w:rPr>
        <mc:AlternateContent>
          <mc:Choice Requires="wps">
            <w:drawing>
              <wp:anchor distT="0" distB="0" distL="114300" distR="114300" simplePos="0" relativeHeight="251661312" behindDoc="1" locked="0" layoutInCell="1" allowOverlap="1" wp14:anchorId="54470906" wp14:editId="44321534">
                <wp:simplePos x="0" y="0"/>
                <wp:positionH relativeFrom="column">
                  <wp:posOffset>-128905</wp:posOffset>
                </wp:positionH>
                <wp:positionV relativeFrom="paragraph">
                  <wp:posOffset>118745</wp:posOffset>
                </wp:positionV>
                <wp:extent cx="6055360" cy="1247140"/>
                <wp:effectExtent l="0" t="0" r="215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0.15pt;margin-top:9.35pt;width:476.8pt;height:9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" strokecolor="white"/>
            </w:pict>
          </mc:Fallback>
        </mc:AlternateContent>
      </w:r>
    </w:p>
    <w:p w:rsidR="00BF0CD8" w:rsidRDefault="00BF0CD8" w:rsidP="00BF0CD8">
      <w:pPr>
        <w:spacing w:after="0" w:line="240" w:lineRule="auto"/>
        <w:jc w:val="center"/>
        <w:rPr>
          <w:rFonts w:ascii="Simplified Arabic" w:hAnsi="Simplified Arabic" w:cs="Simplified Arabic"/>
          <w:sz w:val="32"/>
          <w:szCs w:val="32"/>
          <w:rtl/>
          <w:lang w:bidi="ar-IQ"/>
        </w:rPr>
      </w:pPr>
      <w:r>
        <w:rPr>
          <w:noProof/>
          <w:lang w:val="en-US"/>
        </w:rPr>
        <w:lastRenderedPageBreak/>
        <mc:AlternateContent>
          <mc:Choice Requires="wps">
            <w:drawing>
              <wp:anchor distT="0" distB="0" distL="114300" distR="114300" simplePos="0" relativeHeight="251662336" behindDoc="0" locked="0" layoutInCell="1" allowOverlap="1" wp14:anchorId="5064468E" wp14:editId="31F3872F">
                <wp:simplePos x="0" y="0"/>
                <wp:positionH relativeFrom="column">
                  <wp:posOffset>-24130</wp:posOffset>
                </wp:positionH>
                <wp:positionV relativeFrom="paragraph">
                  <wp:posOffset>31750</wp:posOffset>
                </wp:positionV>
                <wp:extent cx="5738495" cy="7867650"/>
                <wp:effectExtent l="57150" t="57150" r="71755" b="762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pt;margin-top:2.5pt;width:451.85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" filled="f" strokeweight="10pt">
                <v:stroke linestyle="thickBetweenThin"/>
              </v:rect>
            </w:pict>
          </mc:Fallback>
        </mc:AlternateContent>
      </w:r>
      <w:r>
        <w:rPr>
          <w:noProof/>
          <w:lang w:val="en-US"/>
        </w:rPr>
        <mc:AlternateContent>
          <mc:Choice Requires="wps">
            <w:drawing>
              <wp:anchor distT="0" distB="0" distL="114300" distR="114300" simplePos="0" relativeHeight="251663360" behindDoc="1" locked="0" layoutInCell="1" allowOverlap="1" wp14:anchorId="6695E87E" wp14:editId="2005227C">
                <wp:simplePos x="0" y="0"/>
                <wp:positionH relativeFrom="column">
                  <wp:posOffset>-181610</wp:posOffset>
                </wp:positionH>
                <wp:positionV relativeFrom="paragraph">
                  <wp:posOffset>-793750</wp:posOffset>
                </wp:positionV>
                <wp:extent cx="6055360" cy="1247140"/>
                <wp:effectExtent l="0" t="0" r="2159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3pt;margin-top:-62.5pt;width:476.8pt;height:9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" strokecolor="white"/>
            </w:pict>
          </mc:Fallback>
        </mc:AlternateContent>
      </w: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p>
    <w:p w:rsidR="00BF0CD8" w:rsidRDefault="00BF0CD8" w:rsidP="00BF0CD8">
      <w:pPr>
        <w:spacing w:after="0" w:line="240" w:lineRule="auto"/>
        <w:jc w:val="center"/>
        <w:rPr>
          <w:rFonts w:ascii="Simplified Arabic" w:hAnsi="Simplified Arabic" w:cs="Simplified Arabic"/>
          <w:sz w:val="32"/>
          <w:szCs w:val="32"/>
          <w:rtl/>
          <w:lang w:bidi="ar-IQ"/>
        </w:rPr>
      </w:pPr>
      <w:r>
        <w:rPr>
          <w:noProof/>
          <w:lang w:val="en-US"/>
        </w:rPr>
        <mc:AlternateContent>
          <mc:Choice Requires="wps">
            <w:drawing>
              <wp:anchor distT="0" distB="0" distL="114300" distR="114300" simplePos="0" relativeHeight="251664384" behindDoc="1" locked="0" layoutInCell="1" allowOverlap="1" wp14:anchorId="0008BA6E" wp14:editId="69E4B718">
                <wp:simplePos x="0" y="0"/>
                <wp:positionH relativeFrom="column">
                  <wp:posOffset>-24130</wp:posOffset>
                </wp:positionH>
                <wp:positionV relativeFrom="paragraph">
                  <wp:posOffset>35560</wp:posOffset>
                </wp:positionV>
                <wp:extent cx="6055360" cy="1247140"/>
                <wp:effectExtent l="0" t="0" r="21590"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1.9pt;margin-top:2.8pt;width:476.8pt;height:9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" strokecolor="white"/>
            </w:pict>
          </mc:Fallback>
        </mc:AlternateContent>
      </w:r>
    </w:p>
    <w:p w:rsidR="00987424" w:rsidRDefault="00987424" w:rsidP="00987424">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BF0CD8" w:rsidRDefault="00BF0CD8" w:rsidP="00BF0CD8">
      <w:pPr>
        <w:bidi/>
        <w:spacing w:after="0" w:line="240" w:lineRule="auto"/>
        <w:rPr>
          <w:rFonts w:ascii="Simplified Arabic" w:hAnsi="Simplified Arabic" w:cs="Simplified Arabic"/>
          <w:b/>
          <w:bCs/>
          <w:sz w:val="28"/>
          <w:szCs w:val="28"/>
          <w:rtl/>
          <w:lang w:bidi="ar-IQ"/>
        </w:rPr>
      </w:pPr>
    </w:p>
    <w:p w:rsidR="00987424" w:rsidRPr="00071C53" w:rsidRDefault="00987424" w:rsidP="00987424">
      <w:pPr>
        <w:bidi/>
        <w:spacing w:after="0" w:line="240" w:lineRule="auto"/>
        <w:rPr>
          <w:rFonts w:ascii="Simplified Arabic" w:hAnsi="Simplified Arabic" w:cs="Simplified Arabic"/>
          <w:b/>
          <w:bCs/>
          <w:sz w:val="28"/>
          <w:szCs w:val="28"/>
          <w:rtl/>
          <w:lang w:bidi="ar-IQ"/>
        </w:rPr>
      </w:pPr>
    </w:p>
    <w:p w:rsidR="00071C53" w:rsidRPr="00987424" w:rsidRDefault="00131E83" w:rsidP="00987424">
      <w:pPr>
        <w:bidi/>
        <w:spacing w:after="0" w:line="240" w:lineRule="auto"/>
        <w:jc w:val="center"/>
        <w:rPr>
          <w:rFonts w:asciiTheme="majorHAnsi" w:eastAsia="Calibri" w:hAnsiTheme="majorHAnsi" w:cs="MCS Jeddah S_U normal."/>
          <w:sz w:val="46"/>
          <w:szCs w:val="46"/>
          <w:rtl/>
          <w:lang w:val="en-US" w:bidi="ar-IQ"/>
        </w:rPr>
      </w:pPr>
      <w:r w:rsidRPr="00987424">
        <w:rPr>
          <w:rFonts w:asciiTheme="majorHAnsi" w:eastAsia="Calibri" w:hAnsiTheme="majorHAnsi" w:cs="MCS Jeddah S_U normal."/>
          <w:sz w:val="46"/>
          <w:szCs w:val="46"/>
          <w:rtl/>
          <w:lang w:val="en-US" w:bidi="ar-IQ"/>
        </w:rPr>
        <w:t>ا</w:t>
      </w:r>
      <w:r w:rsidR="00806903" w:rsidRPr="00987424">
        <w:rPr>
          <w:rFonts w:asciiTheme="majorHAnsi" w:eastAsia="Calibri" w:hAnsiTheme="majorHAnsi" w:cs="MCS Jeddah S_U normal."/>
          <w:sz w:val="46"/>
          <w:szCs w:val="46"/>
          <w:rtl/>
          <w:lang w:val="en-US" w:bidi="ar-IQ"/>
        </w:rPr>
        <w:t>لقيم الاجتماعية</w:t>
      </w:r>
      <w:r w:rsidR="00AC046D" w:rsidRPr="00987424">
        <w:rPr>
          <w:rFonts w:asciiTheme="majorHAnsi" w:eastAsia="Calibri" w:hAnsiTheme="majorHAnsi" w:cs="MCS Jeddah S_U normal."/>
          <w:sz w:val="46"/>
          <w:szCs w:val="46"/>
          <w:rtl/>
          <w:lang w:val="en-US" w:bidi="ar-IQ"/>
        </w:rPr>
        <w:t xml:space="preserve"> والبعد الفلسفي </w:t>
      </w:r>
      <w:r w:rsidR="00806903" w:rsidRPr="00987424">
        <w:rPr>
          <w:rFonts w:asciiTheme="majorHAnsi" w:eastAsia="Calibri" w:hAnsiTheme="majorHAnsi" w:cs="MCS Jeddah S_U normal."/>
          <w:sz w:val="46"/>
          <w:szCs w:val="46"/>
          <w:rtl/>
          <w:lang w:val="en-US" w:bidi="ar-IQ"/>
        </w:rPr>
        <w:t xml:space="preserve"> في ضوء </w:t>
      </w:r>
      <w:r w:rsidR="00AC046D" w:rsidRPr="00987424">
        <w:rPr>
          <w:rFonts w:asciiTheme="majorHAnsi" w:eastAsia="Calibri" w:hAnsiTheme="majorHAnsi" w:cs="MCS Jeddah S_U normal."/>
          <w:sz w:val="46"/>
          <w:szCs w:val="46"/>
          <w:rtl/>
          <w:lang w:val="en-US" w:bidi="ar-IQ"/>
        </w:rPr>
        <w:t xml:space="preserve">النصوص </w:t>
      </w:r>
      <w:r w:rsidR="00E456DF" w:rsidRPr="00987424">
        <w:rPr>
          <w:rFonts w:asciiTheme="majorHAnsi" w:eastAsia="Calibri" w:hAnsiTheme="majorHAnsi" w:cs="MCS Jeddah S_U normal."/>
          <w:sz w:val="46"/>
          <w:szCs w:val="46"/>
          <w:rtl/>
          <w:lang w:val="en-US" w:bidi="ar-IQ"/>
        </w:rPr>
        <w:t xml:space="preserve">المسمارية الادبية في بلاد الرافدين  </w:t>
      </w:r>
    </w:p>
    <w:p w:rsidR="00071C53" w:rsidRDefault="00071C53" w:rsidP="00071C53">
      <w:pPr>
        <w:bidi/>
        <w:spacing w:after="0" w:line="240" w:lineRule="auto"/>
        <w:jc w:val="center"/>
        <w:rPr>
          <w:rFonts w:ascii="Simplified Arabic" w:hAnsi="Simplified Arabic" w:cs="Simplified Arabic"/>
          <w:b/>
          <w:bCs/>
          <w:sz w:val="28"/>
          <w:szCs w:val="28"/>
          <w:rtl/>
          <w:lang w:bidi="ar-IQ"/>
        </w:rPr>
      </w:pPr>
    </w:p>
    <w:p w:rsidR="00071C53" w:rsidRDefault="00071C53" w:rsidP="00071C53">
      <w:pPr>
        <w:bidi/>
        <w:spacing w:after="0" w:line="240" w:lineRule="auto"/>
        <w:jc w:val="center"/>
        <w:rPr>
          <w:rFonts w:ascii="Simplified Arabic" w:hAnsi="Simplified Arabic" w:cs="Simplified Arabic"/>
          <w:b/>
          <w:bCs/>
          <w:sz w:val="28"/>
          <w:szCs w:val="28"/>
          <w:rtl/>
          <w:lang w:bidi="ar-IQ"/>
        </w:rPr>
      </w:pPr>
    </w:p>
    <w:p w:rsidR="007D7E90" w:rsidRPr="00071C53" w:rsidRDefault="00AC046D" w:rsidP="00071C53">
      <w:pPr>
        <w:bidi/>
        <w:spacing w:after="0" w:line="240" w:lineRule="auto"/>
        <w:jc w:val="center"/>
        <w:rPr>
          <w:rFonts w:ascii="Simplified Arabic" w:hAnsi="Simplified Arabic" w:cs="Simplified Arabic"/>
          <w:b/>
          <w:bCs/>
          <w:sz w:val="28"/>
          <w:szCs w:val="28"/>
          <w:rtl/>
          <w:lang w:bidi="ar-IQ"/>
        </w:rPr>
      </w:pPr>
      <w:r w:rsidRPr="00071C53">
        <w:rPr>
          <w:rFonts w:ascii="Simplified Arabic" w:hAnsi="Simplified Arabic" w:cs="Simplified Arabic"/>
          <w:b/>
          <w:bCs/>
          <w:sz w:val="28"/>
          <w:szCs w:val="28"/>
          <w:rtl/>
          <w:lang w:bidi="ar-IQ"/>
        </w:rPr>
        <w:t xml:space="preserve"> </w:t>
      </w:r>
    </w:p>
    <w:p w:rsidR="00DC2925" w:rsidRPr="00987424" w:rsidRDefault="00987424" w:rsidP="00987424">
      <w:pPr>
        <w:widowControl w:val="0"/>
        <w:bidi/>
        <w:spacing w:after="0" w:line="240" w:lineRule="auto"/>
        <w:jc w:val="lowKashida"/>
        <w:rPr>
          <w:rFonts w:asciiTheme="majorHAnsi" w:eastAsia="Times New Roman" w:hAnsiTheme="majorHAnsi" w:cs="MCS Jeddah S_U normal."/>
          <w:sz w:val="32"/>
          <w:szCs w:val="32"/>
          <w:rtl/>
          <w:lang w:val="en-US" w:bidi="ar-IQ"/>
        </w:rPr>
      </w:pPr>
      <w:r>
        <w:rPr>
          <w:rFonts w:asciiTheme="majorHAnsi" w:eastAsia="Times New Roman" w:hAnsiTheme="majorHAnsi" w:cs="MCS Jeddah S_U normal." w:hint="cs"/>
          <w:sz w:val="32"/>
          <w:szCs w:val="32"/>
          <w:rtl/>
          <w:lang w:val="en-US" w:bidi="ar-IQ"/>
        </w:rPr>
        <w:t xml:space="preserve">                                                                                        </w:t>
      </w:r>
      <w:r w:rsidR="00DC2925" w:rsidRPr="00987424">
        <w:rPr>
          <w:rFonts w:asciiTheme="majorHAnsi" w:eastAsia="Times New Roman" w:hAnsiTheme="majorHAnsi" w:cs="MCS Jeddah S_U normal."/>
          <w:sz w:val="32"/>
          <w:szCs w:val="32"/>
          <w:rtl/>
          <w:lang w:val="en-US" w:bidi="ar-IQ"/>
        </w:rPr>
        <w:t>المدرس الدكتورة</w:t>
      </w:r>
    </w:p>
    <w:p w:rsidR="00DC2925" w:rsidRPr="00987424" w:rsidRDefault="00987424" w:rsidP="00987424">
      <w:pPr>
        <w:widowControl w:val="0"/>
        <w:bidi/>
        <w:spacing w:after="0" w:line="240" w:lineRule="auto"/>
        <w:jc w:val="lowKashida"/>
        <w:rPr>
          <w:rFonts w:asciiTheme="majorHAnsi" w:eastAsia="Times New Roman" w:hAnsiTheme="majorHAnsi" w:cs="MCS Jeddah S_U normal."/>
          <w:sz w:val="32"/>
          <w:szCs w:val="32"/>
          <w:rtl/>
          <w:lang w:val="en-US" w:bidi="ar-IQ"/>
        </w:rPr>
      </w:pPr>
      <w:r>
        <w:rPr>
          <w:rFonts w:asciiTheme="majorHAnsi" w:eastAsia="Times New Roman" w:hAnsiTheme="majorHAnsi" w:cs="MCS Jeddah S_U normal." w:hint="cs"/>
          <w:sz w:val="32"/>
          <w:szCs w:val="32"/>
          <w:rtl/>
          <w:lang w:val="en-US" w:bidi="ar-IQ"/>
        </w:rPr>
        <w:t xml:space="preserve">                                                                             </w:t>
      </w:r>
      <w:r w:rsidR="00DC2925" w:rsidRPr="00987424">
        <w:rPr>
          <w:rFonts w:asciiTheme="majorHAnsi" w:eastAsia="Times New Roman" w:hAnsiTheme="majorHAnsi" w:cs="MCS Jeddah S_U normal."/>
          <w:sz w:val="32"/>
          <w:szCs w:val="32"/>
          <w:rtl/>
          <w:lang w:val="en-US" w:bidi="ar-IQ"/>
        </w:rPr>
        <w:t xml:space="preserve">فاطمة عباس سلمان </w:t>
      </w:r>
      <w:proofErr w:type="spellStart"/>
      <w:r w:rsidR="00DC2925" w:rsidRPr="00987424">
        <w:rPr>
          <w:rFonts w:asciiTheme="majorHAnsi" w:eastAsia="Times New Roman" w:hAnsiTheme="majorHAnsi" w:cs="MCS Jeddah S_U normal."/>
          <w:sz w:val="32"/>
          <w:szCs w:val="32"/>
          <w:rtl/>
          <w:lang w:val="en-US" w:bidi="ar-IQ"/>
        </w:rPr>
        <w:t>المعموري</w:t>
      </w:r>
      <w:proofErr w:type="spellEnd"/>
      <w:r w:rsidR="00DC2925" w:rsidRPr="00987424">
        <w:rPr>
          <w:rFonts w:asciiTheme="majorHAnsi" w:eastAsia="Times New Roman" w:hAnsiTheme="majorHAnsi" w:cs="MCS Jeddah S_U normal."/>
          <w:sz w:val="32"/>
          <w:szCs w:val="32"/>
          <w:rtl/>
          <w:lang w:val="en-US" w:bidi="ar-IQ"/>
        </w:rPr>
        <w:t xml:space="preserve">             </w:t>
      </w:r>
    </w:p>
    <w:p w:rsidR="00DC2925" w:rsidRPr="00987424" w:rsidRDefault="00987424" w:rsidP="00987424">
      <w:pPr>
        <w:widowControl w:val="0"/>
        <w:bidi/>
        <w:spacing w:after="0" w:line="240" w:lineRule="auto"/>
        <w:jc w:val="lowKashida"/>
        <w:rPr>
          <w:rFonts w:asciiTheme="majorHAnsi" w:eastAsia="Times New Roman" w:hAnsiTheme="majorHAnsi" w:cs="MCS Jeddah S_U normal."/>
          <w:sz w:val="32"/>
          <w:szCs w:val="32"/>
          <w:rtl/>
          <w:lang w:val="en-US" w:bidi="ar-IQ"/>
        </w:rPr>
      </w:pPr>
      <w:r>
        <w:rPr>
          <w:rFonts w:asciiTheme="majorHAnsi" w:eastAsia="Times New Roman" w:hAnsiTheme="majorHAnsi" w:cs="MCS Jeddah S_U normal." w:hint="cs"/>
          <w:sz w:val="32"/>
          <w:szCs w:val="32"/>
          <w:rtl/>
          <w:lang w:val="en-US" w:bidi="ar-IQ"/>
        </w:rPr>
        <w:t xml:space="preserve">                                                                                </w:t>
      </w:r>
      <w:r w:rsidR="00DC2925" w:rsidRPr="00987424">
        <w:rPr>
          <w:rFonts w:asciiTheme="majorHAnsi" w:eastAsia="Times New Roman" w:hAnsiTheme="majorHAnsi" w:cs="MCS Jeddah S_U normal."/>
          <w:sz w:val="32"/>
          <w:szCs w:val="32"/>
          <w:rtl/>
          <w:lang w:val="en-US" w:bidi="ar-IQ"/>
        </w:rPr>
        <w:t xml:space="preserve">جامعة الكوفة </w:t>
      </w:r>
      <w:r w:rsidRPr="00987424">
        <w:rPr>
          <w:rFonts w:asciiTheme="majorHAnsi" w:eastAsia="Times New Roman" w:hAnsiTheme="majorHAnsi" w:cs="MCS Jeddah S_U normal." w:hint="cs"/>
          <w:sz w:val="32"/>
          <w:szCs w:val="32"/>
          <w:rtl/>
          <w:lang w:val="en-US" w:bidi="ar-IQ"/>
        </w:rPr>
        <w:t xml:space="preserve">- </w:t>
      </w:r>
      <w:r w:rsidR="00DC2925" w:rsidRPr="00987424">
        <w:rPr>
          <w:rFonts w:asciiTheme="majorHAnsi" w:eastAsia="Times New Roman" w:hAnsiTheme="majorHAnsi" w:cs="MCS Jeddah S_U normal."/>
          <w:sz w:val="32"/>
          <w:szCs w:val="32"/>
          <w:rtl/>
          <w:lang w:val="en-US" w:bidi="ar-IQ"/>
        </w:rPr>
        <w:t xml:space="preserve"> كلية الاثار                                        </w:t>
      </w:r>
    </w:p>
    <w:p w:rsidR="00DC2925" w:rsidRPr="00987424" w:rsidRDefault="00DC2925" w:rsidP="00987424">
      <w:pPr>
        <w:widowControl w:val="0"/>
        <w:bidi/>
        <w:spacing w:after="0" w:line="240" w:lineRule="auto"/>
        <w:jc w:val="lowKashida"/>
        <w:rPr>
          <w:rFonts w:asciiTheme="majorHAnsi" w:eastAsia="Times New Roman" w:hAnsiTheme="majorHAnsi" w:cs="MCS Jeddah S_U normal."/>
          <w:sz w:val="32"/>
          <w:szCs w:val="32"/>
          <w:rtl/>
          <w:lang w:val="en-US" w:bidi="ar-IQ"/>
        </w:rPr>
      </w:pPr>
    </w:p>
    <w:p w:rsidR="00071C53" w:rsidRPr="00987424" w:rsidRDefault="00071C53" w:rsidP="00987424">
      <w:pPr>
        <w:widowControl w:val="0"/>
        <w:bidi/>
        <w:spacing w:after="0" w:line="240" w:lineRule="auto"/>
        <w:jc w:val="lowKashida"/>
        <w:rPr>
          <w:rFonts w:asciiTheme="majorHAnsi" w:eastAsia="Times New Roman" w:hAnsiTheme="majorHAnsi" w:cs="MCS Jeddah S_U normal."/>
          <w:sz w:val="32"/>
          <w:szCs w:val="32"/>
          <w:rtl/>
          <w:lang w:val="en-US" w:bidi="ar-IQ"/>
        </w:rPr>
      </w:pPr>
    </w:p>
    <w:p w:rsidR="00987424" w:rsidRPr="00987424" w:rsidRDefault="00987424" w:rsidP="00987424">
      <w:pPr>
        <w:widowControl w:val="0"/>
        <w:bidi/>
        <w:spacing w:after="0" w:line="240" w:lineRule="auto"/>
        <w:jc w:val="lowKashida"/>
        <w:rPr>
          <w:rFonts w:asciiTheme="majorHAnsi" w:eastAsia="Times New Roman" w:hAnsiTheme="majorHAnsi" w:cs="MCS Jeddah S_U normal."/>
          <w:sz w:val="32"/>
          <w:szCs w:val="32"/>
          <w:rtl/>
          <w:lang w:val="en-US" w:bidi="ar-IQ"/>
        </w:rPr>
      </w:pPr>
      <w:r>
        <w:rPr>
          <w:rFonts w:asciiTheme="majorHAnsi" w:eastAsia="Times New Roman" w:hAnsiTheme="majorHAnsi" w:cs="MCS Jeddah S_U normal." w:hint="cs"/>
          <w:sz w:val="32"/>
          <w:szCs w:val="32"/>
          <w:rtl/>
          <w:lang w:val="en-US" w:bidi="ar-IQ"/>
        </w:rPr>
        <w:t xml:space="preserve">                                                                                            </w:t>
      </w:r>
      <w:r w:rsidRPr="00987424">
        <w:rPr>
          <w:rFonts w:asciiTheme="majorHAnsi" w:eastAsia="Times New Roman" w:hAnsiTheme="majorHAnsi" w:cs="MCS Jeddah S_U normal."/>
          <w:sz w:val="32"/>
          <w:szCs w:val="32"/>
          <w:rtl/>
          <w:lang w:val="en-US" w:bidi="ar-IQ"/>
        </w:rPr>
        <w:t>م . باحث</w:t>
      </w:r>
    </w:p>
    <w:p w:rsidR="00987424" w:rsidRPr="00987424" w:rsidRDefault="00987424" w:rsidP="00987424">
      <w:pPr>
        <w:widowControl w:val="0"/>
        <w:bidi/>
        <w:spacing w:after="0" w:line="240" w:lineRule="auto"/>
        <w:jc w:val="lowKashida"/>
        <w:rPr>
          <w:rFonts w:asciiTheme="majorHAnsi" w:eastAsia="Times New Roman" w:hAnsiTheme="majorHAnsi" w:cs="MCS Jeddah S_U normal."/>
          <w:sz w:val="32"/>
          <w:szCs w:val="32"/>
          <w:rtl/>
          <w:lang w:val="en-US" w:bidi="ar-IQ"/>
        </w:rPr>
      </w:pPr>
      <w:r>
        <w:rPr>
          <w:rFonts w:asciiTheme="majorHAnsi" w:eastAsia="Times New Roman" w:hAnsiTheme="majorHAnsi" w:cs="MCS Jeddah S_U normal." w:hint="cs"/>
          <w:sz w:val="32"/>
          <w:szCs w:val="32"/>
          <w:rtl/>
          <w:lang w:val="en-US" w:bidi="ar-IQ"/>
        </w:rPr>
        <w:t xml:space="preserve">                                                                                   </w:t>
      </w:r>
      <w:r w:rsidRPr="00987424">
        <w:rPr>
          <w:rFonts w:asciiTheme="majorHAnsi" w:eastAsia="Times New Roman" w:hAnsiTheme="majorHAnsi" w:cs="MCS Jeddah S_U normal."/>
          <w:sz w:val="32"/>
          <w:szCs w:val="32"/>
          <w:rtl/>
          <w:lang w:val="en-US" w:bidi="ar-IQ"/>
        </w:rPr>
        <w:t>علي عبد الحسين</w:t>
      </w:r>
    </w:p>
    <w:p w:rsidR="00071C53" w:rsidRPr="00987424" w:rsidRDefault="00987424" w:rsidP="00987424">
      <w:pPr>
        <w:widowControl w:val="0"/>
        <w:bidi/>
        <w:spacing w:after="0" w:line="240" w:lineRule="auto"/>
        <w:jc w:val="lowKashida"/>
        <w:rPr>
          <w:rFonts w:asciiTheme="majorHAnsi" w:eastAsia="Times New Roman" w:hAnsiTheme="majorHAnsi" w:cs="MCS Jeddah S_U normal."/>
          <w:sz w:val="32"/>
          <w:szCs w:val="32"/>
          <w:rtl/>
          <w:lang w:val="en-US" w:bidi="ar-IQ"/>
        </w:rPr>
      </w:pPr>
      <w:r>
        <w:rPr>
          <w:rFonts w:asciiTheme="majorHAnsi" w:eastAsia="Times New Roman" w:hAnsiTheme="majorHAnsi" w:cs="MCS Jeddah S_U normal." w:hint="cs"/>
          <w:sz w:val="32"/>
          <w:szCs w:val="32"/>
          <w:rtl/>
          <w:lang w:val="en-US" w:bidi="ar-IQ"/>
        </w:rPr>
        <w:t xml:space="preserve">                                                                              </w:t>
      </w:r>
      <w:r w:rsidRPr="00987424">
        <w:rPr>
          <w:rFonts w:asciiTheme="majorHAnsi" w:eastAsia="Times New Roman" w:hAnsiTheme="majorHAnsi" w:cs="MCS Jeddah S_U normal."/>
          <w:sz w:val="32"/>
          <w:szCs w:val="32"/>
          <w:rtl/>
          <w:lang w:val="en-US" w:bidi="ar-IQ"/>
        </w:rPr>
        <w:t xml:space="preserve">جامعة الكوفة </w:t>
      </w:r>
      <w:r w:rsidRPr="00987424">
        <w:rPr>
          <w:rFonts w:asciiTheme="majorHAnsi" w:eastAsia="Times New Roman" w:hAnsiTheme="majorHAnsi" w:cs="MCS Jeddah S_U normal." w:hint="cs"/>
          <w:sz w:val="32"/>
          <w:szCs w:val="32"/>
          <w:rtl/>
          <w:lang w:val="en-US" w:bidi="ar-IQ"/>
        </w:rPr>
        <w:t>-</w:t>
      </w:r>
      <w:r w:rsidRPr="00987424">
        <w:rPr>
          <w:rFonts w:asciiTheme="majorHAnsi" w:eastAsia="Times New Roman" w:hAnsiTheme="majorHAnsi" w:cs="MCS Jeddah S_U normal."/>
          <w:sz w:val="32"/>
          <w:szCs w:val="32"/>
          <w:rtl/>
          <w:lang w:val="en-US" w:bidi="ar-IQ"/>
        </w:rPr>
        <w:t xml:space="preserve"> كلية الاثار</w:t>
      </w: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Default="00987424" w:rsidP="00987424">
      <w:pPr>
        <w:bidi/>
        <w:spacing w:after="0" w:line="240" w:lineRule="auto"/>
        <w:rPr>
          <w:rFonts w:ascii="Simplified Arabic" w:hAnsi="Simplified Arabic" w:cs="Simplified Arabic"/>
          <w:b/>
          <w:bCs/>
          <w:sz w:val="28"/>
          <w:szCs w:val="28"/>
          <w:rtl/>
          <w:lang w:bidi="ar-IQ"/>
        </w:rPr>
      </w:pPr>
    </w:p>
    <w:p w:rsidR="00987424" w:rsidRPr="00987424" w:rsidRDefault="00987424" w:rsidP="00987424">
      <w:pPr>
        <w:bidi/>
        <w:spacing w:after="0" w:line="240" w:lineRule="auto"/>
        <w:jc w:val="center"/>
        <w:rPr>
          <w:rFonts w:asciiTheme="majorHAnsi" w:eastAsia="Calibri" w:hAnsiTheme="majorHAnsi" w:cs="MCS Jeddah S_U normal."/>
          <w:sz w:val="40"/>
          <w:szCs w:val="40"/>
          <w:rtl/>
          <w:lang w:val="en-US" w:bidi="ar-IQ"/>
        </w:rPr>
      </w:pPr>
      <w:r w:rsidRPr="00987424">
        <w:rPr>
          <w:rFonts w:asciiTheme="majorHAnsi" w:eastAsia="Calibri" w:hAnsiTheme="majorHAnsi" w:cs="MCS Jeddah S_U normal."/>
          <w:sz w:val="40"/>
          <w:szCs w:val="40"/>
          <w:rtl/>
          <w:lang w:val="en-US" w:bidi="ar-IQ"/>
        </w:rPr>
        <w:t xml:space="preserve">القيم الاجتماعية والبعد الفلسفي  في ضوء النصوص المسمارية الادبية في بلاد الرافدين  </w:t>
      </w:r>
    </w:p>
    <w:p w:rsidR="00987424" w:rsidRDefault="00987424" w:rsidP="00987424">
      <w:pPr>
        <w:bidi/>
        <w:spacing w:after="0" w:line="240" w:lineRule="auto"/>
        <w:jc w:val="center"/>
        <w:rPr>
          <w:rFonts w:ascii="Simplified Arabic" w:hAnsi="Simplified Arabic" w:cs="Simplified Arabic"/>
          <w:b/>
          <w:bCs/>
          <w:sz w:val="28"/>
          <w:szCs w:val="28"/>
          <w:rtl/>
          <w:lang w:bidi="ar-IQ"/>
        </w:rPr>
      </w:pPr>
    </w:p>
    <w:p w:rsidR="00987424" w:rsidRPr="00071C53" w:rsidRDefault="00987424" w:rsidP="00987424">
      <w:pPr>
        <w:bidi/>
        <w:spacing w:after="0" w:line="240" w:lineRule="auto"/>
        <w:jc w:val="center"/>
        <w:rPr>
          <w:rFonts w:ascii="Simplified Arabic" w:hAnsi="Simplified Arabic" w:cs="Simplified Arabic"/>
          <w:b/>
          <w:bCs/>
          <w:sz w:val="28"/>
          <w:szCs w:val="28"/>
          <w:rtl/>
          <w:lang w:bidi="ar-IQ"/>
        </w:rPr>
      </w:pPr>
    </w:p>
    <w:p w:rsidR="00987424" w:rsidRPr="00987424" w:rsidRDefault="00987424" w:rsidP="00987424">
      <w:pPr>
        <w:widowControl w:val="0"/>
        <w:bidi/>
        <w:spacing w:after="0" w:line="240" w:lineRule="auto"/>
        <w:rPr>
          <w:rFonts w:asciiTheme="majorHAnsi" w:eastAsia="Times New Roman" w:hAnsiTheme="majorHAnsi" w:cs="MCS Jeddah S_U normal."/>
          <w:sz w:val="24"/>
          <w:szCs w:val="24"/>
          <w:rtl/>
          <w:lang w:val="en-US" w:bidi="ar-IQ"/>
        </w:rPr>
      </w:pP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المدرس الدكتورة</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م . باحث</w:t>
      </w:r>
    </w:p>
    <w:p w:rsidR="00987424" w:rsidRPr="00987424" w:rsidRDefault="00987424" w:rsidP="00987424">
      <w:pPr>
        <w:widowControl w:val="0"/>
        <w:bidi/>
        <w:spacing w:after="0" w:line="240" w:lineRule="auto"/>
        <w:rPr>
          <w:rFonts w:asciiTheme="majorHAnsi" w:eastAsia="Times New Roman" w:hAnsiTheme="majorHAnsi" w:cs="MCS Jeddah S_U normal."/>
          <w:sz w:val="24"/>
          <w:szCs w:val="24"/>
          <w:rtl/>
          <w:lang w:val="en-US" w:bidi="ar-IQ"/>
        </w:rPr>
      </w:pP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فاطمة عباس سلمان </w:t>
      </w:r>
      <w:proofErr w:type="spellStart"/>
      <w:r w:rsidRPr="00987424">
        <w:rPr>
          <w:rFonts w:asciiTheme="majorHAnsi" w:eastAsia="Times New Roman" w:hAnsiTheme="majorHAnsi" w:cs="MCS Jeddah S_U normal."/>
          <w:sz w:val="24"/>
          <w:szCs w:val="24"/>
          <w:rtl/>
          <w:lang w:val="en-US" w:bidi="ar-IQ"/>
        </w:rPr>
        <w:t>المعموري</w:t>
      </w:r>
      <w:proofErr w:type="spellEnd"/>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علي عبد الحسين</w:t>
      </w:r>
    </w:p>
    <w:p w:rsidR="00987424" w:rsidRPr="00987424" w:rsidRDefault="00987424" w:rsidP="00987424">
      <w:pPr>
        <w:widowControl w:val="0"/>
        <w:bidi/>
        <w:spacing w:after="0" w:line="240" w:lineRule="auto"/>
        <w:rPr>
          <w:rFonts w:asciiTheme="majorHAnsi" w:eastAsia="Times New Roman" w:hAnsiTheme="majorHAnsi" w:cs="MCS Jeddah S_U normal."/>
          <w:sz w:val="24"/>
          <w:szCs w:val="24"/>
          <w:rtl/>
          <w:lang w:val="en-US" w:bidi="ar-IQ"/>
        </w:rPr>
      </w:pP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جامعة الكوفة </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كلية الاثار</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جامعة الكوفة </w:t>
      </w:r>
      <w:r>
        <w:rPr>
          <w:rFonts w:asciiTheme="majorHAnsi" w:eastAsia="Times New Roman" w:hAnsiTheme="majorHAnsi" w:cs="MCS Jeddah S_U normal." w:hint="cs"/>
          <w:sz w:val="24"/>
          <w:szCs w:val="24"/>
          <w:rtl/>
          <w:lang w:val="en-US" w:bidi="ar-IQ"/>
        </w:rPr>
        <w:t xml:space="preserve">- </w:t>
      </w:r>
      <w:r w:rsidRPr="00987424">
        <w:rPr>
          <w:rFonts w:asciiTheme="majorHAnsi" w:eastAsia="Times New Roman" w:hAnsiTheme="majorHAnsi" w:cs="MCS Jeddah S_U normal."/>
          <w:sz w:val="24"/>
          <w:szCs w:val="24"/>
          <w:rtl/>
          <w:lang w:val="en-US" w:bidi="ar-IQ"/>
        </w:rPr>
        <w:t xml:space="preserve"> كلية الاثار</w:t>
      </w:r>
    </w:p>
    <w:p w:rsidR="00987424" w:rsidRDefault="00987424" w:rsidP="00987424">
      <w:pPr>
        <w:bidi/>
        <w:spacing w:after="0" w:line="240" w:lineRule="auto"/>
        <w:rPr>
          <w:rFonts w:ascii="Simplified Arabic" w:hAnsi="Simplified Arabic" w:cs="Simplified Arabic"/>
          <w:b/>
          <w:bCs/>
          <w:sz w:val="28"/>
          <w:szCs w:val="28"/>
          <w:rtl/>
          <w:lang w:bidi="ar-IQ"/>
        </w:rPr>
      </w:pPr>
    </w:p>
    <w:p w:rsidR="00AC046D" w:rsidRPr="00071C53" w:rsidRDefault="00AC046D" w:rsidP="00071C53">
      <w:pPr>
        <w:bidi/>
        <w:spacing w:after="0" w:line="240" w:lineRule="auto"/>
        <w:rPr>
          <w:rFonts w:ascii="Simplified Arabic" w:hAnsi="Simplified Arabic" w:cs="Simplified Arabic"/>
          <w:b/>
          <w:bCs/>
          <w:sz w:val="28"/>
          <w:szCs w:val="28"/>
          <w:rtl/>
          <w:lang w:bidi="ar-IQ"/>
        </w:rPr>
      </w:pPr>
      <w:r w:rsidRPr="00071C53">
        <w:rPr>
          <w:rFonts w:ascii="Simplified Arabic" w:hAnsi="Simplified Arabic" w:cs="Simplified Arabic"/>
          <w:b/>
          <w:bCs/>
          <w:sz w:val="28"/>
          <w:szCs w:val="28"/>
          <w:rtl/>
          <w:lang w:bidi="ar-IQ"/>
        </w:rPr>
        <w:t>المقدمة:</w:t>
      </w:r>
    </w:p>
    <w:p w:rsidR="00AC046D" w:rsidRPr="00071C53" w:rsidRDefault="00234C84"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خلف لنا الكتاب والادباء والشعراء </w:t>
      </w:r>
      <w:r w:rsidR="00A90122" w:rsidRPr="00071C53">
        <w:rPr>
          <w:rFonts w:ascii="Simplified Arabic" w:hAnsi="Simplified Arabic" w:cs="Simplified Arabic"/>
          <w:sz w:val="28"/>
          <w:szCs w:val="28"/>
          <w:rtl/>
          <w:lang w:bidi="ar-IQ"/>
        </w:rPr>
        <w:t>السومريون</w:t>
      </w:r>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والاكديون</w:t>
      </w:r>
      <w:proofErr w:type="spellEnd"/>
      <w:r w:rsidRPr="00071C53">
        <w:rPr>
          <w:rFonts w:ascii="Simplified Arabic" w:hAnsi="Simplified Arabic" w:cs="Simplified Arabic"/>
          <w:sz w:val="28"/>
          <w:szCs w:val="28"/>
          <w:rtl/>
          <w:lang w:bidi="ar-IQ"/>
        </w:rPr>
        <w:t xml:space="preserve"> والبابليون نتاجا ادبيا غزيرا يتسم </w:t>
      </w:r>
      <w:r w:rsidR="00E456DF" w:rsidRPr="00071C53">
        <w:rPr>
          <w:rFonts w:ascii="Simplified Arabic" w:hAnsi="Simplified Arabic" w:cs="Simplified Arabic"/>
          <w:sz w:val="28"/>
          <w:szCs w:val="28"/>
          <w:rtl/>
          <w:lang w:bidi="ar-IQ"/>
        </w:rPr>
        <w:t>بأصالته</w:t>
      </w:r>
      <w:r w:rsidRPr="00071C53">
        <w:rPr>
          <w:rFonts w:ascii="Simplified Arabic" w:hAnsi="Simplified Arabic" w:cs="Simplified Arabic"/>
          <w:sz w:val="28"/>
          <w:szCs w:val="28"/>
          <w:rtl/>
          <w:lang w:bidi="ar-IQ"/>
        </w:rPr>
        <w:t xml:space="preserve"> وقدمه وتنوع مواضيعه وقد وصلتنا نماذج متنوعة من مؤلفاتهم  الادبية المدونة على الرقم الطينية</w:t>
      </w:r>
      <w:r w:rsidR="00947709"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rtl/>
          <w:lang w:bidi="ar-IQ"/>
        </w:rPr>
        <w:t xml:space="preserve"> التي اكتشفت في المدن العراقية القديمة ومن اهمها مكتبة </w:t>
      </w:r>
      <w:proofErr w:type="spellStart"/>
      <w:r w:rsidRPr="00071C53">
        <w:rPr>
          <w:rFonts w:ascii="Simplified Arabic" w:hAnsi="Simplified Arabic" w:cs="Simplified Arabic"/>
          <w:sz w:val="28"/>
          <w:szCs w:val="28"/>
          <w:rtl/>
          <w:lang w:bidi="ar-IQ"/>
        </w:rPr>
        <w:t>اشوربانيبال</w:t>
      </w:r>
      <w:proofErr w:type="spellEnd"/>
      <w:r w:rsidRPr="00071C53">
        <w:rPr>
          <w:rFonts w:ascii="Simplified Arabic" w:hAnsi="Simplified Arabic" w:cs="Simplified Arabic"/>
          <w:sz w:val="28"/>
          <w:szCs w:val="28"/>
          <w:rtl/>
          <w:lang w:bidi="ar-IQ"/>
        </w:rPr>
        <w:t xml:space="preserve"> التي اكتشفت في </w:t>
      </w:r>
      <w:r w:rsidR="00947709" w:rsidRPr="00071C53">
        <w:rPr>
          <w:rFonts w:ascii="Simplified Arabic" w:hAnsi="Simplified Arabic" w:cs="Simplified Arabic"/>
          <w:sz w:val="28"/>
          <w:szCs w:val="28"/>
          <w:rtl/>
          <w:lang w:bidi="ar-IQ"/>
        </w:rPr>
        <w:t xml:space="preserve"> </w:t>
      </w:r>
      <w:proofErr w:type="spellStart"/>
      <w:r w:rsidR="00947709" w:rsidRPr="00071C53">
        <w:rPr>
          <w:rFonts w:ascii="Simplified Arabic" w:hAnsi="Simplified Arabic" w:cs="Simplified Arabic"/>
          <w:sz w:val="28"/>
          <w:szCs w:val="28"/>
          <w:rtl/>
          <w:lang w:bidi="ar-IQ"/>
        </w:rPr>
        <w:t>نينوى</w:t>
      </w:r>
      <w:proofErr w:type="spellEnd"/>
      <w:r w:rsidRPr="00071C53">
        <w:rPr>
          <w:rFonts w:ascii="Simplified Arabic" w:hAnsi="Simplified Arabic" w:cs="Simplified Arabic"/>
          <w:sz w:val="28"/>
          <w:szCs w:val="28"/>
          <w:rtl/>
          <w:lang w:bidi="ar-IQ"/>
        </w:rPr>
        <w:t xml:space="preserve"> في تل </w:t>
      </w:r>
      <w:proofErr w:type="spellStart"/>
      <w:r w:rsidRPr="00071C53">
        <w:rPr>
          <w:rFonts w:ascii="Simplified Arabic" w:hAnsi="Simplified Arabic" w:cs="Simplified Arabic"/>
          <w:sz w:val="28"/>
          <w:szCs w:val="28"/>
          <w:rtl/>
          <w:lang w:bidi="ar-IQ"/>
        </w:rPr>
        <w:t>قوينجق</w:t>
      </w:r>
      <w:proofErr w:type="spellEnd"/>
      <w:r w:rsidRPr="00071C53">
        <w:rPr>
          <w:rFonts w:ascii="Simplified Arabic" w:hAnsi="Simplified Arabic" w:cs="Simplified Arabic"/>
          <w:sz w:val="28"/>
          <w:szCs w:val="28"/>
          <w:rtl/>
          <w:lang w:bidi="ar-IQ"/>
        </w:rPr>
        <w:t xml:space="preserve"> وهي اكثر المواقع شهرة في هذا المجال ، وقد تناول</w:t>
      </w:r>
      <w:r w:rsidR="00E456DF" w:rsidRPr="00071C53">
        <w:rPr>
          <w:rFonts w:ascii="Simplified Arabic" w:hAnsi="Simplified Arabic" w:cs="Simplified Arabic"/>
          <w:sz w:val="28"/>
          <w:szCs w:val="28"/>
          <w:rtl/>
          <w:lang w:bidi="ar-IQ"/>
        </w:rPr>
        <w:t>ت</w:t>
      </w:r>
      <w:r w:rsidRPr="00071C53">
        <w:rPr>
          <w:rFonts w:ascii="Simplified Arabic" w:hAnsi="Simplified Arabic" w:cs="Simplified Arabic"/>
          <w:sz w:val="28"/>
          <w:szCs w:val="28"/>
          <w:rtl/>
          <w:lang w:bidi="ar-IQ"/>
        </w:rPr>
        <w:t xml:space="preserve"> هذه النتاجات اقلام الباحثين والمحللين من المتخصصين والمهتمين بهذا الجانب ومن خلال النظر لهذه النتاجات الرائعة نجد كل عمل منها اشبه برسالة موجه</w:t>
      </w:r>
      <w:r w:rsidR="00947709" w:rsidRPr="00071C53">
        <w:rPr>
          <w:rFonts w:ascii="Simplified Arabic" w:hAnsi="Simplified Arabic" w:cs="Simplified Arabic"/>
          <w:sz w:val="28"/>
          <w:szCs w:val="28"/>
          <w:rtl/>
          <w:lang w:bidi="ar-IQ"/>
        </w:rPr>
        <w:t>ة</w:t>
      </w:r>
      <w:r w:rsidRPr="00071C53">
        <w:rPr>
          <w:rFonts w:ascii="Simplified Arabic" w:hAnsi="Simplified Arabic" w:cs="Simplified Arabic"/>
          <w:sz w:val="28"/>
          <w:szCs w:val="28"/>
          <w:rtl/>
          <w:lang w:bidi="ar-IQ"/>
        </w:rPr>
        <w:t xml:space="preserve"> </w:t>
      </w:r>
      <w:r w:rsidR="00947709" w:rsidRPr="00071C53">
        <w:rPr>
          <w:rFonts w:ascii="Simplified Arabic" w:hAnsi="Simplified Arabic" w:cs="Simplified Arabic"/>
          <w:sz w:val="28"/>
          <w:szCs w:val="28"/>
          <w:rtl/>
          <w:lang w:bidi="ar-IQ"/>
        </w:rPr>
        <w:t>للأجيال</w:t>
      </w:r>
      <w:r w:rsidRPr="00071C53">
        <w:rPr>
          <w:rFonts w:ascii="Simplified Arabic" w:hAnsi="Simplified Arabic" w:cs="Simplified Arabic"/>
          <w:sz w:val="28"/>
          <w:szCs w:val="28"/>
          <w:rtl/>
          <w:lang w:bidi="ar-IQ"/>
        </w:rPr>
        <w:t xml:space="preserve"> ا</w:t>
      </w:r>
      <w:r w:rsidR="00947709" w:rsidRPr="00071C53">
        <w:rPr>
          <w:rFonts w:ascii="Simplified Arabic" w:hAnsi="Simplified Arabic" w:cs="Simplified Arabic"/>
          <w:sz w:val="28"/>
          <w:szCs w:val="28"/>
          <w:rtl/>
          <w:lang w:bidi="ar-IQ"/>
        </w:rPr>
        <w:t>لآ</w:t>
      </w:r>
      <w:r w:rsidRPr="00071C53">
        <w:rPr>
          <w:rFonts w:ascii="Simplified Arabic" w:hAnsi="Simplified Arabic" w:cs="Simplified Arabic"/>
          <w:sz w:val="28"/>
          <w:szCs w:val="28"/>
          <w:rtl/>
          <w:lang w:bidi="ar-IQ"/>
        </w:rPr>
        <w:t>تية من بعدهم تخبرهم وتعطيهم صورة واضحة عن المجتمع و</w:t>
      </w:r>
      <w:r w:rsidR="00067BAE" w:rsidRPr="00071C53">
        <w:rPr>
          <w:rFonts w:ascii="Simplified Arabic" w:hAnsi="Simplified Arabic" w:cs="Simplified Arabic"/>
          <w:sz w:val="28"/>
          <w:szCs w:val="28"/>
          <w:rtl/>
          <w:lang w:bidi="ar-IQ"/>
        </w:rPr>
        <w:t xml:space="preserve">العادات والاعراف والقيم والمظاهر الحضارية السائدة </w:t>
      </w:r>
      <w:proofErr w:type="spellStart"/>
      <w:r w:rsidR="00947709" w:rsidRPr="00071C53">
        <w:rPr>
          <w:rFonts w:ascii="Simplified Arabic" w:hAnsi="Simplified Arabic" w:cs="Simplified Arabic"/>
          <w:sz w:val="28"/>
          <w:szCs w:val="28"/>
          <w:rtl/>
          <w:lang w:bidi="ar-IQ"/>
        </w:rPr>
        <w:t>آنذاك</w:t>
      </w:r>
      <w:r w:rsidR="00564716" w:rsidRPr="00071C53">
        <w:rPr>
          <w:rFonts w:ascii="Simplified Arabic" w:hAnsi="Simplified Arabic" w:cs="Simplified Arabic"/>
          <w:sz w:val="28"/>
          <w:szCs w:val="28"/>
          <w:rtl/>
          <w:lang w:bidi="ar-IQ"/>
        </w:rPr>
        <w:t>،حملت</w:t>
      </w:r>
      <w:proofErr w:type="spellEnd"/>
      <w:r w:rsidR="00564716" w:rsidRPr="00071C53">
        <w:rPr>
          <w:rFonts w:ascii="Simplified Arabic" w:hAnsi="Simplified Arabic" w:cs="Simplified Arabic"/>
          <w:sz w:val="28"/>
          <w:szCs w:val="28"/>
          <w:rtl/>
          <w:lang w:bidi="ar-IQ"/>
        </w:rPr>
        <w:t xml:space="preserve"> بين سطورها اسمى وارقى المفاهيم والقيم الاجتماعية والحضارية </w:t>
      </w:r>
      <w:r w:rsidR="00AC046D" w:rsidRPr="00071C53">
        <w:rPr>
          <w:rFonts w:ascii="Simplified Arabic" w:hAnsi="Simplified Arabic" w:cs="Simplified Arabic"/>
          <w:sz w:val="28"/>
          <w:szCs w:val="28"/>
          <w:rtl/>
          <w:lang w:bidi="ar-IQ"/>
        </w:rPr>
        <w:t xml:space="preserve">، </w:t>
      </w:r>
      <w:r w:rsidR="00947709" w:rsidRPr="00071C53">
        <w:rPr>
          <w:rFonts w:ascii="Simplified Arabic" w:hAnsi="Simplified Arabic" w:cs="Simplified Arabic"/>
          <w:sz w:val="28"/>
          <w:szCs w:val="28"/>
          <w:rtl/>
          <w:lang w:bidi="ar-IQ"/>
        </w:rPr>
        <w:t xml:space="preserve">يسلط هذا البحث </w:t>
      </w:r>
      <w:r w:rsidR="00AC046D" w:rsidRPr="00071C53">
        <w:rPr>
          <w:rFonts w:ascii="Simplified Arabic" w:hAnsi="Simplified Arabic" w:cs="Simplified Arabic"/>
          <w:sz w:val="28"/>
          <w:szCs w:val="28"/>
          <w:rtl/>
          <w:lang w:bidi="ar-IQ"/>
        </w:rPr>
        <w:t xml:space="preserve">الضوء على اهم القيم والمفاهيم الاجتماعية التي حملتها بعض النتاجات الادبية المشهورة في نصوص بلاد الرافدين ولاسيما نصوص ملحمة </w:t>
      </w:r>
      <w:proofErr w:type="spellStart"/>
      <w:r w:rsidR="00AC046D" w:rsidRPr="00071C53">
        <w:rPr>
          <w:rFonts w:ascii="Simplified Arabic" w:hAnsi="Simplified Arabic" w:cs="Simplified Arabic"/>
          <w:sz w:val="28"/>
          <w:szCs w:val="28"/>
          <w:rtl/>
          <w:lang w:bidi="ar-IQ"/>
        </w:rPr>
        <w:t>كلكامش</w:t>
      </w:r>
      <w:proofErr w:type="spellEnd"/>
      <w:r w:rsidR="00AC046D" w:rsidRPr="00071C53">
        <w:rPr>
          <w:rFonts w:ascii="Simplified Arabic" w:hAnsi="Simplified Arabic" w:cs="Simplified Arabic"/>
          <w:sz w:val="28"/>
          <w:szCs w:val="28"/>
          <w:rtl/>
          <w:lang w:bidi="ar-IQ"/>
        </w:rPr>
        <w:t xml:space="preserve"> وقصة الخليقة وبعض الاساطير الاخرى </w:t>
      </w:r>
      <w:r w:rsidR="00947709" w:rsidRPr="00071C53">
        <w:rPr>
          <w:rFonts w:ascii="Simplified Arabic" w:hAnsi="Simplified Arabic" w:cs="Simplified Arabic"/>
          <w:sz w:val="28"/>
          <w:szCs w:val="28"/>
          <w:rtl/>
          <w:lang w:bidi="ar-IQ"/>
        </w:rPr>
        <w:t>كأسطورة</w:t>
      </w:r>
      <w:r w:rsidR="00AC046D" w:rsidRPr="00071C53">
        <w:rPr>
          <w:rFonts w:ascii="Simplified Arabic" w:hAnsi="Simplified Arabic" w:cs="Simplified Arabic"/>
          <w:sz w:val="28"/>
          <w:szCs w:val="28"/>
          <w:rtl/>
          <w:lang w:bidi="ar-IQ"/>
        </w:rPr>
        <w:t xml:space="preserve"> نزول الالهة عشتار الى العالم الاسفل </w:t>
      </w:r>
      <w:r w:rsidR="00131E83" w:rsidRPr="00071C53">
        <w:rPr>
          <w:rFonts w:ascii="Simplified Arabic" w:hAnsi="Simplified Arabic" w:cs="Simplified Arabic"/>
          <w:sz w:val="28"/>
          <w:szCs w:val="28"/>
          <w:rtl/>
          <w:lang w:bidi="ar-IQ"/>
        </w:rPr>
        <w:t xml:space="preserve"> واسطورة الاله </w:t>
      </w:r>
      <w:proofErr w:type="spellStart"/>
      <w:r w:rsidR="00131E83" w:rsidRPr="00071C53">
        <w:rPr>
          <w:rFonts w:ascii="Simplified Arabic" w:hAnsi="Simplified Arabic" w:cs="Simplified Arabic"/>
          <w:sz w:val="28"/>
          <w:szCs w:val="28"/>
          <w:rtl/>
          <w:lang w:bidi="ar-IQ"/>
        </w:rPr>
        <w:t>نركال</w:t>
      </w:r>
      <w:proofErr w:type="spellEnd"/>
      <w:r w:rsidR="006E27FA" w:rsidRPr="00071C53">
        <w:rPr>
          <w:rFonts w:ascii="Simplified Arabic" w:hAnsi="Simplified Arabic" w:cs="Simplified Arabic"/>
          <w:sz w:val="28"/>
          <w:szCs w:val="28"/>
          <w:rtl/>
          <w:lang w:bidi="ar-IQ"/>
        </w:rPr>
        <w:t xml:space="preserve"> والطائر انزو واسطورة </w:t>
      </w:r>
      <w:proofErr w:type="spellStart"/>
      <w:r w:rsidR="006E27FA" w:rsidRPr="00071C53">
        <w:rPr>
          <w:rFonts w:ascii="Simplified Arabic" w:hAnsi="Simplified Arabic" w:cs="Simplified Arabic"/>
          <w:sz w:val="28"/>
          <w:szCs w:val="28"/>
          <w:rtl/>
          <w:lang w:bidi="ar-IQ"/>
        </w:rPr>
        <w:t>انليل</w:t>
      </w:r>
      <w:proofErr w:type="spellEnd"/>
      <w:r w:rsidR="006E27FA" w:rsidRPr="00071C53">
        <w:rPr>
          <w:rFonts w:ascii="Simplified Arabic" w:hAnsi="Simplified Arabic" w:cs="Simplified Arabic"/>
          <w:sz w:val="28"/>
          <w:szCs w:val="28"/>
          <w:rtl/>
          <w:lang w:bidi="ar-IQ"/>
        </w:rPr>
        <w:t xml:space="preserve"> وغيرها وقد تم اختيار بعض النماذج لهذه النتاجات ودراستها في بحثنا هذا</w:t>
      </w:r>
      <w:r w:rsidR="00AC046D" w:rsidRPr="00071C53">
        <w:rPr>
          <w:rFonts w:ascii="Simplified Arabic" w:hAnsi="Simplified Arabic" w:cs="Simplified Arabic"/>
          <w:sz w:val="28"/>
          <w:szCs w:val="28"/>
          <w:rtl/>
          <w:lang w:bidi="ar-IQ"/>
        </w:rPr>
        <w:t xml:space="preserve">، </w:t>
      </w:r>
      <w:r w:rsidR="006E27FA" w:rsidRPr="00071C53">
        <w:rPr>
          <w:rFonts w:ascii="Simplified Arabic" w:hAnsi="Simplified Arabic" w:cs="Simplified Arabic"/>
          <w:sz w:val="28"/>
          <w:szCs w:val="28"/>
          <w:rtl/>
          <w:lang w:bidi="ar-IQ"/>
        </w:rPr>
        <w:t>اذ</w:t>
      </w:r>
      <w:r w:rsidR="00AC046D" w:rsidRPr="00071C53">
        <w:rPr>
          <w:rFonts w:ascii="Simplified Arabic" w:hAnsi="Simplified Arabic" w:cs="Simplified Arabic"/>
          <w:sz w:val="28"/>
          <w:szCs w:val="28"/>
          <w:rtl/>
          <w:lang w:bidi="ar-IQ"/>
        </w:rPr>
        <w:t xml:space="preserve"> تضمن ثلاث </w:t>
      </w:r>
      <w:r w:rsidR="00947709" w:rsidRPr="00071C53">
        <w:rPr>
          <w:rFonts w:ascii="Simplified Arabic" w:hAnsi="Simplified Arabic" w:cs="Simplified Arabic"/>
          <w:sz w:val="28"/>
          <w:szCs w:val="28"/>
          <w:rtl/>
          <w:lang w:bidi="ar-IQ"/>
        </w:rPr>
        <w:t xml:space="preserve"> محاور</w:t>
      </w:r>
      <w:r w:rsidR="00AC046D" w:rsidRPr="00071C53">
        <w:rPr>
          <w:rFonts w:ascii="Simplified Arabic" w:hAnsi="Simplified Arabic" w:cs="Simplified Arabic"/>
          <w:sz w:val="28"/>
          <w:szCs w:val="28"/>
          <w:rtl/>
          <w:lang w:bidi="ar-IQ"/>
        </w:rPr>
        <w:t xml:space="preserve"> تناول الم</w:t>
      </w:r>
      <w:r w:rsidR="00947709" w:rsidRPr="00071C53">
        <w:rPr>
          <w:rFonts w:ascii="Simplified Arabic" w:hAnsi="Simplified Arabic" w:cs="Simplified Arabic"/>
          <w:sz w:val="28"/>
          <w:szCs w:val="28"/>
          <w:rtl/>
          <w:lang w:bidi="ar-IQ"/>
        </w:rPr>
        <w:t>حور</w:t>
      </w:r>
      <w:r w:rsidR="006E27FA" w:rsidRPr="00071C53">
        <w:rPr>
          <w:rFonts w:ascii="Simplified Arabic" w:hAnsi="Simplified Arabic" w:cs="Simplified Arabic"/>
          <w:sz w:val="28"/>
          <w:szCs w:val="28"/>
          <w:rtl/>
          <w:lang w:bidi="ar-IQ"/>
        </w:rPr>
        <w:t xml:space="preserve"> </w:t>
      </w:r>
      <w:r w:rsidR="00AC046D" w:rsidRPr="00071C53">
        <w:rPr>
          <w:rFonts w:ascii="Simplified Arabic" w:hAnsi="Simplified Arabic" w:cs="Simplified Arabic"/>
          <w:sz w:val="28"/>
          <w:szCs w:val="28"/>
          <w:rtl/>
          <w:lang w:bidi="ar-IQ"/>
        </w:rPr>
        <w:t xml:space="preserve">الاول البعد الفلسفي والقيم الاجتماعية التي نقلتها لنا ملحمة </w:t>
      </w:r>
      <w:proofErr w:type="spellStart"/>
      <w:r w:rsidR="00AC046D" w:rsidRPr="00071C53">
        <w:rPr>
          <w:rFonts w:ascii="Simplified Arabic" w:hAnsi="Simplified Arabic" w:cs="Simplified Arabic"/>
          <w:sz w:val="28"/>
          <w:szCs w:val="28"/>
          <w:rtl/>
          <w:lang w:bidi="ar-IQ"/>
        </w:rPr>
        <w:t>كلكامش</w:t>
      </w:r>
      <w:proofErr w:type="spellEnd"/>
      <w:r w:rsidR="00AC046D" w:rsidRPr="00071C53">
        <w:rPr>
          <w:rFonts w:ascii="Simplified Arabic" w:hAnsi="Simplified Arabic" w:cs="Simplified Arabic"/>
          <w:sz w:val="28"/>
          <w:szCs w:val="28"/>
          <w:rtl/>
          <w:lang w:bidi="ar-IQ"/>
        </w:rPr>
        <w:t xml:space="preserve"> وما</w:t>
      </w:r>
      <w:r w:rsidR="00947709" w:rsidRPr="00071C53">
        <w:rPr>
          <w:rFonts w:ascii="Simplified Arabic" w:hAnsi="Simplified Arabic" w:cs="Simplified Arabic"/>
          <w:sz w:val="28"/>
          <w:szCs w:val="28"/>
          <w:rtl/>
          <w:lang w:bidi="ar-IQ"/>
        </w:rPr>
        <w:t xml:space="preserve"> </w:t>
      </w:r>
      <w:r w:rsidR="00AC046D" w:rsidRPr="00071C53">
        <w:rPr>
          <w:rFonts w:ascii="Simplified Arabic" w:hAnsi="Simplified Arabic" w:cs="Simplified Arabic"/>
          <w:sz w:val="28"/>
          <w:szCs w:val="28"/>
          <w:rtl/>
          <w:lang w:bidi="ar-IQ"/>
        </w:rPr>
        <w:t xml:space="preserve">تضمنته من معلومات ومفاهيم وقيم حضارية رائعة ، في حين </w:t>
      </w:r>
      <w:r w:rsidR="00947709" w:rsidRPr="00071C53">
        <w:rPr>
          <w:rFonts w:ascii="Simplified Arabic" w:hAnsi="Simplified Arabic" w:cs="Simplified Arabic"/>
          <w:sz w:val="28"/>
          <w:szCs w:val="28"/>
          <w:rtl/>
          <w:lang w:bidi="ar-IQ"/>
        </w:rPr>
        <w:t xml:space="preserve">يسلط المحور </w:t>
      </w:r>
      <w:r w:rsidR="00AC046D" w:rsidRPr="00071C53">
        <w:rPr>
          <w:rFonts w:ascii="Simplified Arabic" w:hAnsi="Simplified Arabic" w:cs="Simplified Arabic"/>
          <w:sz w:val="28"/>
          <w:szCs w:val="28"/>
          <w:rtl/>
          <w:lang w:bidi="ar-IQ"/>
        </w:rPr>
        <w:t xml:space="preserve">الثاني </w:t>
      </w:r>
      <w:r w:rsidR="00947709" w:rsidRPr="00071C53">
        <w:rPr>
          <w:rFonts w:ascii="Simplified Arabic" w:hAnsi="Simplified Arabic" w:cs="Simplified Arabic"/>
          <w:sz w:val="28"/>
          <w:szCs w:val="28"/>
          <w:rtl/>
          <w:lang w:bidi="ar-IQ"/>
        </w:rPr>
        <w:t xml:space="preserve">الضوء على </w:t>
      </w:r>
      <w:r w:rsidR="00AC046D" w:rsidRPr="00071C53">
        <w:rPr>
          <w:rFonts w:ascii="Simplified Arabic" w:hAnsi="Simplified Arabic" w:cs="Simplified Arabic"/>
          <w:sz w:val="28"/>
          <w:szCs w:val="28"/>
          <w:rtl/>
          <w:lang w:bidi="ar-IQ"/>
        </w:rPr>
        <w:t xml:space="preserve">اهم المفاهيم والقيم الاجتماعية التي حملتها لنا قصة الخليقة واهم القيم الابعاد الاجتماعية </w:t>
      </w:r>
      <w:r w:rsidR="00556F7D" w:rsidRPr="00071C53">
        <w:rPr>
          <w:rFonts w:ascii="Simplified Arabic" w:hAnsi="Simplified Arabic" w:cs="Simplified Arabic"/>
          <w:sz w:val="28"/>
          <w:szCs w:val="28"/>
          <w:rtl/>
          <w:lang w:bidi="ar-IQ"/>
        </w:rPr>
        <w:t>المستوحاة</w:t>
      </w:r>
      <w:r w:rsidR="00AC046D" w:rsidRPr="00071C53">
        <w:rPr>
          <w:rFonts w:ascii="Simplified Arabic" w:hAnsi="Simplified Arabic" w:cs="Simplified Arabic"/>
          <w:sz w:val="28"/>
          <w:szCs w:val="28"/>
          <w:rtl/>
          <w:lang w:bidi="ar-IQ"/>
        </w:rPr>
        <w:t xml:space="preserve"> من خلالها، وتناول </w:t>
      </w:r>
      <w:r w:rsidR="00947709" w:rsidRPr="00071C53">
        <w:rPr>
          <w:rFonts w:ascii="Simplified Arabic" w:hAnsi="Simplified Arabic" w:cs="Simplified Arabic"/>
          <w:sz w:val="28"/>
          <w:szCs w:val="28"/>
          <w:rtl/>
          <w:lang w:bidi="ar-IQ"/>
        </w:rPr>
        <w:t xml:space="preserve"> المحور</w:t>
      </w:r>
      <w:r w:rsidR="00AC046D" w:rsidRPr="00071C53">
        <w:rPr>
          <w:rFonts w:ascii="Simplified Arabic" w:hAnsi="Simplified Arabic" w:cs="Simplified Arabic"/>
          <w:sz w:val="28"/>
          <w:szCs w:val="28"/>
          <w:rtl/>
          <w:lang w:bidi="ar-IQ"/>
        </w:rPr>
        <w:t xml:space="preserve"> الثالث اسطورة نزول الاله</w:t>
      </w:r>
      <w:r w:rsidR="00556F7D" w:rsidRPr="00071C53">
        <w:rPr>
          <w:rFonts w:ascii="Simplified Arabic" w:hAnsi="Simplified Arabic" w:cs="Simplified Arabic"/>
          <w:sz w:val="28"/>
          <w:szCs w:val="28"/>
          <w:rtl/>
          <w:lang w:bidi="ar-IQ"/>
        </w:rPr>
        <w:t xml:space="preserve"> </w:t>
      </w:r>
      <w:proofErr w:type="spellStart"/>
      <w:r w:rsidR="00556F7D" w:rsidRPr="00071C53">
        <w:rPr>
          <w:rFonts w:ascii="Simplified Arabic" w:hAnsi="Simplified Arabic" w:cs="Simplified Arabic"/>
          <w:sz w:val="28"/>
          <w:szCs w:val="28"/>
          <w:rtl/>
          <w:lang w:bidi="ar-IQ"/>
        </w:rPr>
        <w:t>نركال</w:t>
      </w:r>
      <w:proofErr w:type="spellEnd"/>
      <w:r w:rsidR="00556F7D" w:rsidRPr="00071C53">
        <w:rPr>
          <w:rFonts w:ascii="Simplified Arabic" w:hAnsi="Simplified Arabic" w:cs="Simplified Arabic"/>
          <w:sz w:val="28"/>
          <w:szCs w:val="28"/>
          <w:rtl/>
          <w:lang w:bidi="ar-IQ"/>
        </w:rPr>
        <w:t xml:space="preserve"> والالهة </w:t>
      </w:r>
      <w:proofErr w:type="spellStart"/>
      <w:r w:rsidR="00556F7D" w:rsidRPr="00071C53">
        <w:rPr>
          <w:rFonts w:ascii="Simplified Arabic" w:hAnsi="Simplified Arabic" w:cs="Simplified Arabic"/>
          <w:sz w:val="28"/>
          <w:szCs w:val="28"/>
          <w:rtl/>
          <w:lang w:bidi="ar-IQ"/>
        </w:rPr>
        <w:t>ايريشكيكال</w:t>
      </w:r>
      <w:proofErr w:type="spellEnd"/>
      <w:r w:rsidR="00556F7D" w:rsidRPr="00071C53">
        <w:rPr>
          <w:rFonts w:ascii="Simplified Arabic" w:hAnsi="Simplified Arabic" w:cs="Simplified Arabic"/>
          <w:sz w:val="28"/>
          <w:szCs w:val="28"/>
          <w:rtl/>
          <w:lang w:bidi="ar-IQ"/>
        </w:rPr>
        <w:t xml:space="preserve"> </w:t>
      </w:r>
      <w:r w:rsidR="00AC046D" w:rsidRPr="00071C53">
        <w:rPr>
          <w:rFonts w:ascii="Simplified Arabic" w:hAnsi="Simplified Arabic" w:cs="Simplified Arabic"/>
          <w:sz w:val="28"/>
          <w:szCs w:val="28"/>
          <w:rtl/>
          <w:lang w:bidi="ar-IQ"/>
        </w:rPr>
        <w:t>الى العالم الاسفل وما</w:t>
      </w:r>
      <w:r w:rsidR="00947709" w:rsidRPr="00071C53">
        <w:rPr>
          <w:rFonts w:ascii="Simplified Arabic" w:hAnsi="Simplified Arabic" w:cs="Simplified Arabic"/>
          <w:sz w:val="28"/>
          <w:szCs w:val="28"/>
          <w:rtl/>
          <w:lang w:bidi="ar-IQ"/>
        </w:rPr>
        <w:t xml:space="preserve"> </w:t>
      </w:r>
      <w:r w:rsidR="00AC046D" w:rsidRPr="00071C53">
        <w:rPr>
          <w:rFonts w:ascii="Simplified Arabic" w:hAnsi="Simplified Arabic" w:cs="Simplified Arabic"/>
          <w:sz w:val="28"/>
          <w:szCs w:val="28"/>
          <w:rtl/>
          <w:lang w:bidi="ar-IQ"/>
        </w:rPr>
        <w:t xml:space="preserve">نقلته لنا من صورة عن المجتمع وافكاره ووضعه الاقتصادي والديني </w:t>
      </w:r>
      <w:r w:rsidR="00947709" w:rsidRPr="00071C53">
        <w:rPr>
          <w:rFonts w:ascii="Simplified Arabic" w:hAnsi="Simplified Arabic" w:cs="Simplified Arabic"/>
          <w:sz w:val="28"/>
          <w:szCs w:val="28"/>
          <w:rtl/>
          <w:lang w:bidi="ar-IQ"/>
        </w:rPr>
        <w:t>آنذاك</w:t>
      </w:r>
      <w:r w:rsidR="00AC046D" w:rsidRPr="00071C53">
        <w:rPr>
          <w:rFonts w:ascii="Simplified Arabic" w:hAnsi="Simplified Arabic" w:cs="Simplified Arabic"/>
          <w:sz w:val="28"/>
          <w:szCs w:val="28"/>
          <w:rtl/>
          <w:lang w:bidi="ar-IQ"/>
        </w:rPr>
        <w:t xml:space="preserve"> وختم البحث بخلاصة  موجزة عن اهمية الادب وتلك النتاجات الغزيرة واهميتها في عكس واقع المجتمع في ذلك الوقت </w:t>
      </w:r>
      <w:r w:rsidR="00131E83" w:rsidRPr="00071C53">
        <w:rPr>
          <w:rFonts w:ascii="Simplified Arabic" w:hAnsi="Simplified Arabic" w:cs="Simplified Arabic"/>
          <w:sz w:val="28"/>
          <w:szCs w:val="28"/>
          <w:rtl/>
          <w:lang w:bidi="ar-IQ"/>
        </w:rPr>
        <w:t xml:space="preserve">باللغتين الانكليزية والعربية </w:t>
      </w:r>
      <w:r w:rsidR="00AC046D" w:rsidRPr="00071C53">
        <w:rPr>
          <w:rFonts w:ascii="Simplified Arabic" w:hAnsi="Simplified Arabic" w:cs="Simplified Arabic"/>
          <w:sz w:val="28"/>
          <w:szCs w:val="28"/>
          <w:rtl/>
          <w:lang w:bidi="ar-IQ"/>
        </w:rPr>
        <w:t xml:space="preserve">مع </w:t>
      </w:r>
      <w:r w:rsidR="00AC046D" w:rsidRPr="00071C53">
        <w:rPr>
          <w:rFonts w:ascii="Simplified Arabic" w:hAnsi="Simplified Arabic" w:cs="Simplified Arabic"/>
          <w:sz w:val="28"/>
          <w:szCs w:val="28"/>
          <w:rtl/>
          <w:lang w:bidi="ar-IQ"/>
        </w:rPr>
        <w:lastRenderedPageBreak/>
        <w:t xml:space="preserve">قائمة </w:t>
      </w:r>
      <w:r w:rsidR="00133DC3" w:rsidRPr="00071C53">
        <w:rPr>
          <w:rFonts w:ascii="Simplified Arabic" w:hAnsi="Simplified Arabic" w:cs="Simplified Arabic"/>
          <w:sz w:val="28"/>
          <w:szCs w:val="28"/>
          <w:rtl/>
          <w:lang w:bidi="ar-IQ"/>
        </w:rPr>
        <w:t>بأهم</w:t>
      </w:r>
      <w:r w:rsidR="00AC046D" w:rsidRPr="00071C53">
        <w:rPr>
          <w:rFonts w:ascii="Simplified Arabic" w:hAnsi="Simplified Arabic" w:cs="Simplified Arabic"/>
          <w:sz w:val="28"/>
          <w:szCs w:val="28"/>
          <w:rtl/>
          <w:lang w:bidi="ar-IQ"/>
        </w:rPr>
        <w:t xml:space="preserve"> المصادر </w:t>
      </w:r>
      <w:r w:rsidR="00133DC3" w:rsidRPr="00071C53">
        <w:rPr>
          <w:rFonts w:ascii="Simplified Arabic" w:hAnsi="Simplified Arabic" w:cs="Simplified Arabic"/>
          <w:sz w:val="28"/>
          <w:szCs w:val="28"/>
          <w:rtl/>
          <w:lang w:bidi="ar-IQ"/>
        </w:rPr>
        <w:t>المعتمدة</w:t>
      </w:r>
      <w:r w:rsidR="00AC046D" w:rsidRPr="00071C53">
        <w:rPr>
          <w:rFonts w:ascii="Simplified Arabic" w:hAnsi="Simplified Arabic" w:cs="Simplified Arabic"/>
          <w:sz w:val="28"/>
          <w:szCs w:val="28"/>
          <w:rtl/>
          <w:lang w:bidi="ar-IQ"/>
        </w:rPr>
        <w:t xml:space="preserve"> في البحث وختاما اتمنى ان </w:t>
      </w:r>
      <w:r w:rsidR="00131E83" w:rsidRPr="00071C53">
        <w:rPr>
          <w:rFonts w:ascii="Simplified Arabic" w:hAnsi="Simplified Arabic" w:cs="Simplified Arabic"/>
          <w:sz w:val="28"/>
          <w:szCs w:val="28"/>
          <w:rtl/>
          <w:lang w:bidi="ar-IQ"/>
        </w:rPr>
        <w:t>ن</w:t>
      </w:r>
      <w:r w:rsidR="00AC046D" w:rsidRPr="00071C53">
        <w:rPr>
          <w:rFonts w:ascii="Simplified Arabic" w:hAnsi="Simplified Arabic" w:cs="Simplified Arabic"/>
          <w:sz w:val="28"/>
          <w:szCs w:val="28"/>
          <w:rtl/>
          <w:lang w:bidi="ar-IQ"/>
        </w:rPr>
        <w:t>كون قد وفق</w:t>
      </w:r>
      <w:r w:rsidR="00131E83" w:rsidRPr="00071C53">
        <w:rPr>
          <w:rFonts w:ascii="Simplified Arabic" w:hAnsi="Simplified Arabic" w:cs="Simplified Arabic"/>
          <w:sz w:val="28"/>
          <w:szCs w:val="28"/>
          <w:rtl/>
          <w:lang w:bidi="ar-IQ"/>
        </w:rPr>
        <w:t>نا</w:t>
      </w:r>
      <w:r w:rsidR="00AC046D" w:rsidRPr="00071C53">
        <w:rPr>
          <w:rFonts w:ascii="Simplified Arabic" w:hAnsi="Simplified Arabic" w:cs="Simplified Arabic"/>
          <w:sz w:val="28"/>
          <w:szCs w:val="28"/>
          <w:rtl/>
          <w:lang w:bidi="ar-IQ"/>
        </w:rPr>
        <w:t xml:space="preserve"> بطرح بحث</w:t>
      </w:r>
      <w:r w:rsidR="00131E83" w:rsidRPr="00071C53">
        <w:rPr>
          <w:rFonts w:ascii="Simplified Arabic" w:hAnsi="Simplified Arabic" w:cs="Simplified Arabic"/>
          <w:sz w:val="28"/>
          <w:szCs w:val="28"/>
          <w:rtl/>
          <w:lang w:bidi="ar-IQ"/>
        </w:rPr>
        <w:t>نا</w:t>
      </w:r>
      <w:r w:rsidR="00AC046D" w:rsidRPr="00071C53">
        <w:rPr>
          <w:rFonts w:ascii="Simplified Arabic" w:hAnsi="Simplified Arabic" w:cs="Simplified Arabic"/>
          <w:sz w:val="28"/>
          <w:szCs w:val="28"/>
          <w:rtl/>
          <w:lang w:bidi="ar-IQ"/>
        </w:rPr>
        <w:t xml:space="preserve"> </w:t>
      </w:r>
      <w:r w:rsidR="00131E83" w:rsidRPr="00071C53">
        <w:rPr>
          <w:rFonts w:ascii="Simplified Arabic" w:hAnsi="Simplified Arabic" w:cs="Simplified Arabic"/>
          <w:sz w:val="28"/>
          <w:szCs w:val="28"/>
          <w:rtl/>
          <w:lang w:bidi="ar-IQ"/>
        </w:rPr>
        <w:t>هذا و</w:t>
      </w:r>
      <w:r w:rsidR="00AC046D" w:rsidRPr="00071C53">
        <w:rPr>
          <w:rFonts w:ascii="Simplified Arabic" w:hAnsi="Simplified Arabic" w:cs="Simplified Arabic"/>
          <w:sz w:val="28"/>
          <w:szCs w:val="28"/>
          <w:rtl/>
          <w:lang w:bidi="ar-IQ"/>
        </w:rPr>
        <w:t>قد اضف</w:t>
      </w:r>
      <w:r w:rsidR="00131E83" w:rsidRPr="00071C53">
        <w:rPr>
          <w:rFonts w:ascii="Simplified Arabic" w:hAnsi="Simplified Arabic" w:cs="Simplified Arabic"/>
          <w:sz w:val="28"/>
          <w:szCs w:val="28"/>
          <w:rtl/>
          <w:lang w:bidi="ar-IQ"/>
        </w:rPr>
        <w:t>نا</w:t>
      </w:r>
      <w:r w:rsidR="00AC046D" w:rsidRPr="00071C53">
        <w:rPr>
          <w:rFonts w:ascii="Simplified Arabic" w:hAnsi="Simplified Arabic" w:cs="Simplified Arabic"/>
          <w:sz w:val="28"/>
          <w:szCs w:val="28"/>
          <w:rtl/>
          <w:lang w:bidi="ar-IQ"/>
        </w:rPr>
        <w:t xml:space="preserve"> </w:t>
      </w:r>
      <w:r w:rsidR="008179E0" w:rsidRPr="00071C53">
        <w:rPr>
          <w:rFonts w:ascii="Simplified Arabic" w:hAnsi="Simplified Arabic" w:cs="Simplified Arabic"/>
          <w:sz w:val="28"/>
          <w:szCs w:val="28"/>
          <w:rtl/>
          <w:lang w:bidi="ar-IQ"/>
        </w:rPr>
        <w:t xml:space="preserve">معلومة جديدة </w:t>
      </w:r>
      <w:proofErr w:type="spellStart"/>
      <w:r w:rsidR="008179E0" w:rsidRPr="00071C53">
        <w:rPr>
          <w:rFonts w:ascii="Simplified Arabic" w:hAnsi="Simplified Arabic" w:cs="Simplified Arabic"/>
          <w:sz w:val="28"/>
          <w:szCs w:val="28"/>
          <w:rtl/>
          <w:lang w:bidi="ar-IQ"/>
        </w:rPr>
        <w:t>للقاريء</w:t>
      </w:r>
      <w:proofErr w:type="spellEnd"/>
      <w:r w:rsidR="008179E0" w:rsidRPr="00071C53">
        <w:rPr>
          <w:rFonts w:ascii="Simplified Arabic" w:hAnsi="Simplified Arabic" w:cs="Simplified Arabic"/>
          <w:sz w:val="28"/>
          <w:szCs w:val="28"/>
          <w:rtl/>
          <w:lang w:bidi="ar-IQ"/>
        </w:rPr>
        <w:t xml:space="preserve"> المتخصص في هذا المجال.</w:t>
      </w:r>
    </w:p>
    <w:p w:rsidR="008179E0" w:rsidRPr="00071C53" w:rsidRDefault="008179E0"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b/>
          <w:bCs/>
          <w:sz w:val="28"/>
          <w:szCs w:val="28"/>
          <w:u w:val="single"/>
          <w:rtl/>
          <w:lang w:bidi="ar-IQ"/>
        </w:rPr>
        <w:t xml:space="preserve">ملحمة </w:t>
      </w:r>
      <w:proofErr w:type="spellStart"/>
      <w:r w:rsidRPr="00071C53">
        <w:rPr>
          <w:rFonts w:ascii="Simplified Arabic" w:hAnsi="Simplified Arabic" w:cs="Simplified Arabic"/>
          <w:b/>
          <w:bCs/>
          <w:sz w:val="28"/>
          <w:szCs w:val="28"/>
          <w:u w:val="single"/>
          <w:rtl/>
          <w:lang w:bidi="ar-IQ"/>
        </w:rPr>
        <w:t>كلكامش</w:t>
      </w:r>
      <w:proofErr w:type="spellEnd"/>
      <w:r w:rsidRPr="00071C53">
        <w:rPr>
          <w:rFonts w:ascii="Simplified Arabic" w:hAnsi="Simplified Arabic" w:cs="Simplified Arabic"/>
          <w:b/>
          <w:bCs/>
          <w:sz w:val="28"/>
          <w:szCs w:val="28"/>
          <w:u w:val="single"/>
          <w:rtl/>
          <w:lang w:bidi="ar-IQ"/>
        </w:rPr>
        <w:t xml:space="preserve"> وابعادها الفلسفية والاجتماعية</w:t>
      </w:r>
      <w:r w:rsidRPr="00071C53">
        <w:rPr>
          <w:rFonts w:ascii="Simplified Arabic" w:hAnsi="Simplified Arabic" w:cs="Simplified Arabic"/>
          <w:sz w:val="28"/>
          <w:szCs w:val="28"/>
          <w:rtl/>
          <w:lang w:bidi="ar-IQ"/>
        </w:rPr>
        <w:t xml:space="preserve"> :</w:t>
      </w:r>
    </w:p>
    <w:p w:rsidR="00234C84" w:rsidRPr="00071C53" w:rsidRDefault="008179E0" w:rsidP="00071C53">
      <w:pPr>
        <w:bidi/>
        <w:spacing w:after="0" w:line="240" w:lineRule="auto"/>
        <w:jc w:val="both"/>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تعد هذه الملحمة </w:t>
      </w:r>
      <w:r w:rsidR="00564716" w:rsidRPr="00071C53">
        <w:rPr>
          <w:rFonts w:ascii="Simplified Arabic" w:hAnsi="Simplified Arabic" w:cs="Simplified Arabic"/>
          <w:sz w:val="28"/>
          <w:szCs w:val="28"/>
          <w:rtl/>
          <w:lang w:bidi="ar-IQ"/>
        </w:rPr>
        <w:t xml:space="preserve">من اهم الاعمال والنتاجات الادبية </w:t>
      </w:r>
      <w:r w:rsidR="008A67C8" w:rsidRPr="00071C53">
        <w:rPr>
          <w:rFonts w:ascii="Simplified Arabic" w:hAnsi="Simplified Arabic" w:cs="Simplified Arabic"/>
          <w:sz w:val="28"/>
          <w:szCs w:val="28"/>
          <w:rtl/>
          <w:lang w:bidi="ar-IQ"/>
        </w:rPr>
        <w:t>و</w:t>
      </w:r>
      <w:r w:rsidR="00564716" w:rsidRPr="00071C53">
        <w:rPr>
          <w:rFonts w:ascii="Simplified Arabic" w:hAnsi="Simplified Arabic" w:cs="Simplified Arabic"/>
          <w:sz w:val="28"/>
          <w:szCs w:val="28"/>
          <w:rtl/>
          <w:lang w:bidi="ar-IQ"/>
        </w:rPr>
        <w:t>اروع ملحمة تاريخية تعكس</w:t>
      </w:r>
      <w:r w:rsidR="008A67C8" w:rsidRPr="00071C53">
        <w:rPr>
          <w:rFonts w:ascii="Simplified Arabic" w:hAnsi="Simplified Arabic" w:cs="Simplified Arabic"/>
          <w:sz w:val="28"/>
          <w:szCs w:val="28"/>
          <w:rtl/>
          <w:lang w:bidi="ar-IQ"/>
        </w:rPr>
        <w:t xml:space="preserve"> لنا</w:t>
      </w:r>
      <w:r w:rsidR="00564716" w:rsidRPr="00071C53">
        <w:rPr>
          <w:rFonts w:ascii="Simplified Arabic" w:hAnsi="Simplified Arabic" w:cs="Simplified Arabic"/>
          <w:sz w:val="28"/>
          <w:szCs w:val="28"/>
          <w:rtl/>
          <w:lang w:bidi="ar-IQ"/>
        </w:rPr>
        <w:t xml:space="preserve"> </w:t>
      </w:r>
      <w:r w:rsidR="008A67C8" w:rsidRPr="00071C53">
        <w:rPr>
          <w:rFonts w:ascii="Simplified Arabic" w:hAnsi="Simplified Arabic" w:cs="Simplified Arabic"/>
          <w:sz w:val="28"/>
          <w:szCs w:val="28"/>
          <w:rtl/>
          <w:lang w:bidi="ar-IQ"/>
        </w:rPr>
        <w:t xml:space="preserve">اجمل </w:t>
      </w:r>
      <w:r w:rsidR="00564716" w:rsidRPr="00071C53">
        <w:rPr>
          <w:rFonts w:ascii="Simplified Arabic" w:hAnsi="Simplified Arabic" w:cs="Simplified Arabic"/>
          <w:sz w:val="28"/>
          <w:szCs w:val="28"/>
          <w:rtl/>
          <w:lang w:bidi="ar-IQ"/>
        </w:rPr>
        <w:t xml:space="preserve">صورة عن واقع الحياة والمجتمع </w:t>
      </w:r>
      <w:r w:rsidR="008A67C8" w:rsidRPr="00071C53">
        <w:rPr>
          <w:rFonts w:ascii="Simplified Arabic" w:hAnsi="Simplified Arabic" w:cs="Simplified Arabic"/>
          <w:sz w:val="28"/>
          <w:szCs w:val="28"/>
          <w:rtl/>
          <w:lang w:bidi="ar-IQ"/>
        </w:rPr>
        <w:t>آنذاك</w:t>
      </w:r>
      <w:r w:rsidR="00564716" w:rsidRPr="00071C53">
        <w:rPr>
          <w:rFonts w:ascii="Simplified Arabic" w:hAnsi="Simplified Arabic" w:cs="Simplified Arabic"/>
          <w:sz w:val="28"/>
          <w:szCs w:val="28"/>
          <w:rtl/>
          <w:lang w:bidi="ar-IQ"/>
        </w:rPr>
        <w:t xml:space="preserve"> </w:t>
      </w:r>
      <w:r w:rsidR="008A67C8" w:rsidRPr="00071C53">
        <w:rPr>
          <w:rFonts w:ascii="Simplified Arabic" w:hAnsi="Simplified Arabic" w:cs="Simplified Arabic"/>
          <w:sz w:val="28"/>
          <w:szCs w:val="28"/>
          <w:rtl/>
          <w:lang w:bidi="ar-IQ"/>
        </w:rPr>
        <w:t>،و</w:t>
      </w:r>
      <w:r w:rsidR="00564716" w:rsidRPr="00071C53">
        <w:rPr>
          <w:rFonts w:ascii="Simplified Arabic" w:hAnsi="Simplified Arabic" w:cs="Simplified Arabic"/>
          <w:sz w:val="28"/>
          <w:szCs w:val="28"/>
          <w:rtl/>
          <w:lang w:bidi="ar-IQ"/>
        </w:rPr>
        <w:t xml:space="preserve">قد نقلت افكار وواقع حياة اناس عاشوا وتعايشوا </w:t>
      </w:r>
      <w:r w:rsidR="008A67C8" w:rsidRPr="00071C53">
        <w:rPr>
          <w:rFonts w:ascii="Simplified Arabic" w:hAnsi="Simplified Arabic" w:cs="Simplified Arabic"/>
          <w:sz w:val="28"/>
          <w:szCs w:val="28"/>
          <w:rtl/>
          <w:lang w:bidi="ar-IQ"/>
        </w:rPr>
        <w:t xml:space="preserve">في </w:t>
      </w:r>
      <w:r w:rsidR="00564716" w:rsidRPr="00071C53">
        <w:rPr>
          <w:rFonts w:ascii="Simplified Arabic" w:hAnsi="Simplified Arabic" w:cs="Simplified Arabic"/>
          <w:sz w:val="28"/>
          <w:szCs w:val="28"/>
          <w:rtl/>
          <w:lang w:bidi="ar-IQ"/>
        </w:rPr>
        <w:t xml:space="preserve">بلاد الرافدين </w:t>
      </w:r>
      <w:r w:rsidR="0073540C" w:rsidRPr="00071C53">
        <w:rPr>
          <w:rFonts w:ascii="Simplified Arabic" w:hAnsi="Simplified Arabic" w:cs="Simplified Arabic"/>
          <w:sz w:val="28"/>
          <w:szCs w:val="28"/>
          <w:rtl/>
          <w:lang w:bidi="ar-IQ"/>
        </w:rPr>
        <w:t xml:space="preserve"> ،</w:t>
      </w:r>
      <w:r w:rsidR="008A67C8" w:rsidRPr="00071C53">
        <w:rPr>
          <w:rFonts w:ascii="Simplified Arabic" w:hAnsi="Simplified Arabic" w:cs="Simplified Arabic"/>
          <w:sz w:val="28"/>
          <w:szCs w:val="28"/>
          <w:rtl/>
          <w:lang w:bidi="ar-IQ"/>
        </w:rPr>
        <w:t xml:space="preserve"> وقدمت لنا مجموعة من القيم الاجتماعية بما تحويه مضامينها منها الاتي :</w:t>
      </w:r>
      <w:r w:rsidR="0073540C" w:rsidRPr="00071C53">
        <w:rPr>
          <w:rFonts w:ascii="Simplified Arabic" w:hAnsi="Simplified Arabic" w:cs="Simplified Arabic"/>
          <w:sz w:val="28"/>
          <w:szCs w:val="28"/>
          <w:rtl/>
          <w:lang w:bidi="ar-IQ"/>
        </w:rPr>
        <w:t xml:space="preserve"> </w:t>
      </w:r>
      <w:r w:rsidR="008A67C8" w:rsidRPr="00071C53">
        <w:rPr>
          <w:rFonts w:ascii="Simplified Arabic" w:hAnsi="Simplified Arabic" w:cs="Simplified Arabic"/>
          <w:color w:val="FF0000"/>
          <w:sz w:val="28"/>
          <w:szCs w:val="28"/>
          <w:rtl/>
          <w:lang w:bidi="ar-IQ"/>
        </w:rPr>
        <w:t xml:space="preserve"> </w:t>
      </w:r>
    </w:p>
    <w:p w:rsidR="00806903" w:rsidRPr="00071C53" w:rsidRDefault="00510FD4" w:rsidP="00071C53">
      <w:pPr>
        <w:pStyle w:val="ListParagraph"/>
        <w:numPr>
          <w:ilvl w:val="0"/>
          <w:numId w:val="1"/>
        </w:numPr>
        <w:bidi/>
        <w:spacing w:after="0" w:line="240" w:lineRule="auto"/>
        <w:ind w:left="0" w:firstLine="0"/>
        <w:jc w:val="both"/>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الرغبة </w:t>
      </w:r>
      <w:r w:rsidR="0073540C" w:rsidRPr="00071C53">
        <w:rPr>
          <w:rFonts w:ascii="Simplified Arabic" w:hAnsi="Simplified Arabic" w:cs="Simplified Arabic"/>
          <w:sz w:val="28"/>
          <w:szCs w:val="28"/>
          <w:rtl/>
          <w:lang w:bidi="ar-IQ"/>
        </w:rPr>
        <w:t>اللامحدود</w:t>
      </w:r>
      <w:r w:rsidRPr="00071C53">
        <w:rPr>
          <w:rFonts w:ascii="Simplified Arabic" w:hAnsi="Simplified Arabic" w:cs="Simplified Arabic"/>
          <w:sz w:val="28"/>
          <w:szCs w:val="28"/>
          <w:rtl/>
          <w:lang w:bidi="ar-IQ"/>
        </w:rPr>
        <w:t>ة</w:t>
      </w:r>
      <w:r w:rsidR="0073540C" w:rsidRPr="00071C53">
        <w:rPr>
          <w:rFonts w:ascii="Simplified Arabic" w:hAnsi="Simplified Arabic" w:cs="Simplified Arabic"/>
          <w:sz w:val="28"/>
          <w:szCs w:val="28"/>
          <w:rtl/>
          <w:lang w:bidi="ar-IQ"/>
        </w:rPr>
        <w:t xml:space="preserve"> الى التوسع والتحرر من </w:t>
      </w:r>
      <w:r w:rsidR="00605997" w:rsidRPr="00071C53">
        <w:rPr>
          <w:rFonts w:ascii="Simplified Arabic" w:hAnsi="Simplified Arabic" w:cs="Simplified Arabic"/>
          <w:sz w:val="28"/>
          <w:szCs w:val="28"/>
          <w:rtl/>
          <w:lang w:bidi="ar-IQ"/>
        </w:rPr>
        <w:t>حدود المحدودية الى اللام</w:t>
      </w:r>
      <w:r w:rsidR="00BA6A8D" w:rsidRPr="00071C53">
        <w:rPr>
          <w:rFonts w:ascii="Simplified Arabic" w:hAnsi="Simplified Arabic" w:cs="Simplified Arabic"/>
          <w:sz w:val="28"/>
          <w:szCs w:val="28"/>
          <w:rtl/>
          <w:lang w:bidi="ar-IQ"/>
        </w:rPr>
        <w:t>ح</w:t>
      </w:r>
      <w:r w:rsidR="00605997" w:rsidRPr="00071C53">
        <w:rPr>
          <w:rFonts w:ascii="Simplified Arabic" w:hAnsi="Simplified Arabic" w:cs="Simplified Arabic"/>
          <w:sz w:val="28"/>
          <w:szCs w:val="28"/>
          <w:rtl/>
          <w:lang w:bidi="ar-IQ"/>
        </w:rPr>
        <w:t xml:space="preserve">دودية </w:t>
      </w:r>
      <w:r w:rsidRPr="00071C53">
        <w:rPr>
          <w:rFonts w:ascii="Simplified Arabic" w:hAnsi="Simplified Arabic" w:cs="Simplified Arabic"/>
          <w:sz w:val="28"/>
          <w:szCs w:val="28"/>
          <w:rtl/>
          <w:lang w:bidi="ar-IQ"/>
        </w:rPr>
        <w:t xml:space="preserve">ويتضح </w:t>
      </w:r>
      <w:r w:rsidR="00605997" w:rsidRPr="00071C53">
        <w:rPr>
          <w:rFonts w:ascii="Simplified Arabic" w:hAnsi="Simplified Arabic" w:cs="Simplified Arabic"/>
          <w:sz w:val="28"/>
          <w:szCs w:val="28"/>
          <w:rtl/>
          <w:lang w:bidi="ar-IQ"/>
        </w:rPr>
        <w:t xml:space="preserve">هذا من تتبع الملحمة واصرار </w:t>
      </w:r>
      <w:proofErr w:type="spellStart"/>
      <w:r w:rsidR="00605997" w:rsidRPr="00071C53">
        <w:rPr>
          <w:rFonts w:ascii="Simplified Arabic" w:hAnsi="Simplified Arabic" w:cs="Simplified Arabic"/>
          <w:sz w:val="28"/>
          <w:szCs w:val="28"/>
          <w:rtl/>
          <w:lang w:bidi="ar-IQ"/>
        </w:rPr>
        <w:t>كلكامش</w:t>
      </w:r>
      <w:proofErr w:type="spellEnd"/>
      <w:r w:rsidR="00605997" w:rsidRPr="00071C53">
        <w:rPr>
          <w:rFonts w:ascii="Simplified Arabic" w:hAnsi="Simplified Arabic" w:cs="Simplified Arabic"/>
          <w:sz w:val="28"/>
          <w:szCs w:val="28"/>
          <w:rtl/>
          <w:lang w:bidi="ar-IQ"/>
        </w:rPr>
        <w:t xml:space="preserve"> للقيام برحلته و</w:t>
      </w:r>
      <w:r w:rsidR="00806903" w:rsidRPr="00071C53">
        <w:rPr>
          <w:rFonts w:ascii="Simplified Arabic" w:hAnsi="Simplified Arabic" w:cs="Simplified Arabic"/>
          <w:sz w:val="28"/>
          <w:szCs w:val="28"/>
          <w:rtl/>
          <w:lang w:bidi="ar-IQ"/>
        </w:rPr>
        <w:t xml:space="preserve">عن مسار جلجامش الملحميّ </w:t>
      </w:r>
      <w:r w:rsidR="008A67C8" w:rsidRPr="00071C53">
        <w:rPr>
          <w:rFonts w:ascii="Simplified Arabic" w:hAnsi="Simplified Arabic" w:cs="Simplified Arabic"/>
          <w:sz w:val="28"/>
          <w:szCs w:val="28"/>
          <w:rtl/>
          <w:lang w:bidi="ar-IQ"/>
        </w:rPr>
        <w:t>و</w:t>
      </w:r>
      <w:r w:rsidR="00806903" w:rsidRPr="00071C53">
        <w:rPr>
          <w:rFonts w:ascii="Simplified Arabic" w:hAnsi="Simplified Arabic" w:cs="Simplified Arabic"/>
          <w:sz w:val="28"/>
          <w:szCs w:val="28"/>
          <w:rtl/>
          <w:lang w:bidi="ar-IQ"/>
        </w:rPr>
        <w:t>الجهد البطولي لتخطـّي شرط «التناهي الإنساني أو قانون الضرورة إلى الحرية المطلقة»، وشوق جلجامش إلى المطلق يظهر بدءاً في ضيقه البادي</w:t>
      </w:r>
      <w:r w:rsidR="00AC046D" w:rsidRPr="00071C53">
        <w:rPr>
          <w:rFonts w:ascii="Simplified Arabic" w:hAnsi="Simplified Arabic" w:cs="Simplified Arabic"/>
          <w:sz w:val="28"/>
          <w:szCs w:val="28"/>
          <w:rtl/>
          <w:lang w:bidi="ar-IQ"/>
        </w:rPr>
        <w:t xml:space="preserve"> و</w:t>
      </w:r>
      <w:r w:rsidR="00821A0D"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بمحدودية المكان والزمان وأجل الإنسان</w:t>
      </w:r>
      <w:r w:rsidR="00AC046D"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 xml:space="preserve"> وهذا الشعور بالانحباس أو الحصار الزماني هو أقوى الدوافع المحرّضة </w:t>
      </w:r>
      <w:proofErr w:type="spellStart"/>
      <w:r w:rsidR="00806903" w:rsidRPr="00071C53">
        <w:rPr>
          <w:rFonts w:ascii="Simplified Arabic" w:hAnsi="Simplified Arabic" w:cs="Simplified Arabic"/>
          <w:sz w:val="28"/>
          <w:szCs w:val="28"/>
          <w:rtl/>
          <w:lang w:bidi="ar-IQ"/>
        </w:rPr>
        <w:t>ل</w:t>
      </w:r>
      <w:r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كي يجوز حدود المدينة ومحدودية العمر في رحلة أولى إلى غابة الأرز التي تتقدّم رحلة البحث عن الخلود</w:t>
      </w:r>
      <w:r w:rsidR="00DF1B19"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فالوعي بمحدوديته أو تناهي الزمان والمكان هو سبب الشكوى الملتاعة التي يرفعها بطل الملحمة للإله </w:t>
      </w:r>
      <w:proofErr w:type="spellStart"/>
      <w:r w:rsidR="00DF1B19" w:rsidRPr="00071C53">
        <w:rPr>
          <w:rFonts w:ascii="Simplified Arabic" w:hAnsi="Simplified Arabic" w:cs="Simplified Arabic"/>
          <w:sz w:val="28"/>
          <w:szCs w:val="28"/>
          <w:rtl/>
          <w:lang w:bidi="ar-IQ"/>
        </w:rPr>
        <w:t>شمش</w:t>
      </w:r>
      <w:proofErr w:type="spellEnd"/>
      <w:r w:rsidR="00806903" w:rsidRPr="00071C53">
        <w:rPr>
          <w:rFonts w:ascii="Simplified Arabic" w:hAnsi="Simplified Arabic" w:cs="Simplified Arabic"/>
          <w:sz w:val="28"/>
          <w:szCs w:val="28"/>
          <w:rtl/>
          <w:lang w:bidi="ar-IQ"/>
        </w:rPr>
        <w:t xml:space="preserve"> ليحظى مشروع تخطـّية للمتناهي برضى الإله ودعمه</w:t>
      </w:r>
      <w:r w:rsidR="00DF1B19" w:rsidRPr="00071C53">
        <w:rPr>
          <w:rFonts w:ascii="Simplified Arabic" w:hAnsi="Simplified Arabic" w:cs="Simplified Arabic"/>
          <w:sz w:val="28"/>
          <w:szCs w:val="28"/>
          <w:rtl/>
          <w:lang w:bidi="ar-IQ"/>
        </w:rPr>
        <w:t xml:space="preserve"> ف</w:t>
      </w:r>
      <w:r w:rsidR="00806903" w:rsidRPr="00071C53">
        <w:rPr>
          <w:rFonts w:ascii="Simplified Arabic" w:hAnsi="Simplified Arabic" w:cs="Simplified Arabic"/>
          <w:sz w:val="28"/>
          <w:szCs w:val="28"/>
          <w:rtl/>
          <w:lang w:bidi="ar-IQ"/>
        </w:rPr>
        <w:t xml:space="preserve">يقول </w:t>
      </w:r>
      <w:proofErr w:type="spellStart"/>
      <w:r w:rsidR="0071244C"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71244C"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DF1B19" w:rsidRPr="00071C53">
        <w:rPr>
          <w:rStyle w:val="EndnoteReference"/>
          <w:rFonts w:ascii="Simplified Arabic" w:hAnsi="Simplified Arabic" w:cs="Simplified Arabic"/>
          <w:sz w:val="28"/>
          <w:szCs w:val="28"/>
          <w:rtl/>
          <w:lang w:bidi="ar-IQ"/>
        </w:rPr>
        <w:endnoteReference w:id="1"/>
      </w:r>
      <w:r w:rsidR="00806903" w:rsidRPr="00071C53">
        <w:rPr>
          <w:rFonts w:ascii="Simplified Arabic" w:hAnsi="Simplified Arabic" w:cs="Simplified Arabic"/>
          <w:sz w:val="28"/>
          <w:szCs w:val="28"/>
          <w:lang w:bidi="ar-IQ"/>
        </w:rPr>
        <w:t>:</w:t>
      </w:r>
    </w:p>
    <w:p w:rsidR="00806903" w:rsidRPr="00071C53" w:rsidRDefault="00DF1B19"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w:t>
      </w:r>
      <w:proofErr w:type="gramStart"/>
      <w:r w:rsidR="00806903" w:rsidRPr="00071C53">
        <w:rPr>
          <w:rFonts w:ascii="Simplified Arabic" w:hAnsi="Simplified Arabic" w:cs="Simplified Arabic"/>
          <w:sz w:val="28"/>
          <w:szCs w:val="28"/>
          <w:rtl/>
          <w:lang w:bidi="ar-IQ"/>
        </w:rPr>
        <w:t>في</w:t>
      </w:r>
      <w:proofErr w:type="gramEnd"/>
      <w:r w:rsidR="00806903" w:rsidRPr="00071C53">
        <w:rPr>
          <w:rFonts w:ascii="Simplified Arabic" w:hAnsi="Simplified Arabic" w:cs="Simplified Arabic"/>
          <w:sz w:val="28"/>
          <w:szCs w:val="28"/>
          <w:rtl/>
          <w:lang w:bidi="ar-IQ"/>
        </w:rPr>
        <w:t xml:space="preserve"> مدينتي، يموت الرجل كسير القلب</w:t>
      </w:r>
      <w:r w:rsidR="00806903" w:rsidRPr="00071C53">
        <w:rPr>
          <w:rFonts w:ascii="Simplified Arabic" w:hAnsi="Simplified Arabic" w:cs="Simplified Arabic"/>
          <w:sz w:val="28"/>
          <w:szCs w:val="28"/>
          <w:lang w:bidi="ar-IQ"/>
        </w:rPr>
        <w:t xml:space="preserve"> </w:t>
      </w:r>
    </w:p>
    <w:p w:rsidR="00806903" w:rsidRPr="00071C53" w:rsidRDefault="00806903" w:rsidP="00071C53">
      <w:pPr>
        <w:bidi/>
        <w:spacing w:after="0" w:line="240" w:lineRule="auto"/>
        <w:rPr>
          <w:rFonts w:ascii="Simplified Arabic" w:hAnsi="Simplified Arabic" w:cs="Simplified Arabic"/>
          <w:sz w:val="28"/>
          <w:szCs w:val="28"/>
          <w:lang w:bidi="ar-IQ"/>
        </w:rPr>
      </w:pPr>
      <w:proofErr w:type="gramStart"/>
      <w:r w:rsidRPr="00071C53">
        <w:rPr>
          <w:rFonts w:ascii="Simplified Arabic" w:hAnsi="Simplified Arabic" w:cs="Simplified Arabic"/>
          <w:sz w:val="28"/>
          <w:szCs w:val="28"/>
          <w:rtl/>
          <w:lang w:bidi="ar-IQ"/>
        </w:rPr>
        <w:t>يفنى</w:t>
      </w:r>
      <w:proofErr w:type="gramEnd"/>
      <w:r w:rsidRPr="00071C53">
        <w:rPr>
          <w:rFonts w:ascii="Simplified Arabic" w:hAnsi="Simplified Arabic" w:cs="Simplified Arabic"/>
          <w:sz w:val="28"/>
          <w:szCs w:val="28"/>
          <w:rtl/>
          <w:lang w:bidi="ar-IQ"/>
        </w:rPr>
        <w:t xml:space="preserve"> الرجل حزين الفؤاد</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أنظر من فوق السّور</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فأرى </w:t>
      </w:r>
      <w:proofErr w:type="gramStart"/>
      <w:r w:rsidRPr="00071C53">
        <w:rPr>
          <w:rFonts w:ascii="Simplified Arabic" w:hAnsi="Simplified Arabic" w:cs="Simplified Arabic"/>
          <w:sz w:val="28"/>
          <w:szCs w:val="28"/>
          <w:rtl/>
          <w:lang w:bidi="ar-IQ"/>
        </w:rPr>
        <w:t>الأجساد</w:t>
      </w:r>
      <w:proofErr w:type="gramEnd"/>
      <w:r w:rsidRPr="00071C53">
        <w:rPr>
          <w:rFonts w:ascii="Simplified Arabic" w:hAnsi="Simplified Arabic" w:cs="Simplified Arabic"/>
          <w:sz w:val="28"/>
          <w:szCs w:val="28"/>
          <w:rtl/>
          <w:lang w:bidi="ar-IQ"/>
        </w:rPr>
        <w:t xml:space="preserve"> الميتة طافية في النهر</w:t>
      </w:r>
    </w:p>
    <w:p w:rsidR="00806903" w:rsidRPr="00071C53" w:rsidRDefault="00806903"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وأرى أنـّي </w:t>
      </w:r>
      <w:proofErr w:type="gramStart"/>
      <w:r w:rsidRPr="00071C53">
        <w:rPr>
          <w:rFonts w:ascii="Simplified Arabic" w:hAnsi="Simplified Arabic" w:cs="Simplified Arabic"/>
          <w:sz w:val="28"/>
          <w:szCs w:val="28"/>
          <w:rtl/>
          <w:lang w:bidi="ar-IQ"/>
        </w:rPr>
        <w:t>سأغدو</w:t>
      </w:r>
      <w:proofErr w:type="gramEnd"/>
      <w:r w:rsidRPr="00071C53">
        <w:rPr>
          <w:rFonts w:ascii="Simplified Arabic" w:hAnsi="Simplified Arabic" w:cs="Simplified Arabic"/>
          <w:sz w:val="28"/>
          <w:szCs w:val="28"/>
          <w:rtl/>
          <w:lang w:bidi="ar-IQ"/>
        </w:rPr>
        <w:t xml:space="preserve"> مثلها»</w:t>
      </w:r>
      <w:r w:rsidR="00DF1B19" w:rsidRPr="00071C53">
        <w:rPr>
          <w:rFonts w:ascii="Simplified Arabic" w:hAnsi="Simplified Arabic" w:cs="Simplified Arabic"/>
          <w:sz w:val="28"/>
          <w:szCs w:val="28"/>
          <w:rtl/>
          <w:lang w:bidi="ar-IQ"/>
        </w:rPr>
        <w:t xml:space="preserve"> </w:t>
      </w:r>
    </w:p>
    <w:p w:rsidR="00806903" w:rsidRPr="00071C53" w:rsidRDefault="00510FD4" w:rsidP="00071C53">
      <w:pPr>
        <w:pStyle w:val="ListParagraph"/>
        <w:numPr>
          <w:ilvl w:val="0"/>
          <w:numId w:val="1"/>
        </w:numPr>
        <w:bidi/>
        <w:spacing w:after="0" w:line="240" w:lineRule="auto"/>
        <w:ind w:left="0" w:firstLine="0"/>
        <w:jc w:val="both"/>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يعد </w:t>
      </w:r>
      <w:r w:rsidR="00806903" w:rsidRPr="00071C53">
        <w:rPr>
          <w:rFonts w:ascii="Simplified Arabic" w:hAnsi="Simplified Arabic" w:cs="Simplified Arabic"/>
          <w:sz w:val="28"/>
          <w:szCs w:val="28"/>
          <w:rtl/>
          <w:lang w:bidi="ar-IQ"/>
        </w:rPr>
        <w:t xml:space="preserve">هذا الخطاب الذي </w:t>
      </w:r>
      <w:r w:rsidR="00C67FA3" w:rsidRPr="00071C53">
        <w:rPr>
          <w:rFonts w:ascii="Simplified Arabic" w:hAnsi="Simplified Arabic" w:cs="Simplified Arabic"/>
          <w:sz w:val="28"/>
          <w:szCs w:val="28"/>
          <w:rtl/>
          <w:lang w:bidi="ar-IQ"/>
        </w:rPr>
        <w:t xml:space="preserve">يرفعه </w:t>
      </w:r>
      <w:proofErr w:type="spellStart"/>
      <w:r w:rsidR="00C67FA3"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C67FA3"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للإله </w:t>
      </w:r>
      <w:proofErr w:type="spellStart"/>
      <w:r w:rsidR="00806903" w:rsidRPr="00071C53">
        <w:rPr>
          <w:rFonts w:ascii="Simplified Arabic" w:hAnsi="Simplified Arabic" w:cs="Simplified Arabic"/>
          <w:sz w:val="28"/>
          <w:szCs w:val="28"/>
          <w:rtl/>
          <w:lang w:bidi="ar-IQ"/>
        </w:rPr>
        <w:t>شم</w:t>
      </w:r>
      <w:r w:rsidR="00DF1B19" w:rsidRPr="00071C53">
        <w:rPr>
          <w:rFonts w:ascii="Simplified Arabic" w:hAnsi="Simplified Arabic" w:cs="Simplified Arabic"/>
          <w:sz w:val="28"/>
          <w:szCs w:val="28"/>
          <w:rtl/>
          <w:lang w:bidi="ar-IQ"/>
        </w:rPr>
        <w:t>ش</w:t>
      </w:r>
      <w:proofErr w:type="spellEnd"/>
      <w:r w:rsidR="00DF1B19" w:rsidRPr="00071C53">
        <w:rPr>
          <w:rFonts w:ascii="Simplified Arabic" w:hAnsi="Simplified Arabic" w:cs="Simplified Arabic"/>
          <w:sz w:val="28"/>
          <w:szCs w:val="28"/>
          <w:rtl/>
          <w:lang w:bidi="ar-IQ"/>
        </w:rPr>
        <w:t xml:space="preserve"> </w:t>
      </w:r>
      <w:proofErr w:type="spellStart"/>
      <w:r w:rsidR="00D14F57" w:rsidRPr="00071C53">
        <w:rPr>
          <w:rFonts w:ascii="Simplified Arabic" w:hAnsi="Simplified Arabic" w:cs="Simplified Arabic"/>
          <w:sz w:val="28"/>
          <w:szCs w:val="28"/>
          <w:rtl/>
          <w:lang w:bidi="ar-IQ"/>
        </w:rPr>
        <w:t>شاهدا</w:t>
      </w:r>
      <w:r w:rsidR="00806903" w:rsidRPr="00071C53">
        <w:rPr>
          <w:rFonts w:ascii="Simplified Arabic" w:hAnsi="Simplified Arabic" w:cs="Simplified Arabic"/>
          <w:sz w:val="28"/>
          <w:szCs w:val="28"/>
          <w:rtl/>
          <w:lang w:bidi="ar-IQ"/>
        </w:rPr>
        <w:t>على</w:t>
      </w:r>
      <w:proofErr w:type="spellEnd"/>
      <w:r w:rsidR="00806903" w:rsidRPr="00071C53">
        <w:rPr>
          <w:rFonts w:ascii="Simplified Arabic" w:hAnsi="Simplified Arabic" w:cs="Simplified Arabic"/>
          <w:sz w:val="28"/>
          <w:szCs w:val="28"/>
          <w:rtl/>
          <w:lang w:bidi="ar-IQ"/>
        </w:rPr>
        <w:t xml:space="preserve"> ولادة ما يسمّيه </w:t>
      </w:r>
      <w:proofErr w:type="spellStart"/>
      <w:r w:rsidR="00806903" w:rsidRPr="00071C53">
        <w:rPr>
          <w:rFonts w:ascii="Simplified Arabic" w:hAnsi="Simplified Arabic" w:cs="Simplified Arabic"/>
          <w:sz w:val="28"/>
          <w:szCs w:val="28"/>
          <w:rtl/>
          <w:lang w:bidi="ar-IQ"/>
        </w:rPr>
        <w:t>هيغل</w:t>
      </w:r>
      <w:proofErr w:type="spellEnd"/>
      <w:r w:rsidR="00806903" w:rsidRPr="00071C53">
        <w:rPr>
          <w:rFonts w:ascii="Simplified Arabic" w:hAnsi="Simplified Arabic" w:cs="Simplified Arabic"/>
          <w:sz w:val="28"/>
          <w:szCs w:val="28"/>
          <w:rtl/>
          <w:lang w:bidi="ar-IQ"/>
        </w:rPr>
        <w:t xml:space="preserve"> بـ </w:t>
      </w:r>
      <w:r w:rsidR="00D14F57"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الوعي الشقيّ</w:t>
      </w:r>
      <w:r w:rsidR="00D14F57"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 وهو الوعي التناقضي بإمكانات الحرية المنطوية التي تدركها الروح من جهة، ومعوقات نشرها أو تحققها على أرض الواقع من جهة ثانية</w:t>
      </w:r>
      <w:r w:rsidR="00DF1B19"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ونسمع في النص قبضة عصبية تدقّ أبواب المكان المغلق مرموزاً بالسّور، كما تدق أبواب الزمان المغلق مرموزاً بالجثث ترسم في طوافها الأجل المحدود والمصير المحتوم. وحين يسأل إله العدل </w:t>
      </w:r>
      <w:proofErr w:type="spellStart"/>
      <w:r w:rsidR="00346C26"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346C26"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عن السبب الذي يدفعه إلى السفر الطويل إلى أرض لم </w:t>
      </w:r>
      <w:proofErr w:type="spellStart"/>
      <w:r w:rsidR="00806903" w:rsidRPr="00071C53">
        <w:rPr>
          <w:rFonts w:ascii="Simplified Arabic" w:hAnsi="Simplified Arabic" w:cs="Simplified Arabic"/>
          <w:sz w:val="28"/>
          <w:szCs w:val="28"/>
          <w:rtl/>
          <w:lang w:bidi="ar-IQ"/>
        </w:rPr>
        <w:t>تطأها</w:t>
      </w:r>
      <w:proofErr w:type="spellEnd"/>
      <w:r w:rsidR="00806903" w:rsidRPr="00071C53">
        <w:rPr>
          <w:rFonts w:ascii="Simplified Arabic" w:hAnsi="Simplified Arabic" w:cs="Simplified Arabic"/>
          <w:sz w:val="28"/>
          <w:szCs w:val="28"/>
          <w:rtl/>
          <w:lang w:bidi="ar-IQ"/>
        </w:rPr>
        <w:t xml:space="preserve"> قدم إنسان بعد، </w:t>
      </w:r>
      <w:r w:rsidR="00D14F57" w:rsidRPr="00071C53">
        <w:rPr>
          <w:rFonts w:ascii="Simplified Arabic" w:hAnsi="Simplified Arabic" w:cs="Simplified Arabic"/>
          <w:sz w:val="28"/>
          <w:szCs w:val="28"/>
          <w:rtl/>
          <w:lang w:bidi="ar-IQ"/>
        </w:rPr>
        <w:t xml:space="preserve">يجادل </w:t>
      </w:r>
      <w:proofErr w:type="spellStart"/>
      <w:r w:rsidR="00346C26"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346C26"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الإله من موقع </w:t>
      </w:r>
      <w:r w:rsidR="00D14F57" w:rsidRPr="00071C53">
        <w:rPr>
          <w:rFonts w:ascii="Simplified Arabic" w:hAnsi="Simplified Arabic" w:cs="Simplified Arabic"/>
          <w:sz w:val="28"/>
          <w:szCs w:val="28"/>
          <w:rtl/>
          <w:lang w:bidi="ar-IQ"/>
        </w:rPr>
        <w:t xml:space="preserve">ندٍ </w:t>
      </w:r>
      <w:r w:rsidR="00806903" w:rsidRPr="00071C53">
        <w:rPr>
          <w:rFonts w:ascii="Simplified Arabic" w:hAnsi="Simplified Arabic" w:cs="Simplified Arabic"/>
          <w:sz w:val="28"/>
          <w:szCs w:val="28"/>
          <w:rtl/>
          <w:lang w:bidi="ar-IQ"/>
        </w:rPr>
        <w:t xml:space="preserve">مدافعاً عن حقـّه في غزو الأرض الوحشيّة بسؤال هو </w:t>
      </w:r>
      <w:proofErr w:type="spellStart"/>
      <w:r w:rsidR="00806903" w:rsidRPr="00071C53">
        <w:rPr>
          <w:rFonts w:ascii="Simplified Arabic" w:hAnsi="Simplified Arabic" w:cs="Simplified Arabic"/>
          <w:sz w:val="28"/>
          <w:szCs w:val="28"/>
          <w:rtl/>
          <w:lang w:bidi="ar-IQ"/>
        </w:rPr>
        <w:t>الأبلغ</w:t>
      </w:r>
      <w:proofErr w:type="spellEnd"/>
      <w:r w:rsidR="00806903" w:rsidRPr="00071C53">
        <w:rPr>
          <w:rFonts w:ascii="Simplified Arabic" w:hAnsi="Simplified Arabic" w:cs="Simplified Arabic"/>
          <w:sz w:val="28"/>
          <w:szCs w:val="28"/>
          <w:rtl/>
          <w:lang w:bidi="ar-IQ"/>
        </w:rPr>
        <w:t xml:space="preserve"> يوجّهه إلى الإله </w:t>
      </w:r>
      <w:proofErr w:type="spellStart"/>
      <w:r w:rsidR="00806903" w:rsidRPr="00071C53">
        <w:rPr>
          <w:rFonts w:ascii="Simplified Arabic" w:hAnsi="Simplified Arabic" w:cs="Simplified Arabic"/>
          <w:sz w:val="28"/>
          <w:szCs w:val="28"/>
          <w:rtl/>
          <w:lang w:bidi="ar-IQ"/>
        </w:rPr>
        <w:t>شم</w:t>
      </w:r>
      <w:r w:rsidR="003F05A9" w:rsidRPr="00071C53">
        <w:rPr>
          <w:rFonts w:ascii="Simplified Arabic" w:hAnsi="Simplified Arabic" w:cs="Simplified Arabic"/>
          <w:sz w:val="28"/>
          <w:szCs w:val="28"/>
          <w:rtl/>
          <w:lang w:bidi="ar-IQ"/>
        </w:rPr>
        <w:t>ش</w:t>
      </w:r>
      <w:proofErr w:type="spellEnd"/>
      <w:r w:rsidR="003F05A9" w:rsidRPr="00071C53">
        <w:rPr>
          <w:rFonts w:ascii="Simplified Arabic" w:hAnsi="Simplified Arabic" w:cs="Simplified Arabic"/>
          <w:sz w:val="28"/>
          <w:szCs w:val="28"/>
          <w:rtl/>
          <w:lang w:bidi="ar-IQ"/>
        </w:rPr>
        <w:t xml:space="preserve"> </w:t>
      </w:r>
      <w:r w:rsidR="00105E30" w:rsidRPr="00071C53">
        <w:rPr>
          <w:rStyle w:val="EndnoteReference"/>
          <w:rFonts w:ascii="Simplified Arabic" w:hAnsi="Simplified Arabic" w:cs="Simplified Arabic"/>
          <w:sz w:val="28"/>
          <w:szCs w:val="28"/>
          <w:rtl/>
          <w:lang w:bidi="ar-IQ"/>
        </w:rPr>
        <w:endnoteReference w:id="2"/>
      </w:r>
      <w:r w:rsidR="00806903" w:rsidRPr="00071C53">
        <w:rPr>
          <w:rFonts w:ascii="Simplified Arabic" w:hAnsi="Simplified Arabic" w:cs="Simplified Arabic"/>
          <w:sz w:val="28"/>
          <w:szCs w:val="28"/>
          <w:lang w:bidi="ar-IQ"/>
        </w:rPr>
        <w:t>:</w:t>
      </w:r>
    </w:p>
    <w:p w:rsidR="00806903" w:rsidRPr="00071C53" w:rsidRDefault="003F05A9"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lastRenderedPageBreak/>
        <w:t>"</w:t>
      </w:r>
      <w:proofErr w:type="gramStart"/>
      <w:r w:rsidR="00806903" w:rsidRPr="00071C53">
        <w:rPr>
          <w:rFonts w:ascii="Simplified Arabic" w:hAnsi="Simplified Arabic" w:cs="Simplified Arabic"/>
          <w:sz w:val="28"/>
          <w:szCs w:val="28"/>
          <w:rtl/>
          <w:lang w:bidi="ar-IQ"/>
        </w:rPr>
        <w:t>إذا</w:t>
      </w:r>
      <w:proofErr w:type="gramEnd"/>
      <w:r w:rsidR="00806903" w:rsidRPr="00071C53">
        <w:rPr>
          <w:rFonts w:ascii="Simplified Arabic" w:hAnsi="Simplified Arabic" w:cs="Simplified Arabic"/>
          <w:sz w:val="28"/>
          <w:szCs w:val="28"/>
          <w:rtl/>
          <w:lang w:bidi="ar-IQ"/>
        </w:rPr>
        <w:t xml:space="preserve"> كان ما أحاوله مُحالاً فلماذا حرّكت في قلبي الرغبة الحقيقية</w:t>
      </w:r>
      <w:r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rtl/>
          <w:lang w:bidi="ar-IQ"/>
        </w:rPr>
        <w:t xml:space="preserve"> </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وتعيد والدة </w:t>
      </w:r>
      <w:proofErr w:type="spellStart"/>
      <w:r w:rsidR="00D14F57"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ل</w:t>
      </w:r>
      <w:r w:rsidR="00D14F57"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امش</w:t>
      </w:r>
      <w:proofErr w:type="spellEnd"/>
      <w:r w:rsidRPr="00071C53">
        <w:rPr>
          <w:rFonts w:ascii="Simplified Arabic" w:hAnsi="Simplified Arabic" w:cs="Simplified Arabic"/>
          <w:sz w:val="28"/>
          <w:szCs w:val="28"/>
          <w:rtl/>
          <w:lang w:bidi="ar-IQ"/>
        </w:rPr>
        <w:t xml:space="preserve"> صياغة السؤال نفسه في كلمات مختلفة</w:t>
      </w:r>
      <w:r w:rsidRPr="00071C53">
        <w:rPr>
          <w:rFonts w:ascii="Simplified Arabic" w:hAnsi="Simplified Arabic" w:cs="Simplified Arabic"/>
          <w:sz w:val="28"/>
          <w:szCs w:val="28"/>
          <w:lang w:bidi="ar-IQ"/>
        </w:rPr>
        <w:t xml:space="preserve">: </w:t>
      </w:r>
    </w:p>
    <w:p w:rsidR="00806903" w:rsidRPr="00071C53" w:rsidRDefault="003F05A9"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 xml:space="preserve">لماذا وهبت ابني قلباً قلقاُ واليوم قد حفـّزته فمضى في رحلة طويلة إلى موطن </w:t>
      </w:r>
      <w:proofErr w:type="spellStart"/>
      <w:r w:rsidR="00806903" w:rsidRPr="00071C53">
        <w:rPr>
          <w:rFonts w:ascii="Simplified Arabic" w:hAnsi="Simplified Arabic" w:cs="Simplified Arabic"/>
          <w:sz w:val="28"/>
          <w:szCs w:val="28"/>
          <w:rtl/>
          <w:lang w:bidi="ar-IQ"/>
        </w:rPr>
        <w:t>خمبابا</w:t>
      </w:r>
      <w:proofErr w:type="spellEnd"/>
      <w:r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rtl/>
          <w:lang w:bidi="ar-IQ"/>
        </w:rPr>
        <w:t xml:space="preserve"> </w:t>
      </w:r>
    </w:p>
    <w:p w:rsidR="00806903" w:rsidRPr="00071C53" w:rsidRDefault="008179E0" w:rsidP="00071C53">
      <w:pPr>
        <w:bidi/>
        <w:spacing w:after="0" w:line="240" w:lineRule="auto"/>
        <w:jc w:val="both"/>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3-</w:t>
      </w:r>
      <w:r w:rsidR="003F05A9" w:rsidRPr="00071C53">
        <w:rPr>
          <w:rFonts w:ascii="Simplified Arabic" w:hAnsi="Simplified Arabic" w:cs="Simplified Arabic"/>
          <w:sz w:val="28"/>
          <w:szCs w:val="28"/>
          <w:rtl/>
          <w:lang w:bidi="ar-IQ"/>
        </w:rPr>
        <w:t xml:space="preserve"> </w:t>
      </w:r>
      <w:r w:rsidR="00D14F57" w:rsidRPr="00071C53">
        <w:rPr>
          <w:rFonts w:ascii="Simplified Arabic" w:hAnsi="Simplified Arabic" w:cs="Simplified Arabic"/>
          <w:sz w:val="28"/>
          <w:szCs w:val="28"/>
          <w:rtl/>
          <w:lang w:bidi="ar-IQ"/>
        </w:rPr>
        <w:t xml:space="preserve">يحمل هذا الجدال </w:t>
      </w:r>
      <w:r w:rsidR="00405B6C" w:rsidRPr="00071C53">
        <w:rPr>
          <w:rFonts w:ascii="Simplified Arabic" w:hAnsi="Simplified Arabic" w:cs="Simplified Arabic"/>
          <w:sz w:val="28"/>
          <w:szCs w:val="28"/>
          <w:rtl/>
          <w:lang w:bidi="ar-IQ"/>
        </w:rPr>
        <w:t>بعدا فلسفيا عميقا و</w:t>
      </w:r>
      <w:r w:rsidR="00806903" w:rsidRPr="00071C53">
        <w:rPr>
          <w:rFonts w:ascii="Simplified Arabic" w:hAnsi="Simplified Arabic" w:cs="Simplified Arabic"/>
          <w:sz w:val="28"/>
          <w:szCs w:val="28"/>
          <w:rtl/>
          <w:lang w:bidi="ar-IQ"/>
        </w:rPr>
        <w:t>التي تؤلف بين الإنسان و</w:t>
      </w:r>
      <w:r w:rsidR="00B36541" w:rsidRPr="00071C53">
        <w:rPr>
          <w:rFonts w:ascii="Simplified Arabic" w:hAnsi="Simplified Arabic" w:cs="Simplified Arabic"/>
          <w:sz w:val="28"/>
          <w:szCs w:val="28"/>
          <w:rtl/>
          <w:lang w:bidi="ar-IQ"/>
        </w:rPr>
        <w:t>الاله</w:t>
      </w:r>
      <w:r w:rsidR="00806903" w:rsidRPr="00071C53">
        <w:rPr>
          <w:rFonts w:ascii="Simplified Arabic" w:hAnsi="Simplified Arabic" w:cs="Simplified Arabic"/>
          <w:sz w:val="28"/>
          <w:szCs w:val="28"/>
          <w:rtl/>
          <w:lang w:bidi="ar-IQ"/>
        </w:rPr>
        <w:t>، الأب والابن</w:t>
      </w:r>
      <w:r w:rsidR="00B36541"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 xml:space="preserve"> ذلك أن </w:t>
      </w:r>
      <w:proofErr w:type="spellStart"/>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w:t>
      </w:r>
      <w:r w:rsidR="00B36541" w:rsidRPr="00071C53">
        <w:rPr>
          <w:rFonts w:ascii="Simplified Arabic" w:hAnsi="Simplified Arabic" w:cs="Simplified Arabic"/>
          <w:sz w:val="28"/>
          <w:szCs w:val="28"/>
          <w:rtl/>
          <w:lang w:bidi="ar-IQ"/>
        </w:rPr>
        <w:t>م</w:t>
      </w:r>
      <w:r w:rsidR="00806903" w:rsidRPr="00071C53">
        <w:rPr>
          <w:rFonts w:ascii="Simplified Arabic" w:hAnsi="Simplified Arabic" w:cs="Simplified Arabic"/>
          <w:sz w:val="28"/>
          <w:szCs w:val="28"/>
          <w:rtl/>
          <w:lang w:bidi="ar-IQ"/>
        </w:rPr>
        <w:t>ش</w:t>
      </w:r>
      <w:proofErr w:type="spellEnd"/>
      <w:r w:rsidR="00806903" w:rsidRPr="00071C53">
        <w:rPr>
          <w:rFonts w:ascii="Simplified Arabic" w:hAnsi="Simplified Arabic" w:cs="Simplified Arabic"/>
          <w:sz w:val="28"/>
          <w:szCs w:val="28"/>
          <w:rtl/>
          <w:lang w:bidi="ar-IQ"/>
        </w:rPr>
        <w:t xml:space="preserve"> يسند حق الروح في الانعتاق من أسر الزمان والمكان وتناهي الإنسان لرغبة زرعها </w:t>
      </w:r>
      <w:r w:rsidR="00B36541" w:rsidRPr="00071C53">
        <w:rPr>
          <w:rFonts w:ascii="Simplified Arabic" w:hAnsi="Simplified Arabic" w:cs="Simplified Arabic"/>
          <w:sz w:val="28"/>
          <w:szCs w:val="28"/>
          <w:rtl/>
          <w:lang w:bidi="ar-IQ"/>
        </w:rPr>
        <w:t xml:space="preserve">الاله </w:t>
      </w:r>
      <w:r w:rsidR="00806903" w:rsidRPr="00071C53">
        <w:rPr>
          <w:rFonts w:ascii="Simplified Arabic" w:hAnsi="Simplified Arabic" w:cs="Simplified Arabic"/>
          <w:sz w:val="28"/>
          <w:szCs w:val="28"/>
          <w:rtl/>
          <w:lang w:bidi="ar-IQ"/>
        </w:rPr>
        <w:t>في القلب أو لقلب قلق هو من خلق ا</w:t>
      </w:r>
      <w:r w:rsidR="00B36541" w:rsidRPr="00071C53">
        <w:rPr>
          <w:rFonts w:ascii="Simplified Arabic" w:hAnsi="Simplified Arabic" w:cs="Simplified Arabic"/>
          <w:sz w:val="28"/>
          <w:szCs w:val="28"/>
          <w:rtl/>
          <w:lang w:bidi="ar-IQ"/>
        </w:rPr>
        <w:t>لاله</w:t>
      </w:r>
      <w:r w:rsidR="00806903" w:rsidRPr="00071C53">
        <w:rPr>
          <w:rFonts w:ascii="Simplified Arabic" w:hAnsi="Simplified Arabic" w:cs="Simplified Arabic"/>
          <w:sz w:val="28"/>
          <w:szCs w:val="28"/>
          <w:rtl/>
          <w:lang w:bidi="ar-IQ"/>
        </w:rPr>
        <w:t xml:space="preserve">، فلا يستطيع </w:t>
      </w:r>
      <w:r w:rsidR="00B36541" w:rsidRPr="00071C53">
        <w:rPr>
          <w:rFonts w:ascii="Simplified Arabic" w:hAnsi="Simplified Arabic" w:cs="Simplified Arabic"/>
          <w:sz w:val="28"/>
          <w:szCs w:val="28"/>
          <w:rtl/>
          <w:lang w:bidi="ar-IQ"/>
        </w:rPr>
        <w:t xml:space="preserve">الاله </w:t>
      </w:r>
      <w:r w:rsidR="00806903" w:rsidRPr="00071C53">
        <w:rPr>
          <w:rFonts w:ascii="Simplified Arabic" w:hAnsi="Simplified Arabic" w:cs="Simplified Arabic"/>
          <w:sz w:val="28"/>
          <w:szCs w:val="28"/>
          <w:rtl/>
          <w:lang w:bidi="ar-IQ"/>
        </w:rPr>
        <w:t>بالتالي أن يقف موقف اللامبالاة تجاه خلقه، كما أن الإنسان لا يستطيع إلاّ أن يستجيب لنداء إلهي يهتف في أعماق نفسه ويدفع به إلى تخطـّي تناهيه</w:t>
      </w:r>
      <w:r w:rsidR="00405B6C" w:rsidRPr="00071C53">
        <w:rPr>
          <w:rFonts w:ascii="Simplified Arabic" w:hAnsi="Simplified Arabic" w:cs="Simplified Arabic"/>
          <w:sz w:val="28"/>
          <w:szCs w:val="28"/>
          <w:rtl/>
          <w:lang w:bidi="ar-IQ"/>
        </w:rPr>
        <w:t xml:space="preserve"> ،</w:t>
      </w:r>
      <w:r w:rsidR="00631F9D"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إن محاولة </w:t>
      </w:r>
      <w:proofErr w:type="spellStart"/>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قهر الموت الذي يقهر البشر تثير الإعجاب بما تتضمنه من جهد جبّار يفرضه الروح القوي على جسد تروّضه الإدارة وتدفعه إلى المضيّ، رغم </w:t>
      </w:r>
      <w:r w:rsidR="00B36541" w:rsidRPr="00071C53">
        <w:rPr>
          <w:rFonts w:ascii="Simplified Arabic" w:hAnsi="Simplified Arabic" w:cs="Simplified Arabic"/>
          <w:sz w:val="28"/>
          <w:szCs w:val="28"/>
          <w:rtl/>
          <w:lang w:bidi="ar-IQ"/>
        </w:rPr>
        <w:t xml:space="preserve">فسوة </w:t>
      </w:r>
      <w:r w:rsidR="00806903" w:rsidRPr="00071C53">
        <w:rPr>
          <w:rFonts w:ascii="Simplified Arabic" w:hAnsi="Simplified Arabic" w:cs="Simplified Arabic"/>
          <w:sz w:val="28"/>
          <w:szCs w:val="28"/>
          <w:rtl/>
          <w:lang w:bidi="ar-IQ"/>
        </w:rPr>
        <w:t xml:space="preserve">الترحال ونضوب الطاقة، عبر «ممرّات الجبال» وفوق «مياه الموت» والصحارى التي تجلدها الشمس، ليحاور الإله شمس مرة أخرى على أرض جنينة شبيهة بالجنة الموصوفة في الكتاب السماويّ، حيث الأشجار </w:t>
      </w:r>
      <w:r w:rsidR="00B36541" w:rsidRPr="00071C53">
        <w:rPr>
          <w:rFonts w:ascii="Simplified Arabic" w:hAnsi="Simplified Arabic" w:cs="Simplified Arabic"/>
          <w:sz w:val="28"/>
          <w:szCs w:val="28"/>
          <w:rtl/>
          <w:lang w:bidi="ar-IQ"/>
        </w:rPr>
        <w:t>تتألق</w:t>
      </w:r>
      <w:r w:rsidR="00806903" w:rsidRPr="00071C53">
        <w:rPr>
          <w:rFonts w:ascii="Simplified Arabic" w:hAnsi="Simplified Arabic" w:cs="Simplified Arabic"/>
          <w:sz w:val="28"/>
          <w:szCs w:val="28"/>
          <w:rtl/>
          <w:lang w:bidi="ar-IQ"/>
        </w:rPr>
        <w:t xml:space="preserve"> بشتّى أنواع الجواهر</w:t>
      </w:r>
      <w:r w:rsidR="003F05A9"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والحوار المتجدّد بين الإله الأب </w:t>
      </w:r>
      <w:proofErr w:type="spellStart"/>
      <w:r w:rsidR="00806903" w:rsidRPr="00071C53">
        <w:rPr>
          <w:rFonts w:ascii="Simplified Arabic" w:hAnsi="Simplified Arabic" w:cs="Simplified Arabic"/>
          <w:sz w:val="28"/>
          <w:szCs w:val="28"/>
          <w:rtl/>
          <w:lang w:bidi="ar-IQ"/>
        </w:rPr>
        <w:t>و</w:t>
      </w:r>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الابن يضع البعد </w:t>
      </w:r>
      <w:r w:rsidRPr="00071C53">
        <w:rPr>
          <w:rFonts w:ascii="Simplified Arabic" w:hAnsi="Simplified Arabic" w:cs="Simplified Arabic"/>
          <w:sz w:val="28"/>
          <w:szCs w:val="28"/>
          <w:rtl/>
          <w:lang w:bidi="ar-IQ"/>
        </w:rPr>
        <w:t xml:space="preserve">الفلسفي </w:t>
      </w:r>
      <w:r w:rsidR="00806903" w:rsidRPr="00071C53">
        <w:rPr>
          <w:rFonts w:ascii="Simplified Arabic" w:hAnsi="Simplified Arabic" w:cs="Simplified Arabic"/>
          <w:sz w:val="28"/>
          <w:szCs w:val="28"/>
          <w:rtl/>
          <w:lang w:bidi="ar-IQ"/>
        </w:rPr>
        <w:t xml:space="preserve">في شخصية </w:t>
      </w:r>
      <w:proofErr w:type="spellStart"/>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B36541"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في دائرة الضوء أكثر من قبل</w:t>
      </w:r>
      <w:r w:rsidR="00806903" w:rsidRPr="00071C53">
        <w:rPr>
          <w:rFonts w:ascii="Simplified Arabic" w:hAnsi="Simplified Arabic" w:cs="Simplified Arabic"/>
          <w:sz w:val="28"/>
          <w:szCs w:val="28"/>
          <w:lang w:bidi="ar-IQ"/>
        </w:rPr>
        <w:t>.</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يخاطب </w:t>
      </w:r>
      <w:proofErr w:type="spellStart"/>
      <w:r w:rsidRPr="00071C53">
        <w:rPr>
          <w:rFonts w:ascii="Simplified Arabic" w:hAnsi="Simplified Arabic" w:cs="Simplified Arabic"/>
          <w:sz w:val="28"/>
          <w:szCs w:val="28"/>
          <w:rtl/>
          <w:lang w:bidi="ar-IQ"/>
        </w:rPr>
        <w:t>شم</w:t>
      </w:r>
      <w:r w:rsidR="003F05A9" w:rsidRPr="00071C53">
        <w:rPr>
          <w:rFonts w:ascii="Simplified Arabic" w:hAnsi="Simplified Arabic" w:cs="Simplified Arabic"/>
          <w:sz w:val="28"/>
          <w:szCs w:val="28"/>
          <w:rtl/>
          <w:lang w:bidi="ar-IQ"/>
        </w:rPr>
        <w:t>ش</w:t>
      </w:r>
      <w:proofErr w:type="spellEnd"/>
      <w:r w:rsidR="003F05A9"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مريده</w:t>
      </w:r>
      <w:proofErr w:type="spellEnd"/>
      <w:r w:rsidRPr="00071C53">
        <w:rPr>
          <w:rFonts w:ascii="Simplified Arabic" w:hAnsi="Simplified Arabic" w:cs="Simplified Arabic"/>
          <w:sz w:val="28"/>
          <w:szCs w:val="28"/>
          <w:rtl/>
          <w:lang w:bidi="ar-IQ"/>
        </w:rPr>
        <w:t xml:space="preserve"> </w:t>
      </w:r>
      <w:proofErr w:type="spellStart"/>
      <w:r w:rsidR="00284B00"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ل</w:t>
      </w:r>
      <w:r w:rsidR="00284B00"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امش</w:t>
      </w:r>
      <w:proofErr w:type="spellEnd"/>
      <w:r w:rsidRPr="00071C53">
        <w:rPr>
          <w:rFonts w:ascii="Simplified Arabic" w:hAnsi="Simplified Arabic" w:cs="Simplified Arabic"/>
          <w:sz w:val="28"/>
          <w:szCs w:val="28"/>
          <w:rtl/>
          <w:lang w:bidi="ar-IQ"/>
        </w:rPr>
        <w:t>، وقد فاج</w:t>
      </w:r>
      <w:r w:rsidR="00284B00" w:rsidRPr="00071C53">
        <w:rPr>
          <w:rFonts w:ascii="Simplified Arabic" w:hAnsi="Simplified Arabic" w:cs="Simplified Arabic"/>
          <w:sz w:val="28"/>
          <w:szCs w:val="28"/>
          <w:rtl/>
          <w:lang w:bidi="ar-IQ"/>
        </w:rPr>
        <w:t>ئه</w:t>
      </w:r>
      <w:r w:rsidRPr="00071C53">
        <w:rPr>
          <w:rFonts w:ascii="Simplified Arabic" w:hAnsi="Simplified Arabic" w:cs="Simplified Arabic"/>
          <w:sz w:val="28"/>
          <w:szCs w:val="28"/>
          <w:rtl/>
          <w:lang w:bidi="ar-IQ"/>
        </w:rPr>
        <w:t xml:space="preserve"> وصوله إلى ذلك المكان القصيّ (الذي يحدّده الباحثون بين عدن والبحرين)، بقوله</w:t>
      </w:r>
      <w:r w:rsidRPr="00071C53">
        <w:rPr>
          <w:rFonts w:ascii="Simplified Arabic" w:hAnsi="Simplified Arabic" w:cs="Simplified Arabic"/>
          <w:sz w:val="28"/>
          <w:szCs w:val="28"/>
          <w:lang w:bidi="ar-IQ"/>
        </w:rPr>
        <w:t>:</w:t>
      </w:r>
    </w:p>
    <w:p w:rsidR="00806903" w:rsidRPr="00071C53" w:rsidRDefault="003F05A9"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 xml:space="preserve">إلى أين تمضي يا </w:t>
      </w:r>
      <w:proofErr w:type="spellStart"/>
      <w:r w:rsidR="00284B00"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284B00"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وإلى أين تسعى بك قدماك؟</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إنّ </w:t>
      </w:r>
      <w:proofErr w:type="gramStart"/>
      <w:r w:rsidRPr="00071C53">
        <w:rPr>
          <w:rFonts w:ascii="Simplified Arabic" w:hAnsi="Simplified Arabic" w:cs="Simplified Arabic"/>
          <w:sz w:val="28"/>
          <w:szCs w:val="28"/>
          <w:rtl/>
          <w:lang w:bidi="ar-IQ"/>
        </w:rPr>
        <w:t>الحياة</w:t>
      </w:r>
      <w:proofErr w:type="gramEnd"/>
      <w:r w:rsidRPr="00071C53">
        <w:rPr>
          <w:rFonts w:ascii="Simplified Arabic" w:hAnsi="Simplified Arabic" w:cs="Simplified Arabic"/>
          <w:sz w:val="28"/>
          <w:szCs w:val="28"/>
          <w:rtl/>
          <w:lang w:bidi="ar-IQ"/>
        </w:rPr>
        <w:t xml:space="preserve"> (الأبدية) التي تبحث عنها لن تجدها</w:t>
      </w:r>
      <w:r w:rsidR="003F05A9" w:rsidRPr="00071C53">
        <w:rPr>
          <w:rFonts w:ascii="Simplified Arabic" w:hAnsi="Simplified Arabic" w:cs="Simplified Arabic"/>
          <w:sz w:val="28"/>
          <w:szCs w:val="28"/>
          <w:rtl/>
          <w:lang w:bidi="ar-IQ"/>
        </w:rPr>
        <w:t xml:space="preserve"> "</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ويجيب جلجامش الإله إجابته الصوفية المثيرة</w:t>
      </w:r>
      <w:r w:rsidRPr="00071C53">
        <w:rPr>
          <w:rFonts w:ascii="Simplified Arabic" w:hAnsi="Simplified Arabic" w:cs="Simplified Arabic"/>
          <w:sz w:val="28"/>
          <w:szCs w:val="28"/>
          <w:lang w:bidi="ar-IQ"/>
        </w:rPr>
        <w:t xml:space="preserve">: </w:t>
      </w:r>
    </w:p>
    <w:p w:rsidR="00806903" w:rsidRPr="00071C53" w:rsidRDefault="003F05A9"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أبعد جري البراري، وتطوافي</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أسند إلى باطن الأرض رأسي</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وأنام السنين الآتية</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لا.. دع عينيّ </w:t>
      </w:r>
      <w:proofErr w:type="gramStart"/>
      <w:r w:rsidRPr="00071C53">
        <w:rPr>
          <w:rFonts w:ascii="Simplified Arabic" w:hAnsi="Simplified Arabic" w:cs="Simplified Arabic"/>
          <w:sz w:val="28"/>
          <w:szCs w:val="28"/>
          <w:rtl/>
          <w:lang w:bidi="ar-IQ"/>
        </w:rPr>
        <w:t>تحدّقان</w:t>
      </w:r>
      <w:proofErr w:type="gramEnd"/>
      <w:r w:rsidRPr="00071C53">
        <w:rPr>
          <w:rFonts w:ascii="Simplified Arabic" w:hAnsi="Simplified Arabic" w:cs="Simplified Arabic"/>
          <w:sz w:val="28"/>
          <w:szCs w:val="28"/>
          <w:rtl/>
          <w:lang w:bidi="ar-IQ"/>
        </w:rPr>
        <w:t xml:space="preserve"> في الشمس</w:t>
      </w:r>
    </w:p>
    <w:p w:rsidR="00806903" w:rsidRPr="00071C53" w:rsidRDefault="00806903" w:rsidP="00071C53">
      <w:pPr>
        <w:bidi/>
        <w:spacing w:after="0" w:line="240" w:lineRule="auto"/>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حتي يبهر الضياء عيني</w:t>
      </w:r>
      <w:r w:rsidR="003F05A9" w:rsidRPr="00071C53">
        <w:rPr>
          <w:rFonts w:ascii="Simplified Arabic" w:hAnsi="Simplified Arabic" w:cs="Simplified Arabic"/>
          <w:sz w:val="28"/>
          <w:szCs w:val="28"/>
          <w:rtl/>
          <w:lang w:bidi="ar-IQ"/>
        </w:rPr>
        <w:t xml:space="preserve"> "</w:t>
      </w:r>
    </w:p>
    <w:p w:rsidR="00806903" w:rsidRPr="00071C53" w:rsidRDefault="00806903" w:rsidP="00A01FD3">
      <w:pPr>
        <w:pStyle w:val="ListParagraph"/>
        <w:numPr>
          <w:ilvl w:val="0"/>
          <w:numId w:val="1"/>
        </w:numPr>
        <w:bidi/>
        <w:spacing w:after="0" w:line="240" w:lineRule="auto"/>
        <w:ind w:left="0" w:firstLine="0"/>
        <w:jc w:val="lowKashida"/>
        <w:rPr>
          <w:rFonts w:ascii="Simplified Arabic" w:hAnsi="Simplified Arabic" w:cs="Simplified Arabic"/>
          <w:sz w:val="28"/>
          <w:szCs w:val="28"/>
          <w:lang w:bidi="ar-IQ"/>
        </w:rPr>
      </w:pPr>
      <w:proofErr w:type="gramStart"/>
      <w:r w:rsidRPr="00071C53">
        <w:rPr>
          <w:rFonts w:ascii="Simplified Arabic" w:hAnsi="Simplified Arabic" w:cs="Simplified Arabic"/>
          <w:sz w:val="28"/>
          <w:szCs w:val="28"/>
          <w:rtl/>
          <w:lang w:bidi="ar-IQ"/>
        </w:rPr>
        <w:t>هذا</w:t>
      </w:r>
      <w:proofErr w:type="gramEnd"/>
      <w:r w:rsidRPr="00071C53">
        <w:rPr>
          <w:rFonts w:ascii="Simplified Arabic" w:hAnsi="Simplified Arabic" w:cs="Simplified Arabic"/>
          <w:sz w:val="28"/>
          <w:szCs w:val="28"/>
          <w:rtl/>
          <w:lang w:bidi="ar-IQ"/>
        </w:rPr>
        <w:t xml:space="preserve"> الإصرار على عناق النور يستحضر قول أفلاطون «إنّ أعلى مراتب الحياة هي صعود الرّوح إلى الله بواسطة الشوق المسمّى بالحب». وبالعودة إلى </w:t>
      </w:r>
      <w:proofErr w:type="spellStart"/>
      <w:r w:rsidRPr="00071C53">
        <w:rPr>
          <w:rFonts w:ascii="Simplified Arabic" w:hAnsi="Simplified Arabic" w:cs="Simplified Arabic"/>
          <w:sz w:val="28"/>
          <w:szCs w:val="28"/>
          <w:rtl/>
          <w:lang w:bidi="ar-IQ"/>
        </w:rPr>
        <w:t>هيغل</w:t>
      </w:r>
      <w:proofErr w:type="spellEnd"/>
      <w:r w:rsidRPr="00071C53">
        <w:rPr>
          <w:rFonts w:ascii="Simplified Arabic" w:hAnsi="Simplified Arabic" w:cs="Simplified Arabic"/>
          <w:sz w:val="28"/>
          <w:szCs w:val="28"/>
          <w:rtl/>
          <w:lang w:bidi="ar-IQ"/>
        </w:rPr>
        <w:t xml:space="preserve"> المبهور هو الآخر بفكرة الروح المضيء، </w:t>
      </w:r>
      <w:r w:rsidRPr="00071C53">
        <w:rPr>
          <w:rFonts w:ascii="Simplified Arabic" w:hAnsi="Simplified Arabic" w:cs="Simplified Arabic"/>
          <w:sz w:val="28"/>
          <w:szCs w:val="28"/>
          <w:rtl/>
          <w:lang w:bidi="ar-IQ"/>
        </w:rPr>
        <w:lastRenderedPageBreak/>
        <w:t xml:space="preserve">نقول إنّ إصرار </w:t>
      </w:r>
      <w:proofErr w:type="spellStart"/>
      <w:r w:rsidR="00D14F57"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ل</w:t>
      </w:r>
      <w:r w:rsidR="00D14F57"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امش</w:t>
      </w:r>
      <w:proofErr w:type="spellEnd"/>
      <w:r w:rsidRPr="00071C53">
        <w:rPr>
          <w:rFonts w:ascii="Simplified Arabic" w:hAnsi="Simplified Arabic" w:cs="Simplified Arabic"/>
          <w:sz w:val="28"/>
          <w:szCs w:val="28"/>
          <w:rtl/>
          <w:lang w:bidi="ar-IQ"/>
        </w:rPr>
        <w:t xml:space="preserve"> على التحديق في وجه الشمس حتى الانبهار يفضي بنا إلى مثال الروح </w:t>
      </w:r>
      <w:r w:rsidR="008179E0" w:rsidRPr="00071C53">
        <w:rPr>
          <w:rFonts w:ascii="Simplified Arabic" w:hAnsi="Simplified Arabic" w:cs="Simplified Arabic"/>
          <w:sz w:val="28"/>
          <w:szCs w:val="28"/>
          <w:rtl/>
          <w:lang w:bidi="ar-IQ"/>
        </w:rPr>
        <w:t xml:space="preserve"> الفلسفية </w:t>
      </w:r>
      <w:r w:rsidRPr="00071C53">
        <w:rPr>
          <w:rFonts w:ascii="Simplified Arabic" w:hAnsi="Simplified Arabic" w:cs="Simplified Arabic"/>
          <w:sz w:val="28"/>
          <w:szCs w:val="28"/>
          <w:rtl/>
          <w:lang w:bidi="ar-IQ"/>
        </w:rPr>
        <w:t xml:space="preserve"> الحرّ</w:t>
      </w:r>
      <w:r w:rsidR="008179E0" w:rsidRPr="00071C53">
        <w:rPr>
          <w:rFonts w:ascii="Simplified Arabic" w:hAnsi="Simplified Arabic" w:cs="Simplified Arabic"/>
          <w:sz w:val="28"/>
          <w:szCs w:val="28"/>
          <w:rtl/>
          <w:lang w:bidi="ar-IQ"/>
        </w:rPr>
        <w:t>ة</w:t>
      </w:r>
      <w:r w:rsidRPr="00071C53">
        <w:rPr>
          <w:rFonts w:ascii="Simplified Arabic" w:hAnsi="Simplified Arabic" w:cs="Simplified Arabic"/>
          <w:sz w:val="28"/>
          <w:szCs w:val="28"/>
          <w:rtl/>
          <w:lang w:bidi="ar-IQ"/>
        </w:rPr>
        <w:t xml:space="preserve"> ماثلاً في إنسان يدركه الوعي بنور يصدر عن شمس تشرق داخله، وهذا النور الداخلي يسعى لملاقاة نظيره الإلهي الكوني مرموزاً بالإله </w:t>
      </w:r>
      <w:proofErr w:type="spellStart"/>
      <w:r w:rsidRPr="00071C53">
        <w:rPr>
          <w:rFonts w:ascii="Simplified Arabic" w:hAnsi="Simplified Arabic" w:cs="Simplified Arabic"/>
          <w:sz w:val="28"/>
          <w:szCs w:val="28"/>
          <w:rtl/>
          <w:lang w:bidi="ar-IQ"/>
        </w:rPr>
        <w:t>شم</w:t>
      </w:r>
      <w:r w:rsidR="003F05A9" w:rsidRPr="00071C53">
        <w:rPr>
          <w:rFonts w:ascii="Simplified Arabic" w:hAnsi="Simplified Arabic" w:cs="Simplified Arabic"/>
          <w:sz w:val="28"/>
          <w:szCs w:val="28"/>
          <w:rtl/>
          <w:lang w:bidi="ar-IQ"/>
        </w:rPr>
        <w:t>ش</w:t>
      </w:r>
      <w:proofErr w:type="spellEnd"/>
      <w:r w:rsidR="003F05A9"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 رب العدالة والحقيقة، وفي اللغة الصوفية </w:t>
      </w:r>
      <w:r w:rsidR="003F05A9"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إنه النور يطلب الاتحاد بالنور</w:t>
      </w:r>
      <w:r w:rsidR="003F05A9" w:rsidRPr="00071C53">
        <w:rPr>
          <w:rFonts w:ascii="Simplified Arabic" w:hAnsi="Simplified Arabic" w:cs="Simplified Arabic"/>
          <w:sz w:val="28"/>
          <w:szCs w:val="28"/>
          <w:rtl/>
          <w:lang w:bidi="ar-IQ"/>
        </w:rPr>
        <w:t xml:space="preserve"> "</w:t>
      </w:r>
      <w:r w:rsidR="003F05A9" w:rsidRPr="00071C53">
        <w:rPr>
          <w:rStyle w:val="EndnoteReference"/>
          <w:rFonts w:ascii="Simplified Arabic" w:hAnsi="Simplified Arabic" w:cs="Simplified Arabic"/>
          <w:sz w:val="28"/>
          <w:szCs w:val="28"/>
          <w:rtl/>
          <w:lang w:bidi="ar-IQ"/>
        </w:rPr>
        <w:endnoteReference w:id="3"/>
      </w:r>
      <w:r w:rsidR="003F05A9" w:rsidRPr="00071C53">
        <w:rPr>
          <w:rFonts w:ascii="Simplified Arabic" w:hAnsi="Simplified Arabic" w:cs="Simplified Arabic"/>
          <w:sz w:val="28"/>
          <w:szCs w:val="28"/>
          <w:rtl/>
          <w:lang w:bidi="ar-IQ"/>
        </w:rPr>
        <w:t>.</w:t>
      </w:r>
    </w:p>
    <w:p w:rsidR="00806903" w:rsidRPr="00071C53" w:rsidRDefault="008179E0" w:rsidP="00A01FD3">
      <w:pPr>
        <w:bidi/>
        <w:spacing w:after="0" w:line="240" w:lineRule="auto"/>
        <w:jc w:val="lowKashida"/>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   </w:t>
      </w:r>
      <w:r w:rsidR="00284B00" w:rsidRPr="00071C53">
        <w:rPr>
          <w:rFonts w:ascii="Simplified Arabic" w:hAnsi="Simplified Arabic" w:cs="Simplified Arabic"/>
          <w:sz w:val="28"/>
          <w:szCs w:val="28"/>
          <w:rtl/>
          <w:lang w:bidi="ar-IQ"/>
        </w:rPr>
        <w:t>4</w:t>
      </w:r>
      <w:r w:rsidRPr="00071C53">
        <w:rPr>
          <w:rFonts w:ascii="Simplified Arabic" w:hAnsi="Simplified Arabic" w:cs="Simplified Arabic"/>
          <w:sz w:val="28"/>
          <w:szCs w:val="28"/>
          <w:rtl/>
          <w:lang w:bidi="ar-IQ"/>
        </w:rPr>
        <w:t>-من خلال هذه الملحمة كانت هناك دعوة صريحة لمحاربة الجهل والدعوة لنور العلم ف</w:t>
      </w:r>
      <w:r w:rsidR="00806903" w:rsidRPr="00071C53">
        <w:rPr>
          <w:rFonts w:ascii="Simplified Arabic" w:hAnsi="Simplified Arabic" w:cs="Simplified Arabic"/>
          <w:sz w:val="28"/>
          <w:szCs w:val="28"/>
          <w:rtl/>
          <w:lang w:bidi="ar-IQ"/>
        </w:rPr>
        <w:t xml:space="preserve">قد افترض </w:t>
      </w:r>
      <w:r w:rsidRPr="00071C53">
        <w:rPr>
          <w:rFonts w:ascii="Simplified Arabic" w:hAnsi="Simplified Arabic" w:cs="Simplified Arabic"/>
          <w:sz w:val="28"/>
          <w:szCs w:val="28"/>
          <w:rtl/>
          <w:lang w:bidi="ar-IQ"/>
        </w:rPr>
        <w:t xml:space="preserve">بعض فلاسفة التاريخ </w:t>
      </w:r>
      <w:r w:rsidR="00806903" w:rsidRPr="00071C53">
        <w:rPr>
          <w:rFonts w:ascii="Simplified Arabic" w:hAnsi="Simplified Arabic" w:cs="Simplified Arabic"/>
          <w:sz w:val="28"/>
          <w:szCs w:val="28"/>
          <w:rtl/>
          <w:lang w:bidi="ar-IQ"/>
        </w:rPr>
        <w:t xml:space="preserve">«أن الشخصية الشرقية بقيت مبهورة بالشمس الخارجية (الحسّيّة) في </w:t>
      </w:r>
      <w:r w:rsidR="00284B00" w:rsidRPr="00071C53">
        <w:rPr>
          <w:rFonts w:ascii="Simplified Arabic" w:hAnsi="Simplified Arabic" w:cs="Simplified Arabic"/>
          <w:sz w:val="28"/>
          <w:szCs w:val="28"/>
          <w:rtl/>
          <w:lang w:bidi="ar-IQ"/>
        </w:rPr>
        <w:t xml:space="preserve">حين ان </w:t>
      </w:r>
      <w:r w:rsidR="00806903" w:rsidRPr="00071C53">
        <w:rPr>
          <w:rFonts w:ascii="Simplified Arabic" w:hAnsi="Simplified Arabic" w:cs="Simplified Arabic"/>
          <w:sz w:val="28"/>
          <w:szCs w:val="28"/>
          <w:rtl/>
          <w:lang w:bidi="ar-IQ"/>
        </w:rPr>
        <w:t>الشخصية الغربية التي تفتقر إلى شمس الشرق أطلقت شمسها من داخلها»</w:t>
      </w:r>
      <w:r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لكن </w:t>
      </w:r>
      <w:proofErr w:type="spellStart"/>
      <w:r w:rsidR="002A214B"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2A214B"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البطل </w:t>
      </w:r>
      <w:proofErr w:type="spellStart"/>
      <w:r w:rsidR="002A214B" w:rsidRPr="00071C53">
        <w:rPr>
          <w:rFonts w:ascii="Simplified Arabic" w:hAnsi="Simplified Arabic" w:cs="Simplified Arabic"/>
          <w:sz w:val="28"/>
          <w:szCs w:val="28"/>
          <w:rtl/>
          <w:lang w:bidi="ar-IQ"/>
        </w:rPr>
        <w:t>الرافديني</w:t>
      </w:r>
      <w:proofErr w:type="spellEnd"/>
      <w:r w:rsidR="002A214B"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الشاخص في النور هو الأول الذي </w:t>
      </w:r>
      <w:r w:rsidR="002A214B" w:rsidRPr="00071C53">
        <w:rPr>
          <w:rFonts w:ascii="Simplified Arabic" w:hAnsi="Simplified Arabic" w:cs="Simplified Arabic"/>
          <w:sz w:val="28"/>
          <w:szCs w:val="28"/>
          <w:rtl/>
          <w:lang w:bidi="ar-IQ"/>
        </w:rPr>
        <w:t>أع</w:t>
      </w:r>
      <w:r w:rsidR="00806903" w:rsidRPr="00071C53">
        <w:rPr>
          <w:rFonts w:ascii="Simplified Arabic" w:hAnsi="Simplified Arabic" w:cs="Simplified Arabic"/>
          <w:sz w:val="28"/>
          <w:szCs w:val="28"/>
          <w:rtl/>
          <w:lang w:bidi="ar-IQ"/>
        </w:rPr>
        <w:t xml:space="preserve">لن في الألف الثاني </w:t>
      </w:r>
      <w:r w:rsidR="002A214B" w:rsidRPr="00071C53">
        <w:rPr>
          <w:rFonts w:ascii="Simplified Arabic" w:hAnsi="Simplified Arabic" w:cs="Simplified Arabic"/>
          <w:sz w:val="28"/>
          <w:szCs w:val="28"/>
          <w:rtl/>
          <w:lang w:bidi="ar-IQ"/>
        </w:rPr>
        <w:t>ق.م</w:t>
      </w:r>
      <w:r w:rsidR="00806903" w:rsidRPr="00071C53">
        <w:rPr>
          <w:rFonts w:ascii="Simplified Arabic" w:hAnsi="Simplified Arabic" w:cs="Simplified Arabic"/>
          <w:sz w:val="28"/>
          <w:szCs w:val="28"/>
          <w:rtl/>
          <w:lang w:bidi="ar-IQ"/>
        </w:rPr>
        <w:t xml:space="preserve">، وباسم الإنسان الشامل، عن حق الإنسان في معرفة الحق والحقيقة الكليّة </w:t>
      </w:r>
      <w:proofErr w:type="spellStart"/>
      <w:r w:rsidR="00806903" w:rsidRPr="00071C53">
        <w:rPr>
          <w:rFonts w:ascii="Simplified Arabic" w:hAnsi="Simplified Arabic" w:cs="Simplified Arabic"/>
          <w:sz w:val="28"/>
          <w:szCs w:val="28"/>
          <w:rtl/>
          <w:lang w:bidi="ar-IQ"/>
        </w:rPr>
        <w:t>مرموزة</w:t>
      </w:r>
      <w:proofErr w:type="spellEnd"/>
      <w:r w:rsidR="00806903" w:rsidRPr="00071C53">
        <w:rPr>
          <w:rFonts w:ascii="Simplified Arabic" w:hAnsi="Simplified Arabic" w:cs="Simplified Arabic"/>
          <w:sz w:val="28"/>
          <w:szCs w:val="28"/>
          <w:rtl/>
          <w:lang w:bidi="ar-IQ"/>
        </w:rPr>
        <w:t xml:space="preserve"> بالشمس. ويحثـّه إلى </w:t>
      </w:r>
      <w:proofErr w:type="spellStart"/>
      <w:r w:rsidR="00806903" w:rsidRPr="00071C53">
        <w:rPr>
          <w:rFonts w:ascii="Simplified Arabic" w:hAnsi="Simplified Arabic" w:cs="Simplified Arabic"/>
          <w:sz w:val="28"/>
          <w:szCs w:val="28"/>
          <w:rtl/>
          <w:lang w:bidi="ar-IQ"/>
        </w:rPr>
        <w:t>التما</w:t>
      </w:r>
      <w:r w:rsidRPr="00071C53">
        <w:rPr>
          <w:rFonts w:ascii="Simplified Arabic" w:hAnsi="Simplified Arabic" w:cs="Simplified Arabic"/>
          <w:sz w:val="28"/>
          <w:szCs w:val="28"/>
          <w:rtl/>
          <w:lang w:bidi="ar-IQ"/>
        </w:rPr>
        <w:t>ش</w:t>
      </w:r>
      <w:r w:rsidR="00806903" w:rsidRPr="00071C53">
        <w:rPr>
          <w:rFonts w:ascii="Simplified Arabic" w:hAnsi="Simplified Arabic" w:cs="Simplified Arabic"/>
          <w:sz w:val="28"/>
          <w:szCs w:val="28"/>
          <w:rtl/>
          <w:lang w:bidi="ar-IQ"/>
        </w:rPr>
        <w:t>ي</w:t>
      </w:r>
      <w:proofErr w:type="spellEnd"/>
      <w:r w:rsidR="00806903" w:rsidRPr="00071C53">
        <w:rPr>
          <w:rFonts w:ascii="Simplified Arabic" w:hAnsi="Simplified Arabic" w:cs="Simplified Arabic"/>
          <w:sz w:val="28"/>
          <w:szCs w:val="28"/>
          <w:rtl/>
          <w:lang w:bidi="ar-IQ"/>
        </w:rPr>
        <w:t xml:space="preserve"> مع الإله </w:t>
      </w:r>
      <w:proofErr w:type="spellStart"/>
      <w:r w:rsidR="00806903" w:rsidRPr="00071C53">
        <w:rPr>
          <w:rFonts w:ascii="Simplified Arabic" w:hAnsi="Simplified Arabic" w:cs="Simplified Arabic"/>
          <w:sz w:val="28"/>
          <w:szCs w:val="28"/>
          <w:rtl/>
          <w:lang w:bidi="ar-IQ"/>
        </w:rPr>
        <w:t>شم</w:t>
      </w:r>
      <w:r w:rsidRPr="00071C53">
        <w:rPr>
          <w:rFonts w:ascii="Simplified Arabic" w:hAnsi="Simplified Arabic" w:cs="Simplified Arabic"/>
          <w:sz w:val="28"/>
          <w:szCs w:val="28"/>
          <w:rtl/>
          <w:lang w:bidi="ar-IQ"/>
        </w:rPr>
        <w:t>ش</w:t>
      </w:r>
      <w:proofErr w:type="spellEnd"/>
      <w:r w:rsidR="00806903" w:rsidRPr="00071C53">
        <w:rPr>
          <w:rFonts w:ascii="Simplified Arabic" w:hAnsi="Simplified Arabic" w:cs="Simplified Arabic"/>
          <w:sz w:val="28"/>
          <w:szCs w:val="28"/>
          <w:rtl/>
          <w:lang w:bidi="ar-IQ"/>
        </w:rPr>
        <w:t xml:space="preserve"> نور يسطع من داخله مبدّداً ظلمة الجهل</w:t>
      </w:r>
      <w:r w:rsidR="00806903" w:rsidRPr="00071C53">
        <w:rPr>
          <w:rFonts w:ascii="Simplified Arabic" w:hAnsi="Simplified Arabic" w:cs="Simplified Arabic"/>
          <w:sz w:val="28"/>
          <w:szCs w:val="28"/>
          <w:lang w:bidi="ar-IQ"/>
        </w:rPr>
        <w:t>:</w:t>
      </w:r>
    </w:p>
    <w:p w:rsidR="00806903" w:rsidRPr="00071C53" w:rsidRDefault="008179E0" w:rsidP="00A01FD3">
      <w:pPr>
        <w:bidi/>
        <w:spacing w:after="0" w:line="240" w:lineRule="auto"/>
        <w:jc w:val="lowKashida"/>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فالظلمة تتراجع أمام النور المنتشر،</w:t>
      </w:r>
    </w:p>
    <w:p w:rsidR="00806903" w:rsidRPr="00071C53" w:rsidRDefault="00806903" w:rsidP="00A01FD3">
      <w:pPr>
        <w:bidi/>
        <w:spacing w:after="0" w:line="240" w:lineRule="auto"/>
        <w:jc w:val="lowKashida"/>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فهل يرى </w:t>
      </w:r>
      <w:proofErr w:type="gramStart"/>
      <w:r w:rsidRPr="00071C53">
        <w:rPr>
          <w:rFonts w:ascii="Simplified Arabic" w:hAnsi="Simplified Arabic" w:cs="Simplified Arabic"/>
          <w:sz w:val="28"/>
          <w:szCs w:val="28"/>
          <w:rtl/>
          <w:lang w:bidi="ar-IQ"/>
        </w:rPr>
        <w:t>من</w:t>
      </w:r>
      <w:proofErr w:type="gramEnd"/>
      <w:r w:rsidRPr="00071C53">
        <w:rPr>
          <w:rFonts w:ascii="Simplified Arabic" w:hAnsi="Simplified Arabic" w:cs="Simplified Arabic"/>
          <w:sz w:val="28"/>
          <w:szCs w:val="28"/>
          <w:rtl/>
          <w:lang w:bidi="ar-IQ"/>
        </w:rPr>
        <w:t xml:space="preserve"> ذاق الموت ضوء</w:t>
      </w:r>
    </w:p>
    <w:p w:rsidR="00806903" w:rsidRPr="00071C53" w:rsidRDefault="00806903" w:rsidP="00A01FD3">
      <w:pPr>
        <w:bidi/>
        <w:spacing w:after="0" w:line="240" w:lineRule="auto"/>
        <w:jc w:val="lowKashida"/>
        <w:rPr>
          <w:rFonts w:ascii="Simplified Arabic" w:hAnsi="Simplified Arabic" w:cs="Simplified Arabic"/>
          <w:sz w:val="28"/>
          <w:szCs w:val="28"/>
          <w:lang w:bidi="ar-IQ"/>
        </w:rPr>
      </w:pPr>
      <w:proofErr w:type="gramStart"/>
      <w:r w:rsidRPr="00071C53">
        <w:rPr>
          <w:rFonts w:ascii="Simplified Arabic" w:hAnsi="Simplified Arabic" w:cs="Simplified Arabic"/>
          <w:sz w:val="28"/>
          <w:szCs w:val="28"/>
          <w:rtl/>
          <w:lang w:bidi="ar-IQ"/>
        </w:rPr>
        <w:t>الشمس</w:t>
      </w:r>
      <w:proofErr w:type="gramEnd"/>
      <w:r w:rsidRPr="00071C53">
        <w:rPr>
          <w:rFonts w:ascii="Simplified Arabic" w:hAnsi="Simplified Arabic" w:cs="Simplified Arabic"/>
          <w:sz w:val="28"/>
          <w:szCs w:val="28"/>
          <w:rtl/>
          <w:lang w:bidi="ar-IQ"/>
        </w:rPr>
        <w:t xml:space="preserve"> أبداً؟</w:t>
      </w:r>
      <w:r w:rsidR="008179E0"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lang w:bidi="ar-IQ"/>
        </w:rPr>
        <w:t>.</w:t>
      </w:r>
    </w:p>
    <w:p w:rsidR="00916B3E" w:rsidRPr="00071C53" w:rsidRDefault="002A214B" w:rsidP="00A01FD3">
      <w:pPr>
        <w:bidi/>
        <w:spacing w:after="0" w:line="240" w:lineRule="auto"/>
        <w:jc w:val="lowKashida"/>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5</w:t>
      </w:r>
      <w:r w:rsidR="008179E0" w:rsidRPr="00071C53">
        <w:rPr>
          <w:rFonts w:ascii="Simplified Arabic" w:hAnsi="Simplified Arabic" w:cs="Simplified Arabic"/>
          <w:sz w:val="28"/>
          <w:szCs w:val="28"/>
          <w:rtl/>
          <w:lang w:bidi="ar-IQ"/>
        </w:rPr>
        <w:t xml:space="preserve">- </w:t>
      </w:r>
      <w:r w:rsidR="00371702" w:rsidRPr="00071C53">
        <w:rPr>
          <w:rFonts w:ascii="Simplified Arabic" w:hAnsi="Simplified Arabic" w:cs="Simplified Arabic"/>
          <w:sz w:val="28"/>
          <w:szCs w:val="28"/>
          <w:rtl/>
          <w:lang w:bidi="ar-IQ"/>
        </w:rPr>
        <w:t xml:space="preserve">يتضح ان </w:t>
      </w:r>
      <w:proofErr w:type="spellStart"/>
      <w:r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العاجز عن التصالح مع الشرط الإنساني، واندفاعه لتحقيق المحال، </w:t>
      </w:r>
      <w:r w:rsidR="008179E0"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وهذه الرغبة في الخلود ليست حالة شاذة بقدر ما هي ذهنية سومرية ـ بابليّة ـ أشورية </w:t>
      </w:r>
      <w:r w:rsidR="004A37F1" w:rsidRPr="00071C53">
        <w:rPr>
          <w:rFonts w:ascii="Simplified Arabic" w:hAnsi="Simplified Arabic" w:cs="Simplified Arabic"/>
          <w:sz w:val="28"/>
          <w:szCs w:val="28"/>
          <w:rtl/>
          <w:lang w:bidi="ar-IQ"/>
        </w:rPr>
        <w:t xml:space="preserve"> مجتمعه</w:t>
      </w:r>
      <w:r w:rsidR="00806903" w:rsidRPr="00071C53">
        <w:rPr>
          <w:rFonts w:ascii="Simplified Arabic" w:hAnsi="Simplified Arabic" w:cs="Simplified Arabic"/>
          <w:sz w:val="28"/>
          <w:szCs w:val="28"/>
          <w:rtl/>
          <w:lang w:bidi="ar-IQ"/>
        </w:rPr>
        <w:t xml:space="preserve"> عامة تنعكس في مرايا الأساطير التي عرفتها شعوب بلاد ما بين النهرين مثل «أسطورة </w:t>
      </w:r>
      <w:proofErr w:type="spellStart"/>
      <w:r w:rsidR="00806903" w:rsidRPr="00071C53">
        <w:rPr>
          <w:rFonts w:ascii="Simplified Arabic" w:hAnsi="Simplified Arabic" w:cs="Simplified Arabic"/>
          <w:sz w:val="28"/>
          <w:szCs w:val="28"/>
          <w:rtl/>
          <w:lang w:bidi="ar-IQ"/>
        </w:rPr>
        <w:t>أدابا</w:t>
      </w:r>
      <w:proofErr w:type="spellEnd"/>
      <w:r w:rsidR="00806903" w:rsidRPr="00071C53">
        <w:rPr>
          <w:rFonts w:ascii="Simplified Arabic" w:hAnsi="Simplified Arabic" w:cs="Simplified Arabic"/>
          <w:sz w:val="28"/>
          <w:szCs w:val="28"/>
          <w:rtl/>
          <w:lang w:bidi="ar-IQ"/>
        </w:rPr>
        <w:t>»</w:t>
      </w:r>
      <w:r w:rsidR="004A37F1"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الذي علـّمته الآلهة جميع العلوم، ولم تـُخف عنه من أسرارها إلاّ سرّ الحياة الأبدية التي لا تنتهي بالموت، و«أسطورة </w:t>
      </w:r>
      <w:proofErr w:type="spellStart"/>
      <w:r w:rsidR="00806903" w:rsidRPr="00071C53">
        <w:rPr>
          <w:rFonts w:ascii="Simplified Arabic" w:hAnsi="Simplified Arabic" w:cs="Simplified Arabic"/>
          <w:sz w:val="28"/>
          <w:szCs w:val="28"/>
          <w:rtl/>
          <w:lang w:bidi="ar-IQ"/>
        </w:rPr>
        <w:t>إينانا</w:t>
      </w:r>
      <w:proofErr w:type="spellEnd"/>
      <w:r w:rsidR="00806903" w:rsidRPr="00071C53">
        <w:rPr>
          <w:rFonts w:ascii="Simplified Arabic" w:hAnsi="Simplified Arabic" w:cs="Simplified Arabic"/>
          <w:sz w:val="28"/>
          <w:szCs w:val="28"/>
          <w:rtl/>
          <w:lang w:bidi="ar-IQ"/>
        </w:rPr>
        <w:t>»</w:t>
      </w:r>
      <w:r w:rsidR="004A37F1"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و</w:t>
      </w:r>
      <w:r w:rsidR="00D14F57"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أرض دلمون والعصر الذهبي</w:t>
      </w:r>
      <w:r w:rsidR="00D14F57" w:rsidRPr="00071C53">
        <w:rPr>
          <w:rFonts w:ascii="Simplified Arabic" w:hAnsi="Simplified Arabic" w:cs="Simplified Arabic"/>
          <w:sz w:val="28"/>
          <w:szCs w:val="28"/>
          <w:rtl/>
          <w:lang w:bidi="ar-IQ"/>
        </w:rPr>
        <w:t>"</w:t>
      </w:r>
      <w:r w:rsidR="004A37F1" w:rsidRPr="00071C53">
        <w:rPr>
          <w:rFonts w:ascii="Simplified Arabic" w:hAnsi="Simplified Arabic" w:cs="Simplified Arabic"/>
          <w:sz w:val="28"/>
          <w:szCs w:val="28"/>
          <w:rtl/>
          <w:lang w:bidi="ar-IQ"/>
        </w:rPr>
        <w:t xml:space="preserve"> </w:t>
      </w:r>
      <w:r w:rsidR="00806903" w:rsidRPr="00071C53">
        <w:rPr>
          <w:rFonts w:ascii="Simplified Arabic" w:hAnsi="Simplified Arabic" w:cs="Simplified Arabic"/>
          <w:sz w:val="28"/>
          <w:szCs w:val="28"/>
          <w:rtl/>
          <w:lang w:bidi="ar-IQ"/>
        </w:rPr>
        <w:t xml:space="preserve">، بل </w:t>
      </w:r>
      <w:r w:rsidR="00D14F57" w:rsidRPr="00071C53">
        <w:rPr>
          <w:rFonts w:ascii="Simplified Arabic" w:hAnsi="Simplified Arabic" w:cs="Simplified Arabic"/>
          <w:sz w:val="28"/>
          <w:szCs w:val="28"/>
          <w:rtl/>
          <w:lang w:bidi="ar-IQ"/>
        </w:rPr>
        <w:t>"</w:t>
      </w:r>
      <w:r w:rsidR="00806903" w:rsidRPr="00071C53">
        <w:rPr>
          <w:rFonts w:ascii="Simplified Arabic" w:hAnsi="Simplified Arabic" w:cs="Simplified Arabic"/>
          <w:sz w:val="28"/>
          <w:szCs w:val="28"/>
          <w:rtl/>
          <w:lang w:bidi="ar-IQ"/>
        </w:rPr>
        <w:t xml:space="preserve">إن ملحمة </w:t>
      </w:r>
      <w:proofErr w:type="spellStart"/>
      <w:r w:rsidR="00371702"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ل</w:t>
      </w:r>
      <w:r w:rsidR="00371702" w:rsidRPr="00071C53">
        <w:rPr>
          <w:rFonts w:ascii="Simplified Arabic" w:hAnsi="Simplified Arabic" w:cs="Simplified Arabic"/>
          <w:sz w:val="28"/>
          <w:szCs w:val="28"/>
          <w:rtl/>
          <w:lang w:bidi="ar-IQ"/>
        </w:rPr>
        <w:t>ك</w:t>
      </w:r>
      <w:r w:rsidR="00806903" w:rsidRPr="00071C53">
        <w:rPr>
          <w:rFonts w:ascii="Simplified Arabic" w:hAnsi="Simplified Arabic" w:cs="Simplified Arabic"/>
          <w:sz w:val="28"/>
          <w:szCs w:val="28"/>
          <w:rtl/>
          <w:lang w:bidi="ar-IQ"/>
        </w:rPr>
        <w:t>امش</w:t>
      </w:r>
      <w:proofErr w:type="spellEnd"/>
      <w:r w:rsidR="00806903" w:rsidRPr="00071C53">
        <w:rPr>
          <w:rFonts w:ascii="Simplified Arabic" w:hAnsi="Simplified Arabic" w:cs="Simplified Arabic"/>
          <w:sz w:val="28"/>
          <w:szCs w:val="28"/>
          <w:rtl/>
          <w:lang w:bidi="ar-IQ"/>
        </w:rPr>
        <w:t xml:space="preserve"> ذاتها بنيت على </w:t>
      </w:r>
      <w:r w:rsidR="00D14F57" w:rsidRPr="00071C53">
        <w:rPr>
          <w:rFonts w:ascii="Simplified Arabic" w:hAnsi="Simplified Arabic" w:cs="Simplified Arabic"/>
          <w:sz w:val="28"/>
          <w:szCs w:val="28"/>
          <w:rtl/>
          <w:lang w:bidi="ar-IQ"/>
        </w:rPr>
        <w:t xml:space="preserve">قصص </w:t>
      </w:r>
      <w:r w:rsidR="00806903" w:rsidRPr="00071C53">
        <w:rPr>
          <w:rFonts w:ascii="Simplified Arabic" w:hAnsi="Simplified Arabic" w:cs="Simplified Arabic"/>
          <w:sz w:val="28"/>
          <w:szCs w:val="28"/>
          <w:rtl/>
          <w:lang w:bidi="ar-IQ"/>
        </w:rPr>
        <w:t>أقدم منها، أعيد سبكها في قالب جديد، وجمعت حول موضوع الموت</w:t>
      </w:r>
      <w:r w:rsidR="00D14F57" w:rsidRPr="00071C53">
        <w:rPr>
          <w:rFonts w:ascii="Simplified Arabic" w:hAnsi="Simplified Arabic" w:cs="Simplified Arabic"/>
          <w:sz w:val="28"/>
          <w:szCs w:val="28"/>
          <w:rtl/>
          <w:lang w:bidi="ar-IQ"/>
        </w:rPr>
        <w:t>"</w:t>
      </w:r>
      <w:r w:rsidR="004A37F1" w:rsidRPr="00071C53">
        <w:rPr>
          <w:rFonts w:ascii="Simplified Arabic" w:hAnsi="Simplified Arabic" w:cs="Simplified Arabic"/>
          <w:sz w:val="28"/>
          <w:szCs w:val="28"/>
          <w:rtl/>
          <w:lang w:bidi="ar-IQ"/>
        </w:rPr>
        <w:t xml:space="preserve"> </w:t>
      </w:r>
      <w:r w:rsidR="004A37F1" w:rsidRPr="00071C53">
        <w:rPr>
          <w:rStyle w:val="EndnoteReference"/>
          <w:rFonts w:ascii="Simplified Arabic" w:hAnsi="Simplified Arabic" w:cs="Simplified Arabic"/>
          <w:sz w:val="28"/>
          <w:szCs w:val="28"/>
          <w:rtl/>
          <w:lang w:bidi="ar-IQ"/>
        </w:rPr>
        <w:endnoteReference w:id="4"/>
      </w:r>
    </w:p>
    <w:p w:rsidR="00916B3E" w:rsidRPr="00071C53" w:rsidRDefault="004A2F2B" w:rsidP="00A01FD3">
      <w:pPr>
        <w:bidi/>
        <w:spacing w:after="0" w:line="240" w:lineRule="auto"/>
        <w:jc w:val="lowKashida"/>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 xml:space="preserve">  ان </w:t>
      </w:r>
      <w:r w:rsidR="00916B3E" w:rsidRPr="00071C53">
        <w:rPr>
          <w:rFonts w:ascii="Simplified Arabic" w:hAnsi="Simplified Arabic" w:cs="Simplified Arabic"/>
          <w:sz w:val="28"/>
          <w:szCs w:val="28"/>
          <w:rtl/>
          <w:lang w:bidi="ar-IQ"/>
        </w:rPr>
        <w:t>الفكرة القائلة بأن الحياة الشخصيّة هي مسار تطوّري دائم هي فكرة غريبة عنه</w:t>
      </w:r>
      <w:r w:rsidRPr="00071C53">
        <w:rPr>
          <w:rFonts w:ascii="Simplified Arabic" w:hAnsi="Simplified Arabic" w:cs="Simplified Arabic"/>
          <w:sz w:val="28"/>
          <w:szCs w:val="28"/>
          <w:rtl/>
          <w:lang w:bidi="ar-IQ"/>
        </w:rPr>
        <w:t xml:space="preserve"> ،</w:t>
      </w:r>
      <w:r w:rsidR="00916B3E" w:rsidRPr="00071C53">
        <w:rPr>
          <w:rFonts w:ascii="Simplified Arabic" w:hAnsi="Simplified Arabic" w:cs="Simplified Arabic"/>
          <w:sz w:val="28"/>
          <w:szCs w:val="28"/>
          <w:rtl/>
          <w:lang w:bidi="ar-IQ"/>
        </w:rPr>
        <w:t xml:space="preserve"> وهذا النمط يرى الحياة تسير تحت ظل مأساة را</w:t>
      </w:r>
      <w:r w:rsidRPr="00071C53">
        <w:rPr>
          <w:rFonts w:ascii="Simplified Arabic" w:hAnsi="Simplified Arabic" w:cs="Simplified Arabic"/>
          <w:sz w:val="28"/>
          <w:szCs w:val="28"/>
          <w:rtl/>
          <w:lang w:bidi="ar-IQ"/>
        </w:rPr>
        <w:t xml:space="preserve">سخة </w:t>
      </w:r>
      <w:r w:rsidR="00916B3E" w:rsidRPr="00071C53">
        <w:rPr>
          <w:rFonts w:ascii="Simplified Arabic" w:hAnsi="Simplified Arabic" w:cs="Simplified Arabic"/>
          <w:sz w:val="28"/>
          <w:szCs w:val="28"/>
          <w:rtl/>
          <w:lang w:bidi="ar-IQ"/>
        </w:rPr>
        <w:t xml:space="preserve">تهدّد حياته الشخصية بوحشيّة من الخارج «أما الشخصية </w:t>
      </w:r>
      <w:proofErr w:type="spellStart"/>
      <w:r w:rsidR="00916B3E" w:rsidRPr="00071C53">
        <w:rPr>
          <w:rFonts w:ascii="Simplified Arabic" w:hAnsi="Simplified Arabic" w:cs="Simplified Arabic"/>
          <w:sz w:val="28"/>
          <w:szCs w:val="28"/>
          <w:rtl/>
          <w:lang w:bidi="ar-IQ"/>
        </w:rPr>
        <w:t>الفاوستيّة</w:t>
      </w:r>
      <w:proofErr w:type="spellEnd"/>
      <w:r w:rsidR="00EE2A57" w:rsidRPr="00071C53">
        <w:rPr>
          <w:rStyle w:val="EndnoteReference"/>
          <w:rFonts w:ascii="Simplified Arabic" w:hAnsi="Simplified Arabic" w:cs="Simplified Arabic"/>
          <w:sz w:val="28"/>
          <w:szCs w:val="28"/>
          <w:rtl/>
          <w:lang w:bidi="ar-IQ"/>
        </w:rPr>
        <w:endnoteReference w:id="5"/>
      </w:r>
      <w:r w:rsidR="00916B3E" w:rsidRPr="00071C53">
        <w:rPr>
          <w:rFonts w:ascii="Simplified Arabic" w:hAnsi="Simplified Arabic" w:cs="Simplified Arabic"/>
          <w:sz w:val="28"/>
          <w:szCs w:val="28"/>
          <w:rtl/>
          <w:lang w:bidi="ar-IQ"/>
        </w:rPr>
        <w:t xml:space="preserve">، النقيض، فإنها تعي نفسها كقوة تغالب العقبات، وتعي حياتها الداخلية مساراً تطوّرياً، أما كوارث الوجود فتجيء نتيجة حتميّة لخياراتها، أما الصراع فيعتبره </w:t>
      </w:r>
      <w:proofErr w:type="spellStart"/>
      <w:r w:rsidR="00916B3E" w:rsidRPr="00071C53">
        <w:rPr>
          <w:rFonts w:ascii="Simplified Arabic" w:hAnsi="Simplified Arabic" w:cs="Simplified Arabic"/>
          <w:sz w:val="28"/>
          <w:szCs w:val="28"/>
          <w:rtl/>
          <w:lang w:bidi="ar-IQ"/>
        </w:rPr>
        <w:t>الفاوستي</w:t>
      </w:r>
      <w:proofErr w:type="spellEnd"/>
      <w:r w:rsidR="00916B3E" w:rsidRPr="00071C53">
        <w:rPr>
          <w:rFonts w:ascii="Simplified Arabic" w:hAnsi="Simplified Arabic" w:cs="Simplified Arabic"/>
          <w:sz w:val="28"/>
          <w:szCs w:val="28"/>
          <w:rtl/>
          <w:lang w:bidi="ar-IQ"/>
        </w:rPr>
        <w:t xml:space="preserve"> جوهر الوجود، وما يميّزه كذلك هو شوقه إلى المطلق وسعيه نحوه</w:t>
      </w:r>
      <w:r w:rsidR="00D14F57" w:rsidRPr="00071C53">
        <w:rPr>
          <w:rFonts w:ascii="Simplified Arabic" w:hAnsi="Simplified Arabic" w:cs="Simplified Arabic"/>
          <w:sz w:val="28"/>
          <w:szCs w:val="28"/>
          <w:rtl/>
          <w:lang w:bidi="ar-IQ"/>
        </w:rPr>
        <w:t>"</w:t>
      </w:r>
      <w:r w:rsidRPr="00071C53">
        <w:rPr>
          <w:rStyle w:val="EndnoteReference"/>
          <w:rFonts w:ascii="Simplified Arabic" w:hAnsi="Simplified Arabic" w:cs="Simplified Arabic"/>
          <w:sz w:val="28"/>
          <w:szCs w:val="28"/>
          <w:rtl/>
          <w:lang w:bidi="ar-IQ"/>
        </w:rPr>
        <w:endnoteReference w:id="6"/>
      </w:r>
      <w:r w:rsidRPr="00071C53">
        <w:rPr>
          <w:rFonts w:ascii="Simplified Arabic" w:hAnsi="Simplified Arabic" w:cs="Simplified Arabic"/>
          <w:sz w:val="28"/>
          <w:szCs w:val="28"/>
          <w:rtl/>
          <w:lang w:bidi="ar-IQ"/>
        </w:rPr>
        <w:t xml:space="preserve"> </w:t>
      </w:r>
      <w:r w:rsidR="00916B3E" w:rsidRPr="00071C53">
        <w:rPr>
          <w:rFonts w:ascii="Simplified Arabic" w:hAnsi="Simplified Arabic" w:cs="Simplified Arabic"/>
          <w:sz w:val="28"/>
          <w:szCs w:val="28"/>
          <w:rtl/>
          <w:lang w:bidi="ar-IQ"/>
        </w:rPr>
        <w:t>.</w:t>
      </w:r>
    </w:p>
    <w:p w:rsidR="00916B3E" w:rsidRPr="00071C53" w:rsidRDefault="00D14F57" w:rsidP="00071C53">
      <w:pPr>
        <w:bidi/>
        <w:spacing w:after="0" w:line="240" w:lineRule="auto"/>
        <w:jc w:val="both"/>
        <w:rPr>
          <w:rFonts w:ascii="Simplified Arabic" w:hAnsi="Simplified Arabic" w:cs="Simplified Arabic"/>
          <w:sz w:val="28"/>
          <w:szCs w:val="28"/>
          <w:lang w:bidi="ar-IQ"/>
        </w:rPr>
      </w:pPr>
      <w:r w:rsidRPr="00071C53">
        <w:rPr>
          <w:rFonts w:ascii="Simplified Arabic" w:hAnsi="Simplified Arabic" w:cs="Simplified Arabic"/>
          <w:sz w:val="28"/>
          <w:szCs w:val="28"/>
          <w:rtl/>
          <w:lang w:bidi="ar-IQ"/>
        </w:rPr>
        <w:t>لو اننا عدنا و</w:t>
      </w:r>
      <w:r w:rsidR="00916B3E" w:rsidRPr="00071C53">
        <w:rPr>
          <w:rFonts w:ascii="Simplified Arabic" w:hAnsi="Simplified Arabic" w:cs="Simplified Arabic"/>
          <w:sz w:val="28"/>
          <w:szCs w:val="28"/>
          <w:rtl/>
          <w:lang w:bidi="ar-IQ"/>
        </w:rPr>
        <w:t xml:space="preserve">احتكمنا لمعايير </w:t>
      </w:r>
      <w:proofErr w:type="spellStart"/>
      <w:r w:rsidR="00916B3E" w:rsidRPr="00071C53">
        <w:rPr>
          <w:rFonts w:ascii="Simplified Arabic" w:hAnsi="Simplified Arabic" w:cs="Simplified Arabic"/>
          <w:sz w:val="28"/>
          <w:szCs w:val="28"/>
          <w:rtl/>
          <w:lang w:bidi="ar-IQ"/>
        </w:rPr>
        <w:t>شبنغلر</w:t>
      </w:r>
      <w:proofErr w:type="spellEnd"/>
      <w:r w:rsidR="001841D2" w:rsidRPr="00071C53">
        <w:rPr>
          <w:rStyle w:val="EndnoteReference"/>
          <w:rFonts w:ascii="Simplified Arabic" w:hAnsi="Simplified Arabic" w:cs="Simplified Arabic"/>
          <w:sz w:val="28"/>
          <w:szCs w:val="28"/>
          <w:rtl/>
          <w:lang w:bidi="ar-IQ"/>
        </w:rPr>
        <w:endnoteReference w:id="7"/>
      </w:r>
      <w:r w:rsidR="00916B3E" w:rsidRPr="00071C53">
        <w:rPr>
          <w:rFonts w:ascii="Simplified Arabic" w:hAnsi="Simplified Arabic" w:cs="Simplified Arabic"/>
          <w:sz w:val="28"/>
          <w:szCs w:val="28"/>
          <w:rtl/>
          <w:lang w:bidi="ar-IQ"/>
        </w:rPr>
        <w:t xml:space="preserve">، التي تخطّ حداً فاصلاً بين نمطين من البشر بل من الثقافة، يمكن القول إنّ </w:t>
      </w:r>
      <w:proofErr w:type="spellStart"/>
      <w:r w:rsidR="00EE2A57" w:rsidRPr="00071C53">
        <w:rPr>
          <w:rFonts w:ascii="Simplified Arabic" w:hAnsi="Simplified Arabic" w:cs="Simplified Arabic"/>
          <w:sz w:val="28"/>
          <w:szCs w:val="28"/>
          <w:rtl/>
          <w:lang w:bidi="ar-IQ"/>
        </w:rPr>
        <w:t>ك</w:t>
      </w:r>
      <w:r w:rsidR="00916B3E" w:rsidRPr="00071C53">
        <w:rPr>
          <w:rFonts w:ascii="Simplified Arabic" w:hAnsi="Simplified Arabic" w:cs="Simplified Arabic"/>
          <w:sz w:val="28"/>
          <w:szCs w:val="28"/>
          <w:rtl/>
          <w:lang w:bidi="ar-IQ"/>
        </w:rPr>
        <w:t>ل</w:t>
      </w:r>
      <w:r w:rsidR="00EE2A57" w:rsidRPr="00071C53">
        <w:rPr>
          <w:rFonts w:ascii="Simplified Arabic" w:hAnsi="Simplified Arabic" w:cs="Simplified Arabic"/>
          <w:sz w:val="28"/>
          <w:szCs w:val="28"/>
          <w:rtl/>
          <w:lang w:bidi="ar-IQ"/>
        </w:rPr>
        <w:t>ك</w:t>
      </w:r>
      <w:r w:rsidR="00916B3E" w:rsidRPr="00071C53">
        <w:rPr>
          <w:rFonts w:ascii="Simplified Arabic" w:hAnsi="Simplified Arabic" w:cs="Simplified Arabic"/>
          <w:sz w:val="28"/>
          <w:szCs w:val="28"/>
          <w:rtl/>
          <w:lang w:bidi="ar-IQ"/>
        </w:rPr>
        <w:t>امش</w:t>
      </w:r>
      <w:proofErr w:type="spellEnd"/>
      <w:r w:rsidR="00916B3E" w:rsidRPr="00071C53">
        <w:rPr>
          <w:rFonts w:ascii="Simplified Arabic" w:hAnsi="Simplified Arabic" w:cs="Simplified Arabic"/>
          <w:sz w:val="28"/>
          <w:szCs w:val="28"/>
          <w:rtl/>
          <w:lang w:bidi="ar-IQ"/>
        </w:rPr>
        <w:t xml:space="preserve"> هو </w:t>
      </w:r>
      <w:proofErr w:type="spellStart"/>
      <w:r w:rsidR="00916B3E" w:rsidRPr="00071C53">
        <w:rPr>
          <w:rFonts w:ascii="Simplified Arabic" w:hAnsi="Simplified Arabic" w:cs="Simplified Arabic"/>
          <w:sz w:val="28"/>
          <w:szCs w:val="28"/>
          <w:rtl/>
          <w:lang w:bidi="ar-IQ"/>
        </w:rPr>
        <w:t>فاوستي</w:t>
      </w:r>
      <w:proofErr w:type="spellEnd"/>
      <w:r w:rsidR="00916B3E" w:rsidRPr="00071C53">
        <w:rPr>
          <w:rFonts w:ascii="Simplified Arabic" w:hAnsi="Simplified Arabic" w:cs="Simplified Arabic"/>
          <w:sz w:val="28"/>
          <w:szCs w:val="28"/>
          <w:rtl/>
          <w:lang w:bidi="ar-IQ"/>
        </w:rPr>
        <w:t xml:space="preserve"> يفارق ثقافته </w:t>
      </w:r>
      <w:proofErr w:type="spellStart"/>
      <w:r w:rsidR="00916B3E" w:rsidRPr="00071C53">
        <w:rPr>
          <w:rFonts w:ascii="Simplified Arabic" w:hAnsi="Simplified Arabic" w:cs="Simplified Arabic"/>
          <w:sz w:val="28"/>
          <w:szCs w:val="28"/>
          <w:rtl/>
          <w:lang w:bidi="ar-IQ"/>
        </w:rPr>
        <w:t>الأبولينية</w:t>
      </w:r>
      <w:proofErr w:type="spellEnd"/>
      <w:r w:rsidR="00916B3E" w:rsidRPr="00071C53">
        <w:rPr>
          <w:rFonts w:ascii="Simplified Arabic" w:hAnsi="Simplified Arabic" w:cs="Simplified Arabic"/>
          <w:sz w:val="28"/>
          <w:szCs w:val="28"/>
          <w:rtl/>
          <w:lang w:bidi="ar-IQ"/>
        </w:rPr>
        <w:t xml:space="preserve"> المشرقية</w:t>
      </w:r>
      <w:r w:rsidR="00A04FAC" w:rsidRPr="00071C53">
        <w:rPr>
          <w:rStyle w:val="EndnoteReference"/>
          <w:rFonts w:ascii="Simplified Arabic" w:hAnsi="Simplified Arabic" w:cs="Simplified Arabic"/>
          <w:sz w:val="28"/>
          <w:szCs w:val="28"/>
          <w:rtl/>
          <w:lang w:bidi="ar-IQ"/>
        </w:rPr>
        <w:endnoteReference w:id="8"/>
      </w:r>
      <w:r w:rsidR="00916B3E" w:rsidRPr="00071C53">
        <w:rPr>
          <w:rFonts w:ascii="Simplified Arabic" w:hAnsi="Simplified Arabic" w:cs="Simplified Arabic"/>
          <w:sz w:val="28"/>
          <w:szCs w:val="28"/>
          <w:rtl/>
          <w:lang w:bidi="ar-IQ"/>
        </w:rPr>
        <w:t xml:space="preserve">، لكنه يعود ليلتقيها في النهاية بعد أن </w:t>
      </w:r>
      <w:r w:rsidR="00916B3E" w:rsidRPr="00071C53">
        <w:rPr>
          <w:rFonts w:ascii="Simplified Arabic" w:hAnsi="Simplified Arabic" w:cs="Simplified Arabic"/>
          <w:sz w:val="28"/>
          <w:szCs w:val="28"/>
          <w:rtl/>
          <w:lang w:bidi="ar-IQ"/>
        </w:rPr>
        <w:lastRenderedPageBreak/>
        <w:t>يتعلـّم بالعذاب أمثولة التصالح مع واقعه كبشر فانٍ</w:t>
      </w:r>
      <w:r w:rsidRPr="00071C53">
        <w:rPr>
          <w:rFonts w:ascii="Simplified Arabic" w:hAnsi="Simplified Arabic" w:cs="Simplified Arabic"/>
          <w:sz w:val="28"/>
          <w:szCs w:val="28"/>
          <w:rtl/>
          <w:lang w:bidi="ar-IQ"/>
        </w:rPr>
        <w:t xml:space="preserve"> ،</w:t>
      </w:r>
      <w:r w:rsidR="00916B3E" w:rsidRPr="00071C53">
        <w:rPr>
          <w:rFonts w:ascii="Simplified Arabic" w:hAnsi="Simplified Arabic" w:cs="Simplified Arabic"/>
          <w:sz w:val="28"/>
          <w:szCs w:val="28"/>
          <w:rtl/>
          <w:lang w:bidi="ar-IQ"/>
        </w:rPr>
        <w:t xml:space="preserve"> ويعلن الروح </w:t>
      </w:r>
      <w:proofErr w:type="spellStart"/>
      <w:r w:rsidR="00916B3E" w:rsidRPr="00071C53">
        <w:rPr>
          <w:rFonts w:ascii="Simplified Arabic" w:hAnsi="Simplified Arabic" w:cs="Simplified Arabic"/>
          <w:sz w:val="28"/>
          <w:szCs w:val="28"/>
          <w:rtl/>
          <w:lang w:bidi="ar-IQ"/>
        </w:rPr>
        <w:t>الفاوستي</w:t>
      </w:r>
      <w:proofErr w:type="spellEnd"/>
      <w:r w:rsidR="00916B3E" w:rsidRPr="00071C53">
        <w:rPr>
          <w:rFonts w:ascii="Simplified Arabic" w:hAnsi="Simplified Arabic" w:cs="Simplified Arabic"/>
          <w:sz w:val="28"/>
          <w:szCs w:val="28"/>
          <w:rtl/>
          <w:lang w:bidi="ar-IQ"/>
        </w:rPr>
        <w:t xml:space="preserve"> عن حضوره في عزم </w:t>
      </w:r>
      <w:proofErr w:type="spellStart"/>
      <w:r w:rsidR="001841D2" w:rsidRPr="00071C53">
        <w:rPr>
          <w:rFonts w:ascii="Simplified Arabic" w:hAnsi="Simplified Arabic" w:cs="Simplified Arabic"/>
          <w:sz w:val="28"/>
          <w:szCs w:val="28"/>
          <w:rtl/>
          <w:lang w:bidi="ar-IQ"/>
        </w:rPr>
        <w:t>ك</w:t>
      </w:r>
      <w:r w:rsidR="00916B3E" w:rsidRPr="00071C53">
        <w:rPr>
          <w:rFonts w:ascii="Simplified Arabic" w:hAnsi="Simplified Arabic" w:cs="Simplified Arabic"/>
          <w:sz w:val="28"/>
          <w:szCs w:val="28"/>
          <w:rtl/>
          <w:lang w:bidi="ar-IQ"/>
        </w:rPr>
        <w:t>ل</w:t>
      </w:r>
      <w:r w:rsidR="001841D2" w:rsidRPr="00071C53">
        <w:rPr>
          <w:rFonts w:ascii="Simplified Arabic" w:hAnsi="Simplified Arabic" w:cs="Simplified Arabic"/>
          <w:sz w:val="28"/>
          <w:szCs w:val="28"/>
          <w:rtl/>
          <w:lang w:bidi="ar-IQ"/>
        </w:rPr>
        <w:t>ك</w:t>
      </w:r>
      <w:r w:rsidR="00916B3E" w:rsidRPr="00071C53">
        <w:rPr>
          <w:rFonts w:ascii="Simplified Arabic" w:hAnsi="Simplified Arabic" w:cs="Simplified Arabic"/>
          <w:sz w:val="28"/>
          <w:szCs w:val="28"/>
          <w:rtl/>
          <w:lang w:bidi="ar-IQ"/>
        </w:rPr>
        <w:t>امش</w:t>
      </w:r>
      <w:proofErr w:type="spellEnd"/>
      <w:r w:rsidR="00916B3E" w:rsidRPr="00071C53">
        <w:rPr>
          <w:rFonts w:ascii="Simplified Arabic" w:hAnsi="Simplified Arabic" w:cs="Simplified Arabic"/>
          <w:sz w:val="28"/>
          <w:szCs w:val="28"/>
          <w:rtl/>
          <w:lang w:bidi="ar-IQ"/>
        </w:rPr>
        <w:t xml:space="preserve"> على غزو جبل حرمون، وقطع خشب الأرز الضروري لبناء المنازل والمعابد على أرض الرافدين، وقتل حارس الغابة الرامز للشر وتخليد الاسم بمأثرة بطوليّة. وعبثاً يحاول إله الشمس ووالدة </w:t>
      </w:r>
      <w:proofErr w:type="spellStart"/>
      <w:r w:rsidR="001841D2" w:rsidRPr="00071C53">
        <w:rPr>
          <w:rFonts w:ascii="Simplified Arabic" w:hAnsi="Simplified Arabic" w:cs="Simplified Arabic"/>
          <w:sz w:val="28"/>
          <w:szCs w:val="28"/>
          <w:rtl/>
          <w:lang w:bidi="ar-IQ"/>
        </w:rPr>
        <w:t>ك</w:t>
      </w:r>
      <w:r w:rsidR="00916B3E" w:rsidRPr="00071C53">
        <w:rPr>
          <w:rFonts w:ascii="Simplified Arabic" w:hAnsi="Simplified Arabic" w:cs="Simplified Arabic"/>
          <w:sz w:val="28"/>
          <w:szCs w:val="28"/>
          <w:rtl/>
          <w:lang w:bidi="ar-IQ"/>
        </w:rPr>
        <w:t>ل</w:t>
      </w:r>
      <w:r w:rsidR="001841D2" w:rsidRPr="00071C53">
        <w:rPr>
          <w:rFonts w:ascii="Simplified Arabic" w:hAnsi="Simplified Arabic" w:cs="Simplified Arabic"/>
          <w:sz w:val="28"/>
          <w:szCs w:val="28"/>
          <w:rtl/>
          <w:lang w:bidi="ar-IQ"/>
        </w:rPr>
        <w:t>ك</w:t>
      </w:r>
      <w:r w:rsidR="00916B3E" w:rsidRPr="00071C53">
        <w:rPr>
          <w:rFonts w:ascii="Simplified Arabic" w:hAnsi="Simplified Arabic" w:cs="Simplified Arabic"/>
          <w:sz w:val="28"/>
          <w:szCs w:val="28"/>
          <w:rtl/>
          <w:lang w:bidi="ar-IQ"/>
        </w:rPr>
        <w:t>امش</w:t>
      </w:r>
      <w:proofErr w:type="spellEnd"/>
      <w:r w:rsidR="00916B3E" w:rsidRPr="00071C53">
        <w:rPr>
          <w:rFonts w:ascii="Simplified Arabic" w:hAnsi="Simplified Arabic" w:cs="Simplified Arabic"/>
          <w:sz w:val="28"/>
          <w:szCs w:val="28"/>
          <w:rtl/>
          <w:lang w:bidi="ar-IQ"/>
        </w:rPr>
        <w:t xml:space="preserve"> ثنيه عن عزمه بإظهار مخاطر الرحلة غير المسبوقة وما تستدعيه من عناء يفوق طاقة البشر</w:t>
      </w:r>
      <w:r w:rsidR="001841D2" w:rsidRPr="00071C53">
        <w:rPr>
          <w:rFonts w:ascii="Simplified Arabic" w:hAnsi="Simplified Arabic" w:cs="Simplified Arabic"/>
          <w:sz w:val="28"/>
          <w:szCs w:val="28"/>
          <w:rtl/>
          <w:lang w:bidi="ar-IQ"/>
        </w:rPr>
        <w:t xml:space="preserve">، وهذا يعني أنّ البعد </w:t>
      </w:r>
      <w:proofErr w:type="spellStart"/>
      <w:r w:rsidR="001841D2" w:rsidRPr="00071C53">
        <w:rPr>
          <w:rFonts w:ascii="Simplified Arabic" w:hAnsi="Simplified Arabic" w:cs="Simplified Arabic"/>
          <w:sz w:val="28"/>
          <w:szCs w:val="28"/>
          <w:rtl/>
          <w:lang w:bidi="ar-IQ"/>
        </w:rPr>
        <w:t>الفاوستي</w:t>
      </w:r>
      <w:proofErr w:type="spellEnd"/>
      <w:r w:rsidR="001841D2" w:rsidRPr="00071C53">
        <w:rPr>
          <w:rFonts w:ascii="Simplified Arabic" w:hAnsi="Simplified Arabic" w:cs="Simplified Arabic"/>
          <w:sz w:val="28"/>
          <w:szCs w:val="28"/>
          <w:rtl/>
          <w:lang w:bidi="ar-IQ"/>
        </w:rPr>
        <w:t xml:space="preserve"> في شخصية </w:t>
      </w:r>
      <w:proofErr w:type="spellStart"/>
      <w:r w:rsidR="001841D2" w:rsidRPr="00071C53">
        <w:rPr>
          <w:rFonts w:ascii="Simplified Arabic" w:hAnsi="Simplified Arabic" w:cs="Simplified Arabic"/>
          <w:sz w:val="28"/>
          <w:szCs w:val="28"/>
          <w:rtl/>
          <w:lang w:bidi="ar-IQ"/>
        </w:rPr>
        <w:t>كلكامش</w:t>
      </w:r>
      <w:proofErr w:type="spellEnd"/>
      <w:r w:rsidR="001841D2" w:rsidRPr="00071C53">
        <w:rPr>
          <w:rFonts w:ascii="Simplified Arabic" w:hAnsi="Simplified Arabic" w:cs="Simplified Arabic"/>
          <w:sz w:val="28"/>
          <w:szCs w:val="28"/>
          <w:rtl/>
          <w:lang w:bidi="ar-IQ"/>
        </w:rPr>
        <w:t xml:space="preserve"> يؤسّس لسلـّم القيم البورجوازية الحديثة التي تحدّد قيمة الإنسان بالعمل والإنجاز، بالنجاح والشهرة، بالمبادرة إلى الفتح والتوسّع، وبالسيطرة على الطبيعة واستغلال موارد الأرض.</w:t>
      </w:r>
      <w:r w:rsidR="00105E30" w:rsidRPr="00071C53">
        <w:rPr>
          <w:rStyle w:val="EndnoteReference"/>
          <w:rFonts w:ascii="Simplified Arabic" w:hAnsi="Simplified Arabic" w:cs="Simplified Arabic"/>
          <w:sz w:val="28"/>
          <w:szCs w:val="28"/>
          <w:rtl/>
          <w:lang w:bidi="ar-IQ"/>
        </w:rPr>
        <w:endnoteReference w:id="9"/>
      </w:r>
      <w:r w:rsidR="00916B3E" w:rsidRPr="00071C53">
        <w:rPr>
          <w:rFonts w:ascii="Simplified Arabic" w:hAnsi="Simplified Arabic" w:cs="Simplified Arabic"/>
          <w:sz w:val="28"/>
          <w:szCs w:val="28"/>
          <w:rtl/>
          <w:lang w:bidi="ar-IQ"/>
        </w:rPr>
        <w:t>.</w:t>
      </w:r>
    </w:p>
    <w:p w:rsidR="00943B97" w:rsidRPr="00071C53" w:rsidRDefault="00943B97" w:rsidP="00071C53">
      <w:pPr>
        <w:spacing w:after="0" w:line="240" w:lineRule="auto"/>
        <w:jc w:val="right"/>
        <w:rPr>
          <w:rFonts w:ascii="Simplified Arabic" w:hAnsi="Simplified Arabic" w:cs="Simplified Arabic"/>
          <w:b/>
          <w:bCs/>
          <w:sz w:val="28"/>
          <w:szCs w:val="28"/>
          <w:rtl/>
          <w:lang w:bidi="ar-IQ"/>
        </w:rPr>
      </w:pPr>
      <w:r w:rsidRPr="00071C53">
        <w:rPr>
          <w:rFonts w:ascii="Simplified Arabic" w:hAnsi="Simplified Arabic" w:cs="Simplified Arabic"/>
          <w:b/>
          <w:bCs/>
          <w:sz w:val="28"/>
          <w:szCs w:val="28"/>
          <w:rtl/>
          <w:lang w:bidi="ar-IQ"/>
        </w:rPr>
        <w:t xml:space="preserve">احتفالية أكيتو وقصة </w:t>
      </w:r>
      <w:proofErr w:type="spellStart"/>
      <w:r w:rsidRPr="00071C53">
        <w:rPr>
          <w:rFonts w:ascii="Simplified Arabic" w:hAnsi="Simplified Arabic" w:cs="Simplified Arabic"/>
          <w:b/>
          <w:bCs/>
          <w:sz w:val="28"/>
          <w:szCs w:val="28"/>
          <w:rtl/>
          <w:lang w:bidi="ar-IQ"/>
        </w:rPr>
        <w:t>ا</w:t>
      </w:r>
      <w:r w:rsidR="00D14F57" w:rsidRPr="00071C53">
        <w:rPr>
          <w:rFonts w:ascii="Simplified Arabic" w:hAnsi="Simplified Arabic" w:cs="Simplified Arabic"/>
          <w:b/>
          <w:bCs/>
          <w:sz w:val="28"/>
          <w:szCs w:val="28"/>
          <w:rtl/>
          <w:lang w:bidi="ar-IQ"/>
        </w:rPr>
        <w:t>ي</w:t>
      </w:r>
      <w:r w:rsidRPr="00071C53">
        <w:rPr>
          <w:rFonts w:ascii="Simplified Arabic" w:hAnsi="Simplified Arabic" w:cs="Simplified Arabic"/>
          <w:b/>
          <w:bCs/>
          <w:sz w:val="28"/>
          <w:szCs w:val="28"/>
          <w:rtl/>
          <w:lang w:bidi="ar-IQ"/>
        </w:rPr>
        <w:t>نوما</w:t>
      </w:r>
      <w:proofErr w:type="spellEnd"/>
      <w:r w:rsidRPr="00071C53">
        <w:rPr>
          <w:rFonts w:ascii="Simplified Arabic" w:hAnsi="Simplified Arabic" w:cs="Simplified Arabic"/>
          <w:b/>
          <w:bCs/>
          <w:sz w:val="28"/>
          <w:szCs w:val="28"/>
          <w:rtl/>
          <w:lang w:bidi="ar-IQ"/>
        </w:rPr>
        <w:t xml:space="preserve"> ايلي</w:t>
      </w:r>
      <w:r w:rsidR="00D14F57" w:rsidRPr="00071C53">
        <w:rPr>
          <w:rFonts w:ascii="Simplified Arabic" w:hAnsi="Simplified Arabic" w:cs="Simplified Arabic"/>
          <w:b/>
          <w:bCs/>
          <w:sz w:val="28"/>
          <w:szCs w:val="28"/>
          <w:rtl/>
          <w:lang w:bidi="ar-IQ"/>
        </w:rPr>
        <w:t xml:space="preserve"> </w:t>
      </w:r>
      <w:proofErr w:type="spellStart"/>
      <w:r w:rsidR="00D14F57" w:rsidRPr="00071C53">
        <w:rPr>
          <w:rFonts w:ascii="Simplified Arabic" w:hAnsi="Simplified Arabic" w:cs="Simplified Arabic"/>
          <w:b/>
          <w:bCs/>
          <w:sz w:val="28"/>
          <w:szCs w:val="28"/>
          <w:rtl/>
          <w:lang w:bidi="ar-IQ"/>
        </w:rPr>
        <w:t>اي</w:t>
      </w:r>
      <w:r w:rsidRPr="00071C53">
        <w:rPr>
          <w:rFonts w:ascii="Simplified Arabic" w:hAnsi="Simplified Arabic" w:cs="Simplified Arabic"/>
          <w:b/>
          <w:bCs/>
          <w:sz w:val="28"/>
          <w:szCs w:val="28"/>
          <w:rtl/>
          <w:lang w:bidi="ar-IQ"/>
        </w:rPr>
        <w:t>ش</w:t>
      </w:r>
      <w:proofErr w:type="spellEnd"/>
    </w:p>
    <w:p w:rsidR="001B072B" w:rsidRPr="00071C53" w:rsidRDefault="001841D2"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كان يُعتقد سابقا </w:t>
      </w:r>
      <w:r w:rsidR="00943B97" w:rsidRPr="00071C53">
        <w:rPr>
          <w:rFonts w:ascii="Simplified Arabic" w:hAnsi="Simplified Arabic" w:cs="Simplified Arabic"/>
          <w:sz w:val="28"/>
          <w:szCs w:val="28"/>
          <w:rtl/>
          <w:lang w:bidi="ar-IQ"/>
        </w:rPr>
        <w:t>بأن تلاوة قصة خلق العالم البابلية "</w:t>
      </w:r>
      <w:proofErr w:type="spellStart"/>
      <w:r w:rsidR="00943B97" w:rsidRPr="00071C53">
        <w:rPr>
          <w:rFonts w:ascii="Simplified Arabic" w:hAnsi="Simplified Arabic" w:cs="Simplified Arabic"/>
          <w:sz w:val="28"/>
          <w:szCs w:val="28"/>
          <w:rtl/>
          <w:lang w:bidi="ar-IQ"/>
        </w:rPr>
        <w:t>ا</w:t>
      </w:r>
      <w:r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نوما</w:t>
      </w:r>
      <w:proofErr w:type="spellEnd"/>
      <w:r w:rsidR="00943B97" w:rsidRPr="00071C53">
        <w:rPr>
          <w:rFonts w:ascii="Simplified Arabic" w:hAnsi="Simplified Arabic" w:cs="Simplified Arabic"/>
          <w:sz w:val="28"/>
          <w:szCs w:val="28"/>
          <w:rtl/>
          <w:lang w:bidi="ar-IQ"/>
        </w:rPr>
        <w:t xml:space="preserve"> ا</w:t>
      </w:r>
      <w:r w:rsidR="00D14F57"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لي</w:t>
      </w:r>
      <w:r w:rsidR="00D14F57" w:rsidRPr="00071C53">
        <w:rPr>
          <w:rFonts w:ascii="Simplified Arabic" w:hAnsi="Simplified Arabic" w:cs="Simplified Arabic"/>
          <w:sz w:val="28"/>
          <w:szCs w:val="28"/>
          <w:rtl/>
          <w:lang w:bidi="ar-IQ"/>
        </w:rPr>
        <w:t xml:space="preserve"> اب</w:t>
      </w:r>
      <w:r w:rsidR="00943B97" w:rsidRPr="00071C53">
        <w:rPr>
          <w:rFonts w:ascii="Simplified Arabic" w:hAnsi="Simplified Arabic" w:cs="Simplified Arabic"/>
          <w:sz w:val="28"/>
          <w:szCs w:val="28"/>
          <w:rtl/>
          <w:lang w:bidi="ar-IQ"/>
        </w:rPr>
        <w:t xml:space="preserve">ش" تتلى مرة واحدة في السنة وهي ضمن </w:t>
      </w:r>
      <w:proofErr w:type="spellStart"/>
      <w:r w:rsidR="00943B97" w:rsidRPr="00071C53">
        <w:rPr>
          <w:rFonts w:ascii="Simplified Arabic" w:hAnsi="Simplified Arabic" w:cs="Simplified Arabic"/>
          <w:sz w:val="28"/>
          <w:szCs w:val="28"/>
          <w:rtl/>
          <w:lang w:bidi="ar-IQ"/>
        </w:rPr>
        <w:t>الإحتفال</w:t>
      </w:r>
      <w:proofErr w:type="spellEnd"/>
      <w:r w:rsidR="00943B97" w:rsidRPr="00071C53">
        <w:rPr>
          <w:rFonts w:ascii="Simplified Arabic" w:hAnsi="Simplified Arabic" w:cs="Simplified Arabic"/>
          <w:sz w:val="28"/>
          <w:szCs w:val="28"/>
          <w:rtl/>
          <w:lang w:bidi="ar-IQ"/>
        </w:rPr>
        <w:t xml:space="preserve"> بعيد أكيتو (عيد رأس السنة البابلي)، بينما الكثير من العلماء اليوم بيّن بأن تلاوتها كانت تتم من قبل الكاهن </w:t>
      </w:r>
      <w:proofErr w:type="spellStart"/>
      <w:r w:rsidR="00943B97" w:rsidRPr="00071C53">
        <w:rPr>
          <w:rFonts w:ascii="Simplified Arabic" w:hAnsi="Simplified Arabic" w:cs="Simplified Arabic"/>
          <w:sz w:val="28"/>
          <w:szCs w:val="28"/>
          <w:rtl/>
          <w:lang w:bidi="ar-IQ"/>
        </w:rPr>
        <w:t>نارو</w:t>
      </w:r>
      <w:proofErr w:type="spellEnd"/>
      <w:r w:rsidR="00943B97" w:rsidRPr="00071C53">
        <w:rPr>
          <w:rFonts w:ascii="Simplified Arabic" w:hAnsi="Simplified Arabic" w:cs="Simplified Arabic"/>
          <w:sz w:val="28"/>
          <w:szCs w:val="28"/>
          <w:rtl/>
          <w:lang w:bidi="ar-IQ"/>
        </w:rPr>
        <w:t xml:space="preserve"> في اليوم الرابع من كل شهر أمام تمثال الإله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(بيل) في معبد </w:t>
      </w:r>
      <w:proofErr w:type="spellStart"/>
      <w:r w:rsidR="005A2386" w:rsidRPr="00071C53">
        <w:rPr>
          <w:rFonts w:ascii="Simplified Arabic" w:hAnsi="Simplified Arabic" w:cs="Simplified Arabic"/>
          <w:sz w:val="28"/>
          <w:szCs w:val="28"/>
          <w:rtl/>
          <w:lang w:bidi="ar-IQ"/>
        </w:rPr>
        <w:t>ايساكيلا</w:t>
      </w:r>
      <w:proofErr w:type="spellEnd"/>
      <w:r w:rsidR="005A2386" w:rsidRPr="00071C53">
        <w:rPr>
          <w:rFonts w:ascii="Simplified Arabic" w:hAnsi="Simplified Arabic" w:cs="Simplified Arabic"/>
          <w:sz w:val="28"/>
          <w:szCs w:val="28"/>
          <w:rtl/>
          <w:lang w:bidi="ar-IQ"/>
        </w:rPr>
        <w:t xml:space="preserve"> اذ </w:t>
      </w:r>
      <w:r w:rsidR="00943B97" w:rsidRPr="00071C53">
        <w:rPr>
          <w:rFonts w:ascii="Simplified Arabic" w:hAnsi="Simplified Arabic" w:cs="Simplified Arabic"/>
          <w:sz w:val="28"/>
          <w:szCs w:val="28"/>
          <w:rtl/>
          <w:lang w:bidi="ar-IQ"/>
        </w:rPr>
        <w:t xml:space="preserve">كان لها أهمية </w:t>
      </w:r>
      <w:proofErr w:type="spellStart"/>
      <w:r w:rsidR="00943B97" w:rsidRPr="00071C53">
        <w:rPr>
          <w:rFonts w:ascii="Simplified Arabic" w:hAnsi="Simplified Arabic" w:cs="Simplified Arabic"/>
          <w:sz w:val="28"/>
          <w:szCs w:val="28"/>
          <w:rtl/>
          <w:lang w:bidi="ar-IQ"/>
        </w:rPr>
        <w:t>آيديولوجية</w:t>
      </w:r>
      <w:proofErr w:type="spellEnd"/>
      <w:r w:rsidR="00943B97" w:rsidRPr="00071C53">
        <w:rPr>
          <w:rFonts w:ascii="Simplified Arabic" w:hAnsi="Simplified Arabic" w:cs="Simplified Arabic"/>
          <w:sz w:val="28"/>
          <w:szCs w:val="28"/>
          <w:rtl/>
          <w:lang w:bidi="ar-IQ"/>
        </w:rPr>
        <w:t xml:space="preserve"> واجتماعية كبيرة</w:t>
      </w:r>
      <w:r w:rsidR="005A2386"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 xml:space="preserve"> ولكن التلاوة الأهم تتم في اليوم الرابع من عيد أكيتو الذي كان يوافق اليوم الأول من السنة البابلية، ويحتفل به في 1 نيسان في العاصمة بابل بحضور الملك والشعب</w:t>
      </w:r>
      <w:r w:rsidR="001B072B" w:rsidRPr="00071C53">
        <w:rPr>
          <w:rStyle w:val="EndnoteReference"/>
          <w:rFonts w:ascii="Simplified Arabic" w:hAnsi="Simplified Arabic" w:cs="Simplified Arabic"/>
          <w:sz w:val="28"/>
          <w:szCs w:val="28"/>
          <w:rtl/>
          <w:lang w:bidi="ar-IQ"/>
        </w:rPr>
        <w:endnoteReference w:id="10"/>
      </w:r>
      <w:r w:rsidR="00943B97" w:rsidRPr="00071C53">
        <w:rPr>
          <w:rFonts w:ascii="Simplified Arabic" w:hAnsi="Simplified Arabic" w:cs="Simplified Arabic"/>
          <w:sz w:val="28"/>
          <w:szCs w:val="28"/>
          <w:rtl/>
          <w:lang w:bidi="ar-IQ"/>
        </w:rPr>
        <w:t xml:space="preserve">. </w:t>
      </w:r>
    </w:p>
    <w:p w:rsidR="00943B97" w:rsidRPr="00071C53" w:rsidRDefault="007B3636"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أخذ هذا العيد السنوي </w:t>
      </w:r>
      <w:r w:rsidR="00943B97" w:rsidRPr="00071C53">
        <w:rPr>
          <w:rFonts w:ascii="Simplified Arabic" w:hAnsi="Simplified Arabic" w:cs="Simplified Arabic"/>
          <w:sz w:val="28"/>
          <w:szCs w:val="28"/>
          <w:rtl/>
          <w:lang w:bidi="ar-IQ"/>
        </w:rPr>
        <w:t>في الألف الثاني قبل الميلاد، أي في العصر الآشوري الجديد والبابلي الجديد صبغة سياسية بحيث كان الملوك يستعملونه لدعم أفكارهم و سياستهم في المملكة، لأنّه كان يحدد السلطة ويتم فيه تثبيت دور كل العاملين في المملكة لمدة سنة كاملة</w:t>
      </w:r>
      <w:r w:rsidRPr="00071C53">
        <w:rPr>
          <w:rFonts w:ascii="Simplified Arabic" w:hAnsi="Simplified Arabic" w:cs="Simplified Arabic"/>
          <w:sz w:val="28"/>
          <w:szCs w:val="28"/>
          <w:rtl/>
          <w:lang w:bidi="ar-IQ"/>
        </w:rPr>
        <w:t xml:space="preserve"> ، و</w:t>
      </w:r>
      <w:r w:rsidR="00943B97" w:rsidRPr="00071C53">
        <w:rPr>
          <w:rFonts w:ascii="Simplified Arabic" w:hAnsi="Simplified Arabic" w:cs="Simplified Arabic"/>
          <w:sz w:val="28"/>
          <w:szCs w:val="28"/>
          <w:rtl/>
          <w:lang w:bidi="ar-IQ"/>
        </w:rPr>
        <w:t xml:space="preserve">في الألف الأول قبل الميلاد كان العيد يستمر 12 يومًا تقام فيه الطقوس المختلفة من صلوات وذبائح ونبوءات ودعوات، ومهرجانات إلهية وملوكية، طقوس الحروب بين الآلهة </w:t>
      </w:r>
      <w:r w:rsidR="00D14F57" w:rsidRPr="00071C53">
        <w:rPr>
          <w:rFonts w:ascii="Simplified Arabic" w:hAnsi="Simplified Arabic" w:cs="Simplified Arabic"/>
          <w:sz w:val="28"/>
          <w:szCs w:val="28"/>
          <w:rtl/>
          <w:lang w:bidi="ar-IQ"/>
        </w:rPr>
        <w:t xml:space="preserve"> والزواج الطقسي </w:t>
      </w:r>
      <w:r w:rsidR="007411B2"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من وجهة نظر لاهوتية فان عيد أكيتو كان يعتبر "التعبير الأهم والأكبر لديانة بلاد الرافدين"، ويتطلب </w:t>
      </w:r>
      <w:proofErr w:type="spellStart"/>
      <w:r w:rsidR="00943B97" w:rsidRPr="00071C53">
        <w:rPr>
          <w:rFonts w:ascii="Simplified Arabic" w:hAnsi="Simplified Arabic" w:cs="Simplified Arabic"/>
          <w:sz w:val="28"/>
          <w:szCs w:val="28"/>
          <w:rtl/>
          <w:lang w:bidi="ar-IQ"/>
        </w:rPr>
        <w:t>الإحتفال</w:t>
      </w:r>
      <w:proofErr w:type="spellEnd"/>
      <w:r w:rsidR="00943B97" w:rsidRPr="00071C53">
        <w:rPr>
          <w:rFonts w:ascii="Simplified Arabic" w:hAnsi="Simplified Arabic" w:cs="Simplified Arabic"/>
          <w:sz w:val="28"/>
          <w:szCs w:val="28"/>
          <w:rtl/>
          <w:lang w:bidi="ar-IQ"/>
        </w:rPr>
        <w:t xml:space="preserve"> به حضور شخصيتين مهمتين: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والملك</w:t>
      </w:r>
      <w:r w:rsidR="005A2386"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 xml:space="preserve"> </w:t>
      </w:r>
      <w:r w:rsidR="005A2386" w:rsidRPr="00071C53">
        <w:rPr>
          <w:rFonts w:ascii="Simplified Arabic" w:hAnsi="Simplified Arabic" w:cs="Simplified Arabic"/>
          <w:sz w:val="28"/>
          <w:szCs w:val="28"/>
          <w:rtl/>
          <w:lang w:bidi="ar-IQ"/>
        </w:rPr>
        <w:t xml:space="preserve">كما ان </w:t>
      </w:r>
      <w:r w:rsidR="00943B97" w:rsidRPr="00071C53">
        <w:rPr>
          <w:rFonts w:ascii="Simplified Arabic" w:hAnsi="Simplified Arabic" w:cs="Simplified Arabic"/>
          <w:sz w:val="28"/>
          <w:szCs w:val="28"/>
          <w:rtl/>
          <w:lang w:bidi="ar-IQ"/>
        </w:rPr>
        <w:t xml:space="preserve">غياب أحدهما كان يلغي الاحتفال لمدة 20 سنة  كان الاحتفال ملغيًا بسبب نقل تمثال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من بابل إلى اشور كغنيمة للحرب في 689 ق.م</w:t>
      </w:r>
      <w:r w:rsidR="005A2386" w:rsidRPr="00071C53">
        <w:rPr>
          <w:rFonts w:ascii="Simplified Arabic" w:hAnsi="Simplified Arabic" w:cs="Simplified Arabic"/>
          <w:sz w:val="28"/>
          <w:szCs w:val="28"/>
          <w:rtl/>
          <w:lang w:bidi="ar-IQ"/>
        </w:rPr>
        <w:t xml:space="preserve"> و</w:t>
      </w:r>
      <w:r w:rsidR="00943B97" w:rsidRPr="00071C53">
        <w:rPr>
          <w:rFonts w:ascii="Simplified Arabic" w:hAnsi="Simplified Arabic" w:cs="Simplified Arabic"/>
          <w:sz w:val="28"/>
          <w:szCs w:val="28"/>
          <w:rtl/>
          <w:lang w:bidi="ar-IQ"/>
        </w:rPr>
        <w:t xml:space="preserve"> يشهد ذلك بعض قوائم الملوك الآشوريين </w:t>
      </w:r>
      <w:proofErr w:type="spellStart"/>
      <w:r w:rsidR="00943B97" w:rsidRPr="00071C53">
        <w:rPr>
          <w:rFonts w:ascii="Simplified Arabic" w:hAnsi="Simplified Arabic" w:cs="Simplified Arabic"/>
          <w:sz w:val="28"/>
          <w:szCs w:val="28"/>
          <w:rtl/>
          <w:lang w:bidi="ar-IQ"/>
        </w:rPr>
        <w:t>والبابليين</w:t>
      </w:r>
      <w:r w:rsidR="005A2386"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خلال</w:t>
      </w:r>
      <w:proofErr w:type="spellEnd"/>
      <w:r w:rsidR="00943B97" w:rsidRPr="00071C53">
        <w:rPr>
          <w:rFonts w:ascii="Simplified Arabic" w:hAnsi="Simplified Arabic" w:cs="Simplified Arabic"/>
          <w:sz w:val="28"/>
          <w:szCs w:val="28"/>
          <w:rtl/>
          <w:lang w:bidi="ar-IQ"/>
        </w:rPr>
        <w:t xml:space="preserve"> الاحتفال الذي كان يمثل رمزيًا إعادة تنظيم الطبيعة والعالم، فإنّ تمثال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وابنه </w:t>
      </w:r>
      <w:proofErr w:type="spellStart"/>
      <w:r w:rsidR="00943B97" w:rsidRPr="00071C53">
        <w:rPr>
          <w:rFonts w:ascii="Simplified Arabic" w:hAnsi="Simplified Arabic" w:cs="Simplified Arabic"/>
          <w:sz w:val="28"/>
          <w:szCs w:val="28"/>
          <w:rtl/>
          <w:lang w:bidi="ar-IQ"/>
        </w:rPr>
        <w:t>نابو</w:t>
      </w:r>
      <w:proofErr w:type="spellEnd"/>
      <w:r w:rsidR="00943B97" w:rsidRPr="00071C53">
        <w:rPr>
          <w:rFonts w:ascii="Simplified Arabic" w:hAnsi="Simplified Arabic" w:cs="Simplified Arabic"/>
          <w:sz w:val="28"/>
          <w:szCs w:val="28"/>
          <w:rtl/>
          <w:lang w:bidi="ar-IQ"/>
        </w:rPr>
        <w:t xml:space="preserve"> يتم حملهما في شوارع المدينة، وفي الزوارق في الأنهر للوصول إلى بيت أكيتو</w:t>
      </w:r>
      <w:r w:rsidR="007411B2" w:rsidRPr="00071C53">
        <w:rPr>
          <w:rStyle w:val="EndnoteReference"/>
          <w:rFonts w:ascii="Simplified Arabic" w:hAnsi="Simplified Arabic" w:cs="Simplified Arabic"/>
          <w:sz w:val="28"/>
          <w:szCs w:val="28"/>
          <w:rtl/>
          <w:lang w:bidi="ar-IQ"/>
        </w:rPr>
        <w:endnoteReference w:id="11"/>
      </w:r>
      <w:r w:rsidR="00943B97" w:rsidRPr="00071C53">
        <w:rPr>
          <w:rFonts w:ascii="Simplified Arabic" w:hAnsi="Simplified Arabic" w:cs="Simplified Arabic"/>
          <w:sz w:val="28"/>
          <w:szCs w:val="28"/>
          <w:lang w:bidi="ar-IQ"/>
        </w:rPr>
        <w:t>.</w:t>
      </w:r>
    </w:p>
    <w:p w:rsidR="00943B97" w:rsidRPr="00071C53" w:rsidRDefault="004022B0"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w:t>
      </w:r>
      <w:r w:rsidR="00265587" w:rsidRPr="00071C53">
        <w:rPr>
          <w:rFonts w:ascii="Simplified Arabic" w:hAnsi="Simplified Arabic" w:cs="Simplified Arabic"/>
          <w:sz w:val="28"/>
          <w:szCs w:val="28"/>
          <w:rtl/>
          <w:lang w:bidi="ar-IQ"/>
        </w:rPr>
        <w:t>تتم تلاوة</w:t>
      </w:r>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ا</w:t>
      </w:r>
      <w:r w:rsidR="00682FF5"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نوما</w:t>
      </w:r>
      <w:proofErr w:type="spellEnd"/>
      <w:r w:rsidR="00943B97" w:rsidRPr="00071C53">
        <w:rPr>
          <w:rFonts w:ascii="Simplified Arabic" w:hAnsi="Simplified Arabic" w:cs="Simplified Arabic"/>
          <w:sz w:val="28"/>
          <w:szCs w:val="28"/>
          <w:rtl/>
          <w:lang w:bidi="ar-IQ"/>
        </w:rPr>
        <w:t xml:space="preserve"> ا</w:t>
      </w:r>
      <w:r w:rsidR="007B3636"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ل</w:t>
      </w:r>
      <w:r w:rsidR="00F66280" w:rsidRPr="00071C53">
        <w:rPr>
          <w:rFonts w:ascii="Simplified Arabic" w:hAnsi="Simplified Arabic" w:cs="Simplified Arabic"/>
          <w:sz w:val="28"/>
          <w:szCs w:val="28"/>
          <w:rtl/>
          <w:lang w:bidi="ar-IQ"/>
        </w:rPr>
        <w:t xml:space="preserve">ي </w:t>
      </w:r>
      <w:proofErr w:type="spellStart"/>
      <w:r w:rsidR="007B3636" w:rsidRPr="00071C53">
        <w:rPr>
          <w:rFonts w:ascii="Simplified Arabic" w:hAnsi="Simplified Arabic" w:cs="Simplified Arabic"/>
          <w:sz w:val="28"/>
          <w:szCs w:val="28"/>
          <w:rtl/>
          <w:lang w:bidi="ar-IQ"/>
        </w:rPr>
        <w:t>ا</w:t>
      </w:r>
      <w:r w:rsidR="00943B97" w:rsidRPr="00071C53">
        <w:rPr>
          <w:rFonts w:ascii="Simplified Arabic" w:hAnsi="Simplified Arabic" w:cs="Simplified Arabic"/>
          <w:sz w:val="28"/>
          <w:szCs w:val="28"/>
          <w:rtl/>
          <w:lang w:bidi="ar-IQ"/>
        </w:rPr>
        <w:t>يش</w:t>
      </w:r>
      <w:proofErr w:type="spellEnd"/>
      <w:r w:rsidR="00943B97" w:rsidRPr="00071C53">
        <w:rPr>
          <w:rFonts w:ascii="Simplified Arabic" w:hAnsi="Simplified Arabic" w:cs="Simplified Arabic"/>
          <w:sz w:val="28"/>
          <w:szCs w:val="28"/>
          <w:rtl/>
          <w:lang w:bidi="ar-IQ"/>
        </w:rPr>
        <w:t xml:space="preserve"> في اليوم الرابع من العيد تمثل الموضوع الأكثر أهمية في العيد؛ لما لها من </w:t>
      </w:r>
      <w:proofErr w:type="spellStart"/>
      <w:r w:rsidR="00943B97" w:rsidRPr="00071C53">
        <w:rPr>
          <w:rFonts w:ascii="Simplified Arabic" w:hAnsi="Simplified Arabic" w:cs="Simplified Arabic"/>
          <w:sz w:val="28"/>
          <w:szCs w:val="28"/>
          <w:rtl/>
          <w:lang w:bidi="ar-IQ"/>
        </w:rPr>
        <w:t>تاثير</w:t>
      </w:r>
      <w:proofErr w:type="spellEnd"/>
      <w:r w:rsidR="00943B97" w:rsidRPr="00071C53">
        <w:rPr>
          <w:rFonts w:ascii="Simplified Arabic" w:hAnsi="Simplified Arabic" w:cs="Simplified Arabic"/>
          <w:sz w:val="28"/>
          <w:szCs w:val="28"/>
          <w:rtl/>
          <w:lang w:bidi="ar-IQ"/>
        </w:rPr>
        <w:t xml:space="preserve"> على مستوى لاهوتي ومستوى سياسي. فبخصوص البعد اللاهوتي، فإن </w:t>
      </w:r>
      <w:proofErr w:type="spellStart"/>
      <w:r w:rsidR="00943B97" w:rsidRPr="00071C53">
        <w:rPr>
          <w:rFonts w:ascii="Simplified Arabic" w:hAnsi="Simplified Arabic" w:cs="Simplified Arabic"/>
          <w:sz w:val="28"/>
          <w:szCs w:val="28"/>
          <w:rtl/>
          <w:lang w:bidi="ar-IQ"/>
        </w:rPr>
        <w:t>ا</w:t>
      </w:r>
      <w:r w:rsidR="00F66280"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نوما</w:t>
      </w:r>
      <w:proofErr w:type="spellEnd"/>
      <w:r w:rsidR="00943B97" w:rsidRPr="00071C53">
        <w:rPr>
          <w:rFonts w:ascii="Simplified Arabic" w:hAnsi="Simplified Arabic" w:cs="Simplified Arabic"/>
          <w:sz w:val="28"/>
          <w:szCs w:val="28"/>
          <w:rtl/>
          <w:lang w:bidi="ar-IQ"/>
        </w:rPr>
        <w:t xml:space="preserve"> ا</w:t>
      </w:r>
      <w:r w:rsidR="00F66280"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لي</w:t>
      </w:r>
      <w:r w:rsidR="00F66280" w:rsidRPr="00071C53">
        <w:rPr>
          <w:rFonts w:ascii="Simplified Arabic" w:hAnsi="Simplified Arabic" w:cs="Simplified Arabic"/>
          <w:sz w:val="28"/>
          <w:szCs w:val="28"/>
          <w:rtl/>
          <w:lang w:bidi="ar-IQ"/>
        </w:rPr>
        <w:t xml:space="preserve"> </w:t>
      </w:r>
      <w:proofErr w:type="spellStart"/>
      <w:r w:rsidR="00F66280" w:rsidRPr="00071C53">
        <w:rPr>
          <w:rFonts w:ascii="Simplified Arabic" w:hAnsi="Simplified Arabic" w:cs="Simplified Arabic"/>
          <w:sz w:val="28"/>
          <w:szCs w:val="28"/>
          <w:rtl/>
          <w:lang w:bidi="ar-IQ"/>
        </w:rPr>
        <w:t>اي</w:t>
      </w:r>
      <w:r w:rsidR="00943B97" w:rsidRPr="00071C53">
        <w:rPr>
          <w:rFonts w:ascii="Simplified Arabic" w:hAnsi="Simplified Arabic" w:cs="Simplified Arabic"/>
          <w:sz w:val="28"/>
          <w:szCs w:val="28"/>
          <w:rtl/>
          <w:lang w:bidi="ar-IQ"/>
        </w:rPr>
        <w:t>ش</w:t>
      </w:r>
      <w:proofErr w:type="spellEnd"/>
      <w:r w:rsidR="00943B97" w:rsidRPr="00071C53">
        <w:rPr>
          <w:rFonts w:ascii="Simplified Arabic" w:hAnsi="Simplified Arabic" w:cs="Simplified Arabic"/>
          <w:sz w:val="28"/>
          <w:szCs w:val="28"/>
          <w:rtl/>
          <w:lang w:bidi="ar-IQ"/>
        </w:rPr>
        <w:t xml:space="preserve"> كانت </w:t>
      </w:r>
      <w:r w:rsidR="00943B97" w:rsidRPr="00071C53">
        <w:rPr>
          <w:rFonts w:ascii="Simplified Arabic" w:hAnsi="Simplified Arabic" w:cs="Simplified Arabic"/>
          <w:sz w:val="28"/>
          <w:szCs w:val="28"/>
          <w:rtl/>
          <w:lang w:bidi="ar-IQ"/>
        </w:rPr>
        <w:lastRenderedPageBreak/>
        <w:t>تعتبر "كتابا مقدّسًا"، وكانت تلاوتها تعطي تفسيرًا دينيًا للخلق والتنظيم الكوني للعالم</w:t>
      </w:r>
      <w:r w:rsidR="003F6494" w:rsidRPr="00071C53">
        <w:rPr>
          <w:rFonts w:ascii="Simplified Arabic" w:hAnsi="Simplified Arabic" w:cs="Simplified Arabic"/>
          <w:sz w:val="28"/>
          <w:szCs w:val="28"/>
          <w:rtl/>
          <w:lang w:bidi="ar-IQ"/>
        </w:rPr>
        <w:t>، وا</w:t>
      </w:r>
      <w:r w:rsidR="00943B97" w:rsidRPr="00071C53">
        <w:rPr>
          <w:rFonts w:ascii="Simplified Arabic" w:hAnsi="Simplified Arabic" w:cs="Simplified Arabic"/>
          <w:sz w:val="28"/>
          <w:szCs w:val="28"/>
          <w:rtl/>
          <w:lang w:bidi="ar-IQ"/>
        </w:rPr>
        <w:t xml:space="preserve">ضافة إلى أنّها كانت تربط المختار المحبوب من قبل الآلهة، وممثل الآلهة الأرضي، أي الملك، مع القوى الكونية، مع السلطة </w:t>
      </w:r>
      <w:proofErr w:type="spellStart"/>
      <w:r w:rsidR="00943B97" w:rsidRPr="00071C53">
        <w:rPr>
          <w:rFonts w:ascii="Simplified Arabic" w:hAnsi="Simplified Arabic" w:cs="Simplified Arabic"/>
          <w:sz w:val="28"/>
          <w:szCs w:val="28"/>
          <w:rtl/>
          <w:lang w:bidi="ar-IQ"/>
        </w:rPr>
        <w:t>الآلهية</w:t>
      </w:r>
      <w:proofErr w:type="spellEnd"/>
      <w:r w:rsidR="00943B97" w:rsidRPr="00071C53">
        <w:rPr>
          <w:rFonts w:ascii="Simplified Arabic" w:hAnsi="Simplified Arabic" w:cs="Simplified Arabic"/>
          <w:sz w:val="28"/>
          <w:szCs w:val="28"/>
          <w:rtl/>
          <w:lang w:bidi="ar-IQ"/>
        </w:rPr>
        <w:t xml:space="preserve"> وبخاصة مع سلطة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العظمى. باعتبارها نصًّا مقدّسًا كان لها </w:t>
      </w:r>
      <w:proofErr w:type="spellStart"/>
      <w:r w:rsidR="00943B97" w:rsidRPr="00071C53">
        <w:rPr>
          <w:rFonts w:ascii="Simplified Arabic" w:hAnsi="Simplified Arabic" w:cs="Simplified Arabic"/>
          <w:sz w:val="28"/>
          <w:szCs w:val="28"/>
          <w:rtl/>
          <w:lang w:bidi="ar-IQ"/>
        </w:rPr>
        <w:t>تاثير</w:t>
      </w:r>
      <w:proofErr w:type="spellEnd"/>
      <w:r w:rsidR="00943B97" w:rsidRPr="00071C53">
        <w:rPr>
          <w:rFonts w:ascii="Simplified Arabic" w:hAnsi="Simplified Arabic" w:cs="Simplified Arabic"/>
          <w:sz w:val="28"/>
          <w:szCs w:val="28"/>
          <w:rtl/>
          <w:lang w:bidi="ar-IQ"/>
        </w:rPr>
        <w:t xml:space="preserve"> كبير حينما كانت تتلى في الأوقات المناسبة، خاصة في نيسان، اليوم الأول من السنة والأكثر تعظيمًا، يعتبر أيضًا عطلة رسمية في مملكة بابل</w:t>
      </w:r>
      <w:r w:rsidR="00576115" w:rsidRPr="00071C53">
        <w:rPr>
          <w:rFonts w:ascii="Simplified Arabic" w:hAnsi="Simplified Arabic" w:cs="Simplified Arabic"/>
          <w:sz w:val="28"/>
          <w:szCs w:val="28"/>
          <w:rtl/>
          <w:lang w:bidi="ar-IQ"/>
        </w:rPr>
        <w:t xml:space="preserve"> و</w:t>
      </w:r>
      <w:r w:rsidR="00943B97" w:rsidRPr="00071C53">
        <w:rPr>
          <w:rFonts w:ascii="Simplified Arabic" w:hAnsi="Simplified Arabic" w:cs="Simplified Arabic"/>
          <w:sz w:val="28"/>
          <w:szCs w:val="28"/>
          <w:rtl/>
          <w:lang w:bidi="ar-IQ"/>
        </w:rPr>
        <w:t xml:space="preserve"> على مستوى سياسي كانت هذه الأسطورة تعطي القوة للبعد الاجتماعي للعاصمة وأهميتها؛ لأنها تعلن وتثبت تنظيم السلطة الملكية والكهنوتية لمدة سنة كاملة، بالإضافة إلى أنّ ملحمة </w:t>
      </w:r>
      <w:r w:rsidR="00F66280" w:rsidRPr="00071C53">
        <w:rPr>
          <w:rFonts w:ascii="Simplified Arabic" w:hAnsi="Simplified Arabic" w:cs="Simplified Arabic"/>
          <w:sz w:val="28"/>
          <w:szCs w:val="28"/>
          <w:rtl/>
          <w:lang w:bidi="ar-IQ"/>
        </w:rPr>
        <w:t xml:space="preserve"> </w:t>
      </w:r>
      <w:proofErr w:type="spellStart"/>
      <w:r w:rsidR="00F66280" w:rsidRPr="00071C53">
        <w:rPr>
          <w:rFonts w:ascii="Simplified Arabic" w:hAnsi="Simplified Arabic" w:cs="Simplified Arabic"/>
          <w:sz w:val="28"/>
          <w:szCs w:val="28"/>
          <w:rtl/>
          <w:lang w:bidi="ar-IQ"/>
        </w:rPr>
        <w:t>اينوما</w:t>
      </w:r>
      <w:proofErr w:type="spellEnd"/>
      <w:r w:rsidR="00F66280" w:rsidRPr="00071C53">
        <w:rPr>
          <w:rFonts w:ascii="Simplified Arabic" w:hAnsi="Simplified Arabic" w:cs="Simplified Arabic"/>
          <w:sz w:val="28"/>
          <w:szCs w:val="28"/>
          <w:rtl/>
          <w:lang w:bidi="ar-IQ"/>
        </w:rPr>
        <w:t xml:space="preserve"> ايلي </w:t>
      </w:r>
      <w:proofErr w:type="spellStart"/>
      <w:r w:rsidR="00F66280" w:rsidRPr="00071C53">
        <w:rPr>
          <w:rFonts w:ascii="Simplified Arabic" w:hAnsi="Simplified Arabic" w:cs="Simplified Arabic"/>
          <w:sz w:val="28"/>
          <w:szCs w:val="28"/>
          <w:rtl/>
          <w:lang w:bidi="ar-IQ"/>
        </w:rPr>
        <w:t>ايش</w:t>
      </w:r>
      <w:proofErr w:type="spellEnd"/>
      <w:r w:rsidR="00943B97" w:rsidRPr="00071C53">
        <w:rPr>
          <w:rFonts w:ascii="Simplified Arabic" w:hAnsi="Simplified Arabic" w:cs="Simplified Arabic"/>
          <w:sz w:val="28"/>
          <w:szCs w:val="28"/>
          <w:rtl/>
          <w:lang w:bidi="ar-IQ"/>
        </w:rPr>
        <w:t xml:space="preserve"> ترفع من شان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وتثبته في قمة </w:t>
      </w:r>
      <w:r w:rsidR="00265587" w:rsidRPr="00071C53">
        <w:rPr>
          <w:rFonts w:ascii="Simplified Arabic" w:hAnsi="Simplified Arabic" w:cs="Simplified Arabic"/>
          <w:sz w:val="28"/>
          <w:szCs w:val="28"/>
          <w:rtl/>
          <w:lang w:bidi="ar-IQ"/>
        </w:rPr>
        <w:t xml:space="preserve"> مجمع الالهة</w:t>
      </w:r>
      <w:r w:rsidR="00943B97" w:rsidRPr="00071C53">
        <w:rPr>
          <w:rFonts w:ascii="Simplified Arabic" w:hAnsi="Simplified Arabic" w:cs="Simplified Arabic"/>
          <w:sz w:val="28"/>
          <w:szCs w:val="28"/>
          <w:rtl/>
          <w:lang w:bidi="ar-IQ"/>
        </w:rPr>
        <w:t xml:space="preserve"> وتثبت بابل كمدينته وكمركز </w:t>
      </w:r>
      <w:r w:rsidR="00265587" w:rsidRPr="00071C53">
        <w:rPr>
          <w:rFonts w:ascii="Simplified Arabic" w:hAnsi="Simplified Arabic" w:cs="Simplified Arabic"/>
          <w:sz w:val="28"/>
          <w:szCs w:val="28"/>
          <w:rtl/>
          <w:lang w:bidi="ar-IQ"/>
        </w:rPr>
        <w:t>ل</w:t>
      </w:r>
      <w:r w:rsidR="00943B97" w:rsidRPr="00071C53">
        <w:rPr>
          <w:rFonts w:ascii="Simplified Arabic" w:hAnsi="Simplified Arabic" w:cs="Simplified Arabic"/>
          <w:sz w:val="28"/>
          <w:szCs w:val="28"/>
          <w:rtl/>
          <w:lang w:bidi="ar-IQ"/>
        </w:rPr>
        <w:t>بلاد الرافدين القديم</w:t>
      </w:r>
      <w:r w:rsidR="006907F2" w:rsidRPr="00071C53">
        <w:rPr>
          <w:rStyle w:val="EndnoteReference"/>
          <w:rFonts w:ascii="Simplified Arabic" w:hAnsi="Simplified Arabic" w:cs="Simplified Arabic"/>
          <w:sz w:val="28"/>
          <w:szCs w:val="28"/>
          <w:rtl/>
          <w:lang w:bidi="ar-IQ"/>
        </w:rPr>
        <w:endnoteReference w:id="12"/>
      </w:r>
      <w:r w:rsidR="00576115" w:rsidRPr="00071C53">
        <w:rPr>
          <w:rFonts w:ascii="Simplified Arabic" w:hAnsi="Simplified Arabic" w:cs="Simplified Arabic"/>
          <w:sz w:val="28"/>
          <w:szCs w:val="28"/>
          <w:rtl/>
          <w:lang w:bidi="ar-IQ"/>
        </w:rPr>
        <w:t xml:space="preserve"> .</w:t>
      </w:r>
    </w:p>
    <w:p w:rsidR="00943B97" w:rsidRPr="00071C53" w:rsidRDefault="00013215"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كانت هناك بعض القواعد تؤخذ بنظر الاعتبار اثناء تلاوة </w:t>
      </w:r>
      <w:proofErr w:type="spellStart"/>
      <w:r w:rsidR="006434C4" w:rsidRPr="00071C53">
        <w:rPr>
          <w:rFonts w:ascii="Simplified Arabic" w:hAnsi="Simplified Arabic" w:cs="Simplified Arabic"/>
          <w:sz w:val="28"/>
          <w:szCs w:val="28"/>
          <w:rtl/>
          <w:lang w:bidi="ar-IQ"/>
        </w:rPr>
        <w:t>اينوما</w:t>
      </w:r>
      <w:proofErr w:type="spellEnd"/>
      <w:r w:rsidR="006434C4" w:rsidRPr="00071C53">
        <w:rPr>
          <w:rFonts w:ascii="Simplified Arabic" w:hAnsi="Simplified Arabic" w:cs="Simplified Arabic"/>
          <w:sz w:val="28"/>
          <w:szCs w:val="28"/>
          <w:rtl/>
          <w:lang w:bidi="ar-IQ"/>
        </w:rPr>
        <w:t xml:space="preserve"> ايلي </w:t>
      </w:r>
      <w:proofErr w:type="spellStart"/>
      <w:r w:rsidR="006434C4" w:rsidRPr="00071C53">
        <w:rPr>
          <w:rFonts w:ascii="Simplified Arabic" w:hAnsi="Simplified Arabic" w:cs="Simplified Arabic"/>
          <w:sz w:val="28"/>
          <w:szCs w:val="28"/>
          <w:rtl/>
          <w:lang w:bidi="ar-IQ"/>
        </w:rPr>
        <w:t>ايش</w:t>
      </w:r>
      <w:proofErr w:type="spellEnd"/>
      <w:r w:rsidR="006434C4"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w:t>
      </w:r>
      <w:r w:rsidR="004A2F2B"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في النصوص الطقسية التي إذ يجب على الكاهن </w:t>
      </w:r>
      <w:r w:rsidR="004A2F2B"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شيش</w:t>
      </w:r>
      <w:r w:rsidR="004A2F2B"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كالو</w:t>
      </w:r>
      <w:r w:rsidR="004A2F2B"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 xml:space="preserve"> تغطية تاج تمثال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انو وعرش تمثال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انليل</w:t>
      </w:r>
      <w:proofErr w:type="spellEnd"/>
      <w:r w:rsidR="00943B97" w:rsidRPr="00071C53">
        <w:rPr>
          <w:rFonts w:ascii="Simplified Arabic" w:hAnsi="Simplified Arabic" w:cs="Simplified Arabic"/>
          <w:sz w:val="28"/>
          <w:szCs w:val="28"/>
          <w:rtl/>
          <w:lang w:bidi="ar-IQ"/>
        </w:rPr>
        <w:t>، التي كانت عناصر للعبادة، وكذلك وجوه تماثيل سائر الآلهة</w:t>
      </w:r>
      <w:r w:rsidR="00576115"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تلك الرموز</w:t>
      </w:r>
      <w:r w:rsidR="00B4624E"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كانت تعبيرات عن سلطات إلهية في عالم الآلهة وعالم البشر</w:t>
      </w:r>
      <w:r w:rsidR="002909F5"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 xml:space="preserve"> التاج يمثّل السماء من فوق والعرض يمثّل العالم الأرضي، عملية تغطية التماثيل توضح سلطة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في السماء، وعلى الأرض وفوق كل الآلهة، تغطية التماثيل يذكّر أيضًا بان النصر ضد </w:t>
      </w:r>
      <w:proofErr w:type="spellStart"/>
      <w:r w:rsidR="00943B97" w:rsidRPr="00071C53">
        <w:rPr>
          <w:rFonts w:ascii="Simplified Arabic" w:hAnsi="Simplified Arabic" w:cs="Simplified Arabic"/>
          <w:sz w:val="28"/>
          <w:szCs w:val="28"/>
          <w:rtl/>
          <w:lang w:bidi="ar-IQ"/>
        </w:rPr>
        <w:t>تيام</w:t>
      </w:r>
      <w:r w:rsidR="002909F5" w:rsidRPr="00071C53">
        <w:rPr>
          <w:rFonts w:ascii="Simplified Arabic" w:hAnsi="Simplified Arabic" w:cs="Simplified Arabic"/>
          <w:sz w:val="28"/>
          <w:szCs w:val="28"/>
          <w:rtl/>
          <w:lang w:bidi="ar-IQ"/>
        </w:rPr>
        <w:t>ة</w:t>
      </w:r>
      <w:proofErr w:type="spellEnd"/>
      <w:r w:rsidR="00943B97" w:rsidRPr="00071C53">
        <w:rPr>
          <w:rFonts w:ascii="Simplified Arabic" w:hAnsi="Simplified Arabic" w:cs="Simplified Arabic"/>
          <w:sz w:val="28"/>
          <w:szCs w:val="28"/>
          <w:rtl/>
          <w:lang w:bidi="ar-IQ"/>
        </w:rPr>
        <w:t xml:space="preserve"> يمثل تمجيد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تلاوة </w:t>
      </w:r>
      <w:r w:rsidR="006434C4" w:rsidRPr="00071C53">
        <w:rPr>
          <w:rFonts w:ascii="Simplified Arabic" w:hAnsi="Simplified Arabic" w:cs="Simplified Arabic"/>
          <w:sz w:val="28"/>
          <w:szCs w:val="28"/>
          <w:rtl/>
          <w:lang w:bidi="ar-IQ"/>
        </w:rPr>
        <w:t xml:space="preserve"> </w:t>
      </w:r>
      <w:proofErr w:type="spellStart"/>
      <w:r w:rsidR="006434C4" w:rsidRPr="00071C53">
        <w:rPr>
          <w:rFonts w:ascii="Simplified Arabic" w:hAnsi="Simplified Arabic" w:cs="Simplified Arabic"/>
          <w:sz w:val="28"/>
          <w:szCs w:val="28"/>
          <w:rtl/>
          <w:lang w:bidi="ar-IQ"/>
        </w:rPr>
        <w:t>اينوما</w:t>
      </w:r>
      <w:proofErr w:type="spellEnd"/>
      <w:r w:rsidR="006434C4" w:rsidRPr="00071C53">
        <w:rPr>
          <w:rFonts w:ascii="Simplified Arabic" w:hAnsi="Simplified Arabic" w:cs="Simplified Arabic"/>
          <w:sz w:val="28"/>
          <w:szCs w:val="28"/>
          <w:rtl/>
          <w:lang w:bidi="ar-IQ"/>
        </w:rPr>
        <w:t xml:space="preserve"> ايلي </w:t>
      </w:r>
      <w:proofErr w:type="spellStart"/>
      <w:r w:rsidR="006434C4" w:rsidRPr="00071C53">
        <w:rPr>
          <w:rFonts w:ascii="Simplified Arabic" w:hAnsi="Simplified Arabic" w:cs="Simplified Arabic"/>
          <w:sz w:val="28"/>
          <w:szCs w:val="28"/>
          <w:rtl/>
          <w:lang w:bidi="ar-IQ"/>
        </w:rPr>
        <w:t>ايش</w:t>
      </w:r>
      <w:proofErr w:type="spellEnd"/>
      <w:r w:rsidR="00943B97" w:rsidRPr="00071C53">
        <w:rPr>
          <w:rFonts w:ascii="Simplified Arabic" w:hAnsi="Simplified Arabic" w:cs="Simplified Arabic"/>
          <w:sz w:val="28"/>
          <w:szCs w:val="28"/>
          <w:rtl/>
          <w:lang w:bidi="ar-IQ"/>
        </w:rPr>
        <w:t xml:space="preserve"> كانت أيضًا تهيئة لأهم حدث في اليوم التالي، أي اليوم الخامس من أكيتو، والتي تتعلق بملك بابل، مجد الخلائق وسبب لتعظيم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يتم التعبير عنها في الأيام التالية للعيد</w:t>
      </w:r>
      <w:r w:rsidR="004A2F2B" w:rsidRPr="00071C53">
        <w:rPr>
          <w:rStyle w:val="EndnoteReference"/>
          <w:rFonts w:ascii="Simplified Arabic" w:hAnsi="Simplified Arabic" w:cs="Simplified Arabic"/>
          <w:sz w:val="28"/>
          <w:szCs w:val="28"/>
          <w:rtl/>
          <w:lang w:bidi="ar-IQ"/>
        </w:rPr>
        <w:endnoteReference w:id="13"/>
      </w:r>
      <w:r w:rsidR="004A2F2B" w:rsidRPr="00071C53">
        <w:rPr>
          <w:rFonts w:ascii="Simplified Arabic" w:hAnsi="Simplified Arabic" w:cs="Simplified Arabic"/>
          <w:sz w:val="28"/>
          <w:szCs w:val="28"/>
          <w:rtl/>
          <w:lang w:bidi="ar-IQ"/>
        </w:rPr>
        <w:t xml:space="preserve">. </w:t>
      </w:r>
    </w:p>
    <w:p w:rsidR="00943B97" w:rsidRPr="00071C53" w:rsidRDefault="002909F5"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يعلن إله بابل في </w:t>
      </w:r>
      <w:r w:rsidR="00943B97" w:rsidRPr="00071C53">
        <w:rPr>
          <w:rFonts w:ascii="Simplified Arabic" w:hAnsi="Simplified Arabic" w:cs="Simplified Arabic"/>
          <w:sz w:val="28"/>
          <w:szCs w:val="28"/>
          <w:rtl/>
          <w:lang w:bidi="ar-IQ"/>
        </w:rPr>
        <w:t xml:space="preserve">اليوم التالي من قراءة </w:t>
      </w:r>
      <w:proofErr w:type="spellStart"/>
      <w:r w:rsidR="00943B97" w:rsidRPr="00071C53">
        <w:rPr>
          <w:rFonts w:ascii="Simplified Arabic" w:hAnsi="Simplified Arabic" w:cs="Simplified Arabic"/>
          <w:sz w:val="28"/>
          <w:szCs w:val="28"/>
          <w:rtl/>
          <w:lang w:bidi="ar-IQ"/>
        </w:rPr>
        <w:t>ا</w:t>
      </w:r>
      <w:r w:rsidR="003F17EE"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نوما</w:t>
      </w:r>
      <w:proofErr w:type="spellEnd"/>
      <w:r w:rsidR="00943B97" w:rsidRPr="00071C53">
        <w:rPr>
          <w:rFonts w:ascii="Simplified Arabic" w:hAnsi="Simplified Arabic" w:cs="Simplified Arabic"/>
          <w:sz w:val="28"/>
          <w:szCs w:val="28"/>
          <w:rtl/>
          <w:lang w:bidi="ar-IQ"/>
        </w:rPr>
        <w:t xml:space="preserve"> </w:t>
      </w:r>
      <w:r w:rsidR="003F17EE"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ا</w:t>
      </w:r>
      <w:r w:rsidR="00B4624E"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ل</w:t>
      </w:r>
      <w:r w:rsidR="00B4624E" w:rsidRPr="00071C53">
        <w:rPr>
          <w:rFonts w:ascii="Simplified Arabic" w:hAnsi="Simplified Arabic" w:cs="Simplified Arabic"/>
          <w:sz w:val="28"/>
          <w:szCs w:val="28"/>
          <w:rtl/>
          <w:lang w:bidi="ar-IQ"/>
        </w:rPr>
        <w:t xml:space="preserve">ي </w:t>
      </w:r>
      <w:proofErr w:type="spellStart"/>
      <w:r w:rsidR="00B4624E" w:rsidRPr="00071C53">
        <w:rPr>
          <w:rFonts w:ascii="Simplified Arabic" w:hAnsi="Simplified Arabic" w:cs="Simplified Arabic"/>
          <w:sz w:val="28"/>
          <w:szCs w:val="28"/>
          <w:rtl/>
          <w:lang w:bidi="ar-IQ"/>
        </w:rPr>
        <w:t>ا</w:t>
      </w:r>
      <w:r w:rsidR="00943B97" w:rsidRPr="00071C53">
        <w:rPr>
          <w:rFonts w:ascii="Simplified Arabic" w:hAnsi="Simplified Arabic" w:cs="Simplified Arabic"/>
          <w:sz w:val="28"/>
          <w:szCs w:val="28"/>
          <w:rtl/>
          <w:lang w:bidi="ar-IQ"/>
        </w:rPr>
        <w:t>يش</w:t>
      </w:r>
      <w:proofErr w:type="spellEnd"/>
      <w:r w:rsidR="00943B97" w:rsidRPr="00071C53">
        <w:rPr>
          <w:rFonts w:ascii="Simplified Arabic" w:hAnsi="Simplified Arabic" w:cs="Simplified Arabic"/>
          <w:sz w:val="28"/>
          <w:szCs w:val="28"/>
          <w:rtl/>
          <w:lang w:bidi="ar-IQ"/>
        </w:rPr>
        <w:t xml:space="preserve"> مَن سيكون ممثله على الأرض، والذي هو ملك بابل، وبالاتفاق مع سائر الآلهة، ينظم كل أحداث السنة والتي كانت تتم في اليوم الثامن والحادي عشر للعيد. ويتم تحديد المعبد مسكن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وبابل مركز إقامته</w:t>
      </w:r>
      <w:r w:rsidR="00B4624E"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في اليوم الأخير من العيد تُحمل تماثيل </w:t>
      </w:r>
      <w:proofErr w:type="spellStart"/>
      <w:r w:rsidR="00943B97" w:rsidRPr="00071C53">
        <w:rPr>
          <w:rFonts w:ascii="Simplified Arabic" w:hAnsi="Simplified Arabic" w:cs="Simplified Arabic"/>
          <w:sz w:val="28"/>
          <w:szCs w:val="28"/>
          <w:rtl/>
          <w:lang w:bidi="ar-IQ"/>
        </w:rPr>
        <w:t>الآله</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وابنه إلى بيت أكيتو (بيت الراحة)</w:t>
      </w:r>
      <w:r w:rsidR="00B4624E"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هذا العرض لأحداث العيد وتلاوة </w:t>
      </w:r>
      <w:proofErr w:type="spellStart"/>
      <w:r w:rsidR="00943B97" w:rsidRPr="00071C53">
        <w:rPr>
          <w:rFonts w:ascii="Simplified Arabic" w:hAnsi="Simplified Arabic" w:cs="Simplified Arabic"/>
          <w:sz w:val="28"/>
          <w:szCs w:val="28"/>
          <w:rtl/>
          <w:lang w:bidi="ar-IQ"/>
        </w:rPr>
        <w:t>ا</w:t>
      </w:r>
      <w:r w:rsidR="00B4624E"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نوما</w:t>
      </w:r>
      <w:proofErr w:type="spellEnd"/>
      <w:r w:rsidR="00943B97" w:rsidRPr="00071C53">
        <w:rPr>
          <w:rFonts w:ascii="Simplified Arabic" w:hAnsi="Simplified Arabic" w:cs="Simplified Arabic"/>
          <w:sz w:val="28"/>
          <w:szCs w:val="28"/>
          <w:rtl/>
          <w:lang w:bidi="ar-IQ"/>
        </w:rPr>
        <w:t xml:space="preserve"> ا</w:t>
      </w:r>
      <w:r w:rsidR="00B4624E" w:rsidRPr="00071C53">
        <w:rPr>
          <w:rFonts w:ascii="Simplified Arabic" w:hAnsi="Simplified Arabic" w:cs="Simplified Arabic"/>
          <w:sz w:val="28"/>
          <w:szCs w:val="28"/>
          <w:rtl/>
          <w:lang w:bidi="ar-IQ"/>
        </w:rPr>
        <w:t>ي</w:t>
      </w:r>
      <w:r w:rsidR="00943B97" w:rsidRPr="00071C53">
        <w:rPr>
          <w:rFonts w:ascii="Simplified Arabic" w:hAnsi="Simplified Arabic" w:cs="Simplified Arabic"/>
          <w:sz w:val="28"/>
          <w:szCs w:val="28"/>
          <w:rtl/>
          <w:lang w:bidi="ar-IQ"/>
        </w:rPr>
        <w:t>ل</w:t>
      </w:r>
      <w:r w:rsidR="00B4624E" w:rsidRPr="00071C53">
        <w:rPr>
          <w:rFonts w:ascii="Simplified Arabic" w:hAnsi="Simplified Arabic" w:cs="Simplified Arabic"/>
          <w:sz w:val="28"/>
          <w:szCs w:val="28"/>
          <w:rtl/>
          <w:lang w:bidi="ar-IQ"/>
        </w:rPr>
        <w:t xml:space="preserve">ي </w:t>
      </w:r>
      <w:proofErr w:type="spellStart"/>
      <w:r w:rsidR="00B4624E" w:rsidRPr="00071C53">
        <w:rPr>
          <w:rFonts w:ascii="Simplified Arabic" w:hAnsi="Simplified Arabic" w:cs="Simplified Arabic"/>
          <w:sz w:val="28"/>
          <w:szCs w:val="28"/>
          <w:rtl/>
          <w:lang w:bidi="ar-IQ"/>
        </w:rPr>
        <w:t>ا</w:t>
      </w:r>
      <w:r w:rsidR="00943B97" w:rsidRPr="00071C53">
        <w:rPr>
          <w:rFonts w:ascii="Simplified Arabic" w:hAnsi="Simplified Arabic" w:cs="Simplified Arabic"/>
          <w:sz w:val="28"/>
          <w:szCs w:val="28"/>
          <w:rtl/>
          <w:lang w:bidi="ar-IQ"/>
        </w:rPr>
        <w:t>يش</w:t>
      </w:r>
      <w:proofErr w:type="spellEnd"/>
      <w:r w:rsidR="00943B97" w:rsidRPr="00071C53">
        <w:rPr>
          <w:rFonts w:ascii="Simplified Arabic" w:hAnsi="Simplified Arabic" w:cs="Simplified Arabic"/>
          <w:sz w:val="28"/>
          <w:szCs w:val="28"/>
          <w:rtl/>
          <w:lang w:bidi="ar-IQ"/>
        </w:rPr>
        <w:t xml:space="preserve"> كان من المحتمل أنه أثر على عقلية </w:t>
      </w:r>
      <w:r w:rsidR="001B2C6F" w:rsidRPr="00071C53">
        <w:rPr>
          <w:rFonts w:ascii="Simplified Arabic" w:hAnsi="Simplified Arabic" w:cs="Simplified Arabic"/>
          <w:sz w:val="28"/>
          <w:szCs w:val="28"/>
          <w:rtl/>
          <w:lang w:bidi="ar-IQ"/>
        </w:rPr>
        <w:t>ال</w:t>
      </w:r>
      <w:r w:rsidR="00943B97" w:rsidRPr="00071C53">
        <w:rPr>
          <w:rFonts w:ascii="Simplified Arabic" w:hAnsi="Simplified Arabic" w:cs="Simplified Arabic"/>
          <w:sz w:val="28"/>
          <w:szCs w:val="28"/>
          <w:rtl/>
          <w:lang w:bidi="ar-IQ"/>
        </w:rPr>
        <w:t xml:space="preserve">شعب </w:t>
      </w:r>
      <w:r w:rsidR="001B2C6F" w:rsidRPr="00071C53">
        <w:rPr>
          <w:rFonts w:ascii="Simplified Arabic" w:hAnsi="Simplified Arabic" w:cs="Simplified Arabic"/>
          <w:sz w:val="28"/>
          <w:szCs w:val="28"/>
          <w:rtl/>
          <w:lang w:bidi="ar-IQ"/>
        </w:rPr>
        <w:t xml:space="preserve">اليهودي </w:t>
      </w:r>
      <w:r w:rsidR="00943B97" w:rsidRPr="00071C53">
        <w:rPr>
          <w:rFonts w:ascii="Simplified Arabic" w:hAnsi="Simplified Arabic" w:cs="Simplified Arabic"/>
          <w:sz w:val="28"/>
          <w:szCs w:val="28"/>
          <w:rtl/>
          <w:lang w:bidi="ar-IQ"/>
        </w:rPr>
        <w:t xml:space="preserve"> أثناء فترة </w:t>
      </w:r>
      <w:r w:rsidR="001B2C6F" w:rsidRPr="00071C53">
        <w:rPr>
          <w:rFonts w:ascii="Simplified Arabic" w:hAnsi="Simplified Arabic" w:cs="Simplified Arabic"/>
          <w:sz w:val="28"/>
          <w:szCs w:val="28"/>
          <w:rtl/>
          <w:lang w:bidi="ar-IQ"/>
        </w:rPr>
        <w:t xml:space="preserve">سبيهم الى بلاد بابل </w:t>
      </w:r>
      <w:r w:rsidR="00943B97" w:rsidRPr="00071C53">
        <w:rPr>
          <w:rFonts w:ascii="Simplified Arabic" w:hAnsi="Simplified Arabic" w:cs="Simplified Arabic"/>
          <w:sz w:val="28"/>
          <w:szCs w:val="28"/>
          <w:rtl/>
          <w:lang w:bidi="ar-IQ"/>
        </w:rPr>
        <w:t>أو بعده بقليل والتي خلالها تمت كتابة التقليد الكهنوتي ومن ضمنها قصة خلق العالم تلك</w:t>
      </w:r>
      <w:r w:rsidR="004A2F2B" w:rsidRPr="00071C53">
        <w:rPr>
          <w:rStyle w:val="EndnoteReference"/>
          <w:rFonts w:ascii="Simplified Arabic" w:hAnsi="Simplified Arabic" w:cs="Simplified Arabic"/>
          <w:sz w:val="28"/>
          <w:szCs w:val="28"/>
          <w:rtl/>
          <w:lang w:bidi="ar-IQ"/>
        </w:rPr>
        <w:endnoteReference w:id="14"/>
      </w:r>
      <w:r w:rsidR="00943B97" w:rsidRPr="00071C53">
        <w:rPr>
          <w:rFonts w:ascii="Simplified Arabic" w:hAnsi="Simplified Arabic" w:cs="Simplified Arabic"/>
          <w:sz w:val="28"/>
          <w:szCs w:val="28"/>
          <w:rtl/>
          <w:lang w:bidi="ar-IQ"/>
        </w:rPr>
        <w:t xml:space="preserve"> .</w:t>
      </w:r>
    </w:p>
    <w:p w:rsidR="00943B97" w:rsidRPr="00071C53" w:rsidRDefault="00943B97"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مضمون </w:t>
      </w:r>
      <w:proofErr w:type="spellStart"/>
      <w:r w:rsidRPr="00071C53">
        <w:rPr>
          <w:rFonts w:ascii="Simplified Arabic" w:hAnsi="Simplified Arabic" w:cs="Simplified Arabic"/>
          <w:sz w:val="28"/>
          <w:szCs w:val="28"/>
          <w:rtl/>
          <w:lang w:bidi="ar-IQ"/>
        </w:rPr>
        <w:t>ا</w:t>
      </w:r>
      <w:r w:rsidR="00B4624E" w:rsidRPr="00071C53">
        <w:rPr>
          <w:rFonts w:ascii="Simplified Arabic" w:hAnsi="Simplified Arabic" w:cs="Simplified Arabic"/>
          <w:sz w:val="28"/>
          <w:szCs w:val="28"/>
          <w:rtl/>
          <w:lang w:bidi="ar-IQ"/>
        </w:rPr>
        <w:t>ي</w:t>
      </w:r>
      <w:r w:rsidRPr="00071C53">
        <w:rPr>
          <w:rFonts w:ascii="Simplified Arabic" w:hAnsi="Simplified Arabic" w:cs="Simplified Arabic"/>
          <w:sz w:val="28"/>
          <w:szCs w:val="28"/>
          <w:rtl/>
          <w:lang w:bidi="ar-IQ"/>
        </w:rPr>
        <w:t>نوما</w:t>
      </w:r>
      <w:proofErr w:type="spellEnd"/>
      <w:r w:rsidRPr="00071C53">
        <w:rPr>
          <w:rFonts w:ascii="Simplified Arabic" w:hAnsi="Simplified Arabic" w:cs="Simplified Arabic"/>
          <w:sz w:val="28"/>
          <w:szCs w:val="28"/>
          <w:rtl/>
          <w:lang w:bidi="ar-IQ"/>
        </w:rPr>
        <w:t xml:space="preserve"> ايلي</w:t>
      </w:r>
      <w:r w:rsidR="00B4624E" w:rsidRPr="00071C53">
        <w:rPr>
          <w:rFonts w:ascii="Simplified Arabic" w:hAnsi="Simplified Arabic" w:cs="Simplified Arabic"/>
          <w:sz w:val="28"/>
          <w:szCs w:val="28"/>
          <w:rtl/>
          <w:lang w:bidi="ar-IQ"/>
        </w:rPr>
        <w:t xml:space="preserve"> </w:t>
      </w:r>
      <w:proofErr w:type="spellStart"/>
      <w:r w:rsidR="00B4624E" w:rsidRPr="00071C53">
        <w:rPr>
          <w:rFonts w:ascii="Simplified Arabic" w:hAnsi="Simplified Arabic" w:cs="Simplified Arabic"/>
          <w:sz w:val="28"/>
          <w:szCs w:val="28"/>
          <w:rtl/>
          <w:lang w:bidi="ar-IQ"/>
        </w:rPr>
        <w:t>اي</w:t>
      </w:r>
      <w:r w:rsidRPr="00071C53">
        <w:rPr>
          <w:rFonts w:ascii="Simplified Arabic" w:hAnsi="Simplified Arabic" w:cs="Simplified Arabic"/>
          <w:sz w:val="28"/>
          <w:szCs w:val="28"/>
          <w:rtl/>
          <w:lang w:bidi="ar-IQ"/>
        </w:rPr>
        <w:t>ش</w:t>
      </w:r>
      <w:proofErr w:type="spellEnd"/>
      <w:r w:rsidRPr="00071C53">
        <w:rPr>
          <w:rFonts w:ascii="Simplified Arabic" w:hAnsi="Simplified Arabic" w:cs="Simplified Arabic"/>
          <w:sz w:val="28"/>
          <w:szCs w:val="28"/>
          <w:rtl/>
          <w:lang w:bidi="ar-IQ"/>
        </w:rPr>
        <w:t>(</w:t>
      </w:r>
      <w:proofErr w:type="spellStart"/>
      <w:r w:rsidRPr="00071C53">
        <w:rPr>
          <w:rFonts w:ascii="Simplified Arabic" w:hAnsi="Simplified Arabic" w:cs="Simplified Arabic"/>
          <w:sz w:val="28"/>
          <w:szCs w:val="28"/>
          <w:lang w:bidi="ar-IQ"/>
        </w:rPr>
        <w:t>enu</w:t>
      </w:r>
      <w:proofErr w:type="spellEnd"/>
      <w:r w:rsidRPr="00071C53">
        <w:rPr>
          <w:rFonts w:ascii="Simplified Arabic" w:hAnsi="Simplified Arabic" w:cs="Simplified Arabic"/>
          <w:sz w:val="28"/>
          <w:szCs w:val="28"/>
          <w:lang w:bidi="ar-IQ"/>
        </w:rPr>
        <w:t xml:space="preserve">-ma </w:t>
      </w:r>
      <w:proofErr w:type="spellStart"/>
      <w:r w:rsidRPr="00071C53">
        <w:rPr>
          <w:rFonts w:ascii="Simplified Arabic" w:hAnsi="Simplified Arabic" w:cs="Simplified Arabic"/>
          <w:sz w:val="28"/>
          <w:szCs w:val="28"/>
          <w:lang w:bidi="ar-IQ"/>
        </w:rPr>
        <w:t>eli-i</w:t>
      </w:r>
      <w:r w:rsidRPr="00071C53">
        <w:rPr>
          <w:rFonts w:ascii="Times New Roman" w:hAnsi="Times New Roman" w:cs="Times New Roman"/>
          <w:sz w:val="28"/>
          <w:szCs w:val="28"/>
          <w:lang w:bidi="ar-IQ"/>
        </w:rPr>
        <w:t>ŝ</w:t>
      </w:r>
      <w:proofErr w:type="spellEnd"/>
      <w:r w:rsidRPr="00071C53">
        <w:rPr>
          <w:rFonts w:ascii="Simplified Arabic" w:hAnsi="Simplified Arabic" w:cs="Simplified Arabic"/>
          <w:sz w:val="28"/>
          <w:szCs w:val="28"/>
          <w:rtl/>
          <w:lang w:bidi="ar-IQ"/>
        </w:rPr>
        <w:t>)</w:t>
      </w:r>
    </w:p>
    <w:p w:rsidR="00943B97" w:rsidRPr="00071C53" w:rsidRDefault="00B4624E"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ان </w:t>
      </w:r>
      <w:r w:rsidR="00943B97" w:rsidRPr="00071C53">
        <w:rPr>
          <w:rFonts w:ascii="Simplified Arabic" w:hAnsi="Simplified Arabic" w:cs="Simplified Arabic"/>
          <w:sz w:val="28"/>
          <w:szCs w:val="28"/>
          <w:rtl/>
          <w:lang w:bidi="ar-IQ"/>
        </w:rPr>
        <w:t xml:space="preserve">الألواح الطينية الأقدم التي وصلتنا تم اكتشافها من قبل العالم سميث في 1875 م في </w:t>
      </w:r>
      <w:proofErr w:type="spellStart"/>
      <w:r w:rsidR="00943B97" w:rsidRPr="00071C53">
        <w:rPr>
          <w:rFonts w:ascii="Simplified Arabic" w:hAnsi="Simplified Arabic" w:cs="Simplified Arabic"/>
          <w:sz w:val="28"/>
          <w:szCs w:val="28"/>
          <w:rtl/>
          <w:lang w:bidi="ar-IQ"/>
        </w:rPr>
        <w:t>آشور</w:t>
      </w:r>
      <w:proofErr w:type="spellEnd"/>
      <w:r w:rsidR="00943B97" w:rsidRPr="00071C53">
        <w:rPr>
          <w:rFonts w:ascii="Simplified Arabic" w:hAnsi="Simplified Arabic" w:cs="Simplified Arabic"/>
          <w:sz w:val="28"/>
          <w:szCs w:val="28"/>
          <w:rtl/>
          <w:lang w:bidi="ar-IQ"/>
        </w:rPr>
        <w:t xml:space="preserve">، والتي تعود إلى مكتبة </w:t>
      </w:r>
      <w:proofErr w:type="spellStart"/>
      <w:r w:rsidR="00943B97" w:rsidRPr="00071C53">
        <w:rPr>
          <w:rFonts w:ascii="Simplified Arabic" w:hAnsi="Simplified Arabic" w:cs="Simplified Arabic"/>
          <w:sz w:val="28"/>
          <w:szCs w:val="28"/>
          <w:rtl/>
          <w:lang w:bidi="ar-IQ"/>
        </w:rPr>
        <w:t>آشور</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بانيبال</w:t>
      </w:r>
      <w:proofErr w:type="spellEnd"/>
      <w:r w:rsidR="00943B97" w:rsidRPr="00071C53">
        <w:rPr>
          <w:rFonts w:ascii="Simplified Arabic" w:hAnsi="Simplified Arabic" w:cs="Simplified Arabic"/>
          <w:sz w:val="28"/>
          <w:szCs w:val="28"/>
          <w:rtl/>
          <w:lang w:bidi="ar-IQ"/>
        </w:rPr>
        <w:t xml:space="preserve"> في </w:t>
      </w:r>
      <w:proofErr w:type="spellStart"/>
      <w:r w:rsidR="00943B97" w:rsidRPr="00071C53">
        <w:rPr>
          <w:rFonts w:ascii="Simplified Arabic" w:hAnsi="Simplified Arabic" w:cs="Simplified Arabic"/>
          <w:sz w:val="28"/>
          <w:szCs w:val="28"/>
          <w:rtl/>
          <w:lang w:bidi="ar-IQ"/>
        </w:rPr>
        <w:t>نينوى</w:t>
      </w:r>
      <w:proofErr w:type="spellEnd"/>
      <w:r w:rsidR="00943B97" w:rsidRPr="00071C53">
        <w:rPr>
          <w:rFonts w:ascii="Simplified Arabic" w:hAnsi="Simplified Arabic" w:cs="Simplified Arabic"/>
          <w:sz w:val="28"/>
          <w:szCs w:val="28"/>
          <w:rtl/>
          <w:lang w:bidi="ar-IQ"/>
        </w:rPr>
        <w:t xml:space="preserve"> والتي </w:t>
      </w:r>
      <w:r w:rsidR="00FE72E9" w:rsidRPr="00071C53">
        <w:rPr>
          <w:rFonts w:ascii="Simplified Arabic" w:hAnsi="Simplified Arabic" w:cs="Simplified Arabic"/>
          <w:sz w:val="28"/>
          <w:szCs w:val="28"/>
          <w:rtl/>
          <w:lang w:bidi="ar-IQ"/>
        </w:rPr>
        <w:t xml:space="preserve"> من الممكن ان تؤرخ الى </w:t>
      </w:r>
      <w:r w:rsidR="00943B97" w:rsidRPr="00071C53">
        <w:rPr>
          <w:rFonts w:ascii="Simplified Arabic" w:hAnsi="Simplified Arabic" w:cs="Simplified Arabic"/>
          <w:sz w:val="28"/>
          <w:szCs w:val="28"/>
          <w:rtl/>
          <w:lang w:bidi="ar-IQ"/>
        </w:rPr>
        <w:t>668 و 627 ق.م</w:t>
      </w:r>
      <w:r w:rsidR="00FE72E9"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 xml:space="preserve"> والتي تم وضعها في المتحف البريطاني، بينما قطع أخرى تعود إلى مواقع مختلفة مثل كيش وسيبار تم اكتشافها ما </w:t>
      </w:r>
      <w:r w:rsidR="00943B97" w:rsidRPr="00071C53">
        <w:rPr>
          <w:rFonts w:ascii="Simplified Arabic" w:hAnsi="Simplified Arabic" w:cs="Simplified Arabic"/>
          <w:sz w:val="28"/>
          <w:szCs w:val="28"/>
          <w:rtl/>
          <w:lang w:bidi="ar-IQ"/>
        </w:rPr>
        <w:lastRenderedPageBreak/>
        <w:t xml:space="preserve">بين 1924 و1929 م. النص المكتوب على سبعة الواح طينية </w:t>
      </w:r>
      <w:r w:rsidR="00FE72E9" w:rsidRPr="00071C53">
        <w:rPr>
          <w:rFonts w:ascii="Simplified Arabic" w:hAnsi="Simplified Arabic" w:cs="Simplified Arabic"/>
          <w:sz w:val="28"/>
          <w:szCs w:val="28"/>
          <w:rtl/>
          <w:lang w:bidi="ar-IQ"/>
        </w:rPr>
        <w:t xml:space="preserve">في </w:t>
      </w:r>
      <w:r w:rsidR="00943B97" w:rsidRPr="00071C53">
        <w:rPr>
          <w:rFonts w:ascii="Simplified Arabic" w:hAnsi="Simplified Arabic" w:cs="Simplified Arabic"/>
          <w:sz w:val="28"/>
          <w:szCs w:val="28"/>
          <w:rtl/>
          <w:lang w:bidi="ar-IQ"/>
        </w:rPr>
        <w:t xml:space="preserve">اللغة </w:t>
      </w:r>
      <w:proofErr w:type="spellStart"/>
      <w:r w:rsidR="00943B97" w:rsidRPr="00071C53">
        <w:rPr>
          <w:rFonts w:ascii="Simplified Arabic" w:hAnsi="Simplified Arabic" w:cs="Simplified Arabic"/>
          <w:sz w:val="28"/>
          <w:szCs w:val="28"/>
          <w:rtl/>
          <w:lang w:bidi="ar-IQ"/>
        </w:rPr>
        <w:t>الأكدية</w:t>
      </w:r>
      <w:proofErr w:type="spellEnd"/>
      <w:r w:rsidR="00943B97" w:rsidRPr="00071C53">
        <w:rPr>
          <w:rFonts w:ascii="Simplified Arabic" w:hAnsi="Simplified Arabic" w:cs="Simplified Arabic"/>
          <w:sz w:val="28"/>
          <w:szCs w:val="28"/>
          <w:rtl/>
          <w:lang w:bidi="ar-IQ"/>
        </w:rPr>
        <w:t xml:space="preserve"> يتكون من 1100 </w:t>
      </w:r>
      <w:proofErr w:type="spellStart"/>
      <w:r w:rsidR="00943B97" w:rsidRPr="00071C53">
        <w:rPr>
          <w:rFonts w:ascii="Simplified Arabic" w:hAnsi="Simplified Arabic" w:cs="Simplified Arabic"/>
          <w:sz w:val="28"/>
          <w:szCs w:val="28"/>
          <w:rtl/>
          <w:lang w:bidi="ar-IQ"/>
        </w:rPr>
        <w:t>سطر</w:t>
      </w:r>
      <w:r w:rsidR="004A2F2B"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ممكن</w:t>
      </w:r>
      <w:proofErr w:type="spellEnd"/>
      <w:r w:rsidR="00943B97" w:rsidRPr="00071C53">
        <w:rPr>
          <w:rFonts w:ascii="Simplified Arabic" w:hAnsi="Simplified Arabic" w:cs="Simplified Arabic"/>
          <w:sz w:val="28"/>
          <w:szCs w:val="28"/>
          <w:rtl/>
          <w:lang w:bidi="ar-IQ"/>
        </w:rPr>
        <w:t xml:space="preserve"> تقسيمها على سبعة أجزاء تعكس الموضوعات الأكثر أهمية</w:t>
      </w:r>
      <w:r w:rsidR="004A2F2B" w:rsidRPr="00071C53">
        <w:rPr>
          <w:rStyle w:val="EndnoteReference"/>
          <w:rFonts w:ascii="Simplified Arabic" w:hAnsi="Simplified Arabic" w:cs="Simplified Arabic"/>
          <w:sz w:val="28"/>
          <w:szCs w:val="28"/>
          <w:rtl/>
          <w:lang w:bidi="ar-IQ"/>
        </w:rPr>
        <w:endnoteReference w:id="15"/>
      </w:r>
      <w:r w:rsidR="00943B97" w:rsidRPr="00071C53">
        <w:rPr>
          <w:rFonts w:ascii="Simplified Arabic" w:hAnsi="Simplified Arabic" w:cs="Simplified Arabic"/>
          <w:sz w:val="28"/>
          <w:szCs w:val="28"/>
          <w:lang w:bidi="ar-IQ"/>
        </w:rPr>
        <w:t>:</w:t>
      </w:r>
    </w:p>
    <w:p w:rsidR="006907F2" w:rsidRPr="00071C53" w:rsidRDefault="00943B97" w:rsidP="00071C53">
      <w:pPr>
        <w:bidi/>
        <w:spacing w:after="0" w:line="240" w:lineRule="auto"/>
        <w:jc w:val="both"/>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الجزء</w:t>
      </w:r>
      <w:proofErr w:type="gramEnd"/>
      <w:r w:rsidRPr="00071C53">
        <w:rPr>
          <w:rFonts w:ascii="Simplified Arabic" w:hAnsi="Simplified Arabic" w:cs="Simplified Arabic"/>
          <w:sz w:val="28"/>
          <w:szCs w:val="28"/>
          <w:rtl/>
          <w:lang w:bidi="ar-IQ"/>
        </w:rPr>
        <w:t xml:space="preserve"> الأول: (1: 1-20)</w:t>
      </w:r>
    </w:p>
    <w:p w:rsidR="00DF521F" w:rsidRPr="00071C53" w:rsidRDefault="006907F2" w:rsidP="00071C53">
      <w:pPr>
        <w:bidi/>
        <w:spacing w:after="0" w:line="240" w:lineRule="auto"/>
        <w:jc w:val="both"/>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يوضح</w:t>
      </w:r>
      <w:proofErr w:type="gramEnd"/>
      <w:r w:rsidRPr="00071C53">
        <w:rPr>
          <w:rFonts w:ascii="Simplified Arabic" w:hAnsi="Simplified Arabic" w:cs="Simplified Arabic"/>
          <w:sz w:val="28"/>
          <w:szCs w:val="28"/>
          <w:rtl/>
          <w:lang w:bidi="ar-IQ"/>
        </w:rPr>
        <w:t xml:space="preserve"> هذا</w:t>
      </w:r>
      <w:r w:rsidR="00943B97"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الجزء </w:t>
      </w:r>
      <w:r w:rsidR="00943B97" w:rsidRPr="00071C53">
        <w:rPr>
          <w:rFonts w:ascii="Simplified Arabic" w:hAnsi="Simplified Arabic" w:cs="Simplified Arabic"/>
          <w:sz w:val="28"/>
          <w:szCs w:val="28"/>
          <w:rtl/>
          <w:lang w:bidi="ar-IQ"/>
        </w:rPr>
        <w:t>كيف كان العالم في بداية الخلق، الفوضى الأصلية، عندما لم يكن بعد لا السماء ولا الأرض "لم يكن لها بعد اسم". ويشرح ولادة الآلهة وتنظيم جماعة الآلهة (1: 1-8)</w:t>
      </w:r>
      <w:r w:rsidRPr="00071C53">
        <w:rPr>
          <w:rFonts w:ascii="Simplified Arabic" w:hAnsi="Simplified Arabic" w:cs="Simplified Arabic"/>
          <w:sz w:val="28"/>
          <w:szCs w:val="28"/>
          <w:rtl/>
          <w:lang w:bidi="ar-IQ"/>
        </w:rPr>
        <w:t xml:space="preserve"> ، و</w:t>
      </w:r>
      <w:r w:rsidR="00943B97" w:rsidRPr="00071C53">
        <w:rPr>
          <w:rFonts w:ascii="Simplified Arabic" w:hAnsi="Simplified Arabic" w:cs="Simplified Arabic"/>
          <w:sz w:val="28"/>
          <w:szCs w:val="28"/>
          <w:rtl/>
          <w:lang w:bidi="ar-IQ"/>
        </w:rPr>
        <w:t xml:space="preserve">في البداية يوجد فقط الثنائي الموَلِّد: </w:t>
      </w:r>
      <w:proofErr w:type="spellStart"/>
      <w:r w:rsidRPr="00071C53">
        <w:rPr>
          <w:rFonts w:ascii="Simplified Arabic" w:hAnsi="Simplified Arabic" w:cs="Simplified Arabic"/>
          <w:sz w:val="28"/>
          <w:szCs w:val="28"/>
          <w:rtl/>
          <w:lang w:bidi="ar-IQ"/>
        </w:rPr>
        <w:t>آ</w:t>
      </w:r>
      <w:r w:rsidR="00943B97" w:rsidRPr="00071C53">
        <w:rPr>
          <w:rFonts w:ascii="Simplified Arabic" w:hAnsi="Simplified Arabic" w:cs="Simplified Arabic"/>
          <w:sz w:val="28"/>
          <w:szCs w:val="28"/>
          <w:rtl/>
          <w:lang w:bidi="ar-IQ"/>
        </w:rPr>
        <w:t>بسو</w:t>
      </w:r>
      <w:proofErr w:type="spellEnd"/>
      <w:r w:rsidR="00943B97" w:rsidRPr="00071C53">
        <w:rPr>
          <w:rFonts w:ascii="Simplified Arabic" w:hAnsi="Simplified Arabic" w:cs="Simplified Arabic"/>
          <w:sz w:val="28"/>
          <w:szCs w:val="28"/>
          <w:rtl/>
          <w:lang w:bidi="ar-IQ"/>
        </w:rPr>
        <w:t xml:space="preserve"> "الماء الحلو" العنصر الذكري، </w:t>
      </w:r>
      <w:proofErr w:type="spellStart"/>
      <w:r w:rsidR="00943B97" w:rsidRPr="00071C53">
        <w:rPr>
          <w:rFonts w:ascii="Simplified Arabic" w:hAnsi="Simplified Arabic" w:cs="Simplified Arabic"/>
          <w:sz w:val="28"/>
          <w:szCs w:val="28"/>
          <w:rtl/>
          <w:lang w:bidi="ar-IQ"/>
        </w:rPr>
        <w:t>وتيام</w:t>
      </w:r>
      <w:r w:rsidRPr="00071C53">
        <w:rPr>
          <w:rFonts w:ascii="Simplified Arabic" w:hAnsi="Simplified Arabic" w:cs="Simplified Arabic"/>
          <w:sz w:val="28"/>
          <w:szCs w:val="28"/>
          <w:rtl/>
          <w:lang w:bidi="ar-IQ"/>
        </w:rPr>
        <w:t>ة</w:t>
      </w:r>
      <w:proofErr w:type="spellEnd"/>
      <w:r w:rsidR="00943B97" w:rsidRPr="00071C53">
        <w:rPr>
          <w:rFonts w:ascii="Simplified Arabic" w:hAnsi="Simplified Arabic" w:cs="Simplified Arabic"/>
          <w:sz w:val="28"/>
          <w:szCs w:val="28"/>
          <w:rtl/>
          <w:lang w:bidi="ar-IQ"/>
        </w:rPr>
        <w:t xml:space="preserve"> "الماء المالح، البحر" العنصر الأنثوي، اللذان كانا يمزجان مياههما، أي كانا يتزاوجا، مولدَين أجيال الآلهة</w:t>
      </w:r>
      <w:r w:rsidR="00B4624E"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الثنائي الثاني كان </w:t>
      </w:r>
      <w:proofErr w:type="spellStart"/>
      <w:r w:rsidR="00943B97" w:rsidRPr="00071C53">
        <w:rPr>
          <w:rFonts w:ascii="Simplified Arabic" w:hAnsi="Simplified Arabic" w:cs="Simplified Arabic"/>
          <w:sz w:val="28"/>
          <w:szCs w:val="28"/>
          <w:rtl/>
          <w:lang w:bidi="ar-IQ"/>
        </w:rPr>
        <w:t>ل</w:t>
      </w:r>
      <w:r w:rsidR="00B4624E" w:rsidRPr="00071C53">
        <w:rPr>
          <w:rFonts w:ascii="Simplified Arabic" w:hAnsi="Simplified Arabic" w:cs="Simplified Arabic"/>
          <w:sz w:val="28"/>
          <w:szCs w:val="28"/>
          <w:rtl/>
          <w:lang w:bidi="ar-IQ"/>
        </w:rPr>
        <w:t>خ</w:t>
      </w:r>
      <w:r w:rsidR="00943B97" w:rsidRPr="00071C53">
        <w:rPr>
          <w:rFonts w:ascii="Simplified Arabic" w:hAnsi="Simplified Arabic" w:cs="Simplified Arabic"/>
          <w:sz w:val="28"/>
          <w:szCs w:val="28"/>
          <w:rtl/>
          <w:lang w:bidi="ar-IQ"/>
        </w:rPr>
        <w:t>مو</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ول</w:t>
      </w:r>
      <w:r w:rsidR="00B4624E" w:rsidRPr="00071C53">
        <w:rPr>
          <w:rFonts w:ascii="Simplified Arabic" w:hAnsi="Simplified Arabic" w:cs="Simplified Arabic"/>
          <w:sz w:val="28"/>
          <w:szCs w:val="28"/>
          <w:rtl/>
          <w:lang w:bidi="ar-IQ"/>
        </w:rPr>
        <w:t>خ</w:t>
      </w:r>
      <w:r w:rsidR="00943B97" w:rsidRPr="00071C53">
        <w:rPr>
          <w:rFonts w:ascii="Simplified Arabic" w:hAnsi="Simplified Arabic" w:cs="Simplified Arabic"/>
          <w:sz w:val="28"/>
          <w:szCs w:val="28"/>
          <w:rtl/>
          <w:lang w:bidi="ar-IQ"/>
        </w:rPr>
        <w:t>امو</w:t>
      </w:r>
      <w:proofErr w:type="spellEnd"/>
      <w:r w:rsidR="00943B97" w:rsidRPr="00071C53">
        <w:rPr>
          <w:rFonts w:ascii="Simplified Arabic" w:hAnsi="Simplified Arabic" w:cs="Simplified Arabic"/>
          <w:sz w:val="28"/>
          <w:szCs w:val="28"/>
          <w:rtl/>
          <w:lang w:bidi="ar-IQ"/>
        </w:rPr>
        <w:t>، واللذان لم يكونا بالضرورة جنسيين وخصبين (1: 9-10)</w:t>
      </w:r>
      <w:r w:rsidRPr="00071C53">
        <w:rPr>
          <w:rFonts w:ascii="Simplified Arabic" w:hAnsi="Simplified Arabic" w:cs="Simplified Arabic"/>
          <w:sz w:val="28"/>
          <w:szCs w:val="28"/>
          <w:rtl/>
          <w:lang w:bidi="ar-IQ"/>
        </w:rPr>
        <w:t xml:space="preserve"> و</w:t>
      </w:r>
      <w:r w:rsidR="00943B97" w:rsidRPr="00071C53">
        <w:rPr>
          <w:rFonts w:ascii="Simplified Arabic" w:hAnsi="Simplified Arabic" w:cs="Simplified Arabic"/>
          <w:sz w:val="28"/>
          <w:szCs w:val="28"/>
          <w:rtl/>
          <w:lang w:bidi="ar-IQ"/>
        </w:rPr>
        <w:t xml:space="preserve"> بعد ذلك وُلِدت الآلهة الكبيرة وكان الثنائي الأول أنّ -شار و كي- شار</w:t>
      </w:r>
      <w:r w:rsidRPr="00071C53">
        <w:rPr>
          <w:rFonts w:ascii="Simplified Arabic" w:hAnsi="Simplified Arabic" w:cs="Simplified Arabic"/>
          <w:sz w:val="28"/>
          <w:szCs w:val="28"/>
          <w:rtl/>
          <w:lang w:bidi="ar-IQ"/>
        </w:rPr>
        <w:t xml:space="preserve">كما ان </w:t>
      </w:r>
      <w:r w:rsidR="00943B97" w:rsidRPr="00071C53">
        <w:rPr>
          <w:rFonts w:ascii="Simplified Arabic" w:hAnsi="Simplified Arabic" w:cs="Simplified Arabic"/>
          <w:sz w:val="28"/>
          <w:szCs w:val="28"/>
          <w:rtl/>
          <w:lang w:bidi="ar-IQ"/>
        </w:rPr>
        <w:t>أصل الاسمين هو سومري ويتكون من "</w:t>
      </w:r>
      <w:r w:rsidRPr="00071C53">
        <w:rPr>
          <w:rFonts w:ascii="Simplified Arabic" w:hAnsi="Simplified Arabic" w:cs="Simplified Arabic"/>
          <w:sz w:val="28"/>
          <w:szCs w:val="28"/>
          <w:rtl/>
          <w:lang w:bidi="ar-IQ"/>
        </w:rPr>
        <w:t>آ</w:t>
      </w:r>
      <w:r w:rsidR="00943B97" w:rsidRPr="00071C53">
        <w:rPr>
          <w:rFonts w:ascii="Simplified Arabic" w:hAnsi="Simplified Arabic" w:cs="Simplified Arabic"/>
          <w:sz w:val="28"/>
          <w:szCs w:val="28"/>
          <w:rtl/>
          <w:lang w:bidi="ar-IQ"/>
        </w:rPr>
        <w:t>ن" يعني سماء، ومن "كي" يعني أرض ومن "شار" يعني الكل، اي المعنى النهائي للاسمين هو "سماء كلية وأرض كلية" (1: 11-13)</w:t>
      </w:r>
      <w:r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وفي النهاية ظهرت جميع الآلهة الأخرى في </w:t>
      </w:r>
      <w:r w:rsidR="00B4624E" w:rsidRPr="00071C53">
        <w:rPr>
          <w:rFonts w:ascii="Simplified Arabic" w:hAnsi="Simplified Arabic" w:cs="Simplified Arabic"/>
          <w:sz w:val="28"/>
          <w:szCs w:val="28"/>
          <w:rtl/>
          <w:lang w:bidi="ar-IQ"/>
        </w:rPr>
        <w:t xml:space="preserve"> المجمع الالهي</w:t>
      </w:r>
      <w:r w:rsidR="00943B97" w:rsidRPr="00071C53">
        <w:rPr>
          <w:rFonts w:ascii="Simplified Arabic" w:hAnsi="Simplified Arabic" w:cs="Simplified Arabic"/>
          <w:sz w:val="28"/>
          <w:szCs w:val="28"/>
          <w:rtl/>
          <w:lang w:bidi="ar-IQ"/>
        </w:rPr>
        <w:t xml:space="preserve"> على شكل أربعة أجيال، كما نراه في ولادة انو، البكر، والذي خلق على صورته </w:t>
      </w:r>
      <w:proofErr w:type="spellStart"/>
      <w:r w:rsidR="00943B97" w:rsidRPr="00071C53">
        <w:rPr>
          <w:rFonts w:ascii="Simplified Arabic" w:hAnsi="Simplified Arabic" w:cs="Simplified Arabic"/>
          <w:sz w:val="28"/>
          <w:szCs w:val="28"/>
          <w:rtl/>
          <w:lang w:bidi="ar-IQ"/>
        </w:rPr>
        <w:t>إيا</w:t>
      </w:r>
      <w:proofErr w:type="spellEnd"/>
      <w:r w:rsidR="00943B97" w:rsidRPr="00071C53">
        <w:rPr>
          <w:rFonts w:ascii="Simplified Arabic" w:hAnsi="Simplified Arabic" w:cs="Simplified Arabic"/>
          <w:sz w:val="28"/>
          <w:szCs w:val="28"/>
          <w:rtl/>
          <w:lang w:bidi="ar-IQ"/>
        </w:rPr>
        <w:t xml:space="preserve">، المعروف أيضًا </w:t>
      </w:r>
      <w:r w:rsidR="006434C4" w:rsidRPr="00071C53">
        <w:rPr>
          <w:rFonts w:ascii="Simplified Arabic" w:hAnsi="Simplified Arabic" w:cs="Simplified Arabic"/>
          <w:sz w:val="28"/>
          <w:szCs w:val="28"/>
          <w:rtl/>
          <w:lang w:bidi="ar-IQ"/>
        </w:rPr>
        <w:t>كما موضح في الاسطر</w:t>
      </w:r>
      <w:r w:rsidR="00943B97" w:rsidRPr="00071C53">
        <w:rPr>
          <w:rFonts w:ascii="Simplified Arabic" w:hAnsi="Simplified Arabic" w:cs="Simplified Arabic"/>
          <w:sz w:val="28"/>
          <w:szCs w:val="28"/>
          <w:rtl/>
          <w:lang w:bidi="ar-IQ"/>
        </w:rPr>
        <w:t>(1: 14-20)</w:t>
      </w:r>
      <w:r w:rsidR="00DF521F" w:rsidRPr="00071C53">
        <w:rPr>
          <w:rStyle w:val="EndnoteReference"/>
          <w:rFonts w:ascii="Simplified Arabic" w:hAnsi="Simplified Arabic" w:cs="Simplified Arabic"/>
          <w:sz w:val="28"/>
          <w:szCs w:val="28"/>
          <w:rtl/>
          <w:lang w:bidi="ar-IQ"/>
        </w:rPr>
        <w:endnoteReference w:id="16"/>
      </w:r>
      <w:r w:rsidR="00943B97" w:rsidRPr="00071C53">
        <w:rPr>
          <w:rFonts w:ascii="Simplified Arabic" w:hAnsi="Simplified Arabic" w:cs="Simplified Arabic"/>
          <w:sz w:val="28"/>
          <w:szCs w:val="28"/>
          <w:rtl/>
          <w:lang w:bidi="ar-IQ"/>
        </w:rPr>
        <w:t>.</w:t>
      </w:r>
    </w:p>
    <w:p w:rsidR="00943B97" w:rsidRPr="00071C53" w:rsidRDefault="00B4624E"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تبدأ الأزمة الأولى في جماعة الآلهة</w:t>
      </w:r>
      <w:r w:rsidR="00943B97" w:rsidRPr="00071C53">
        <w:rPr>
          <w:rFonts w:ascii="Simplified Arabic" w:hAnsi="Simplified Arabic" w:cs="Simplified Arabic"/>
          <w:sz w:val="28"/>
          <w:szCs w:val="28"/>
          <w:rtl/>
          <w:lang w:bidi="ar-IQ"/>
        </w:rPr>
        <w:t xml:space="preserve"> في الجزء الثاني من القصة (1: 21-76) ، سببها الصراع ما بين الآلهة الشابة وأعضاء من جماعة الآلهة الكبار من العائلة نفسها، هذه الأزمة كانت تهدد مجتمع الآلهة قبل أن يصل إلى الأجيال الأخيرة (1: 21-54)</w:t>
      </w:r>
      <w:r w:rsidR="00DF521F"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تم حلّ الأزمة من قبل غيا الذي قتل </w:t>
      </w:r>
      <w:proofErr w:type="spellStart"/>
      <w:r w:rsidR="00943B97" w:rsidRPr="00071C53">
        <w:rPr>
          <w:rFonts w:ascii="Simplified Arabic" w:hAnsi="Simplified Arabic" w:cs="Simplified Arabic"/>
          <w:sz w:val="28"/>
          <w:szCs w:val="28"/>
          <w:rtl/>
          <w:lang w:bidi="ar-IQ"/>
        </w:rPr>
        <w:t>عبسو</w:t>
      </w:r>
      <w:proofErr w:type="spellEnd"/>
      <w:r w:rsidR="00943B97" w:rsidRPr="00071C53">
        <w:rPr>
          <w:rFonts w:ascii="Simplified Arabic" w:hAnsi="Simplified Arabic" w:cs="Simplified Arabic"/>
          <w:sz w:val="28"/>
          <w:szCs w:val="28"/>
          <w:rtl/>
          <w:lang w:bidi="ar-IQ"/>
        </w:rPr>
        <w:t xml:space="preserve"> وحوله إلى مكان مقدس (معبد)، موضع لقصره (1: 55-76</w:t>
      </w:r>
      <w:r w:rsidR="004A2F2B" w:rsidRPr="00071C53">
        <w:rPr>
          <w:rFonts w:ascii="Simplified Arabic" w:hAnsi="Simplified Arabic" w:cs="Simplified Arabic"/>
          <w:sz w:val="28"/>
          <w:szCs w:val="28"/>
          <w:rtl/>
          <w:lang w:bidi="ar-IQ"/>
        </w:rPr>
        <w:t xml:space="preserve"> )</w:t>
      </w:r>
      <w:r w:rsidR="004A2F2B" w:rsidRPr="00071C53">
        <w:rPr>
          <w:rStyle w:val="EndnoteReference"/>
          <w:rFonts w:ascii="Simplified Arabic" w:hAnsi="Simplified Arabic" w:cs="Simplified Arabic"/>
          <w:sz w:val="28"/>
          <w:szCs w:val="28"/>
          <w:rtl/>
          <w:lang w:bidi="ar-IQ"/>
        </w:rPr>
        <w:endnoteReference w:id="17"/>
      </w:r>
      <w:r w:rsidR="004A2F2B" w:rsidRPr="00071C53">
        <w:rPr>
          <w:rFonts w:ascii="Simplified Arabic" w:hAnsi="Simplified Arabic" w:cs="Simplified Arabic"/>
          <w:sz w:val="28"/>
          <w:szCs w:val="28"/>
          <w:rtl/>
          <w:lang w:bidi="ar-IQ"/>
        </w:rPr>
        <w:t>.</w:t>
      </w:r>
    </w:p>
    <w:p w:rsidR="00943B97" w:rsidRPr="00071C53" w:rsidRDefault="00B4624E"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يتم سرد ولادة مهمّة </w:t>
      </w:r>
      <w:r w:rsidR="00943B97" w:rsidRPr="00071C53">
        <w:rPr>
          <w:rFonts w:ascii="Simplified Arabic" w:hAnsi="Simplified Arabic" w:cs="Simplified Arabic"/>
          <w:sz w:val="28"/>
          <w:szCs w:val="28"/>
          <w:rtl/>
          <w:lang w:bidi="ar-IQ"/>
        </w:rPr>
        <w:t xml:space="preserve">في الجزء الثالث (1: 77-104) في المعبد الجديد: الإله </w:t>
      </w:r>
      <w:proofErr w:type="spellStart"/>
      <w:r w:rsidR="00943B97" w:rsidRPr="00071C53">
        <w:rPr>
          <w:rFonts w:ascii="Simplified Arabic" w:hAnsi="Simplified Arabic" w:cs="Simplified Arabic"/>
          <w:sz w:val="28"/>
          <w:szCs w:val="28"/>
          <w:rtl/>
          <w:lang w:bidi="ar-IQ"/>
        </w:rPr>
        <w:t>إيا</w:t>
      </w:r>
      <w:proofErr w:type="spellEnd"/>
      <w:r w:rsidR="00943B97" w:rsidRPr="00071C53">
        <w:rPr>
          <w:rFonts w:ascii="Simplified Arabic" w:hAnsi="Simplified Arabic" w:cs="Simplified Arabic"/>
          <w:sz w:val="28"/>
          <w:szCs w:val="28"/>
          <w:rtl/>
          <w:lang w:bidi="ar-IQ"/>
        </w:rPr>
        <w:t xml:space="preserve"> والآلهة </w:t>
      </w:r>
      <w:proofErr w:type="spellStart"/>
      <w:r w:rsidR="00943B97" w:rsidRPr="00071C53">
        <w:rPr>
          <w:rFonts w:ascii="Simplified Arabic" w:hAnsi="Simplified Arabic" w:cs="Simplified Arabic"/>
          <w:sz w:val="28"/>
          <w:szCs w:val="28"/>
          <w:rtl/>
          <w:lang w:bidi="ar-IQ"/>
        </w:rPr>
        <w:t>دامكينا</w:t>
      </w:r>
      <w:proofErr w:type="spellEnd"/>
      <w:r w:rsidR="00943B97" w:rsidRPr="00071C53">
        <w:rPr>
          <w:rFonts w:ascii="Simplified Arabic" w:hAnsi="Simplified Arabic" w:cs="Simplified Arabic"/>
          <w:sz w:val="28"/>
          <w:szCs w:val="28"/>
          <w:rtl/>
          <w:lang w:bidi="ar-IQ"/>
        </w:rPr>
        <w:t xml:space="preserve"> يلدان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بطل القصيدة كلها، الأكثر ذكاءً وحكمةً من الجميع، السيد الذي رضع حليبًا من النهد الإلهي، فحصل على </w:t>
      </w:r>
      <w:proofErr w:type="spellStart"/>
      <w:r w:rsidR="00943B97" w:rsidRPr="00071C53">
        <w:rPr>
          <w:rFonts w:ascii="Simplified Arabic" w:hAnsi="Simplified Arabic" w:cs="Simplified Arabic"/>
          <w:sz w:val="28"/>
          <w:szCs w:val="28"/>
          <w:rtl/>
          <w:lang w:bidi="ar-IQ"/>
        </w:rPr>
        <w:t>آلوهية</w:t>
      </w:r>
      <w:proofErr w:type="spellEnd"/>
      <w:r w:rsidR="00943B97" w:rsidRPr="00071C53">
        <w:rPr>
          <w:rFonts w:ascii="Simplified Arabic" w:hAnsi="Simplified Arabic" w:cs="Simplified Arabic"/>
          <w:sz w:val="28"/>
          <w:szCs w:val="28"/>
          <w:rtl/>
          <w:lang w:bidi="ar-IQ"/>
        </w:rPr>
        <w:t xml:space="preserve"> خاصة وأصبح شمس </w:t>
      </w:r>
      <w:proofErr w:type="spellStart"/>
      <w:r w:rsidR="00943B97" w:rsidRPr="00071C53">
        <w:rPr>
          <w:rFonts w:ascii="Simplified Arabic" w:hAnsi="Simplified Arabic" w:cs="Simplified Arabic"/>
          <w:sz w:val="28"/>
          <w:szCs w:val="28"/>
          <w:rtl/>
          <w:lang w:bidi="ar-IQ"/>
        </w:rPr>
        <w:t>البانثيون</w:t>
      </w:r>
      <w:proofErr w:type="spellEnd"/>
      <w:r w:rsidR="006E2D86"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اي مجمع الالهة</w:t>
      </w:r>
      <w:r w:rsidR="006E2D86" w:rsidRPr="00071C53">
        <w:rPr>
          <w:rFonts w:ascii="Simplified Arabic" w:hAnsi="Simplified Arabic" w:cs="Simplified Arabic"/>
          <w:sz w:val="28"/>
          <w:szCs w:val="28"/>
          <w:rtl/>
          <w:lang w:bidi="ar-IQ"/>
        </w:rPr>
        <w:t>،</w:t>
      </w:r>
      <w:r w:rsidR="00943B97"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في </w:t>
      </w:r>
      <w:r w:rsidR="00A54D39" w:rsidRPr="00071C53">
        <w:rPr>
          <w:rFonts w:ascii="Simplified Arabic" w:hAnsi="Simplified Arabic" w:cs="Simplified Arabic"/>
          <w:sz w:val="28"/>
          <w:szCs w:val="28"/>
          <w:rtl/>
          <w:lang w:bidi="ar-IQ"/>
        </w:rPr>
        <w:t xml:space="preserve">حين ان </w:t>
      </w:r>
      <w:r w:rsidR="00943B97" w:rsidRPr="00071C53">
        <w:rPr>
          <w:rFonts w:ascii="Simplified Arabic" w:hAnsi="Simplified Arabic" w:cs="Simplified Arabic"/>
          <w:sz w:val="28"/>
          <w:szCs w:val="28"/>
          <w:rtl/>
          <w:lang w:bidi="ar-IQ"/>
        </w:rPr>
        <w:t xml:space="preserve">الجزء الرابع (1: 105-3: 138) تبدأ الأزمة الثانية: سببها لعب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الشاب وما سببه من إزعاج </w:t>
      </w:r>
      <w:proofErr w:type="spellStart"/>
      <w:r w:rsidR="00943B97" w:rsidRPr="00071C53">
        <w:rPr>
          <w:rFonts w:ascii="Simplified Arabic" w:hAnsi="Simplified Arabic" w:cs="Simplified Arabic"/>
          <w:sz w:val="28"/>
          <w:szCs w:val="28"/>
          <w:rtl/>
          <w:lang w:bidi="ar-IQ"/>
        </w:rPr>
        <w:t>لتيام</w:t>
      </w:r>
      <w:r w:rsidR="006C0BCB" w:rsidRPr="00071C53">
        <w:rPr>
          <w:rFonts w:ascii="Simplified Arabic" w:hAnsi="Simplified Arabic" w:cs="Simplified Arabic"/>
          <w:sz w:val="28"/>
          <w:szCs w:val="28"/>
          <w:rtl/>
          <w:lang w:bidi="ar-IQ"/>
        </w:rPr>
        <w:t>ة</w:t>
      </w:r>
      <w:proofErr w:type="spellEnd"/>
      <w:r w:rsidR="006C0BCB"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(1: 105-124)، ولذلك تعلن الآلهة </w:t>
      </w:r>
      <w:proofErr w:type="spellStart"/>
      <w:r w:rsidR="00943B97" w:rsidRPr="00071C53">
        <w:rPr>
          <w:rFonts w:ascii="Simplified Arabic" w:hAnsi="Simplified Arabic" w:cs="Simplified Arabic"/>
          <w:sz w:val="28"/>
          <w:szCs w:val="28"/>
          <w:rtl/>
          <w:lang w:bidi="ar-IQ"/>
        </w:rPr>
        <w:t>تيام</w:t>
      </w:r>
      <w:r w:rsidR="006E2D86" w:rsidRPr="00071C53">
        <w:rPr>
          <w:rFonts w:ascii="Simplified Arabic" w:hAnsi="Simplified Arabic" w:cs="Simplified Arabic"/>
          <w:sz w:val="28"/>
          <w:szCs w:val="28"/>
          <w:rtl/>
          <w:lang w:bidi="ar-IQ"/>
        </w:rPr>
        <w:t>ة</w:t>
      </w:r>
      <w:proofErr w:type="spellEnd"/>
      <w:r w:rsidR="006E2D86"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حرب كونية ضد جماعة الآلهة (1: 125-2: 4). هذه الجماعة شعرت بالخوف الرهيب، ولذلك أُخبر الإله </w:t>
      </w:r>
      <w:proofErr w:type="spellStart"/>
      <w:r w:rsidR="00943B97" w:rsidRPr="00071C53">
        <w:rPr>
          <w:rFonts w:ascii="Simplified Arabic" w:hAnsi="Simplified Arabic" w:cs="Simplified Arabic"/>
          <w:sz w:val="28"/>
          <w:szCs w:val="28"/>
          <w:rtl/>
          <w:lang w:bidi="ar-IQ"/>
        </w:rPr>
        <w:t>إيا</w:t>
      </w:r>
      <w:proofErr w:type="spellEnd"/>
      <w:r w:rsidR="00943B97" w:rsidRPr="00071C53">
        <w:rPr>
          <w:rFonts w:ascii="Simplified Arabic" w:hAnsi="Simplified Arabic" w:cs="Simplified Arabic"/>
          <w:sz w:val="28"/>
          <w:szCs w:val="28"/>
          <w:rtl/>
          <w:lang w:bidi="ar-IQ"/>
        </w:rPr>
        <w:t xml:space="preserve"> بالأمر (2: 5-114) الذي رأى في الإله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الوحيد الذي يستطيع حلّ الأزمة. وافق على تحرير الآلهة من خطر </w:t>
      </w:r>
      <w:proofErr w:type="spellStart"/>
      <w:r w:rsidR="00943B97" w:rsidRPr="00071C53">
        <w:rPr>
          <w:rFonts w:ascii="Simplified Arabic" w:hAnsi="Simplified Arabic" w:cs="Simplified Arabic"/>
          <w:sz w:val="28"/>
          <w:szCs w:val="28"/>
          <w:rtl/>
          <w:lang w:bidi="ar-IQ"/>
        </w:rPr>
        <w:t>تيام</w:t>
      </w:r>
      <w:r w:rsidR="00EB10DA" w:rsidRPr="00071C53">
        <w:rPr>
          <w:rFonts w:ascii="Simplified Arabic" w:hAnsi="Simplified Arabic" w:cs="Simplified Arabic"/>
          <w:sz w:val="28"/>
          <w:szCs w:val="28"/>
          <w:rtl/>
          <w:lang w:bidi="ar-IQ"/>
        </w:rPr>
        <w:t>ة</w:t>
      </w:r>
      <w:proofErr w:type="spellEnd"/>
      <w:r w:rsidR="00943B97" w:rsidRPr="00071C53">
        <w:rPr>
          <w:rFonts w:ascii="Simplified Arabic" w:hAnsi="Simplified Arabic" w:cs="Simplified Arabic"/>
          <w:sz w:val="28"/>
          <w:szCs w:val="28"/>
          <w:rtl/>
          <w:lang w:bidi="ar-IQ"/>
        </w:rPr>
        <w:t xml:space="preserve">، ولكنّ قبل القضاء عليها يشترط على الإله في حالة انتصاره أن يعطوه بموافقة الجميع (3: 1-138) السلطة القصوى (2: 115-150). </w:t>
      </w:r>
      <w:proofErr w:type="gramStart"/>
      <w:r w:rsidR="00943B97" w:rsidRPr="00071C53">
        <w:rPr>
          <w:rFonts w:ascii="Simplified Arabic" w:hAnsi="Simplified Arabic" w:cs="Simplified Arabic"/>
          <w:sz w:val="28"/>
          <w:szCs w:val="28"/>
          <w:rtl/>
          <w:lang w:bidi="ar-IQ"/>
        </w:rPr>
        <w:t>في</w:t>
      </w:r>
      <w:proofErr w:type="gramEnd"/>
      <w:r w:rsidR="00943B97" w:rsidRPr="00071C53">
        <w:rPr>
          <w:rFonts w:ascii="Simplified Arabic" w:hAnsi="Simplified Arabic" w:cs="Simplified Arabic"/>
          <w:sz w:val="28"/>
          <w:szCs w:val="28"/>
          <w:rtl/>
          <w:lang w:bidi="ar-IQ"/>
        </w:rPr>
        <w:t xml:space="preserve"> الجزء الخامس (4: 1-134) بعد أن استلم السلطة، ومن ضمنها سلطة الكلمة، تم إعطائه لقب المنتقم؛ </w:t>
      </w:r>
      <w:r w:rsidR="00943B97" w:rsidRPr="00071C53">
        <w:rPr>
          <w:rFonts w:ascii="Simplified Arabic" w:hAnsi="Simplified Arabic" w:cs="Simplified Arabic"/>
          <w:sz w:val="28"/>
          <w:szCs w:val="28"/>
          <w:rtl/>
          <w:lang w:bidi="ar-IQ"/>
        </w:rPr>
        <w:lastRenderedPageBreak/>
        <w:t xml:space="preserve">لأنه سوف يخلّص حياة الذين وثقوا به، عُرِف أيضّا باسم الملك الحق (4: 1-134). المعركة تنتهي بانتصاره والذي من خلاله خلّص جماعة الآلهة من خطر </w:t>
      </w:r>
      <w:proofErr w:type="spellStart"/>
      <w:r w:rsidR="00943B97" w:rsidRPr="00071C53">
        <w:rPr>
          <w:rFonts w:ascii="Simplified Arabic" w:hAnsi="Simplified Arabic" w:cs="Simplified Arabic"/>
          <w:sz w:val="28"/>
          <w:szCs w:val="28"/>
          <w:rtl/>
          <w:lang w:bidi="ar-IQ"/>
        </w:rPr>
        <w:t>تيام</w:t>
      </w:r>
      <w:r w:rsidR="00A54D39" w:rsidRPr="00071C53">
        <w:rPr>
          <w:rFonts w:ascii="Simplified Arabic" w:hAnsi="Simplified Arabic" w:cs="Simplified Arabic"/>
          <w:sz w:val="28"/>
          <w:szCs w:val="28"/>
          <w:rtl/>
          <w:lang w:bidi="ar-IQ"/>
        </w:rPr>
        <w:t>ة</w:t>
      </w:r>
      <w:proofErr w:type="spellEnd"/>
      <w:r w:rsidR="00943B97" w:rsidRPr="00071C53">
        <w:rPr>
          <w:rFonts w:ascii="Simplified Arabic" w:hAnsi="Simplified Arabic" w:cs="Simplified Arabic"/>
          <w:sz w:val="28"/>
          <w:szCs w:val="28"/>
          <w:rtl/>
          <w:lang w:bidi="ar-IQ"/>
        </w:rPr>
        <w:t xml:space="preserve"> (4: 35- 134</w:t>
      </w:r>
      <w:r w:rsidR="004A2F2B" w:rsidRPr="00071C53">
        <w:rPr>
          <w:rFonts w:ascii="Simplified Arabic" w:hAnsi="Simplified Arabic" w:cs="Simplified Arabic"/>
          <w:sz w:val="28"/>
          <w:szCs w:val="28"/>
          <w:rtl/>
          <w:lang w:bidi="ar-IQ"/>
        </w:rPr>
        <w:t xml:space="preserve"> )</w:t>
      </w:r>
      <w:r w:rsidR="004A2F2B" w:rsidRPr="00071C53">
        <w:rPr>
          <w:rStyle w:val="EndnoteReference"/>
          <w:rFonts w:ascii="Simplified Arabic" w:hAnsi="Simplified Arabic" w:cs="Simplified Arabic"/>
          <w:sz w:val="28"/>
          <w:szCs w:val="28"/>
          <w:rtl/>
          <w:lang w:bidi="ar-IQ"/>
        </w:rPr>
        <w:endnoteReference w:id="18"/>
      </w:r>
      <w:r w:rsidR="00943B97" w:rsidRPr="00071C53">
        <w:rPr>
          <w:rFonts w:ascii="Simplified Arabic" w:hAnsi="Simplified Arabic" w:cs="Simplified Arabic"/>
          <w:sz w:val="28"/>
          <w:szCs w:val="28"/>
          <w:lang w:bidi="ar-IQ"/>
        </w:rPr>
        <w:t>.</w:t>
      </w:r>
    </w:p>
    <w:p w:rsidR="00943B97" w:rsidRPr="00071C53" w:rsidRDefault="00943B97"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في الجزء السادس (4: 135-6: 69) الإله الأكبر بعد انتصاره على </w:t>
      </w:r>
      <w:proofErr w:type="spellStart"/>
      <w:r w:rsidRPr="00071C53">
        <w:rPr>
          <w:rFonts w:ascii="Simplified Arabic" w:hAnsi="Simplified Arabic" w:cs="Simplified Arabic"/>
          <w:sz w:val="28"/>
          <w:szCs w:val="28"/>
          <w:rtl/>
          <w:lang w:bidi="ar-IQ"/>
        </w:rPr>
        <w:t>تيام</w:t>
      </w:r>
      <w:r w:rsidR="00A54D39" w:rsidRPr="00071C53">
        <w:rPr>
          <w:rFonts w:ascii="Simplified Arabic" w:hAnsi="Simplified Arabic" w:cs="Simplified Arabic"/>
          <w:sz w:val="28"/>
          <w:szCs w:val="28"/>
          <w:rtl/>
          <w:lang w:bidi="ar-IQ"/>
        </w:rPr>
        <w:t>ة</w:t>
      </w:r>
      <w:proofErr w:type="spellEnd"/>
      <w:r w:rsidRPr="00071C53">
        <w:rPr>
          <w:rFonts w:ascii="Simplified Arabic" w:hAnsi="Simplified Arabic" w:cs="Simplified Arabic"/>
          <w:sz w:val="28"/>
          <w:szCs w:val="28"/>
          <w:rtl/>
          <w:lang w:bidi="ar-IQ"/>
        </w:rPr>
        <w:t xml:space="preserve"> يخلق العالم من جسدها، الذي حوّله إلى مكان: يشطرها كالمحارة ومن جسدها يخلق العالم: النصف العلوي قبة السماء والنصف السفلي الأرض (4: 135-139). من الرأس يخرج الجبال، بينما الذيل يحافظ على توازن وثبات العالم والأرض التي تطفو فوق المياه الحلوة </w:t>
      </w:r>
      <w:proofErr w:type="spellStart"/>
      <w:r w:rsidR="00A54D39" w:rsidRPr="00071C53">
        <w:rPr>
          <w:rFonts w:ascii="Simplified Arabic" w:hAnsi="Simplified Arabic" w:cs="Simplified Arabic"/>
          <w:sz w:val="28"/>
          <w:szCs w:val="28"/>
          <w:rtl/>
          <w:lang w:bidi="ar-IQ"/>
        </w:rPr>
        <w:t>آ</w:t>
      </w:r>
      <w:r w:rsidRPr="00071C53">
        <w:rPr>
          <w:rFonts w:ascii="Simplified Arabic" w:hAnsi="Simplified Arabic" w:cs="Simplified Arabic"/>
          <w:sz w:val="28"/>
          <w:szCs w:val="28"/>
          <w:rtl/>
          <w:lang w:bidi="ar-IQ"/>
        </w:rPr>
        <w:t>بسو</w:t>
      </w:r>
      <w:proofErr w:type="spellEnd"/>
      <w:r w:rsidRPr="00071C53">
        <w:rPr>
          <w:rFonts w:ascii="Simplified Arabic" w:hAnsi="Simplified Arabic" w:cs="Simplified Arabic"/>
          <w:sz w:val="28"/>
          <w:szCs w:val="28"/>
          <w:rtl/>
          <w:lang w:bidi="ar-IQ"/>
        </w:rPr>
        <w:t xml:space="preserve"> الذي كان </w:t>
      </w:r>
      <w:proofErr w:type="spellStart"/>
      <w:r w:rsidRPr="00071C53">
        <w:rPr>
          <w:rFonts w:ascii="Simplified Arabic" w:hAnsi="Simplified Arabic" w:cs="Simplified Arabic"/>
          <w:sz w:val="28"/>
          <w:szCs w:val="28"/>
          <w:rtl/>
          <w:lang w:bidi="ar-IQ"/>
        </w:rPr>
        <w:t>ايا</w:t>
      </w:r>
      <w:proofErr w:type="spellEnd"/>
      <w:r w:rsidRPr="00071C53">
        <w:rPr>
          <w:rFonts w:ascii="Simplified Arabic" w:hAnsi="Simplified Arabic" w:cs="Simplified Arabic"/>
          <w:sz w:val="28"/>
          <w:szCs w:val="28"/>
          <w:rtl/>
          <w:lang w:bidi="ar-IQ"/>
        </w:rPr>
        <w:t xml:space="preserve"> قد حوّله إلى مكان</w:t>
      </w:r>
      <w:r w:rsidR="00A54D39"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بعد ذلك قام بتنظيم الجزء العلوي، السماء: بنى معبد-قصر كبير، المسمى </w:t>
      </w:r>
      <w:proofErr w:type="spellStart"/>
      <w:r w:rsidRPr="00071C53">
        <w:rPr>
          <w:rFonts w:ascii="Simplified Arabic" w:hAnsi="Simplified Arabic" w:cs="Simplified Arabic"/>
          <w:sz w:val="28"/>
          <w:szCs w:val="28"/>
          <w:rtl/>
          <w:lang w:bidi="ar-IQ"/>
        </w:rPr>
        <w:t>إشارا</w:t>
      </w:r>
      <w:proofErr w:type="spellEnd"/>
      <w:r w:rsidRPr="00071C53">
        <w:rPr>
          <w:rFonts w:ascii="Simplified Arabic" w:hAnsi="Simplified Arabic" w:cs="Simplified Arabic"/>
          <w:sz w:val="28"/>
          <w:szCs w:val="28"/>
          <w:rtl/>
          <w:lang w:bidi="ar-IQ"/>
        </w:rPr>
        <w:t xml:space="preserve"> "معبد كوني" خاص للآلهة الكبار (4: 143-146) والذي كان محلّ إقامتهم. ثم حدّد سماء الوقت، أي السنة والأشهر الاثنا عشر، ولكل واحد وضع ثلاثة نجوم وثبّت الجزء القطبي لتحديد تناغم النجوم ومنعها من ارتكاب أخطاء. قام </w:t>
      </w:r>
      <w:proofErr w:type="spellStart"/>
      <w:r w:rsidRPr="00071C53">
        <w:rPr>
          <w:rFonts w:ascii="Simplified Arabic" w:hAnsi="Simplified Arabic" w:cs="Simplified Arabic"/>
          <w:sz w:val="28"/>
          <w:szCs w:val="28"/>
          <w:rtl/>
          <w:lang w:bidi="ar-IQ"/>
        </w:rPr>
        <w:t>مردوخ</w:t>
      </w:r>
      <w:proofErr w:type="spellEnd"/>
      <w:r w:rsidRPr="00071C53">
        <w:rPr>
          <w:rFonts w:ascii="Simplified Arabic" w:hAnsi="Simplified Arabic" w:cs="Simplified Arabic"/>
          <w:sz w:val="28"/>
          <w:szCs w:val="28"/>
          <w:rtl/>
          <w:lang w:bidi="ar-IQ"/>
        </w:rPr>
        <w:t xml:space="preserve"> أيضّا بتثبيت الأجزاء العليا للسماء وجعل القمر "نانا" الذي سلمه الليل، جوهرة الليل، لتحديد الأيام وأعياد بداية الشهر من خلال دوران قرصه بالت</w:t>
      </w:r>
      <w:r w:rsidR="00A54D39" w:rsidRPr="00071C53">
        <w:rPr>
          <w:rFonts w:ascii="Simplified Arabic" w:hAnsi="Simplified Arabic" w:cs="Simplified Arabic"/>
          <w:sz w:val="28"/>
          <w:szCs w:val="28"/>
          <w:rtl/>
          <w:lang w:bidi="ar-IQ"/>
        </w:rPr>
        <w:t>ن</w:t>
      </w:r>
      <w:r w:rsidRPr="00071C53">
        <w:rPr>
          <w:rFonts w:ascii="Simplified Arabic" w:hAnsi="Simplified Arabic" w:cs="Simplified Arabic"/>
          <w:sz w:val="28"/>
          <w:szCs w:val="28"/>
          <w:rtl/>
          <w:lang w:bidi="ar-IQ"/>
        </w:rPr>
        <w:t xml:space="preserve">اغم مع </w:t>
      </w:r>
      <w:proofErr w:type="spellStart"/>
      <w:r w:rsidRPr="00071C53">
        <w:rPr>
          <w:rFonts w:ascii="Simplified Arabic" w:hAnsi="Simplified Arabic" w:cs="Simplified Arabic"/>
          <w:sz w:val="28"/>
          <w:szCs w:val="28"/>
          <w:rtl/>
          <w:lang w:bidi="ar-IQ"/>
        </w:rPr>
        <w:t>شمش</w:t>
      </w:r>
      <w:proofErr w:type="spellEnd"/>
      <w:r w:rsidRPr="00071C53">
        <w:rPr>
          <w:rFonts w:ascii="Simplified Arabic" w:hAnsi="Simplified Arabic" w:cs="Simplified Arabic"/>
          <w:sz w:val="28"/>
          <w:szCs w:val="28"/>
          <w:rtl/>
          <w:lang w:bidi="ar-IQ"/>
        </w:rPr>
        <w:t xml:space="preserve"> (5: 1-25)</w:t>
      </w:r>
      <w:r w:rsidR="002A4292"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rtl/>
          <w:lang w:bidi="ar-IQ"/>
        </w:rPr>
        <w:t xml:space="preserve"> بعد تعظيمه الأول من قبل الآلهة (5: 77-116)، استمر الخلق على الأرض مع بناء قصرٍ آخر، معبد على مستوى </w:t>
      </w:r>
      <w:proofErr w:type="spellStart"/>
      <w:r w:rsidR="002A4292" w:rsidRPr="00071C53">
        <w:rPr>
          <w:rFonts w:ascii="Simplified Arabic" w:hAnsi="Simplified Arabic" w:cs="Simplified Arabic"/>
          <w:sz w:val="28"/>
          <w:szCs w:val="28"/>
          <w:rtl/>
          <w:lang w:bidi="ar-IQ"/>
        </w:rPr>
        <w:t>آ</w:t>
      </w:r>
      <w:r w:rsidRPr="00071C53">
        <w:rPr>
          <w:rFonts w:ascii="Simplified Arabic" w:hAnsi="Simplified Arabic" w:cs="Simplified Arabic"/>
          <w:sz w:val="28"/>
          <w:szCs w:val="28"/>
          <w:rtl/>
          <w:lang w:bidi="ar-IQ"/>
        </w:rPr>
        <w:t>بسو</w:t>
      </w:r>
      <w:proofErr w:type="spellEnd"/>
      <w:r w:rsidRPr="00071C53">
        <w:rPr>
          <w:rFonts w:ascii="Simplified Arabic" w:hAnsi="Simplified Arabic" w:cs="Simplified Arabic"/>
          <w:sz w:val="28"/>
          <w:szCs w:val="28"/>
          <w:rtl/>
          <w:lang w:bidi="ar-IQ"/>
        </w:rPr>
        <w:t xml:space="preserve"> الموجود تحت الأرض وعلى مستوى </w:t>
      </w:r>
      <w:proofErr w:type="spellStart"/>
      <w:r w:rsidRPr="00071C53">
        <w:rPr>
          <w:rFonts w:ascii="Simplified Arabic" w:hAnsi="Simplified Arabic" w:cs="Simplified Arabic"/>
          <w:sz w:val="28"/>
          <w:szCs w:val="28"/>
          <w:rtl/>
          <w:lang w:bidi="ar-IQ"/>
        </w:rPr>
        <w:t>الاشارا</w:t>
      </w:r>
      <w:proofErr w:type="spellEnd"/>
      <w:r w:rsidRPr="00071C53">
        <w:rPr>
          <w:rFonts w:ascii="Simplified Arabic" w:hAnsi="Simplified Arabic" w:cs="Simplified Arabic"/>
          <w:sz w:val="28"/>
          <w:szCs w:val="28"/>
          <w:rtl/>
          <w:lang w:bidi="ar-IQ"/>
        </w:rPr>
        <w:t xml:space="preserve"> في السماء، الذي جعل من بابل مركز العالم ومحل إقامة </w:t>
      </w:r>
      <w:proofErr w:type="spellStart"/>
      <w:r w:rsidRPr="00071C53">
        <w:rPr>
          <w:rFonts w:ascii="Simplified Arabic" w:hAnsi="Simplified Arabic" w:cs="Simplified Arabic"/>
          <w:sz w:val="28"/>
          <w:szCs w:val="28"/>
          <w:rtl/>
          <w:lang w:bidi="ar-IQ"/>
        </w:rPr>
        <w:t>مردوخ</w:t>
      </w:r>
      <w:proofErr w:type="spellEnd"/>
      <w:r w:rsidRPr="00071C53">
        <w:rPr>
          <w:rFonts w:ascii="Simplified Arabic" w:hAnsi="Simplified Arabic" w:cs="Simplified Arabic"/>
          <w:sz w:val="28"/>
          <w:szCs w:val="28"/>
          <w:rtl/>
          <w:lang w:bidi="ar-IQ"/>
        </w:rPr>
        <w:t xml:space="preserve"> (5: 117-128). وبعد ذلك تم تحديد معاون للآلهة، الإنسان "إبداع جديد" ولد من ذكاء </w:t>
      </w:r>
      <w:proofErr w:type="spellStart"/>
      <w:r w:rsidRPr="00071C53">
        <w:rPr>
          <w:rFonts w:ascii="Simplified Arabic" w:hAnsi="Simplified Arabic" w:cs="Simplified Arabic"/>
          <w:sz w:val="28"/>
          <w:szCs w:val="28"/>
          <w:rtl/>
          <w:lang w:bidi="ar-IQ"/>
        </w:rPr>
        <w:t>مردوخ</w:t>
      </w:r>
      <w:proofErr w:type="spellEnd"/>
      <w:r w:rsidRPr="00071C53">
        <w:rPr>
          <w:rFonts w:ascii="Simplified Arabic" w:hAnsi="Simplified Arabic" w:cs="Simplified Arabic"/>
          <w:sz w:val="28"/>
          <w:szCs w:val="28"/>
          <w:rtl/>
          <w:lang w:bidi="ar-IQ"/>
        </w:rPr>
        <w:t xml:space="preserve"> (6: 1-38). في هذا الجزء </w:t>
      </w:r>
      <w:proofErr w:type="spellStart"/>
      <w:r w:rsidRPr="00071C53">
        <w:rPr>
          <w:rFonts w:ascii="Simplified Arabic" w:hAnsi="Simplified Arabic" w:cs="Simplified Arabic"/>
          <w:sz w:val="28"/>
          <w:szCs w:val="28"/>
          <w:rtl/>
          <w:lang w:bidi="ar-IQ"/>
        </w:rPr>
        <w:t>الانتروبولوجي</w:t>
      </w:r>
      <w:proofErr w:type="spellEnd"/>
      <w:r w:rsidRPr="00071C53">
        <w:rPr>
          <w:rFonts w:ascii="Simplified Arabic" w:hAnsi="Simplified Arabic" w:cs="Simplified Arabic"/>
          <w:sz w:val="28"/>
          <w:szCs w:val="28"/>
          <w:rtl/>
          <w:lang w:bidi="ar-IQ"/>
        </w:rPr>
        <w:t xml:space="preserve"> يتم توضيح هدف مؤلف قصة الخلق: توزيع مسؤولية وعظمة عمل الخلق الأخير بين </w:t>
      </w:r>
      <w:proofErr w:type="spellStart"/>
      <w:r w:rsidRPr="00071C53">
        <w:rPr>
          <w:rFonts w:ascii="Simplified Arabic" w:hAnsi="Simplified Arabic" w:cs="Simplified Arabic"/>
          <w:sz w:val="28"/>
          <w:szCs w:val="28"/>
          <w:rtl/>
          <w:lang w:bidi="ar-IQ"/>
        </w:rPr>
        <w:t>إيا</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ومردوخ</w:t>
      </w:r>
      <w:proofErr w:type="spellEnd"/>
      <w:r w:rsidR="004A2F2B" w:rsidRPr="00071C53">
        <w:rPr>
          <w:rFonts w:ascii="Simplified Arabic" w:hAnsi="Simplified Arabic" w:cs="Simplified Arabic"/>
          <w:sz w:val="28"/>
          <w:szCs w:val="28"/>
          <w:rtl/>
          <w:lang w:bidi="ar-IQ"/>
        </w:rPr>
        <w:t xml:space="preserve"> </w:t>
      </w:r>
      <w:r w:rsidR="004A2F2B" w:rsidRPr="00071C53">
        <w:rPr>
          <w:rStyle w:val="EndnoteReference"/>
          <w:rFonts w:ascii="Simplified Arabic" w:hAnsi="Simplified Arabic" w:cs="Simplified Arabic"/>
          <w:sz w:val="28"/>
          <w:szCs w:val="28"/>
          <w:rtl/>
          <w:lang w:bidi="ar-IQ"/>
        </w:rPr>
        <w:endnoteReference w:id="19"/>
      </w:r>
      <w:r w:rsidRPr="00071C53">
        <w:rPr>
          <w:rFonts w:ascii="Simplified Arabic" w:hAnsi="Simplified Arabic" w:cs="Simplified Arabic"/>
          <w:sz w:val="28"/>
          <w:szCs w:val="28"/>
          <w:lang w:bidi="ar-IQ"/>
        </w:rPr>
        <w:t>.</w:t>
      </w:r>
    </w:p>
    <w:p w:rsidR="00943B97" w:rsidRPr="00071C53" w:rsidRDefault="002A4292"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يتم اختيار بابل مركز العالم ومسكن للآلهة </w:t>
      </w:r>
      <w:r w:rsidR="00943B97" w:rsidRPr="00071C53">
        <w:rPr>
          <w:rFonts w:ascii="Simplified Arabic" w:hAnsi="Simplified Arabic" w:cs="Simplified Arabic"/>
          <w:sz w:val="28"/>
          <w:szCs w:val="28"/>
          <w:rtl/>
          <w:lang w:bidi="ar-IQ"/>
        </w:rPr>
        <w:t xml:space="preserve">في الجزء الأخير، السابع (6: 70-7: 162) وتقوم الآلهة </w:t>
      </w:r>
      <w:proofErr w:type="spellStart"/>
      <w:r w:rsidR="00943B97" w:rsidRPr="00071C53">
        <w:rPr>
          <w:rFonts w:ascii="Simplified Arabic" w:hAnsi="Simplified Arabic" w:cs="Simplified Arabic"/>
          <w:sz w:val="28"/>
          <w:szCs w:val="28"/>
          <w:rtl/>
          <w:lang w:bidi="ar-IQ"/>
        </w:rPr>
        <w:t>باعلان</w:t>
      </w:r>
      <w:proofErr w:type="spellEnd"/>
      <w:r w:rsidR="00943B97" w:rsidRPr="00071C53">
        <w:rPr>
          <w:rFonts w:ascii="Simplified Arabic" w:hAnsi="Simplified Arabic" w:cs="Simplified Arabic"/>
          <w:sz w:val="28"/>
          <w:szCs w:val="28"/>
          <w:rtl/>
          <w:lang w:bidi="ar-IQ"/>
        </w:rPr>
        <w:t xml:space="preserve">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ملك الآلهة واعطائه 50 لقبًا تركّز على أنّه إله الآلهة</w:t>
      </w:r>
      <w:r w:rsidRPr="00071C53">
        <w:rPr>
          <w:rFonts w:ascii="Simplified Arabic" w:hAnsi="Simplified Arabic" w:cs="Simplified Arabic"/>
          <w:sz w:val="28"/>
          <w:szCs w:val="28"/>
          <w:rtl/>
          <w:lang w:bidi="ar-IQ"/>
        </w:rPr>
        <w:t xml:space="preserve"> ،</w:t>
      </w:r>
      <w:r w:rsidR="00943B97" w:rsidRPr="00071C53">
        <w:rPr>
          <w:rFonts w:ascii="Simplified Arabic" w:hAnsi="Simplified Arabic" w:cs="Simplified Arabic"/>
          <w:sz w:val="28"/>
          <w:szCs w:val="28"/>
          <w:rtl/>
          <w:lang w:bidi="ar-IQ"/>
        </w:rPr>
        <w:t xml:space="preserve"> هذه الاحتفالية الإلهية تتم في معبد </w:t>
      </w:r>
      <w:r w:rsidR="00DF521F" w:rsidRPr="00071C53">
        <w:rPr>
          <w:rFonts w:ascii="Simplified Arabic" w:hAnsi="Simplified Arabic" w:cs="Simplified Arabic"/>
          <w:sz w:val="28"/>
          <w:szCs w:val="28"/>
          <w:rtl/>
          <w:lang w:bidi="ar-IQ"/>
        </w:rPr>
        <w:t xml:space="preserve">ايسا- </w:t>
      </w:r>
      <w:r w:rsidR="00943B97" w:rsidRPr="00071C53">
        <w:rPr>
          <w:rFonts w:ascii="Simplified Arabic" w:hAnsi="Simplified Arabic" w:cs="Simplified Arabic"/>
          <w:sz w:val="28"/>
          <w:szCs w:val="28"/>
          <w:rtl/>
          <w:lang w:bidi="ar-IQ"/>
        </w:rPr>
        <w:t>كيل</w:t>
      </w:r>
      <w:r w:rsidR="00DF521F" w:rsidRPr="00071C53">
        <w:rPr>
          <w:rFonts w:ascii="Simplified Arabic" w:hAnsi="Simplified Arabic" w:cs="Simplified Arabic"/>
          <w:sz w:val="28"/>
          <w:szCs w:val="28"/>
          <w:rtl/>
          <w:lang w:bidi="ar-IQ"/>
        </w:rPr>
        <w:t>ا</w:t>
      </w:r>
      <w:r w:rsidR="00943B97" w:rsidRPr="00071C53">
        <w:rPr>
          <w:rFonts w:ascii="Simplified Arabic" w:hAnsi="Simplified Arabic" w:cs="Simplified Arabic"/>
          <w:sz w:val="28"/>
          <w:szCs w:val="28"/>
          <w:rtl/>
          <w:lang w:bidi="ar-IQ"/>
        </w:rPr>
        <w:t xml:space="preserve"> في بابل بحضور كل الآلهة: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السيد الأكبر أعطى بعضًا من سلطته لمساعديه، كل واحد في مكانه المحدد له (6: 99-118). قائمة الخمسين اسمًا المعطاة </w:t>
      </w:r>
      <w:proofErr w:type="spellStart"/>
      <w:r w:rsidR="00943B97" w:rsidRPr="00071C53">
        <w:rPr>
          <w:rFonts w:ascii="Simplified Arabic" w:hAnsi="Simplified Arabic" w:cs="Simplified Arabic"/>
          <w:sz w:val="28"/>
          <w:szCs w:val="28"/>
          <w:rtl/>
          <w:lang w:bidi="ar-IQ"/>
        </w:rPr>
        <w:t>لمردوخ</w:t>
      </w:r>
      <w:proofErr w:type="spellEnd"/>
      <w:r w:rsidR="00943B97" w:rsidRPr="00071C53">
        <w:rPr>
          <w:rFonts w:ascii="Simplified Arabic" w:hAnsi="Simplified Arabic" w:cs="Simplified Arabic"/>
          <w:sz w:val="28"/>
          <w:szCs w:val="28"/>
          <w:rtl/>
          <w:lang w:bidi="ar-IQ"/>
        </w:rPr>
        <w:t xml:space="preserve"> من قبل الآلهة (6: 119-7: 142) تمثّل دستورًا منتظمًا "لاهوتيًا" مماثل لما تم سرده في القصة على شكل أسطورة وكانت توضّح "عظمة شخصية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وعمله" (7: 143-162)، ولهذا فان القصة تعتبر قصة تمجيد </w:t>
      </w:r>
      <w:proofErr w:type="spellStart"/>
      <w:r w:rsidR="00943B97" w:rsidRPr="00071C53">
        <w:rPr>
          <w:rFonts w:ascii="Simplified Arabic" w:hAnsi="Simplified Arabic" w:cs="Simplified Arabic"/>
          <w:sz w:val="28"/>
          <w:szCs w:val="28"/>
          <w:rtl/>
          <w:lang w:bidi="ar-IQ"/>
        </w:rPr>
        <w:t>مردوخ</w:t>
      </w:r>
      <w:proofErr w:type="spellEnd"/>
      <w:r w:rsidR="00943B97" w:rsidRPr="00071C53">
        <w:rPr>
          <w:rFonts w:ascii="Simplified Arabic" w:hAnsi="Simplified Arabic" w:cs="Simplified Arabic"/>
          <w:sz w:val="28"/>
          <w:szCs w:val="28"/>
          <w:rtl/>
          <w:lang w:bidi="ar-IQ"/>
        </w:rPr>
        <w:t xml:space="preserve"> أكثر مما هي قصة لخلق العالم</w:t>
      </w:r>
      <w:r w:rsidR="004A2F2B" w:rsidRPr="00071C53">
        <w:rPr>
          <w:rStyle w:val="EndnoteReference"/>
          <w:rFonts w:ascii="Simplified Arabic" w:hAnsi="Simplified Arabic" w:cs="Simplified Arabic"/>
          <w:sz w:val="28"/>
          <w:szCs w:val="28"/>
          <w:rtl/>
          <w:lang w:bidi="ar-IQ"/>
        </w:rPr>
        <w:endnoteReference w:id="20"/>
      </w:r>
      <w:r w:rsidR="00943B97" w:rsidRPr="00071C53">
        <w:rPr>
          <w:rFonts w:ascii="Simplified Arabic" w:hAnsi="Simplified Arabic" w:cs="Simplified Arabic"/>
          <w:sz w:val="28"/>
          <w:szCs w:val="28"/>
          <w:lang w:bidi="ar-IQ"/>
        </w:rPr>
        <w:t>.</w:t>
      </w:r>
    </w:p>
    <w:p w:rsidR="00245276" w:rsidRPr="00071C53" w:rsidRDefault="00C40629"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u w:val="single"/>
          <w:rtl/>
          <w:lang w:bidi="ar-IQ"/>
        </w:rPr>
        <w:t xml:space="preserve">اسطورة الاله </w:t>
      </w:r>
      <w:proofErr w:type="spellStart"/>
      <w:r w:rsidRPr="00071C53">
        <w:rPr>
          <w:rFonts w:ascii="Simplified Arabic" w:hAnsi="Simplified Arabic" w:cs="Simplified Arabic"/>
          <w:sz w:val="28"/>
          <w:szCs w:val="28"/>
          <w:u w:val="single"/>
          <w:rtl/>
          <w:lang w:bidi="ar-IQ"/>
        </w:rPr>
        <w:t>نركال</w:t>
      </w:r>
      <w:proofErr w:type="spellEnd"/>
      <w:r w:rsidRPr="00071C53">
        <w:rPr>
          <w:rFonts w:ascii="Simplified Arabic" w:hAnsi="Simplified Arabic" w:cs="Simplified Arabic"/>
          <w:sz w:val="28"/>
          <w:szCs w:val="28"/>
          <w:u w:val="single"/>
          <w:rtl/>
          <w:lang w:bidi="ar-IQ"/>
        </w:rPr>
        <w:t xml:space="preserve"> والالهة </w:t>
      </w:r>
      <w:proofErr w:type="spellStart"/>
      <w:r w:rsidRPr="00071C53">
        <w:rPr>
          <w:rFonts w:ascii="Simplified Arabic" w:hAnsi="Simplified Arabic" w:cs="Simplified Arabic"/>
          <w:sz w:val="28"/>
          <w:szCs w:val="28"/>
          <w:u w:val="single"/>
          <w:rtl/>
          <w:lang w:bidi="ar-IQ"/>
        </w:rPr>
        <w:t>ايريشكيكال</w:t>
      </w:r>
      <w:proofErr w:type="spellEnd"/>
      <w:r w:rsidRPr="00071C53">
        <w:rPr>
          <w:rFonts w:ascii="Simplified Arabic" w:hAnsi="Simplified Arabic" w:cs="Simplified Arabic"/>
          <w:sz w:val="28"/>
          <w:szCs w:val="28"/>
          <w:u w:val="single"/>
          <w:rtl/>
          <w:lang w:bidi="ar-IQ"/>
        </w:rPr>
        <w:t>:</w:t>
      </w:r>
    </w:p>
    <w:p w:rsidR="00F62709" w:rsidRPr="00071C53" w:rsidRDefault="002A4292"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w:t>
      </w:r>
      <w:r w:rsidR="001D5269" w:rsidRPr="00071C53">
        <w:rPr>
          <w:rFonts w:ascii="Simplified Arabic" w:hAnsi="Simplified Arabic" w:cs="Simplified Arabic"/>
          <w:sz w:val="28"/>
          <w:szCs w:val="28"/>
          <w:rtl/>
          <w:lang w:bidi="ar-IQ"/>
        </w:rPr>
        <w:t xml:space="preserve"> </w:t>
      </w:r>
      <w:r w:rsidR="00F62709" w:rsidRPr="00071C53">
        <w:rPr>
          <w:rFonts w:ascii="Simplified Arabic" w:hAnsi="Simplified Arabic" w:cs="Simplified Arabic"/>
          <w:sz w:val="28"/>
          <w:szCs w:val="28"/>
          <w:rtl/>
          <w:lang w:bidi="ar-IQ"/>
        </w:rPr>
        <w:t xml:space="preserve">النص </w:t>
      </w:r>
      <w:proofErr w:type="spellStart"/>
      <w:r w:rsidR="00F62709" w:rsidRPr="00071C53">
        <w:rPr>
          <w:rFonts w:ascii="Simplified Arabic" w:hAnsi="Simplified Arabic" w:cs="Simplified Arabic"/>
          <w:sz w:val="28"/>
          <w:szCs w:val="28"/>
          <w:rtl/>
          <w:lang w:bidi="ar-IQ"/>
        </w:rPr>
        <w:t>الرافديني</w:t>
      </w:r>
      <w:proofErr w:type="spellEnd"/>
      <w:r w:rsidR="001D5269" w:rsidRPr="00071C53">
        <w:rPr>
          <w:rFonts w:ascii="Simplified Arabic" w:hAnsi="Simplified Arabic" w:cs="Simplified Arabic"/>
          <w:sz w:val="28"/>
          <w:szCs w:val="28"/>
          <w:rtl/>
          <w:lang w:bidi="ar-IQ"/>
        </w:rPr>
        <w:t xml:space="preserve"> يخبرنا</w:t>
      </w:r>
      <w:r w:rsidR="00F62709" w:rsidRPr="00071C53">
        <w:rPr>
          <w:rFonts w:ascii="Simplified Arabic" w:hAnsi="Simplified Arabic" w:cs="Simplified Arabic"/>
          <w:sz w:val="28"/>
          <w:szCs w:val="28"/>
          <w:rtl/>
          <w:lang w:bidi="ar-IQ"/>
        </w:rPr>
        <w:t xml:space="preserve"> إن </w:t>
      </w:r>
      <w:proofErr w:type="spellStart"/>
      <w:r w:rsidR="00F62709" w:rsidRPr="00071C53">
        <w:rPr>
          <w:rFonts w:ascii="Simplified Arabic" w:hAnsi="Simplified Arabic" w:cs="Simplified Arabic"/>
          <w:sz w:val="28"/>
          <w:szCs w:val="28"/>
          <w:rtl/>
          <w:lang w:bidi="ar-IQ"/>
        </w:rPr>
        <w:t>نر</w:t>
      </w:r>
      <w:r w:rsidR="00EB10DA" w:rsidRPr="00071C53">
        <w:rPr>
          <w:rFonts w:ascii="Simplified Arabic" w:hAnsi="Simplified Arabic" w:cs="Simplified Arabic"/>
          <w:sz w:val="28"/>
          <w:szCs w:val="28"/>
          <w:rtl/>
          <w:lang w:bidi="ar-IQ"/>
        </w:rPr>
        <w:t>ك</w:t>
      </w:r>
      <w:r w:rsidR="00F62709" w:rsidRPr="00071C53">
        <w:rPr>
          <w:rFonts w:ascii="Simplified Arabic" w:hAnsi="Simplified Arabic" w:cs="Simplified Arabic"/>
          <w:sz w:val="28"/>
          <w:szCs w:val="28"/>
          <w:rtl/>
          <w:lang w:bidi="ar-IQ"/>
        </w:rPr>
        <w:t>ال</w:t>
      </w:r>
      <w:proofErr w:type="spellEnd"/>
      <w:r w:rsidR="00F62709" w:rsidRPr="00071C53">
        <w:rPr>
          <w:rFonts w:ascii="Simplified Arabic" w:hAnsi="Simplified Arabic" w:cs="Simplified Arabic"/>
          <w:sz w:val="28"/>
          <w:szCs w:val="28"/>
          <w:rtl/>
          <w:lang w:bidi="ar-IQ"/>
        </w:rPr>
        <w:t xml:space="preserve"> يهبط مرتين إلى العالم الأسفل؛ في المرة الأولى ينام مع </w:t>
      </w:r>
      <w:proofErr w:type="spellStart"/>
      <w:r w:rsidR="00F62709" w:rsidRPr="00071C53">
        <w:rPr>
          <w:rFonts w:ascii="Simplified Arabic" w:hAnsi="Simplified Arabic" w:cs="Simplified Arabic"/>
          <w:sz w:val="28"/>
          <w:szCs w:val="28"/>
          <w:rtl/>
          <w:lang w:bidi="ar-IQ"/>
        </w:rPr>
        <w:t>إريشكيجال</w:t>
      </w:r>
      <w:proofErr w:type="spellEnd"/>
      <w:r w:rsidR="00F62709" w:rsidRPr="00071C53">
        <w:rPr>
          <w:rFonts w:ascii="Simplified Arabic" w:hAnsi="Simplified Arabic" w:cs="Simplified Arabic"/>
          <w:sz w:val="28"/>
          <w:szCs w:val="28"/>
          <w:rtl/>
          <w:lang w:bidi="ar-IQ"/>
        </w:rPr>
        <w:t xml:space="preserve"> ثم يغادرها قبل أن تستيقظ عائداً إلى العالم الأسفل، وفي المرة الثانية يهبط ليبقى هناك على الدوام زوجاً </w:t>
      </w:r>
      <w:r w:rsidR="00F62709" w:rsidRPr="00071C53">
        <w:rPr>
          <w:rFonts w:ascii="Simplified Arabic" w:hAnsi="Simplified Arabic" w:cs="Simplified Arabic"/>
          <w:sz w:val="28"/>
          <w:szCs w:val="28"/>
          <w:rtl/>
          <w:lang w:bidi="ar-IQ"/>
        </w:rPr>
        <w:lastRenderedPageBreak/>
        <w:t>لها</w:t>
      </w:r>
      <w:r w:rsidR="007A7DFA"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 xml:space="preserve"> بما أننا نعتقد أن الكاتب المصري لم ينقل النص </w:t>
      </w:r>
      <w:proofErr w:type="spellStart"/>
      <w:r w:rsidR="00F62709" w:rsidRPr="00071C53">
        <w:rPr>
          <w:rFonts w:ascii="Simplified Arabic" w:hAnsi="Simplified Arabic" w:cs="Simplified Arabic"/>
          <w:sz w:val="28"/>
          <w:szCs w:val="28"/>
          <w:rtl/>
          <w:lang w:bidi="ar-IQ"/>
        </w:rPr>
        <w:t>الرافديني</w:t>
      </w:r>
      <w:proofErr w:type="spellEnd"/>
      <w:r w:rsidR="00F62709" w:rsidRPr="00071C53">
        <w:rPr>
          <w:rFonts w:ascii="Simplified Arabic" w:hAnsi="Simplified Arabic" w:cs="Simplified Arabic"/>
          <w:sz w:val="28"/>
          <w:szCs w:val="28"/>
          <w:rtl/>
          <w:lang w:bidi="ar-IQ"/>
        </w:rPr>
        <w:t xml:space="preserve"> الذي كان بين يديه كاملاً بل توقف قبل نهايته، فإننا سنتحول فيما يلي إلى النص </w:t>
      </w:r>
      <w:proofErr w:type="spellStart"/>
      <w:r w:rsidR="00F62709" w:rsidRPr="00071C53">
        <w:rPr>
          <w:rFonts w:ascii="Simplified Arabic" w:hAnsi="Simplified Arabic" w:cs="Simplified Arabic"/>
          <w:sz w:val="28"/>
          <w:szCs w:val="28"/>
          <w:rtl/>
          <w:lang w:bidi="ar-IQ"/>
        </w:rPr>
        <w:t>الرافديني</w:t>
      </w:r>
      <w:proofErr w:type="spellEnd"/>
      <w:r w:rsidR="00F62709" w:rsidRPr="00071C53">
        <w:rPr>
          <w:rFonts w:ascii="Simplified Arabic" w:hAnsi="Simplified Arabic" w:cs="Simplified Arabic"/>
          <w:sz w:val="28"/>
          <w:szCs w:val="28"/>
          <w:rtl/>
          <w:lang w:bidi="ar-IQ"/>
        </w:rPr>
        <w:t xml:space="preserve"> الآخر الذي وصلتنا عنه نسختان من موقع أوروك وموقع سلطان </w:t>
      </w:r>
      <w:proofErr w:type="spellStart"/>
      <w:r w:rsidR="00F62709" w:rsidRPr="00071C53">
        <w:rPr>
          <w:rFonts w:ascii="Simplified Arabic" w:hAnsi="Simplified Arabic" w:cs="Simplified Arabic"/>
          <w:sz w:val="28"/>
          <w:szCs w:val="28"/>
          <w:rtl/>
          <w:lang w:bidi="ar-IQ"/>
        </w:rPr>
        <w:t>تيبه</w:t>
      </w:r>
      <w:proofErr w:type="spellEnd"/>
      <w:r w:rsidR="00F62709" w:rsidRPr="00071C53">
        <w:rPr>
          <w:rFonts w:ascii="Simplified Arabic" w:hAnsi="Simplified Arabic" w:cs="Simplified Arabic"/>
          <w:sz w:val="28"/>
          <w:szCs w:val="28"/>
          <w:rtl/>
          <w:lang w:bidi="ar-IQ"/>
        </w:rPr>
        <w:t xml:space="preserve"> لنتابع بقية الأحداث فيه</w:t>
      </w:r>
      <w:r w:rsidR="005C40DD" w:rsidRPr="00071C53">
        <w:rPr>
          <w:rStyle w:val="EndnoteReference"/>
          <w:rFonts w:ascii="Simplified Arabic" w:hAnsi="Simplified Arabic" w:cs="Simplified Arabic"/>
          <w:sz w:val="28"/>
          <w:szCs w:val="28"/>
          <w:rtl/>
          <w:lang w:bidi="ar-IQ"/>
        </w:rPr>
        <w:endnoteReference w:id="21"/>
      </w:r>
      <w:r w:rsidR="00F62709"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مضت للاستحمام واتشحت بثوب جميل؛</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تركته يخطف نظرات </w:t>
      </w:r>
      <w:proofErr w:type="gramStart"/>
      <w:r w:rsidRPr="00071C53">
        <w:rPr>
          <w:rFonts w:ascii="Simplified Arabic" w:hAnsi="Simplified Arabic" w:cs="Simplified Arabic"/>
          <w:sz w:val="28"/>
          <w:szCs w:val="28"/>
          <w:rtl/>
          <w:lang w:bidi="ar-IQ"/>
        </w:rPr>
        <w:t>على</w:t>
      </w:r>
      <w:proofErr w:type="gramEnd"/>
      <w:r w:rsidRPr="00071C53">
        <w:rPr>
          <w:rFonts w:ascii="Simplified Arabic" w:hAnsi="Simplified Arabic" w:cs="Simplified Arabic"/>
          <w:sz w:val="28"/>
          <w:szCs w:val="28"/>
          <w:rtl/>
          <w:lang w:bidi="ar-IQ"/>
        </w:rPr>
        <w:t xml:space="preserve"> جسدها،</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فثارت في نفسه الرغبة لأن يمارس معها ما يفعله الرجال </w:t>
      </w:r>
      <w:proofErr w:type="gramStart"/>
      <w:r w:rsidRPr="00071C53">
        <w:rPr>
          <w:rFonts w:ascii="Simplified Arabic" w:hAnsi="Simplified Arabic" w:cs="Simplified Arabic"/>
          <w:sz w:val="28"/>
          <w:szCs w:val="28"/>
          <w:rtl/>
          <w:lang w:bidi="ar-IQ"/>
        </w:rPr>
        <w:t>والنساء</w:t>
      </w:r>
      <w:proofErr w:type="gramEnd"/>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تعانق الاثنان وذهبا بتوق إلى السرير؛</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اضطجعا في السرير،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والملكة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ليوم وثانٍ</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اضطجعا هناك،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والملكة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ليوم ثالث ورابع</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اضطجعا هناك،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والملكة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ليوم خامس </w:t>
      </w:r>
      <w:proofErr w:type="gramStart"/>
      <w:r w:rsidRPr="00071C53">
        <w:rPr>
          <w:rFonts w:ascii="Simplified Arabic" w:hAnsi="Simplified Arabic" w:cs="Simplified Arabic"/>
          <w:sz w:val="28"/>
          <w:szCs w:val="28"/>
          <w:rtl/>
          <w:lang w:bidi="ar-IQ"/>
        </w:rPr>
        <w:t>وسادس</w:t>
      </w:r>
      <w:proofErr w:type="gramEnd"/>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في اليوم السابع ينسل </w:t>
      </w:r>
      <w:proofErr w:type="spellStart"/>
      <w:r w:rsidRPr="00071C53">
        <w:rPr>
          <w:rFonts w:ascii="Simplified Arabic" w:hAnsi="Simplified Arabic" w:cs="Simplified Arabic"/>
          <w:sz w:val="28"/>
          <w:szCs w:val="28"/>
          <w:rtl/>
          <w:lang w:bidi="ar-IQ"/>
        </w:rPr>
        <w:t>إرَّا</w:t>
      </w:r>
      <w:proofErr w:type="spellEnd"/>
      <w:r w:rsidR="005C40DD"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نر</w:t>
      </w:r>
      <w:r w:rsidR="00EB10DA"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ال</w:t>
      </w:r>
      <w:proofErr w:type="spellEnd"/>
      <w:r w:rsidRPr="00071C53">
        <w:rPr>
          <w:rFonts w:ascii="Simplified Arabic" w:hAnsi="Simplified Arabic" w:cs="Simplified Arabic"/>
          <w:sz w:val="28"/>
          <w:szCs w:val="28"/>
          <w:rtl/>
          <w:lang w:bidi="ar-IQ"/>
        </w:rPr>
        <w:t xml:space="preserve">) من السرير و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نائمة، ويتوجه نحو بوابة العالم الأسفل</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مضى </w:t>
      </w:r>
      <w:proofErr w:type="spellStart"/>
      <w:r w:rsidRPr="00071C53">
        <w:rPr>
          <w:rFonts w:ascii="Simplified Arabic" w:hAnsi="Simplified Arabic" w:cs="Simplified Arabic"/>
          <w:sz w:val="28"/>
          <w:szCs w:val="28"/>
          <w:rtl/>
          <w:lang w:bidi="ar-IQ"/>
        </w:rPr>
        <w:t>نر</w:t>
      </w:r>
      <w:r w:rsidR="00EB10DA"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ال</w:t>
      </w:r>
      <w:proofErr w:type="spellEnd"/>
      <w:r w:rsidRPr="00071C53">
        <w:rPr>
          <w:rFonts w:ascii="Simplified Arabic" w:hAnsi="Simplified Arabic" w:cs="Simplified Arabic"/>
          <w:sz w:val="28"/>
          <w:szCs w:val="28"/>
          <w:rtl/>
          <w:lang w:bidi="ar-IQ"/>
        </w:rPr>
        <w:t xml:space="preserve"> إلى حارس البوابة وقال له</w:t>
      </w:r>
      <w:r w:rsidRPr="00071C53">
        <w:rPr>
          <w:rFonts w:ascii="Simplified Arabic" w:hAnsi="Simplified Arabic" w:cs="Simplified Arabic"/>
          <w:sz w:val="28"/>
          <w:szCs w:val="28"/>
          <w:lang w:bidi="ar-IQ"/>
        </w:rPr>
        <w:t>:</w:t>
      </w:r>
    </w:p>
    <w:p w:rsidR="00F62709" w:rsidRPr="00071C53" w:rsidRDefault="005C40DD"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 xml:space="preserve">سيدتك </w:t>
      </w:r>
      <w:proofErr w:type="spellStart"/>
      <w:r w:rsidR="00F62709" w:rsidRPr="00071C53">
        <w:rPr>
          <w:rFonts w:ascii="Simplified Arabic" w:hAnsi="Simplified Arabic" w:cs="Simplified Arabic"/>
          <w:sz w:val="28"/>
          <w:szCs w:val="28"/>
          <w:rtl/>
          <w:lang w:bidi="ar-IQ"/>
        </w:rPr>
        <w:t>إريشكيجال</w:t>
      </w:r>
      <w:proofErr w:type="spellEnd"/>
      <w:r w:rsidR="00F62709" w:rsidRPr="00071C53">
        <w:rPr>
          <w:rFonts w:ascii="Simplified Arabic" w:hAnsi="Simplified Arabic" w:cs="Simplified Arabic"/>
          <w:sz w:val="28"/>
          <w:szCs w:val="28"/>
          <w:rtl/>
          <w:lang w:bidi="ar-IQ"/>
        </w:rPr>
        <w:t xml:space="preserve"> أرسلتني؛</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قالت إني سأرسلك إلى سماء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أبينا</w:t>
      </w:r>
      <w:r w:rsidR="005C40DD"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ثم اتخذ طريقه </w:t>
      </w:r>
      <w:proofErr w:type="gramStart"/>
      <w:r w:rsidRPr="00071C53">
        <w:rPr>
          <w:rFonts w:ascii="Simplified Arabic" w:hAnsi="Simplified Arabic" w:cs="Simplified Arabic"/>
          <w:sz w:val="28"/>
          <w:szCs w:val="28"/>
          <w:rtl/>
          <w:lang w:bidi="ar-IQ"/>
        </w:rPr>
        <w:t>عبر</w:t>
      </w:r>
      <w:proofErr w:type="gramEnd"/>
      <w:r w:rsidRPr="00071C53">
        <w:rPr>
          <w:rFonts w:ascii="Simplified Arabic" w:hAnsi="Simplified Arabic" w:cs="Simplified Arabic"/>
          <w:sz w:val="28"/>
          <w:szCs w:val="28"/>
          <w:rtl/>
          <w:lang w:bidi="ar-IQ"/>
        </w:rPr>
        <w:t xml:space="preserve"> سُلَّم السماء</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وعندما وصل إلى بوابة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رآه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lang w:bidi="ar-IQ"/>
        </w:rPr>
        <w:t>:</w:t>
      </w:r>
    </w:p>
    <w:p w:rsidR="00F62709" w:rsidRPr="00071C53" w:rsidRDefault="005C40DD"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 xml:space="preserve">ها قد وصل ابن عشتار! إن </w:t>
      </w:r>
      <w:proofErr w:type="spellStart"/>
      <w:r w:rsidR="00F62709" w:rsidRPr="00071C53">
        <w:rPr>
          <w:rFonts w:ascii="Simplified Arabic" w:hAnsi="Simplified Arabic" w:cs="Simplified Arabic"/>
          <w:sz w:val="28"/>
          <w:szCs w:val="28"/>
          <w:rtl/>
          <w:lang w:bidi="ar-IQ"/>
        </w:rPr>
        <w:t>إريشكيجال</w:t>
      </w:r>
      <w:proofErr w:type="spellEnd"/>
      <w:r w:rsidR="00F62709" w:rsidRPr="00071C53">
        <w:rPr>
          <w:rFonts w:ascii="Simplified Arabic" w:hAnsi="Simplified Arabic" w:cs="Simplified Arabic"/>
          <w:sz w:val="28"/>
          <w:szCs w:val="28"/>
          <w:rtl/>
          <w:lang w:bidi="ar-IQ"/>
        </w:rPr>
        <w:t xml:space="preserve"> سوف تبحث عنه،</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فعلى </w:t>
      </w:r>
      <w:proofErr w:type="spellStart"/>
      <w:r w:rsidRPr="00071C53">
        <w:rPr>
          <w:rFonts w:ascii="Simplified Arabic" w:hAnsi="Simplified Arabic" w:cs="Simplified Arabic"/>
          <w:sz w:val="28"/>
          <w:szCs w:val="28"/>
          <w:rtl/>
          <w:lang w:bidi="ar-IQ"/>
        </w:rPr>
        <w:t>إيا</w:t>
      </w:r>
      <w:proofErr w:type="spellEnd"/>
      <w:r w:rsidRPr="00071C53">
        <w:rPr>
          <w:rFonts w:ascii="Simplified Arabic" w:hAnsi="Simplified Arabic" w:cs="Simplified Arabic"/>
          <w:sz w:val="28"/>
          <w:szCs w:val="28"/>
          <w:rtl/>
          <w:lang w:bidi="ar-IQ"/>
        </w:rPr>
        <w:t xml:space="preserve"> أبيه أن يرشه بماء النبع،</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ويجلس في مجمع الآلهة حاسي الرأس يرمش ويرتعش</w:t>
      </w:r>
      <w:r w:rsidR="005C40DD"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في السطرين الأخيرين من هذا المقطع هنالك إشارة إلى طقس سحري خاص يقوم به الإله </w:t>
      </w:r>
      <w:proofErr w:type="spellStart"/>
      <w:r w:rsidRPr="00071C53">
        <w:rPr>
          <w:rFonts w:ascii="Simplified Arabic" w:hAnsi="Simplified Arabic" w:cs="Simplified Arabic"/>
          <w:sz w:val="28"/>
          <w:szCs w:val="28"/>
          <w:rtl/>
          <w:lang w:bidi="ar-IQ"/>
        </w:rPr>
        <w:t>إيا</w:t>
      </w:r>
      <w:proofErr w:type="spellEnd"/>
      <w:r w:rsidRPr="00071C53">
        <w:rPr>
          <w:rFonts w:ascii="Simplified Arabic" w:hAnsi="Simplified Arabic" w:cs="Simplified Arabic"/>
          <w:sz w:val="28"/>
          <w:szCs w:val="28"/>
          <w:rtl/>
          <w:lang w:bidi="ar-IQ"/>
        </w:rPr>
        <w:t xml:space="preserve"> لتغيير هيئة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فلا يتعرف عليه رسول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إذا جاء في طلبه</w:t>
      </w:r>
      <w:r w:rsidR="009A729E"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أما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فتستيقظ وتنادي نمتار</w:t>
      </w:r>
      <w:r w:rsidR="00C4178F" w:rsidRPr="00071C53">
        <w:rPr>
          <w:rStyle w:val="EndnoteReference"/>
          <w:rFonts w:ascii="Simplified Arabic" w:hAnsi="Simplified Arabic" w:cs="Simplified Arabic"/>
          <w:sz w:val="28"/>
          <w:szCs w:val="28"/>
          <w:rtl/>
          <w:lang w:bidi="ar-IQ"/>
        </w:rPr>
        <w:endnoteReference w:id="22"/>
      </w:r>
      <w:r w:rsidRPr="00071C53">
        <w:rPr>
          <w:rFonts w:ascii="Simplified Arabic" w:hAnsi="Simplified Arabic" w:cs="Simplified Arabic"/>
          <w:sz w:val="28"/>
          <w:szCs w:val="28"/>
          <w:lang w:bidi="ar-IQ"/>
        </w:rPr>
        <w:t>:</w:t>
      </w:r>
    </w:p>
    <w:p w:rsidR="00F62709" w:rsidRPr="00071C53" w:rsidRDefault="009A729E"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proofErr w:type="gramStart"/>
      <w:r w:rsidR="00F62709" w:rsidRPr="00071C53">
        <w:rPr>
          <w:rFonts w:ascii="Simplified Arabic" w:hAnsi="Simplified Arabic" w:cs="Simplified Arabic"/>
          <w:sz w:val="28"/>
          <w:szCs w:val="28"/>
          <w:rtl/>
          <w:lang w:bidi="ar-IQ"/>
        </w:rPr>
        <w:t>عليك</w:t>
      </w:r>
      <w:proofErr w:type="gramEnd"/>
      <w:r w:rsidR="00F62709" w:rsidRPr="00071C53">
        <w:rPr>
          <w:rFonts w:ascii="Simplified Arabic" w:hAnsi="Simplified Arabic" w:cs="Simplified Arabic"/>
          <w:sz w:val="28"/>
          <w:szCs w:val="28"/>
          <w:rtl/>
          <w:lang w:bidi="ar-IQ"/>
        </w:rPr>
        <w:t xml:space="preserve"> أن ترش الغرفة بماء</w:t>
      </w:r>
      <w:r w:rsidR="00F62709" w:rsidRPr="00071C53">
        <w:rPr>
          <w:rFonts w:ascii="Simplified Arabic" w:hAnsi="Simplified Arabic" w:cs="Simplified Arabic"/>
          <w:sz w:val="28"/>
          <w:szCs w:val="28"/>
          <w:lang w:bidi="ar-IQ"/>
        </w:rPr>
        <w:t xml:space="preserve"> … …</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عليك</w:t>
      </w:r>
      <w:proofErr w:type="gramEnd"/>
      <w:r w:rsidRPr="00071C53">
        <w:rPr>
          <w:rFonts w:ascii="Simplified Arabic" w:hAnsi="Simplified Arabic" w:cs="Simplified Arabic"/>
          <w:sz w:val="28"/>
          <w:szCs w:val="28"/>
          <w:rtl/>
          <w:lang w:bidi="ar-IQ"/>
        </w:rPr>
        <w:t xml:space="preserve"> أن ترش الغرفة بماء</w:t>
      </w:r>
      <w:r w:rsidRPr="00071C53">
        <w:rPr>
          <w:rFonts w:ascii="Simplified Arabic" w:hAnsi="Simplified Arabic" w:cs="Simplified Arabic"/>
          <w:sz w:val="28"/>
          <w:szCs w:val="28"/>
          <w:lang w:bidi="ar-IQ"/>
        </w:rPr>
        <w:t xml:space="preserve"> … …</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إن رسول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أبينا، الذي جاء لرؤيتنا</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سوف يأكل </w:t>
      </w:r>
      <w:proofErr w:type="gramStart"/>
      <w:r w:rsidRPr="00071C53">
        <w:rPr>
          <w:rFonts w:ascii="Simplified Arabic" w:hAnsi="Simplified Arabic" w:cs="Simplified Arabic"/>
          <w:sz w:val="28"/>
          <w:szCs w:val="28"/>
          <w:rtl/>
          <w:lang w:bidi="ar-IQ"/>
        </w:rPr>
        <w:t>من</w:t>
      </w:r>
      <w:proofErr w:type="gramEnd"/>
      <w:r w:rsidRPr="00071C53">
        <w:rPr>
          <w:rFonts w:ascii="Simplified Arabic" w:hAnsi="Simplified Arabic" w:cs="Simplified Arabic"/>
          <w:sz w:val="28"/>
          <w:szCs w:val="28"/>
          <w:rtl/>
          <w:lang w:bidi="ar-IQ"/>
        </w:rPr>
        <w:t xml:space="preserve"> خبزنا وسوف يشرب من مائنا</w:t>
      </w:r>
      <w:r w:rsidR="009A729E"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lastRenderedPageBreak/>
        <w:t xml:space="preserve">ففتح نمتار فمه وقال لسيدته </w:t>
      </w:r>
      <w:proofErr w:type="spellStart"/>
      <w:r w:rsidRPr="00071C53">
        <w:rPr>
          <w:rFonts w:ascii="Simplified Arabic" w:hAnsi="Simplified Arabic" w:cs="Simplified Arabic"/>
          <w:sz w:val="28"/>
          <w:szCs w:val="28"/>
          <w:rtl/>
          <w:lang w:bidi="ar-IQ"/>
        </w:rPr>
        <w:t>إريشكيجال</w:t>
      </w:r>
      <w:proofErr w:type="spellEnd"/>
      <w:r w:rsidR="009A729E"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lang w:bidi="ar-IQ"/>
        </w:rPr>
        <w:t>:</w:t>
      </w:r>
    </w:p>
    <w:p w:rsidR="00F62709" w:rsidRPr="00071C53" w:rsidRDefault="009A729E"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 xml:space="preserve">إن رسول </w:t>
      </w:r>
      <w:proofErr w:type="spellStart"/>
      <w:r w:rsidR="00F62709" w:rsidRPr="00071C53">
        <w:rPr>
          <w:rFonts w:ascii="Simplified Arabic" w:hAnsi="Simplified Arabic" w:cs="Simplified Arabic"/>
          <w:sz w:val="28"/>
          <w:szCs w:val="28"/>
          <w:rtl/>
          <w:lang w:bidi="ar-IQ"/>
        </w:rPr>
        <w:t>آنو</w:t>
      </w:r>
      <w:proofErr w:type="spellEnd"/>
      <w:r w:rsidR="00F62709" w:rsidRPr="00071C53">
        <w:rPr>
          <w:rFonts w:ascii="Simplified Arabic" w:hAnsi="Simplified Arabic" w:cs="Simplified Arabic"/>
          <w:sz w:val="28"/>
          <w:szCs w:val="28"/>
          <w:rtl/>
          <w:lang w:bidi="ar-IQ"/>
        </w:rPr>
        <w:t xml:space="preserve"> آبينا الذي جاء لرؤيتنا</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قد اختفى قبل طلوع النهار</w:t>
      </w:r>
      <w:r w:rsidR="009A729E"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صرخت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بصوتٍ عالٍ،</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سقطت عن عرشها متفجعةً إلى الأرض،</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ثم نهضت ودموعها تنثال على خديها</w:t>
      </w:r>
      <w:r w:rsidRPr="00071C53">
        <w:rPr>
          <w:rFonts w:ascii="Simplified Arabic" w:hAnsi="Simplified Arabic" w:cs="Simplified Arabic"/>
          <w:sz w:val="28"/>
          <w:szCs w:val="28"/>
          <w:lang w:bidi="ar-IQ"/>
        </w:rPr>
        <w:t>:</w:t>
      </w:r>
    </w:p>
    <w:p w:rsidR="00F62709" w:rsidRPr="00071C53" w:rsidRDefault="00176DDE"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proofErr w:type="spellStart"/>
      <w:r w:rsidR="00F62709" w:rsidRPr="00071C53">
        <w:rPr>
          <w:rFonts w:ascii="Simplified Arabic" w:hAnsi="Simplified Arabic" w:cs="Simplified Arabic"/>
          <w:sz w:val="28"/>
          <w:szCs w:val="28"/>
          <w:rtl/>
          <w:lang w:bidi="ar-IQ"/>
        </w:rPr>
        <w:t>إرَّا</w:t>
      </w:r>
      <w:proofErr w:type="spellEnd"/>
      <w:r w:rsidR="00F62709" w:rsidRPr="00071C53">
        <w:rPr>
          <w:rFonts w:ascii="Simplified Arabic" w:hAnsi="Simplified Arabic" w:cs="Simplified Arabic"/>
          <w:sz w:val="28"/>
          <w:szCs w:val="28"/>
          <w:rtl/>
          <w:lang w:bidi="ar-IQ"/>
        </w:rPr>
        <w:t xml:space="preserve"> يا حبيب البهجة؛</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لم أنل مسرتي منه كاملةً حتى مضى</w:t>
      </w:r>
      <w:r w:rsidR="00176DDE"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ففتح نمتار فمه وقال </w:t>
      </w:r>
      <w:proofErr w:type="spellStart"/>
      <w:r w:rsidRPr="00071C53">
        <w:rPr>
          <w:rFonts w:ascii="Simplified Arabic" w:hAnsi="Simplified Arabic" w:cs="Simplified Arabic"/>
          <w:sz w:val="28"/>
          <w:szCs w:val="28"/>
          <w:rtl/>
          <w:lang w:bidi="ar-IQ"/>
        </w:rPr>
        <w:t>لإريشكيجال</w:t>
      </w:r>
      <w:proofErr w:type="spellEnd"/>
      <w:r w:rsidRPr="00071C53">
        <w:rPr>
          <w:rFonts w:ascii="Simplified Arabic" w:hAnsi="Simplified Arabic" w:cs="Simplified Arabic"/>
          <w:sz w:val="28"/>
          <w:szCs w:val="28"/>
          <w:lang w:bidi="ar-IQ"/>
        </w:rPr>
        <w:t>:</w:t>
      </w:r>
    </w:p>
    <w:p w:rsidR="00F62709" w:rsidRPr="00071C53" w:rsidRDefault="005C40DD"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 xml:space="preserve">أرسليني إلى </w:t>
      </w:r>
      <w:proofErr w:type="spellStart"/>
      <w:r w:rsidR="00F62709" w:rsidRPr="00071C53">
        <w:rPr>
          <w:rFonts w:ascii="Simplified Arabic" w:hAnsi="Simplified Arabic" w:cs="Simplified Arabic"/>
          <w:sz w:val="28"/>
          <w:szCs w:val="28"/>
          <w:rtl/>
          <w:lang w:bidi="ar-IQ"/>
        </w:rPr>
        <w:t>آنو</w:t>
      </w:r>
      <w:proofErr w:type="spellEnd"/>
      <w:r w:rsidR="00F62709" w:rsidRPr="00071C53">
        <w:rPr>
          <w:rFonts w:ascii="Simplified Arabic" w:hAnsi="Simplified Arabic" w:cs="Simplified Arabic"/>
          <w:sz w:val="28"/>
          <w:szCs w:val="28"/>
          <w:rtl/>
          <w:lang w:bidi="ar-IQ"/>
        </w:rPr>
        <w:t xml:space="preserve"> أبيك لأقبض على ذلك الإله</w:t>
      </w:r>
      <w:r w:rsidR="00F62709"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دعيني </w:t>
      </w:r>
      <w:proofErr w:type="gramStart"/>
      <w:r w:rsidRPr="00071C53">
        <w:rPr>
          <w:rFonts w:ascii="Simplified Arabic" w:hAnsi="Simplified Arabic" w:cs="Simplified Arabic"/>
          <w:sz w:val="28"/>
          <w:szCs w:val="28"/>
          <w:rtl/>
          <w:lang w:bidi="ar-IQ"/>
        </w:rPr>
        <w:t>آتي</w:t>
      </w:r>
      <w:proofErr w:type="gramEnd"/>
      <w:r w:rsidRPr="00071C53">
        <w:rPr>
          <w:rFonts w:ascii="Simplified Arabic" w:hAnsi="Simplified Arabic" w:cs="Simplified Arabic"/>
          <w:sz w:val="28"/>
          <w:szCs w:val="28"/>
          <w:rtl/>
          <w:lang w:bidi="ar-IQ"/>
        </w:rPr>
        <w:t xml:space="preserve"> به إليك، حتى يقبلك ثانيةً</w:t>
      </w:r>
      <w:r w:rsidR="00EB10DA"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ففتحت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فمها وقالت لنمتار</w:t>
      </w:r>
      <w:r w:rsidRPr="00071C53">
        <w:rPr>
          <w:rFonts w:ascii="Simplified Arabic" w:hAnsi="Simplified Arabic" w:cs="Simplified Arabic"/>
          <w:sz w:val="28"/>
          <w:szCs w:val="28"/>
          <w:lang w:bidi="ar-IQ"/>
        </w:rPr>
        <w:t>:</w:t>
      </w:r>
    </w:p>
    <w:p w:rsidR="00F62709" w:rsidRPr="00071C53" w:rsidRDefault="005C40DD"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 xml:space="preserve">امض يا نمتار، عليك أن تتحدث إلى </w:t>
      </w:r>
      <w:proofErr w:type="spellStart"/>
      <w:r w:rsidR="00F62709" w:rsidRPr="00071C53">
        <w:rPr>
          <w:rFonts w:ascii="Simplified Arabic" w:hAnsi="Simplified Arabic" w:cs="Simplified Arabic"/>
          <w:sz w:val="28"/>
          <w:szCs w:val="28"/>
          <w:rtl/>
          <w:lang w:bidi="ar-IQ"/>
        </w:rPr>
        <w:t>آنو</w:t>
      </w:r>
      <w:proofErr w:type="spellEnd"/>
      <w:r w:rsidR="00F62709" w:rsidRPr="00071C53">
        <w:rPr>
          <w:rFonts w:ascii="Simplified Arabic" w:hAnsi="Simplified Arabic" w:cs="Simplified Arabic"/>
          <w:sz w:val="28"/>
          <w:szCs w:val="28"/>
          <w:rtl/>
          <w:lang w:bidi="ar-IQ"/>
        </w:rPr>
        <w:t xml:space="preserve"> </w:t>
      </w:r>
      <w:proofErr w:type="spellStart"/>
      <w:r w:rsidR="00F62709" w:rsidRPr="00071C53">
        <w:rPr>
          <w:rFonts w:ascii="Simplified Arabic" w:hAnsi="Simplified Arabic" w:cs="Simplified Arabic"/>
          <w:sz w:val="28"/>
          <w:szCs w:val="28"/>
          <w:rtl/>
          <w:lang w:bidi="ar-IQ"/>
        </w:rPr>
        <w:t>وإنليل</w:t>
      </w:r>
      <w:proofErr w:type="spellEnd"/>
      <w:r w:rsidR="00F62709" w:rsidRPr="00071C53">
        <w:rPr>
          <w:rFonts w:ascii="Simplified Arabic" w:hAnsi="Simplified Arabic" w:cs="Simplified Arabic"/>
          <w:sz w:val="28"/>
          <w:szCs w:val="28"/>
          <w:rtl/>
          <w:lang w:bidi="ar-IQ"/>
        </w:rPr>
        <w:t xml:space="preserve"> </w:t>
      </w:r>
      <w:proofErr w:type="spellStart"/>
      <w:r w:rsidR="00F62709" w:rsidRPr="00071C53">
        <w:rPr>
          <w:rFonts w:ascii="Simplified Arabic" w:hAnsi="Simplified Arabic" w:cs="Simplified Arabic"/>
          <w:sz w:val="28"/>
          <w:szCs w:val="28"/>
          <w:rtl/>
          <w:lang w:bidi="ar-IQ"/>
        </w:rPr>
        <w:t>وإيا</w:t>
      </w:r>
      <w:proofErr w:type="spellEnd"/>
      <w:r w:rsidR="00F62709"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يمم وجهك شطر بوابة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rtl/>
          <w:lang w:bidi="ar-IQ"/>
        </w:rPr>
        <w:t xml:space="preserve"> وقل لهم</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lang w:bidi="ar-IQ"/>
        </w:rPr>
        <w:t>«</w:t>
      </w:r>
      <w:r w:rsidRPr="00071C53">
        <w:rPr>
          <w:rFonts w:ascii="Simplified Arabic" w:hAnsi="Simplified Arabic" w:cs="Simplified Arabic"/>
          <w:sz w:val="28"/>
          <w:szCs w:val="28"/>
          <w:rtl/>
          <w:lang w:bidi="ar-IQ"/>
        </w:rPr>
        <w:t>عندما كنت صغيرةً وطفلة لم ألعب مثل الفتيات،</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لا ولم أعرف </w:t>
      </w:r>
      <w:proofErr w:type="gramStart"/>
      <w:r w:rsidRPr="00071C53">
        <w:rPr>
          <w:rFonts w:ascii="Simplified Arabic" w:hAnsi="Simplified Arabic" w:cs="Simplified Arabic"/>
          <w:sz w:val="28"/>
          <w:szCs w:val="28"/>
          <w:rtl/>
          <w:lang w:bidi="ar-IQ"/>
        </w:rPr>
        <w:t>لهو</w:t>
      </w:r>
      <w:proofErr w:type="gramEnd"/>
      <w:r w:rsidRPr="00071C53">
        <w:rPr>
          <w:rFonts w:ascii="Simplified Arabic" w:hAnsi="Simplified Arabic" w:cs="Simplified Arabic"/>
          <w:sz w:val="28"/>
          <w:szCs w:val="28"/>
          <w:rtl/>
          <w:lang w:bidi="ar-IQ"/>
        </w:rPr>
        <w:t xml:space="preserve"> الأطفال</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ذلك الإله الذي أرسلتموه إلي </w:t>
      </w:r>
      <w:proofErr w:type="gramStart"/>
      <w:r w:rsidRPr="00071C53">
        <w:rPr>
          <w:rFonts w:ascii="Simplified Arabic" w:hAnsi="Simplified Arabic" w:cs="Simplified Arabic"/>
          <w:sz w:val="28"/>
          <w:szCs w:val="28"/>
          <w:rtl/>
          <w:lang w:bidi="ar-IQ"/>
        </w:rPr>
        <w:t>وضاجعني</w:t>
      </w:r>
      <w:proofErr w:type="gramEnd"/>
      <w:r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أعيدوه لي فينام معي ثانيةً؛</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أرسلوا</w:t>
      </w:r>
      <w:proofErr w:type="gramEnd"/>
      <w:r w:rsidRPr="00071C53">
        <w:rPr>
          <w:rFonts w:ascii="Simplified Arabic" w:hAnsi="Simplified Arabic" w:cs="Simplified Arabic"/>
          <w:sz w:val="28"/>
          <w:szCs w:val="28"/>
          <w:rtl/>
          <w:lang w:bidi="ar-IQ"/>
        </w:rPr>
        <w:t xml:space="preserve"> ذلك الإله إلينا، فيمضي الليالي معي حبيباً</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فإذا</w:t>
      </w:r>
      <w:proofErr w:type="gramEnd"/>
      <w:r w:rsidRPr="00071C53">
        <w:rPr>
          <w:rFonts w:ascii="Simplified Arabic" w:hAnsi="Simplified Arabic" w:cs="Simplified Arabic"/>
          <w:sz w:val="28"/>
          <w:szCs w:val="28"/>
          <w:rtl/>
          <w:lang w:bidi="ar-IQ"/>
        </w:rPr>
        <w:t xml:space="preserve"> لم تعيدوا إليَّ ذلك الإله،</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فإني وفق شعائر </w:t>
      </w:r>
      <w:proofErr w:type="spellStart"/>
      <w:r w:rsidRPr="00071C53">
        <w:rPr>
          <w:rFonts w:ascii="Simplified Arabic" w:hAnsi="Simplified Arabic" w:cs="Simplified Arabic"/>
          <w:sz w:val="28"/>
          <w:szCs w:val="28"/>
          <w:rtl/>
          <w:lang w:bidi="ar-IQ"/>
        </w:rPr>
        <w:t>إركارا</w:t>
      </w:r>
      <w:proofErr w:type="spellEnd"/>
      <w:r w:rsidRPr="00071C53">
        <w:rPr>
          <w:rFonts w:ascii="Simplified Arabic" w:hAnsi="Simplified Arabic" w:cs="Simplified Arabic"/>
          <w:sz w:val="28"/>
          <w:szCs w:val="28"/>
          <w:rtl/>
          <w:lang w:bidi="ar-IQ"/>
        </w:rPr>
        <w:t xml:space="preserve"> والأرض العظيمة،</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سوف </w:t>
      </w:r>
      <w:proofErr w:type="gramStart"/>
      <w:r w:rsidRPr="00071C53">
        <w:rPr>
          <w:rFonts w:ascii="Simplified Arabic" w:hAnsi="Simplified Arabic" w:cs="Simplified Arabic"/>
          <w:sz w:val="28"/>
          <w:szCs w:val="28"/>
          <w:rtl/>
          <w:lang w:bidi="ar-IQ"/>
        </w:rPr>
        <w:t>أبعث</w:t>
      </w:r>
      <w:proofErr w:type="gramEnd"/>
      <w:r w:rsidRPr="00071C53">
        <w:rPr>
          <w:rFonts w:ascii="Simplified Arabic" w:hAnsi="Simplified Arabic" w:cs="Simplified Arabic"/>
          <w:sz w:val="28"/>
          <w:szCs w:val="28"/>
          <w:rtl/>
          <w:lang w:bidi="ar-IQ"/>
        </w:rPr>
        <w:t xml:space="preserve"> الأموات وأرسلهم ليأكلوا الأحياء،</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وأجعل </w:t>
      </w:r>
      <w:proofErr w:type="gramStart"/>
      <w:r w:rsidRPr="00071C53">
        <w:rPr>
          <w:rFonts w:ascii="Simplified Arabic" w:hAnsi="Simplified Arabic" w:cs="Simplified Arabic"/>
          <w:sz w:val="28"/>
          <w:szCs w:val="28"/>
          <w:rtl/>
          <w:lang w:bidi="ar-IQ"/>
        </w:rPr>
        <w:t>عدد</w:t>
      </w:r>
      <w:proofErr w:type="gramEnd"/>
      <w:r w:rsidRPr="00071C53">
        <w:rPr>
          <w:rFonts w:ascii="Simplified Arabic" w:hAnsi="Simplified Arabic" w:cs="Simplified Arabic"/>
          <w:sz w:val="28"/>
          <w:szCs w:val="28"/>
          <w:rtl/>
          <w:lang w:bidi="ar-IQ"/>
        </w:rPr>
        <w:t xml:space="preserve"> الموتى يربو على عدد </w:t>
      </w:r>
      <w:r w:rsidR="00176DDE" w:rsidRPr="00071C53">
        <w:rPr>
          <w:rFonts w:ascii="Simplified Arabic" w:hAnsi="Simplified Arabic" w:cs="Simplified Arabic"/>
          <w:sz w:val="28"/>
          <w:szCs w:val="28"/>
          <w:rtl/>
          <w:lang w:bidi="ar-IQ"/>
        </w:rPr>
        <w:t>الأحياء.</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صعد نمتار سُلّم السماء الطويل،</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وعندما وصل إلى بوابة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رآه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rtl/>
          <w:lang w:bidi="ar-IQ"/>
        </w:rPr>
        <w:t>، وقالوا له</w:t>
      </w:r>
      <w:r w:rsidRPr="00071C53">
        <w:rPr>
          <w:rFonts w:ascii="Simplified Arabic" w:hAnsi="Simplified Arabic" w:cs="Simplified Arabic"/>
          <w:sz w:val="28"/>
          <w:szCs w:val="28"/>
          <w:lang w:bidi="ar-IQ"/>
        </w:rPr>
        <w:t>:</w:t>
      </w:r>
    </w:p>
    <w:p w:rsidR="00F62709" w:rsidRPr="00071C53" w:rsidRDefault="00176DDE"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lastRenderedPageBreak/>
        <w:t>"</w:t>
      </w:r>
      <w:r w:rsidR="00F62709" w:rsidRPr="00071C53">
        <w:rPr>
          <w:rFonts w:ascii="Simplified Arabic" w:hAnsi="Simplified Arabic" w:cs="Simplified Arabic"/>
          <w:sz w:val="28"/>
          <w:szCs w:val="28"/>
          <w:rtl/>
          <w:lang w:bidi="ar-IQ"/>
        </w:rPr>
        <w:t>ما الذي جئت من أجله يا نمتار؟</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ابنتكم</w:t>
      </w:r>
      <w:proofErr w:type="gramEnd"/>
      <w:r w:rsidRPr="00071C53">
        <w:rPr>
          <w:rFonts w:ascii="Simplified Arabic" w:hAnsi="Simplified Arabic" w:cs="Simplified Arabic"/>
          <w:sz w:val="28"/>
          <w:szCs w:val="28"/>
          <w:rtl/>
          <w:lang w:bidi="ar-IQ"/>
        </w:rPr>
        <w:t xml:space="preserve"> أرسلتني لأقول</w:t>
      </w:r>
      <w:r w:rsidR="00176DDE" w:rsidRPr="00071C53">
        <w:rPr>
          <w:rFonts w:ascii="Simplified Arabic" w:hAnsi="Simplified Arabic" w:cs="Simplified Arabic"/>
          <w:sz w:val="28"/>
          <w:szCs w:val="28"/>
          <w:rtl/>
          <w:lang w:bidi="ar-IQ"/>
        </w:rPr>
        <w:t>"</w:t>
      </w:r>
      <w:r w:rsidRPr="00071C53">
        <w:rPr>
          <w:rFonts w:ascii="Simplified Arabic" w:hAnsi="Simplified Arabic" w:cs="Simplified Arabic"/>
          <w:sz w:val="28"/>
          <w:szCs w:val="28"/>
          <w:rtl/>
          <w:lang w:bidi="ar-IQ"/>
        </w:rPr>
        <w:t xml:space="preserve"> لكم</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عندما كنت طفلة صغيرة لم ألعب </w:t>
      </w:r>
      <w:proofErr w:type="gramStart"/>
      <w:r w:rsidRPr="00071C53">
        <w:rPr>
          <w:rFonts w:ascii="Simplified Arabic" w:hAnsi="Simplified Arabic" w:cs="Simplified Arabic"/>
          <w:sz w:val="28"/>
          <w:szCs w:val="28"/>
          <w:rtl/>
          <w:lang w:bidi="ar-IQ"/>
        </w:rPr>
        <w:t>مثل</w:t>
      </w:r>
      <w:proofErr w:type="gramEnd"/>
      <w:r w:rsidRPr="00071C53">
        <w:rPr>
          <w:rFonts w:ascii="Simplified Arabic" w:hAnsi="Simplified Arabic" w:cs="Simplified Arabic"/>
          <w:sz w:val="28"/>
          <w:szCs w:val="28"/>
          <w:rtl/>
          <w:lang w:bidi="ar-IQ"/>
        </w:rPr>
        <w:t xml:space="preserve"> الفتيات،</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لا ولم أعرف </w:t>
      </w:r>
      <w:proofErr w:type="gramStart"/>
      <w:r w:rsidRPr="00071C53">
        <w:rPr>
          <w:rFonts w:ascii="Simplified Arabic" w:hAnsi="Simplified Arabic" w:cs="Simplified Arabic"/>
          <w:sz w:val="28"/>
          <w:szCs w:val="28"/>
          <w:rtl/>
          <w:lang w:bidi="ar-IQ"/>
        </w:rPr>
        <w:t>لهو</w:t>
      </w:r>
      <w:proofErr w:type="gramEnd"/>
      <w:r w:rsidRPr="00071C53">
        <w:rPr>
          <w:rFonts w:ascii="Simplified Arabic" w:hAnsi="Simplified Arabic" w:cs="Simplified Arabic"/>
          <w:sz w:val="28"/>
          <w:szCs w:val="28"/>
          <w:rtl/>
          <w:lang w:bidi="ar-IQ"/>
        </w:rPr>
        <w:t xml:space="preserve"> الأطفال</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ذلك الإله الذي أرسلتموه </w:t>
      </w:r>
      <w:proofErr w:type="gramStart"/>
      <w:r w:rsidRPr="00071C53">
        <w:rPr>
          <w:rFonts w:ascii="Simplified Arabic" w:hAnsi="Simplified Arabic" w:cs="Simplified Arabic"/>
          <w:sz w:val="28"/>
          <w:szCs w:val="28"/>
          <w:rtl/>
          <w:lang w:bidi="ar-IQ"/>
        </w:rPr>
        <w:t>وضاجعني</w:t>
      </w:r>
      <w:proofErr w:type="gramEnd"/>
      <w:r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أعيدوه لي فينام معي ثانيةً؛</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أرسلوا</w:t>
      </w:r>
      <w:proofErr w:type="gramEnd"/>
      <w:r w:rsidRPr="00071C53">
        <w:rPr>
          <w:rFonts w:ascii="Simplified Arabic" w:hAnsi="Simplified Arabic" w:cs="Simplified Arabic"/>
          <w:sz w:val="28"/>
          <w:szCs w:val="28"/>
          <w:rtl/>
          <w:lang w:bidi="ar-IQ"/>
        </w:rPr>
        <w:t xml:space="preserve"> ذلك الإله إلينا، فيمضي معي الليالي حبيباً</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فإذا</w:t>
      </w:r>
      <w:proofErr w:type="gramEnd"/>
      <w:r w:rsidRPr="00071C53">
        <w:rPr>
          <w:rFonts w:ascii="Simplified Arabic" w:hAnsi="Simplified Arabic" w:cs="Simplified Arabic"/>
          <w:sz w:val="28"/>
          <w:szCs w:val="28"/>
          <w:rtl/>
          <w:lang w:bidi="ar-IQ"/>
        </w:rPr>
        <w:t xml:space="preserve"> لم تعيدوا إليّ ذلك الإله،</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فإني سوف </w:t>
      </w:r>
      <w:proofErr w:type="gramStart"/>
      <w:r w:rsidRPr="00071C53">
        <w:rPr>
          <w:rFonts w:ascii="Simplified Arabic" w:hAnsi="Simplified Arabic" w:cs="Simplified Arabic"/>
          <w:sz w:val="28"/>
          <w:szCs w:val="28"/>
          <w:rtl/>
          <w:lang w:bidi="ar-IQ"/>
        </w:rPr>
        <w:t>أبعث</w:t>
      </w:r>
      <w:proofErr w:type="gramEnd"/>
      <w:r w:rsidRPr="00071C53">
        <w:rPr>
          <w:rFonts w:ascii="Simplified Arabic" w:hAnsi="Simplified Arabic" w:cs="Simplified Arabic"/>
          <w:sz w:val="28"/>
          <w:szCs w:val="28"/>
          <w:rtl/>
          <w:lang w:bidi="ar-IQ"/>
        </w:rPr>
        <w:t xml:space="preserve"> الأموات وأرسلهم ليأكلوا الأحياء</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وأجعل </w:t>
      </w:r>
      <w:proofErr w:type="gramStart"/>
      <w:r w:rsidRPr="00071C53">
        <w:rPr>
          <w:rFonts w:ascii="Simplified Arabic" w:hAnsi="Simplified Arabic" w:cs="Simplified Arabic"/>
          <w:sz w:val="28"/>
          <w:szCs w:val="28"/>
          <w:rtl/>
          <w:lang w:bidi="ar-IQ"/>
        </w:rPr>
        <w:t>عدد</w:t>
      </w:r>
      <w:proofErr w:type="gramEnd"/>
      <w:r w:rsidRPr="00071C53">
        <w:rPr>
          <w:rFonts w:ascii="Simplified Arabic" w:hAnsi="Simplified Arabic" w:cs="Simplified Arabic"/>
          <w:sz w:val="28"/>
          <w:szCs w:val="28"/>
          <w:rtl/>
          <w:lang w:bidi="ar-IQ"/>
        </w:rPr>
        <w:t xml:space="preserve"> الموتى يربو على عدد الأحياء</w:t>
      </w:r>
      <w:r w:rsidR="00176DDE"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فتح </w:t>
      </w:r>
      <w:proofErr w:type="spellStart"/>
      <w:r w:rsidRPr="00071C53">
        <w:rPr>
          <w:rFonts w:ascii="Simplified Arabic" w:hAnsi="Simplified Arabic" w:cs="Simplified Arabic"/>
          <w:sz w:val="28"/>
          <w:szCs w:val="28"/>
          <w:rtl/>
          <w:lang w:bidi="ar-IQ"/>
        </w:rPr>
        <w:t>إيا</w:t>
      </w:r>
      <w:proofErr w:type="spellEnd"/>
      <w:r w:rsidRPr="00071C53">
        <w:rPr>
          <w:rFonts w:ascii="Simplified Arabic" w:hAnsi="Simplified Arabic" w:cs="Simplified Arabic"/>
          <w:sz w:val="28"/>
          <w:szCs w:val="28"/>
          <w:rtl/>
          <w:lang w:bidi="ar-IQ"/>
        </w:rPr>
        <w:t xml:space="preserve"> فمه وقال لنمتار</w:t>
      </w:r>
      <w:r w:rsidRPr="00071C53">
        <w:rPr>
          <w:rFonts w:ascii="Simplified Arabic" w:hAnsi="Simplified Arabic" w:cs="Simplified Arabic"/>
          <w:sz w:val="28"/>
          <w:szCs w:val="28"/>
          <w:lang w:bidi="ar-IQ"/>
        </w:rPr>
        <w:t>:</w:t>
      </w:r>
    </w:p>
    <w:p w:rsidR="00F62709" w:rsidRPr="00071C53" w:rsidRDefault="00176DDE"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 xml:space="preserve">ادخل يا نمتار قاعة </w:t>
      </w:r>
      <w:proofErr w:type="spellStart"/>
      <w:r w:rsidR="00F62709" w:rsidRPr="00071C53">
        <w:rPr>
          <w:rFonts w:ascii="Simplified Arabic" w:hAnsi="Simplified Arabic" w:cs="Simplified Arabic"/>
          <w:sz w:val="28"/>
          <w:szCs w:val="28"/>
          <w:rtl/>
          <w:lang w:bidi="ar-IQ"/>
        </w:rPr>
        <w:t>آنو</w:t>
      </w:r>
      <w:proofErr w:type="spellEnd"/>
      <w:r w:rsidR="00F62709"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وابحث بنفسك عن المذنب</w:t>
      </w:r>
      <w:r w:rsidR="00176DDE"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كل الآلهة كانوا راكعين باحترامٍ </w:t>
      </w:r>
      <w:proofErr w:type="gramStart"/>
      <w:r w:rsidRPr="00071C53">
        <w:rPr>
          <w:rFonts w:ascii="Simplified Arabic" w:hAnsi="Simplified Arabic" w:cs="Simplified Arabic"/>
          <w:sz w:val="28"/>
          <w:szCs w:val="28"/>
          <w:rtl/>
          <w:lang w:bidi="ar-IQ"/>
        </w:rPr>
        <w:t>أمامه</w:t>
      </w:r>
      <w:proofErr w:type="gramEnd"/>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قام نمتار بفحص الآلهة واحداً واحداً ولكنه لم يعثر على </w:t>
      </w:r>
      <w:proofErr w:type="spellStart"/>
      <w:r w:rsidRPr="00071C53">
        <w:rPr>
          <w:rFonts w:ascii="Simplified Arabic" w:hAnsi="Simplified Arabic" w:cs="Simplified Arabic"/>
          <w:sz w:val="28"/>
          <w:szCs w:val="28"/>
          <w:rtl/>
          <w:lang w:bidi="ar-IQ"/>
        </w:rPr>
        <w:t>نر</w:t>
      </w:r>
      <w:r w:rsidR="00EB10DA"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ال</w:t>
      </w:r>
      <w:proofErr w:type="spellEnd"/>
      <w:r w:rsidRPr="00071C53">
        <w:rPr>
          <w:rFonts w:ascii="Simplified Arabic" w:hAnsi="Simplified Arabic" w:cs="Simplified Arabic"/>
          <w:sz w:val="28"/>
          <w:szCs w:val="28"/>
          <w:rtl/>
          <w:lang w:bidi="ar-IQ"/>
        </w:rPr>
        <w:t xml:space="preserve"> بينهم، على الرغم من أنه رأى إلهاً لا يعرفه يعي حاسي الرأس وهو يرمش ويرتجف</w:t>
      </w:r>
      <w:r w:rsidR="002A4292"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 xml:space="preserve"> فعاد إلى سيدته</w:t>
      </w:r>
      <w:r w:rsidRPr="00071C53">
        <w:rPr>
          <w:rFonts w:ascii="Simplified Arabic" w:hAnsi="Simplified Arabic" w:cs="Simplified Arabic"/>
          <w:sz w:val="28"/>
          <w:szCs w:val="28"/>
          <w:lang w:bidi="ar-IQ"/>
        </w:rPr>
        <w:t>:</w:t>
      </w:r>
      <w:r w:rsidR="002A4292" w:rsidRPr="00071C53">
        <w:rPr>
          <w:rStyle w:val="EndnoteReference"/>
          <w:rFonts w:ascii="Simplified Arabic" w:hAnsi="Simplified Arabic" w:cs="Simplified Arabic"/>
          <w:sz w:val="28"/>
          <w:szCs w:val="28"/>
          <w:lang w:bidi="ar-IQ"/>
        </w:rPr>
        <w:endnoteReference w:id="23"/>
      </w:r>
    </w:p>
    <w:p w:rsidR="00F62709" w:rsidRPr="00071C53" w:rsidRDefault="002E3B3F"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 xml:space="preserve">بخصوص المهمة التي أرسلتني بها إلى سماء </w:t>
      </w:r>
      <w:proofErr w:type="spellStart"/>
      <w:r w:rsidR="00F62709" w:rsidRPr="00071C53">
        <w:rPr>
          <w:rFonts w:ascii="Simplified Arabic" w:hAnsi="Simplified Arabic" w:cs="Simplified Arabic"/>
          <w:sz w:val="28"/>
          <w:szCs w:val="28"/>
          <w:rtl/>
          <w:lang w:bidi="ar-IQ"/>
        </w:rPr>
        <w:t>آنو</w:t>
      </w:r>
      <w:proofErr w:type="spellEnd"/>
      <w:r w:rsidR="00F62709" w:rsidRPr="00071C53">
        <w:rPr>
          <w:rFonts w:ascii="Simplified Arabic" w:hAnsi="Simplified Arabic" w:cs="Simplified Arabic"/>
          <w:sz w:val="28"/>
          <w:szCs w:val="28"/>
          <w:rtl/>
          <w:lang w:bidi="ar-IQ"/>
        </w:rPr>
        <w:t xml:space="preserve"> أبيك،</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لم أعثر يا سيدتي إلا على إله يجلس حاسي الرأس وهو يرمش ويرتعش</w:t>
      </w:r>
      <w:r w:rsidR="002E3B3F" w:rsidRPr="00071C53">
        <w:rPr>
          <w:rFonts w:ascii="Simplified Arabic" w:hAnsi="Simplified Arabic" w:cs="Simplified Arabic"/>
          <w:sz w:val="28"/>
          <w:szCs w:val="28"/>
          <w:lang w:bidi="ar-IQ"/>
        </w:rPr>
        <w:t>”</w:t>
      </w:r>
      <w:r w:rsidRPr="00071C53">
        <w:rPr>
          <w:rFonts w:ascii="Simplified Arabic" w:hAnsi="Simplified Arabic" w:cs="Simplified Arabic"/>
          <w:sz w:val="28"/>
          <w:szCs w:val="28"/>
          <w:lang w:bidi="ar-IQ"/>
        </w:rPr>
        <w:t>.</w:t>
      </w:r>
    </w:p>
    <w:p w:rsidR="00F62709" w:rsidRPr="00071C53" w:rsidRDefault="002E3B3F"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عد ثانيةً واحضر ذلك الإله إليّ</w:t>
      </w:r>
      <w:r w:rsidR="00F62709" w:rsidRPr="00071C53">
        <w:rPr>
          <w:rFonts w:ascii="Simplified Arabic" w:hAnsi="Simplified Arabic" w:cs="Simplified Arabic"/>
          <w:sz w:val="28"/>
          <w:szCs w:val="28"/>
          <w:lang w:bidi="ar-IQ"/>
        </w:rPr>
        <w:t>.</w:t>
      </w:r>
      <w:proofErr w:type="gramEnd"/>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إن أباه </w:t>
      </w:r>
      <w:proofErr w:type="spellStart"/>
      <w:r w:rsidRPr="00071C53">
        <w:rPr>
          <w:rFonts w:ascii="Simplified Arabic" w:hAnsi="Simplified Arabic" w:cs="Simplified Arabic"/>
          <w:sz w:val="28"/>
          <w:szCs w:val="28"/>
          <w:rtl/>
          <w:lang w:bidi="ar-IQ"/>
        </w:rPr>
        <w:t>إيا</w:t>
      </w:r>
      <w:proofErr w:type="spellEnd"/>
      <w:r w:rsidRPr="00071C53">
        <w:rPr>
          <w:rFonts w:ascii="Simplified Arabic" w:hAnsi="Simplified Arabic" w:cs="Simplified Arabic"/>
          <w:sz w:val="28"/>
          <w:szCs w:val="28"/>
          <w:rtl/>
          <w:lang w:bidi="ar-IQ"/>
        </w:rPr>
        <w:t xml:space="preserve"> قد نضحه بماء النبع،</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وهو يجلس في مجمع الآلهة حاسي الرأس يرمش ويرتعش</w:t>
      </w:r>
      <w:r w:rsidR="002E3B3F" w:rsidRPr="00071C53">
        <w:rPr>
          <w:rFonts w:ascii="Simplified Arabic" w:hAnsi="Simplified Arabic" w:cs="Simplified Arabic"/>
          <w:sz w:val="28"/>
          <w:szCs w:val="28"/>
          <w:lang w:bidi="ar-IQ"/>
        </w:rPr>
        <w:t xml:space="preserve"> “</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مضى نمتار عبر سُلّم السماء الطويل،</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وعندما وصل بوابة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رآه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وإنليل</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وإيا</w:t>
      </w:r>
      <w:proofErr w:type="spellEnd"/>
      <w:r w:rsidRPr="00071C53">
        <w:rPr>
          <w:rFonts w:ascii="Simplified Arabic" w:hAnsi="Simplified Arabic" w:cs="Simplified Arabic"/>
          <w:sz w:val="28"/>
          <w:szCs w:val="28"/>
          <w:rtl/>
          <w:lang w:bidi="ar-IQ"/>
        </w:rPr>
        <w:t xml:space="preserve"> وقالوا له</w:t>
      </w:r>
      <w:r w:rsidRPr="00071C53">
        <w:rPr>
          <w:rFonts w:ascii="Simplified Arabic" w:hAnsi="Simplified Arabic" w:cs="Simplified Arabic"/>
          <w:sz w:val="28"/>
          <w:szCs w:val="28"/>
          <w:lang w:bidi="ar-IQ"/>
        </w:rPr>
        <w:t>:</w:t>
      </w:r>
    </w:p>
    <w:p w:rsidR="00F62709" w:rsidRPr="00071C53" w:rsidRDefault="002E3B3F"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ما الذي جئت من أجله يا نمتار؟</w:t>
      </w:r>
      <w:r w:rsidRPr="00071C53">
        <w:rPr>
          <w:rFonts w:ascii="Simplified Arabic" w:hAnsi="Simplified Arabic" w:cs="Simplified Arabic"/>
          <w:sz w:val="28"/>
          <w:szCs w:val="28"/>
          <w:lang w:bidi="ar-IQ"/>
        </w:rPr>
        <w:t xml:space="preserve"> “</w:t>
      </w:r>
    </w:p>
    <w:p w:rsidR="00F62709" w:rsidRPr="00071C53" w:rsidRDefault="002E3B3F"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لأقول أمسكوا ذلك الإله وأحضروه إلي</w:t>
      </w:r>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lang w:bidi="ar-IQ"/>
        </w:rPr>
        <w:t>.</w:t>
      </w:r>
      <w:proofErr w:type="gramEnd"/>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lang w:bidi="ar-IQ"/>
        </w:rPr>
        <w:lastRenderedPageBreak/>
        <w:t>«</w:t>
      </w:r>
      <w:r w:rsidRPr="00071C53">
        <w:rPr>
          <w:rFonts w:ascii="Simplified Arabic" w:hAnsi="Simplified Arabic" w:cs="Simplified Arabic"/>
          <w:sz w:val="28"/>
          <w:szCs w:val="28"/>
          <w:rtl/>
          <w:lang w:bidi="ar-IQ"/>
        </w:rPr>
        <w:t xml:space="preserve">ادخل يا نمتار قاعة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فابحث بنفسك عن المذنب وخذه</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تحرك</w:t>
      </w:r>
      <w:proofErr w:type="gramEnd"/>
      <w:r w:rsidRPr="00071C53">
        <w:rPr>
          <w:rFonts w:ascii="Simplified Arabic" w:hAnsi="Simplified Arabic" w:cs="Simplified Arabic"/>
          <w:sz w:val="28"/>
          <w:szCs w:val="28"/>
          <w:rtl/>
          <w:lang w:bidi="ar-IQ"/>
        </w:rPr>
        <w:t xml:space="preserve"> نحو الإله الأول وتفحصه، ولكنه لم يتعرف على ضالته،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فتركة</w:t>
      </w:r>
      <w:proofErr w:type="gramEnd"/>
      <w:r w:rsidRPr="00071C53">
        <w:rPr>
          <w:rFonts w:ascii="Simplified Arabic" w:hAnsi="Simplified Arabic" w:cs="Simplified Arabic"/>
          <w:sz w:val="28"/>
          <w:szCs w:val="28"/>
          <w:rtl/>
          <w:lang w:bidi="ar-IQ"/>
        </w:rPr>
        <w:t xml:space="preserve"> إلى الإله الثاني وتفحصه، ولكنه لم يتعرف على ضالته،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فتركه</w:t>
      </w:r>
      <w:proofErr w:type="gramEnd"/>
      <w:r w:rsidRPr="00071C53">
        <w:rPr>
          <w:rFonts w:ascii="Simplified Arabic" w:hAnsi="Simplified Arabic" w:cs="Simplified Arabic"/>
          <w:sz w:val="28"/>
          <w:szCs w:val="28"/>
          <w:rtl/>
          <w:lang w:bidi="ar-IQ"/>
        </w:rPr>
        <w:t xml:space="preserve"> إلى الإله الثالث وتفحصه، ولكنه لم يتعرف على ضالته</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عندها فتح… فمه وقال </w:t>
      </w:r>
      <w:proofErr w:type="spellStart"/>
      <w:r w:rsidRPr="00071C53">
        <w:rPr>
          <w:rFonts w:ascii="Simplified Arabic" w:hAnsi="Simplified Arabic" w:cs="Simplified Arabic"/>
          <w:sz w:val="28"/>
          <w:szCs w:val="28"/>
          <w:rtl/>
          <w:lang w:bidi="ar-IQ"/>
        </w:rPr>
        <w:t>لإيا</w:t>
      </w:r>
      <w:proofErr w:type="spellEnd"/>
      <w:r w:rsidRPr="00071C53">
        <w:rPr>
          <w:rFonts w:ascii="Simplified Arabic" w:hAnsi="Simplified Arabic" w:cs="Simplified Arabic"/>
          <w:sz w:val="28"/>
          <w:szCs w:val="28"/>
          <w:lang w:bidi="ar-IQ"/>
        </w:rPr>
        <w:t>:</w:t>
      </w:r>
    </w:p>
    <w:p w:rsidR="00F62709" w:rsidRPr="00071C53" w:rsidRDefault="0067745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دعوا نمتار الرسول الذي جاء إلينا</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يشرب من مائنا ويمسح </w:t>
      </w:r>
      <w:proofErr w:type="gramStart"/>
      <w:r w:rsidRPr="00071C53">
        <w:rPr>
          <w:rFonts w:ascii="Simplified Arabic" w:hAnsi="Simplified Arabic" w:cs="Simplified Arabic"/>
          <w:sz w:val="28"/>
          <w:szCs w:val="28"/>
          <w:rtl/>
          <w:lang w:bidi="ar-IQ"/>
        </w:rPr>
        <w:t>نفسه</w:t>
      </w:r>
      <w:proofErr w:type="gramEnd"/>
      <w:r w:rsidRPr="00071C53">
        <w:rPr>
          <w:rFonts w:ascii="Simplified Arabic" w:hAnsi="Simplified Arabic" w:cs="Simplified Arabic"/>
          <w:sz w:val="28"/>
          <w:szCs w:val="28"/>
          <w:rtl/>
          <w:lang w:bidi="ar-IQ"/>
        </w:rPr>
        <w:t xml:space="preserve"> بالعطر</w:t>
      </w:r>
      <w:r w:rsidR="00677459"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يلي ذلك كسر يحتوي على 15 سطراً مفقودة، يليها 15 سطراً مشوهة نفهم منها أن نمتار عثر أخيراً على </w:t>
      </w:r>
      <w:proofErr w:type="spellStart"/>
      <w:r w:rsidRPr="00071C53">
        <w:rPr>
          <w:rFonts w:ascii="Simplified Arabic" w:hAnsi="Simplified Arabic" w:cs="Simplified Arabic"/>
          <w:sz w:val="28"/>
          <w:szCs w:val="28"/>
          <w:rtl/>
          <w:lang w:bidi="ar-IQ"/>
        </w:rPr>
        <w:t>نر</w:t>
      </w:r>
      <w:r w:rsidR="00EB10DA"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ال</w:t>
      </w:r>
      <w:proofErr w:type="spellEnd"/>
      <w:r w:rsidRPr="00071C53">
        <w:rPr>
          <w:rFonts w:ascii="Simplified Arabic" w:hAnsi="Simplified Arabic" w:cs="Simplified Arabic"/>
          <w:sz w:val="28"/>
          <w:szCs w:val="28"/>
          <w:rtl/>
          <w:lang w:bidi="ar-IQ"/>
        </w:rPr>
        <w:t xml:space="preserve"> وتعاطف معه بأن أعطاه تعليمات عن طريقة عبوره بوابات العالم الأسفل، وتعامله مع حراس بواباته</w:t>
      </w:r>
      <w:r w:rsidR="00C1766D" w:rsidRPr="00071C53">
        <w:rPr>
          <w:rStyle w:val="EndnoteReference"/>
          <w:rFonts w:ascii="Simplified Arabic" w:hAnsi="Simplified Arabic" w:cs="Simplified Arabic"/>
          <w:sz w:val="28"/>
          <w:szCs w:val="28"/>
          <w:rtl/>
          <w:lang w:bidi="ar-IQ"/>
        </w:rPr>
        <w:endnoteReference w:id="24"/>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أنصت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إلى ما قاله له نمتار،</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فدهن </w:t>
      </w:r>
      <w:proofErr w:type="gramStart"/>
      <w:r w:rsidRPr="00071C53">
        <w:rPr>
          <w:rFonts w:ascii="Simplified Arabic" w:hAnsi="Simplified Arabic" w:cs="Simplified Arabic"/>
          <w:sz w:val="28"/>
          <w:szCs w:val="28"/>
          <w:rtl/>
          <w:lang w:bidi="ar-IQ"/>
        </w:rPr>
        <w:t>وتره</w:t>
      </w:r>
      <w:proofErr w:type="gramEnd"/>
      <w:r w:rsidRPr="00071C53">
        <w:rPr>
          <w:rFonts w:ascii="Simplified Arabic" w:hAnsi="Simplified Arabic" w:cs="Simplified Arabic"/>
          <w:sz w:val="28"/>
          <w:szCs w:val="28"/>
          <w:rtl/>
          <w:lang w:bidi="ar-IQ"/>
        </w:rPr>
        <w:t xml:space="preserve"> بالزيت وشد قوسه</w:t>
      </w:r>
      <w:r w:rsidR="00914471" w:rsidRPr="00071C53">
        <w:rPr>
          <w:rFonts w:ascii="Simplified Arabic" w:hAnsi="Simplified Arabic" w:cs="Simplified Arabic"/>
          <w:sz w:val="28"/>
          <w:szCs w:val="28"/>
          <w:rtl/>
          <w:lang w:bidi="ar-IQ"/>
        </w:rPr>
        <w:t xml:space="preserve"> </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ثم مضى </w:t>
      </w:r>
      <w:proofErr w:type="spellStart"/>
      <w:r w:rsidRPr="00071C53">
        <w:rPr>
          <w:rFonts w:ascii="Simplified Arabic" w:hAnsi="Simplified Arabic" w:cs="Simplified Arabic"/>
          <w:sz w:val="28"/>
          <w:szCs w:val="28"/>
          <w:rtl/>
          <w:lang w:bidi="ar-IQ"/>
        </w:rPr>
        <w:t>نر</w:t>
      </w:r>
      <w:r w:rsidR="00EB10DA" w:rsidRPr="00071C53">
        <w:rPr>
          <w:rFonts w:ascii="Simplified Arabic" w:hAnsi="Simplified Arabic" w:cs="Simplified Arabic"/>
          <w:sz w:val="28"/>
          <w:szCs w:val="28"/>
          <w:rtl/>
          <w:lang w:bidi="ar-IQ"/>
        </w:rPr>
        <w:t>ك</w:t>
      </w:r>
      <w:r w:rsidRPr="00071C53">
        <w:rPr>
          <w:rFonts w:ascii="Simplified Arabic" w:hAnsi="Simplified Arabic" w:cs="Simplified Arabic"/>
          <w:sz w:val="28"/>
          <w:szCs w:val="28"/>
          <w:rtl/>
          <w:lang w:bidi="ar-IQ"/>
        </w:rPr>
        <w:t>ال</w:t>
      </w:r>
      <w:proofErr w:type="spellEnd"/>
      <w:r w:rsidRPr="00071C53">
        <w:rPr>
          <w:rFonts w:ascii="Simplified Arabic" w:hAnsi="Simplified Arabic" w:cs="Simplified Arabic"/>
          <w:sz w:val="28"/>
          <w:szCs w:val="28"/>
          <w:rtl/>
          <w:lang w:bidi="ar-IQ"/>
        </w:rPr>
        <w:t xml:space="preserve"> عبر سلّم السماء الطويل</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وعندما وصل بوابة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قال</w:t>
      </w:r>
      <w:r w:rsidR="00262A66" w:rsidRPr="00071C53">
        <w:rPr>
          <w:rStyle w:val="EndnoteReference"/>
          <w:rFonts w:ascii="Simplified Arabic" w:hAnsi="Simplified Arabic" w:cs="Simplified Arabic"/>
          <w:sz w:val="28"/>
          <w:szCs w:val="28"/>
          <w:rtl/>
          <w:lang w:bidi="ar-IQ"/>
        </w:rPr>
        <w:endnoteReference w:id="25"/>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يا </w:t>
      </w:r>
      <w:proofErr w:type="gramStart"/>
      <w:r w:rsidRPr="00071C53">
        <w:rPr>
          <w:rFonts w:ascii="Simplified Arabic" w:hAnsi="Simplified Arabic" w:cs="Simplified Arabic"/>
          <w:sz w:val="28"/>
          <w:szCs w:val="28"/>
          <w:rtl/>
          <w:lang w:bidi="ar-IQ"/>
        </w:rPr>
        <w:t>حارس</w:t>
      </w:r>
      <w:proofErr w:type="gramEnd"/>
      <w:r w:rsidRPr="00071C53">
        <w:rPr>
          <w:rFonts w:ascii="Simplified Arabic" w:hAnsi="Simplified Arabic" w:cs="Simplified Arabic"/>
          <w:sz w:val="28"/>
          <w:szCs w:val="28"/>
          <w:rtl/>
          <w:lang w:bidi="ar-IQ"/>
        </w:rPr>
        <w:t xml:space="preserve"> البوابة افتح بوابتك لي</w:t>
      </w:r>
      <w:r w:rsidR="00914471" w:rsidRPr="00071C53">
        <w:rPr>
          <w:rFonts w:ascii="Simplified Arabic" w:hAnsi="Simplified Arabic" w:cs="Simplified Arabic"/>
          <w:sz w:val="28"/>
          <w:szCs w:val="28"/>
          <w:rtl/>
          <w:lang w:bidi="ar-IQ"/>
        </w:rPr>
        <w:t xml:space="preserve"> </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ثم صرع أرضاً نيدو حارس البوابة الأولى ولم يدعه يمسك به</w:t>
      </w:r>
      <w:r w:rsidR="00914471" w:rsidRPr="00071C53">
        <w:rPr>
          <w:rFonts w:ascii="Simplified Arabic" w:hAnsi="Simplified Arabic" w:cs="Simplified Arabic"/>
          <w:sz w:val="28"/>
          <w:szCs w:val="28"/>
          <w:rtl/>
          <w:lang w:bidi="ar-IQ"/>
        </w:rPr>
        <w:t xml:space="preserve"> </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ثم</w:t>
      </w:r>
      <w:proofErr w:type="gramEnd"/>
      <w:r w:rsidRPr="00071C53">
        <w:rPr>
          <w:rFonts w:ascii="Simplified Arabic" w:hAnsi="Simplified Arabic" w:cs="Simplified Arabic"/>
          <w:sz w:val="28"/>
          <w:szCs w:val="28"/>
          <w:rtl/>
          <w:lang w:bidi="ar-IQ"/>
        </w:rPr>
        <w:t xml:space="preserve"> صرع أرضاً حارس البوابة الثانية ولم يدعه يمسك به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ثم</w:t>
      </w:r>
      <w:proofErr w:type="gramEnd"/>
      <w:r w:rsidRPr="00071C53">
        <w:rPr>
          <w:rFonts w:ascii="Simplified Arabic" w:hAnsi="Simplified Arabic" w:cs="Simplified Arabic"/>
          <w:sz w:val="28"/>
          <w:szCs w:val="28"/>
          <w:rtl/>
          <w:lang w:bidi="ar-IQ"/>
        </w:rPr>
        <w:t xml:space="preserve"> صرع أرضاً حارس البوابة الثالثة ولم يدعه يمسك به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ثم</w:t>
      </w:r>
      <w:proofErr w:type="gramEnd"/>
      <w:r w:rsidRPr="00071C53">
        <w:rPr>
          <w:rFonts w:ascii="Simplified Arabic" w:hAnsi="Simplified Arabic" w:cs="Simplified Arabic"/>
          <w:sz w:val="28"/>
          <w:szCs w:val="28"/>
          <w:rtl/>
          <w:lang w:bidi="ar-IQ"/>
        </w:rPr>
        <w:t xml:space="preserve"> صرع أرضاً حارس البوابة الرابعة ولم يدعه يمسك به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ثم</w:t>
      </w:r>
      <w:proofErr w:type="gramEnd"/>
      <w:r w:rsidRPr="00071C53">
        <w:rPr>
          <w:rFonts w:ascii="Simplified Arabic" w:hAnsi="Simplified Arabic" w:cs="Simplified Arabic"/>
          <w:sz w:val="28"/>
          <w:szCs w:val="28"/>
          <w:rtl/>
          <w:lang w:bidi="ar-IQ"/>
        </w:rPr>
        <w:t xml:space="preserve"> صرع أرضاً حارس البوابة الخامسة ولم يدعه يمسك به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ثم</w:t>
      </w:r>
      <w:proofErr w:type="gramEnd"/>
      <w:r w:rsidRPr="00071C53">
        <w:rPr>
          <w:rFonts w:ascii="Simplified Arabic" w:hAnsi="Simplified Arabic" w:cs="Simplified Arabic"/>
          <w:sz w:val="28"/>
          <w:szCs w:val="28"/>
          <w:rtl/>
          <w:lang w:bidi="ar-IQ"/>
        </w:rPr>
        <w:t xml:space="preserve"> صرع أرضاً حارس البوابة السادسة ولم يدعه يمسك به</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ثم</w:t>
      </w:r>
      <w:proofErr w:type="gramEnd"/>
      <w:r w:rsidRPr="00071C53">
        <w:rPr>
          <w:rFonts w:ascii="Simplified Arabic" w:hAnsi="Simplified Arabic" w:cs="Simplified Arabic"/>
          <w:sz w:val="28"/>
          <w:szCs w:val="28"/>
          <w:rtl/>
          <w:lang w:bidi="ar-IQ"/>
        </w:rPr>
        <w:t xml:space="preserve"> صرع أرضاً حارس البوابة السابعة ولم يدعه يمسك به</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ثم دخل قاعتها الفسيحة ومضى إليها </w:t>
      </w:r>
      <w:proofErr w:type="gramStart"/>
      <w:r w:rsidRPr="00071C53">
        <w:rPr>
          <w:rFonts w:ascii="Simplified Arabic" w:hAnsi="Simplified Arabic" w:cs="Simplified Arabic"/>
          <w:sz w:val="28"/>
          <w:szCs w:val="28"/>
          <w:rtl/>
          <w:lang w:bidi="ar-IQ"/>
        </w:rPr>
        <w:t>ضاحكاً</w:t>
      </w:r>
      <w:proofErr w:type="gramEnd"/>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أمسك</w:t>
      </w:r>
      <w:proofErr w:type="gramEnd"/>
      <w:r w:rsidRPr="00071C53">
        <w:rPr>
          <w:rFonts w:ascii="Simplified Arabic" w:hAnsi="Simplified Arabic" w:cs="Simplified Arabic"/>
          <w:sz w:val="28"/>
          <w:szCs w:val="28"/>
          <w:rtl/>
          <w:lang w:bidi="ar-IQ"/>
        </w:rPr>
        <w:t xml:space="preserve"> بها من شعرها</w:t>
      </w:r>
      <w:r w:rsidR="00EB10DA"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rtl/>
          <w:lang w:bidi="ar-IQ"/>
        </w:rPr>
        <w:t>وجرها عن عرشها ممسكاً بجدائلها</w:t>
      </w:r>
      <w:r w:rsidR="00914471" w:rsidRPr="00071C53">
        <w:rPr>
          <w:rFonts w:ascii="Simplified Arabic" w:hAnsi="Simplified Arabic" w:cs="Simplified Arabic"/>
          <w:sz w:val="28"/>
          <w:szCs w:val="28"/>
          <w:rtl/>
          <w:lang w:bidi="ar-IQ"/>
        </w:rPr>
        <w:t xml:space="preserve"> </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تعانق الاثنان وتوجها بتوق إلى السرير</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اضطجعا في السرير،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والملكة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ليوم وثانٍ</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lastRenderedPageBreak/>
        <w:t xml:space="preserve">اضطجعا هناك،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والملكة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ليوم ثالث ورابع</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اضطجعا هنا، </w:t>
      </w:r>
      <w:proofErr w:type="spellStart"/>
      <w:r w:rsidRPr="00071C53">
        <w:rPr>
          <w:rFonts w:ascii="Simplified Arabic" w:hAnsi="Simplified Arabic" w:cs="Simplified Arabic"/>
          <w:sz w:val="28"/>
          <w:szCs w:val="28"/>
          <w:rtl/>
          <w:lang w:bidi="ar-IQ"/>
        </w:rPr>
        <w:t>إرَّا</w:t>
      </w:r>
      <w:proofErr w:type="spellEnd"/>
      <w:r w:rsidRPr="00071C53">
        <w:rPr>
          <w:rFonts w:ascii="Simplified Arabic" w:hAnsi="Simplified Arabic" w:cs="Simplified Arabic"/>
          <w:sz w:val="28"/>
          <w:szCs w:val="28"/>
          <w:rtl/>
          <w:lang w:bidi="ar-IQ"/>
        </w:rPr>
        <w:t xml:space="preserve"> والملكة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ليوم خامس وسادس</w:t>
      </w:r>
      <w:r w:rsidRPr="00071C53">
        <w:rPr>
          <w:rFonts w:ascii="Simplified Arabic" w:hAnsi="Simplified Arabic" w:cs="Simplified Arabic"/>
          <w:sz w:val="28"/>
          <w:szCs w:val="28"/>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وعندما حل اليوم السابع فتح </w:t>
      </w:r>
      <w:proofErr w:type="spellStart"/>
      <w:r w:rsidRPr="00071C53">
        <w:rPr>
          <w:rFonts w:ascii="Simplified Arabic" w:hAnsi="Simplified Arabic" w:cs="Simplified Arabic"/>
          <w:sz w:val="28"/>
          <w:szCs w:val="28"/>
          <w:rtl/>
          <w:lang w:bidi="ar-IQ"/>
        </w:rPr>
        <w:t>آنو</w:t>
      </w:r>
      <w:proofErr w:type="spellEnd"/>
      <w:r w:rsidRPr="00071C53">
        <w:rPr>
          <w:rFonts w:ascii="Simplified Arabic" w:hAnsi="Simplified Arabic" w:cs="Simplified Arabic"/>
          <w:sz w:val="28"/>
          <w:szCs w:val="28"/>
          <w:rtl/>
          <w:lang w:bidi="ar-IQ"/>
        </w:rPr>
        <w:t xml:space="preserve"> فمه</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وقال لوزيره، كاكا</w:t>
      </w:r>
      <w:r w:rsidRPr="00071C53">
        <w:rPr>
          <w:rFonts w:ascii="Simplified Arabic" w:hAnsi="Simplified Arabic" w:cs="Simplified Arabic"/>
          <w:sz w:val="28"/>
          <w:szCs w:val="28"/>
          <w:lang w:bidi="ar-IQ"/>
        </w:rPr>
        <w:t>:</w:t>
      </w:r>
    </w:p>
    <w:p w:rsidR="00F62709" w:rsidRPr="00071C53" w:rsidRDefault="00EB10DA"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w:t>
      </w:r>
      <w:r w:rsidR="00F62709" w:rsidRPr="00071C53">
        <w:rPr>
          <w:rFonts w:ascii="Simplified Arabic" w:hAnsi="Simplified Arabic" w:cs="Simplified Arabic"/>
          <w:sz w:val="28"/>
          <w:szCs w:val="28"/>
          <w:rtl/>
          <w:lang w:bidi="ar-IQ"/>
        </w:rPr>
        <w:t>يا كاكا، إني لمرسلك إلى كور</w:t>
      </w:r>
      <w:r w:rsidRPr="00071C53">
        <w:rPr>
          <w:rFonts w:ascii="Simplified Arabic" w:hAnsi="Simplified Arabic" w:cs="Simplified Arabic"/>
          <w:sz w:val="28"/>
          <w:szCs w:val="28"/>
          <w:rtl/>
          <w:lang w:bidi="ar-IQ"/>
        </w:rPr>
        <w:t xml:space="preserve"> </w:t>
      </w:r>
      <w:proofErr w:type="spellStart"/>
      <w:r w:rsidR="00F62709" w:rsidRPr="00071C53">
        <w:rPr>
          <w:rFonts w:ascii="Simplified Arabic" w:hAnsi="Simplified Arabic" w:cs="Simplified Arabic"/>
          <w:sz w:val="28"/>
          <w:szCs w:val="28"/>
          <w:rtl/>
          <w:lang w:bidi="ar-IQ"/>
        </w:rPr>
        <w:t>نو</w:t>
      </w:r>
      <w:proofErr w:type="spellEnd"/>
      <w:r w:rsidRPr="00071C53">
        <w:rPr>
          <w:rFonts w:ascii="Simplified Arabic" w:hAnsi="Simplified Arabic" w:cs="Simplified Arabic"/>
          <w:sz w:val="28"/>
          <w:szCs w:val="28"/>
          <w:rtl/>
          <w:lang w:bidi="ar-IQ"/>
        </w:rPr>
        <w:t xml:space="preserve"> كَ</w:t>
      </w:r>
      <w:r w:rsidR="00F62709" w:rsidRPr="00071C53">
        <w:rPr>
          <w:rFonts w:ascii="Simplified Arabic" w:hAnsi="Simplified Arabic" w:cs="Simplified Arabic"/>
          <w:sz w:val="28"/>
          <w:szCs w:val="28"/>
          <w:rtl/>
          <w:lang w:bidi="ar-IQ"/>
        </w:rPr>
        <w:t>ي</w:t>
      </w:r>
    </w:p>
    <w:p w:rsidR="00F62709" w:rsidRPr="00071C53"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مسكن </w:t>
      </w:r>
      <w:proofErr w:type="spellStart"/>
      <w:r w:rsidRPr="00071C53">
        <w:rPr>
          <w:rFonts w:ascii="Simplified Arabic" w:hAnsi="Simplified Arabic" w:cs="Simplified Arabic"/>
          <w:sz w:val="28"/>
          <w:szCs w:val="28"/>
          <w:rtl/>
          <w:lang w:bidi="ar-IQ"/>
        </w:rPr>
        <w:t>إريشكيجال</w:t>
      </w:r>
      <w:proofErr w:type="spellEnd"/>
      <w:r w:rsidRPr="00071C53">
        <w:rPr>
          <w:rFonts w:ascii="Simplified Arabic" w:hAnsi="Simplified Arabic" w:cs="Simplified Arabic"/>
          <w:sz w:val="28"/>
          <w:szCs w:val="28"/>
          <w:rtl/>
          <w:lang w:bidi="ar-IQ"/>
        </w:rPr>
        <w:t xml:space="preserve"> التي تسكن في </w:t>
      </w:r>
      <w:proofErr w:type="spellStart"/>
      <w:r w:rsidRPr="00071C53">
        <w:rPr>
          <w:rFonts w:ascii="Simplified Arabic" w:hAnsi="Simplified Arabic" w:cs="Simplified Arabic"/>
          <w:sz w:val="28"/>
          <w:szCs w:val="28"/>
          <w:rtl/>
          <w:lang w:bidi="ar-IQ"/>
        </w:rPr>
        <w:t>الإركالا</w:t>
      </w:r>
      <w:proofErr w:type="spellEnd"/>
      <w:r w:rsidRPr="00071C53">
        <w:rPr>
          <w:rFonts w:ascii="Simplified Arabic" w:hAnsi="Simplified Arabic" w:cs="Simplified Arabic"/>
          <w:sz w:val="28"/>
          <w:szCs w:val="28"/>
          <w:rtl/>
          <w:lang w:bidi="ar-IQ"/>
        </w:rPr>
        <w:t>،</w:t>
      </w:r>
    </w:p>
    <w:p w:rsidR="00F62709" w:rsidRPr="00071C53" w:rsidRDefault="00F62709"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rtl/>
          <w:lang w:bidi="ar-IQ"/>
        </w:rPr>
        <w:t>لتقول</w:t>
      </w:r>
      <w:proofErr w:type="gramEnd"/>
      <w:r w:rsidRPr="00071C53">
        <w:rPr>
          <w:rFonts w:ascii="Simplified Arabic" w:hAnsi="Simplified Arabic" w:cs="Simplified Arabic"/>
          <w:sz w:val="28"/>
          <w:szCs w:val="28"/>
          <w:rtl/>
          <w:lang w:bidi="ar-IQ"/>
        </w:rPr>
        <w:t xml:space="preserve"> لها: إن الإله الذي أرسلته إليك</w:t>
      </w:r>
    </w:p>
    <w:p w:rsidR="00F62709" w:rsidRPr="00071C53" w:rsidRDefault="00EB10DA" w:rsidP="00071C53">
      <w:pPr>
        <w:bidi/>
        <w:spacing w:after="0" w:line="240" w:lineRule="auto"/>
        <w:rPr>
          <w:rFonts w:ascii="Simplified Arabic" w:hAnsi="Simplified Arabic" w:cs="Simplified Arabic"/>
          <w:sz w:val="28"/>
          <w:szCs w:val="28"/>
          <w:rtl/>
          <w:lang w:bidi="ar-IQ"/>
        </w:rPr>
      </w:pPr>
      <w:proofErr w:type="gramStart"/>
      <w:r w:rsidRPr="00071C53">
        <w:rPr>
          <w:rFonts w:ascii="Simplified Arabic" w:hAnsi="Simplified Arabic" w:cs="Simplified Arabic"/>
          <w:sz w:val="28"/>
          <w:szCs w:val="28"/>
          <w:lang w:bidi="ar-IQ"/>
        </w:rPr>
        <w:t>]</w:t>
      </w:r>
      <w:r w:rsidR="00F62709" w:rsidRPr="00071C53">
        <w:rPr>
          <w:rFonts w:ascii="Simplified Arabic" w:hAnsi="Simplified Arabic" w:cs="Simplified Arabic"/>
          <w:sz w:val="28"/>
          <w:szCs w:val="28"/>
          <w:rtl/>
          <w:lang w:bidi="ar-IQ"/>
        </w:rPr>
        <w:t>سيبقى</w:t>
      </w:r>
      <w:proofErr w:type="gramEnd"/>
      <w:r w:rsidR="00F62709" w:rsidRPr="00071C53">
        <w:rPr>
          <w:rFonts w:ascii="Simplified Arabic" w:hAnsi="Simplified Arabic" w:cs="Simplified Arabic"/>
          <w:sz w:val="28"/>
          <w:szCs w:val="28"/>
          <w:rtl/>
          <w:lang w:bidi="ar-IQ"/>
        </w:rPr>
        <w:t xml:space="preserve"> عندك إلى الأبد</w:t>
      </w:r>
      <w:r w:rsidRPr="00071C53">
        <w:rPr>
          <w:rFonts w:ascii="Simplified Arabic" w:hAnsi="Simplified Arabic" w:cs="Simplified Arabic"/>
          <w:sz w:val="28"/>
          <w:szCs w:val="28"/>
          <w:lang w:bidi="ar-IQ"/>
        </w:rPr>
        <w:t>[</w:t>
      </w:r>
    </w:p>
    <w:p w:rsidR="00F62709" w:rsidRDefault="00F62709" w:rsidP="00071C53">
      <w:pPr>
        <w:bidi/>
        <w:spacing w:after="0" w:line="240" w:lineRule="auto"/>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عند هذه النقطة ينكسر اللوح نحو نهاية القصة، والكسرة المفقودة تحتوي نحو 25 </w:t>
      </w:r>
      <w:proofErr w:type="gramStart"/>
      <w:r w:rsidRPr="00071C53">
        <w:rPr>
          <w:rFonts w:ascii="Simplified Arabic" w:hAnsi="Simplified Arabic" w:cs="Simplified Arabic"/>
          <w:sz w:val="28"/>
          <w:szCs w:val="28"/>
          <w:rtl/>
          <w:lang w:bidi="ar-IQ"/>
        </w:rPr>
        <w:t>سطراً</w:t>
      </w:r>
      <w:proofErr w:type="gramEnd"/>
      <w:r w:rsidRPr="00071C53">
        <w:rPr>
          <w:rFonts w:ascii="Simplified Arabic" w:hAnsi="Simplified Arabic" w:cs="Simplified Arabic"/>
          <w:sz w:val="28"/>
          <w:szCs w:val="28"/>
          <w:rtl/>
          <w:lang w:bidi="ar-IQ"/>
        </w:rPr>
        <w:t xml:space="preserve"> ناقصاً</w:t>
      </w:r>
      <w:r w:rsidR="005C3875" w:rsidRPr="00071C53">
        <w:rPr>
          <w:rFonts w:ascii="Simplified Arabic" w:hAnsi="Simplified Arabic" w:cs="Simplified Arabic"/>
          <w:sz w:val="28"/>
          <w:szCs w:val="28"/>
          <w:rtl/>
          <w:lang w:bidi="ar-IQ"/>
        </w:rPr>
        <w:t>.</w:t>
      </w:r>
    </w:p>
    <w:p w:rsidR="00071C53" w:rsidRDefault="00071C53" w:rsidP="00071C53">
      <w:pPr>
        <w:bidi/>
        <w:spacing w:after="0" w:line="240" w:lineRule="auto"/>
        <w:rPr>
          <w:rFonts w:ascii="Simplified Arabic" w:hAnsi="Simplified Arabic" w:cs="Simplified Arabic"/>
          <w:sz w:val="28"/>
          <w:szCs w:val="28"/>
          <w:rtl/>
          <w:lang w:bidi="ar-IQ"/>
        </w:rPr>
      </w:pPr>
    </w:p>
    <w:p w:rsidR="005C3875" w:rsidRPr="00071C53" w:rsidRDefault="005C3875" w:rsidP="00071C53">
      <w:pPr>
        <w:bidi/>
        <w:spacing w:after="0" w:line="240" w:lineRule="auto"/>
        <w:rPr>
          <w:rFonts w:ascii="Simplified Arabic" w:hAnsi="Simplified Arabic" w:cs="Simplified Arabic"/>
          <w:b/>
          <w:bCs/>
          <w:sz w:val="28"/>
          <w:szCs w:val="28"/>
          <w:u w:val="single"/>
          <w:rtl/>
          <w:lang w:bidi="ar-IQ"/>
        </w:rPr>
      </w:pPr>
      <w:r w:rsidRPr="00071C53">
        <w:rPr>
          <w:rFonts w:ascii="Simplified Arabic" w:hAnsi="Simplified Arabic" w:cs="Simplified Arabic"/>
          <w:b/>
          <w:bCs/>
          <w:sz w:val="28"/>
          <w:szCs w:val="28"/>
          <w:u w:val="single"/>
          <w:rtl/>
          <w:lang w:bidi="ar-IQ"/>
        </w:rPr>
        <w:t>الخلاصة :</w:t>
      </w:r>
    </w:p>
    <w:p w:rsidR="005C3875" w:rsidRPr="00071C53" w:rsidRDefault="005C3875" w:rsidP="00071C53">
      <w:pPr>
        <w:bidi/>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sz w:val="28"/>
          <w:szCs w:val="28"/>
          <w:rtl/>
          <w:lang w:bidi="ar-IQ"/>
        </w:rPr>
        <w:t xml:space="preserve">  حملت لنا النتاجات الادبية  لسكان بلاد الرافدين الكثير من القيم  الاجتماعية المهمة  ومن اهم هذه القيم هو العمق الفلسفي عن الحياة والموت وموقف الإنسان من الآلهة، وسعيه للحصول على الخلد، كما نشأ أدب التعليم والتهذيب والحكمة نثرًا وشعرًا وهو غني بالنّصائح والقِيَم والذي تجلى  بصورة واضحة من خلال قصة الخليقة وملحمة </w:t>
      </w:r>
      <w:proofErr w:type="spellStart"/>
      <w:r w:rsidRPr="00071C53">
        <w:rPr>
          <w:rFonts w:ascii="Simplified Arabic" w:hAnsi="Simplified Arabic" w:cs="Simplified Arabic"/>
          <w:sz w:val="28"/>
          <w:szCs w:val="28"/>
          <w:rtl/>
          <w:lang w:bidi="ar-IQ"/>
        </w:rPr>
        <w:t>كلكامش</w:t>
      </w:r>
      <w:proofErr w:type="spellEnd"/>
      <w:r w:rsidRPr="00071C53">
        <w:rPr>
          <w:rFonts w:ascii="Simplified Arabic" w:hAnsi="Simplified Arabic" w:cs="Simplified Arabic"/>
          <w:sz w:val="28"/>
          <w:szCs w:val="28"/>
          <w:rtl/>
          <w:lang w:bidi="ar-IQ"/>
        </w:rPr>
        <w:t xml:space="preserve"> ونتاجات ادبية اخرى ، اكدت لنا تلك النتاجات والافكار اهمية العمل الصالح للإنسان بعد اوضحت ان الخلود للإلهة   ولا يخلد الانسام الا عمله الصالح وانجازاتها الملموسة في الواقع ،وقد عبر الادب العراقي القديم من خلال الاسطورة عن البعد الفكري للإنسان وحرصه على تخليد بعض الطقوس والشعائر التي تركت اثرا بارزا وهاما في فكره ومنها طقوس الخصب ونزول المطر وقصة الخلق التي حرص على تلاوتها سنويا ضمن احتفالات اعياد السنة ،كما  ان النتاجات الادبية قد اوضحت لنا عمق العلاقات الاجتماعية والمشاعر الصادقة التي انعكست بين </w:t>
      </w:r>
      <w:proofErr w:type="spellStart"/>
      <w:r w:rsidRPr="00071C53">
        <w:rPr>
          <w:rFonts w:ascii="Simplified Arabic" w:hAnsi="Simplified Arabic" w:cs="Simplified Arabic"/>
          <w:sz w:val="28"/>
          <w:szCs w:val="28"/>
          <w:rtl/>
          <w:lang w:bidi="ar-IQ"/>
        </w:rPr>
        <w:t>انكيدوا</w:t>
      </w:r>
      <w:proofErr w:type="spellEnd"/>
      <w:r w:rsidRPr="00071C53">
        <w:rPr>
          <w:rFonts w:ascii="Simplified Arabic" w:hAnsi="Simplified Arabic" w:cs="Simplified Arabic"/>
          <w:sz w:val="28"/>
          <w:szCs w:val="28"/>
          <w:rtl/>
          <w:lang w:bidi="ar-IQ"/>
        </w:rPr>
        <w:t xml:space="preserve"> </w:t>
      </w:r>
      <w:proofErr w:type="spellStart"/>
      <w:r w:rsidRPr="00071C53">
        <w:rPr>
          <w:rFonts w:ascii="Simplified Arabic" w:hAnsi="Simplified Arabic" w:cs="Simplified Arabic"/>
          <w:sz w:val="28"/>
          <w:szCs w:val="28"/>
          <w:rtl/>
          <w:lang w:bidi="ar-IQ"/>
        </w:rPr>
        <w:t>وكلكامش</w:t>
      </w:r>
      <w:proofErr w:type="spellEnd"/>
      <w:r w:rsidRPr="00071C53">
        <w:rPr>
          <w:rFonts w:ascii="Simplified Arabic" w:hAnsi="Simplified Arabic" w:cs="Simplified Arabic"/>
          <w:sz w:val="28"/>
          <w:szCs w:val="28"/>
          <w:rtl/>
          <w:lang w:bidi="ar-IQ"/>
        </w:rPr>
        <w:t xml:space="preserve"> وعمق علاقاتهم الودية والتي كانت دافعا له للسعي وبكل اصرار وارادة باحثا في رحلته عن الخلود ومحاولته لقهر الموت الذي افقده صديقه  وهنا يظهر جانب الصدق والاخلاص في تلك العلاقة التي جمعتهم .كما بينت لنا تلك النتاجات اهمية اسم الانسان والحرص على منحه لكل شخص لا نه يعرف من خلاله وتجسد ذلك من خلال الاسماء  والالقاب التي منحت للإله </w:t>
      </w:r>
      <w:proofErr w:type="spellStart"/>
      <w:r w:rsidRPr="00071C53">
        <w:rPr>
          <w:rFonts w:ascii="Simplified Arabic" w:hAnsi="Simplified Arabic" w:cs="Simplified Arabic"/>
          <w:sz w:val="28"/>
          <w:szCs w:val="28"/>
          <w:rtl/>
          <w:lang w:bidi="ar-IQ"/>
        </w:rPr>
        <w:t>مردوخ</w:t>
      </w:r>
      <w:proofErr w:type="spellEnd"/>
      <w:r w:rsidRPr="00071C53">
        <w:rPr>
          <w:rFonts w:ascii="Simplified Arabic" w:hAnsi="Simplified Arabic" w:cs="Simplified Arabic"/>
          <w:sz w:val="28"/>
          <w:szCs w:val="28"/>
          <w:rtl/>
          <w:lang w:bidi="ar-IQ"/>
        </w:rPr>
        <w:t xml:space="preserve">  بعد انتصاره على </w:t>
      </w:r>
      <w:proofErr w:type="spellStart"/>
      <w:r w:rsidRPr="00071C53">
        <w:rPr>
          <w:rFonts w:ascii="Simplified Arabic" w:hAnsi="Simplified Arabic" w:cs="Simplified Arabic"/>
          <w:sz w:val="28"/>
          <w:szCs w:val="28"/>
          <w:rtl/>
          <w:lang w:bidi="ar-IQ"/>
        </w:rPr>
        <w:t>تيامة</w:t>
      </w:r>
      <w:proofErr w:type="spellEnd"/>
      <w:r w:rsidRPr="00071C53">
        <w:rPr>
          <w:rFonts w:ascii="Simplified Arabic" w:hAnsi="Simplified Arabic" w:cs="Simplified Arabic"/>
          <w:sz w:val="28"/>
          <w:szCs w:val="28"/>
          <w:rtl/>
          <w:lang w:bidi="ar-IQ"/>
        </w:rPr>
        <w:t xml:space="preserve">  في قصة الخليقة البابلية ، وبهذا نستطيع القول  بأن كل سطر كتبه الاديب  العراقي القديم حمل معه العديد من القيم والمعاني التي كانت  شائعة في المجتمع  آنذاك .</w:t>
      </w:r>
    </w:p>
    <w:p w:rsidR="00071C53" w:rsidRPr="00071C53" w:rsidRDefault="00071C53" w:rsidP="00071C53">
      <w:pPr>
        <w:bidi/>
        <w:spacing w:after="0" w:line="240" w:lineRule="auto"/>
        <w:rPr>
          <w:rFonts w:ascii="Simplified Arabic" w:hAnsi="Simplified Arabic" w:cs="Simplified Arabic"/>
          <w:b/>
          <w:bCs/>
          <w:sz w:val="28"/>
          <w:szCs w:val="28"/>
          <w:rtl/>
          <w:lang w:val="en-US" w:bidi="ar-IQ"/>
        </w:rPr>
      </w:pPr>
      <w:r w:rsidRPr="00071C53">
        <w:rPr>
          <w:rFonts w:ascii="Simplified Arabic" w:hAnsi="Simplified Arabic" w:cs="Simplified Arabic" w:hint="cs"/>
          <w:b/>
          <w:bCs/>
          <w:sz w:val="28"/>
          <w:szCs w:val="28"/>
          <w:rtl/>
          <w:lang w:val="en-US" w:bidi="ar-IQ"/>
        </w:rPr>
        <w:lastRenderedPageBreak/>
        <w:t>الهوامش</w:t>
      </w:r>
      <w:r>
        <w:rPr>
          <w:rFonts w:ascii="Simplified Arabic" w:hAnsi="Simplified Arabic" w:cs="Simplified Arabic" w:hint="cs"/>
          <w:b/>
          <w:bCs/>
          <w:sz w:val="28"/>
          <w:szCs w:val="28"/>
          <w:rtl/>
          <w:lang w:val="en-US" w:bidi="ar-IQ"/>
        </w:rPr>
        <w:t>:</w:t>
      </w:r>
    </w:p>
    <w:sectPr w:rsidR="00071C53" w:rsidRPr="00071C53" w:rsidSect="00071C53">
      <w:headerReference w:type="default" r:id="rId9"/>
      <w:footerReference w:type="default" r:id="rId10"/>
      <w:endnotePr>
        <w:numFmt w:val="decimal"/>
      </w:endnotePr>
      <w:pgSz w:w="11906" w:h="16838"/>
      <w:pgMar w:top="1417" w:right="1417" w:bottom="1417" w:left="1417" w:header="1417" w:footer="141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1C" w:rsidRDefault="0076381C" w:rsidP="00DF1B19">
      <w:pPr>
        <w:spacing w:after="0" w:line="240" w:lineRule="auto"/>
      </w:pPr>
      <w:r>
        <w:separator/>
      </w:r>
    </w:p>
  </w:endnote>
  <w:endnote w:type="continuationSeparator" w:id="0">
    <w:p w:rsidR="0076381C" w:rsidRDefault="0076381C" w:rsidP="00DF1B19">
      <w:pPr>
        <w:spacing w:after="0" w:line="240" w:lineRule="auto"/>
      </w:pPr>
      <w:r>
        <w:continuationSeparator/>
      </w:r>
    </w:p>
  </w:endnote>
  <w:endnote w:id="1">
    <w:p w:rsidR="00631F9D" w:rsidRPr="00071C53" w:rsidRDefault="00681675" w:rsidP="00A01FD3">
      <w:pPr>
        <w:pStyle w:val="EndnoteText"/>
        <w:jc w:val="right"/>
        <w:rPr>
          <w:rFonts w:ascii="Simplified Arabic" w:hAnsi="Simplified Arabic" w:cs="Simplified Arabic"/>
          <w:sz w:val="24"/>
          <w:szCs w:val="24"/>
          <w:rtl/>
          <w:lang w:bidi="ar-IQ"/>
        </w:rPr>
      </w:pPr>
      <w:r w:rsidRPr="00071C53">
        <w:rPr>
          <w:rFonts w:hint="cs"/>
          <w:sz w:val="24"/>
          <w:szCs w:val="24"/>
          <w:rtl/>
        </w:rPr>
        <w:t>1--</w:t>
      </w:r>
      <w:proofErr w:type="spellStart"/>
      <w:r w:rsidRPr="00071C53">
        <w:rPr>
          <w:rFonts w:ascii="Simplified Arabic" w:hAnsi="Simplified Arabic" w:cs="Simplified Arabic"/>
          <w:sz w:val="24"/>
          <w:szCs w:val="24"/>
          <w:rtl/>
        </w:rPr>
        <w:t>توركيلد</w:t>
      </w:r>
      <w:proofErr w:type="spellEnd"/>
      <w:r w:rsidRPr="00071C53">
        <w:rPr>
          <w:rFonts w:ascii="Simplified Arabic" w:hAnsi="Simplified Arabic" w:cs="Simplified Arabic"/>
          <w:sz w:val="24"/>
          <w:szCs w:val="24"/>
          <w:rtl/>
        </w:rPr>
        <w:t xml:space="preserve"> </w:t>
      </w:r>
      <w:proofErr w:type="spellStart"/>
      <w:r w:rsidRPr="00071C53">
        <w:rPr>
          <w:rFonts w:ascii="Simplified Arabic" w:hAnsi="Simplified Arabic" w:cs="Simplified Arabic"/>
          <w:sz w:val="24"/>
          <w:szCs w:val="24"/>
          <w:rtl/>
        </w:rPr>
        <w:t>جاكوبسون</w:t>
      </w:r>
      <w:proofErr w:type="spellEnd"/>
      <w:r w:rsidRPr="00071C53">
        <w:rPr>
          <w:rFonts w:ascii="Simplified Arabic" w:hAnsi="Simplified Arabic" w:cs="Simplified Arabic"/>
          <w:sz w:val="24"/>
          <w:szCs w:val="24"/>
          <w:rtl/>
        </w:rPr>
        <w:t xml:space="preserve"> وآخرون: ما قبل الفلسفة، ترجمة: جبرا إبراهيم جبرا، بغداد،  960</w:t>
      </w:r>
      <w:r w:rsidR="00631F9D" w:rsidRPr="00071C53">
        <w:rPr>
          <w:rFonts w:ascii="Simplified Arabic" w:hAnsi="Simplified Arabic" w:cs="Simplified Arabic"/>
          <w:sz w:val="24"/>
          <w:szCs w:val="24"/>
        </w:rPr>
        <w:t xml:space="preserve"> </w:t>
      </w:r>
    </w:p>
  </w:endnote>
  <w:endnote w:id="2">
    <w:p w:rsidR="00105E30" w:rsidRPr="00A01FD3" w:rsidRDefault="00105E30" w:rsidP="00105E30">
      <w:pPr>
        <w:pStyle w:val="EndnoteText"/>
        <w:jc w:val="right"/>
        <w:rPr>
          <w:rFonts w:ascii="Simplified Arabic" w:hAnsi="Simplified Arabic" w:cs="Simplified Arabic"/>
          <w:sz w:val="2"/>
          <w:szCs w:val="2"/>
          <w:lang w:val="en-US" w:bidi="ar-IQ"/>
        </w:rPr>
      </w:pPr>
    </w:p>
    <w:p w:rsidR="00105E30" w:rsidRPr="00071C53" w:rsidRDefault="00105E30" w:rsidP="00105E30">
      <w:pPr>
        <w:pStyle w:val="EndnoteText"/>
        <w:jc w:val="right"/>
        <w:rPr>
          <w:rFonts w:ascii="Simplified Arabic" w:hAnsi="Simplified Arabic" w:cs="Simplified Arabic"/>
          <w:sz w:val="24"/>
          <w:szCs w:val="24"/>
          <w:rtl/>
          <w:lang w:bidi="ar-IQ"/>
        </w:rPr>
      </w:pPr>
      <w:proofErr w:type="spellStart"/>
      <w:r w:rsidRPr="00071C53">
        <w:rPr>
          <w:rFonts w:ascii="Simplified Arabic" w:hAnsi="Simplified Arabic" w:cs="Simplified Arabic"/>
          <w:sz w:val="24"/>
          <w:szCs w:val="24"/>
          <w:rtl/>
        </w:rPr>
        <w:t>برتراند</w:t>
      </w:r>
      <w:proofErr w:type="spellEnd"/>
      <w:r w:rsidRPr="00071C53">
        <w:rPr>
          <w:rFonts w:ascii="Simplified Arabic" w:hAnsi="Simplified Arabic" w:cs="Simplified Arabic"/>
          <w:sz w:val="24"/>
          <w:szCs w:val="24"/>
          <w:rtl/>
        </w:rPr>
        <w:t xml:space="preserve"> رسل: تاريخ الفلسفة الغربية، ج3،</w:t>
      </w:r>
      <w:r w:rsidR="00EB771D" w:rsidRPr="00071C53">
        <w:rPr>
          <w:rFonts w:ascii="Simplified Arabic" w:hAnsi="Simplified Arabic" w:cs="Simplified Arabic"/>
          <w:sz w:val="24"/>
          <w:szCs w:val="24"/>
          <w:rtl/>
        </w:rPr>
        <w:t>2015،</w:t>
      </w:r>
      <w:r w:rsidRPr="00071C53">
        <w:rPr>
          <w:rFonts w:ascii="Simplified Arabic" w:hAnsi="Simplified Arabic" w:cs="Simplified Arabic"/>
          <w:sz w:val="24"/>
          <w:szCs w:val="24"/>
          <w:rtl/>
        </w:rPr>
        <w:t xml:space="preserve"> ص304 </w:t>
      </w:r>
      <w:r w:rsidRPr="00071C53">
        <w:rPr>
          <w:rFonts w:ascii="Simplified Arabic" w:hAnsi="Simplified Arabic" w:cs="Simplified Arabic"/>
          <w:sz w:val="24"/>
          <w:szCs w:val="24"/>
        </w:rPr>
        <w:t xml:space="preserve"> </w:t>
      </w:r>
      <w:r w:rsidR="00712F96" w:rsidRPr="00071C53">
        <w:rPr>
          <w:rFonts w:ascii="Simplified Arabic" w:hAnsi="Simplified Arabic" w:cs="Simplified Arabic"/>
          <w:sz w:val="24"/>
          <w:szCs w:val="24"/>
          <w:rtl/>
        </w:rPr>
        <w:t>2-</w:t>
      </w:r>
    </w:p>
  </w:endnote>
  <w:endnote w:id="3">
    <w:p w:rsidR="00631F9D" w:rsidRPr="00071C53" w:rsidRDefault="008179E0" w:rsidP="008179E0">
      <w:pPr>
        <w:pStyle w:val="EndnoteText"/>
        <w:ind w:left="720"/>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 xml:space="preserve">-هيغل،فلسفة التاريخ </w:t>
      </w:r>
      <w:r w:rsidR="00E74057" w:rsidRPr="00071C53">
        <w:rPr>
          <w:rFonts w:ascii="Simplified Arabic" w:hAnsi="Simplified Arabic" w:cs="Simplified Arabic"/>
          <w:sz w:val="24"/>
          <w:szCs w:val="24"/>
          <w:rtl/>
        </w:rPr>
        <w:t>عند هيغل،1770-1830،ص176-190</w:t>
      </w:r>
      <w:r w:rsidRPr="00071C53">
        <w:rPr>
          <w:rFonts w:ascii="Simplified Arabic" w:hAnsi="Simplified Arabic" w:cs="Simplified Arabic"/>
          <w:sz w:val="24"/>
          <w:szCs w:val="24"/>
          <w:rtl/>
        </w:rPr>
        <w:t>،</w:t>
      </w:r>
      <w:r w:rsidR="00631F9D" w:rsidRPr="00071C53">
        <w:rPr>
          <w:rStyle w:val="EndnoteReference"/>
          <w:rFonts w:ascii="Simplified Arabic" w:hAnsi="Simplified Arabic" w:cs="Simplified Arabic"/>
          <w:sz w:val="24"/>
          <w:szCs w:val="24"/>
        </w:rPr>
        <w:endnoteRef/>
      </w:r>
      <w:r w:rsidR="00631F9D" w:rsidRPr="00071C53">
        <w:rPr>
          <w:rFonts w:ascii="Simplified Arabic" w:hAnsi="Simplified Arabic" w:cs="Simplified Arabic"/>
          <w:sz w:val="24"/>
          <w:szCs w:val="24"/>
        </w:rPr>
        <w:t xml:space="preserve"> </w:t>
      </w:r>
    </w:p>
  </w:endnote>
  <w:endnote w:id="4">
    <w:p w:rsidR="004A37F1" w:rsidRPr="00071C53" w:rsidRDefault="00105E30" w:rsidP="009B00DC">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lang w:bidi="ar-IQ"/>
        </w:rPr>
        <w:t>4-</w:t>
      </w:r>
      <w:r w:rsidR="005411EC" w:rsidRPr="00071C53">
        <w:rPr>
          <w:rFonts w:ascii="Simplified Arabic" w:hAnsi="Simplified Arabic" w:cs="Simplified Arabic"/>
          <w:sz w:val="24"/>
          <w:szCs w:val="24"/>
          <w:rtl/>
          <w:lang w:bidi="ar-IQ"/>
        </w:rPr>
        <w:t xml:space="preserve">     </w:t>
      </w:r>
      <w:r w:rsidRPr="00071C53">
        <w:rPr>
          <w:rFonts w:ascii="Simplified Arabic" w:hAnsi="Simplified Arabic" w:cs="Simplified Arabic"/>
          <w:sz w:val="24"/>
          <w:szCs w:val="24"/>
          <w:rtl/>
          <w:lang w:bidi="ar-IQ"/>
        </w:rPr>
        <w:t>أحمد صبحي: في فلسفة التاريخ</w:t>
      </w:r>
      <w:proofErr w:type="gramStart"/>
      <w:r w:rsidRPr="00071C53">
        <w:rPr>
          <w:rFonts w:ascii="Simplified Arabic" w:hAnsi="Simplified Arabic" w:cs="Simplified Arabic"/>
          <w:sz w:val="24"/>
          <w:szCs w:val="24"/>
          <w:rtl/>
          <w:lang w:bidi="ar-IQ"/>
        </w:rPr>
        <w:t>،</w:t>
      </w:r>
      <w:r w:rsidR="00C21096" w:rsidRPr="00071C53">
        <w:rPr>
          <w:rFonts w:ascii="Simplified Arabic" w:hAnsi="Simplified Arabic" w:cs="Simplified Arabic"/>
          <w:sz w:val="24"/>
          <w:szCs w:val="24"/>
          <w:rtl/>
          <w:lang w:bidi="ar-IQ"/>
        </w:rPr>
        <w:t>2015</w:t>
      </w:r>
      <w:proofErr w:type="gramEnd"/>
      <w:r w:rsidR="00C21096" w:rsidRPr="00071C53">
        <w:rPr>
          <w:rFonts w:ascii="Simplified Arabic" w:hAnsi="Simplified Arabic" w:cs="Simplified Arabic"/>
          <w:sz w:val="24"/>
          <w:szCs w:val="24"/>
          <w:rtl/>
          <w:lang w:bidi="ar-IQ"/>
        </w:rPr>
        <w:t>،</w:t>
      </w:r>
      <w:r w:rsidRPr="00071C53">
        <w:rPr>
          <w:rFonts w:ascii="Simplified Arabic" w:hAnsi="Simplified Arabic" w:cs="Simplified Arabic"/>
          <w:sz w:val="24"/>
          <w:szCs w:val="24"/>
          <w:rtl/>
          <w:lang w:bidi="ar-IQ"/>
        </w:rPr>
        <w:t xml:space="preserve"> ص204   </w:t>
      </w:r>
    </w:p>
  </w:endnote>
  <w:endnote w:id="5">
    <w:p w:rsidR="00480FC4" w:rsidRPr="00071C53" w:rsidRDefault="00EE2A57" w:rsidP="00EE2A57">
      <w:pPr>
        <w:pStyle w:val="EndnoteText"/>
        <w:jc w:val="right"/>
        <w:rPr>
          <w:rFonts w:ascii="Simplified Arabic" w:hAnsi="Simplified Arabic" w:cs="Simplified Arabic"/>
          <w:sz w:val="24"/>
          <w:szCs w:val="24"/>
          <w:rtl/>
        </w:rPr>
      </w:pPr>
      <w:r w:rsidRPr="00071C53">
        <w:rPr>
          <w:rStyle w:val="EndnoteReference"/>
          <w:rFonts w:ascii="Simplified Arabic" w:hAnsi="Simplified Arabic" w:cs="Simplified Arabic"/>
          <w:sz w:val="24"/>
          <w:szCs w:val="24"/>
          <w:rtl/>
        </w:rPr>
        <w:t xml:space="preserve"> </w:t>
      </w:r>
      <w:r w:rsidRPr="00071C53">
        <w:rPr>
          <w:rFonts w:ascii="Simplified Arabic" w:hAnsi="Simplified Arabic" w:cs="Simplified Arabic"/>
          <w:sz w:val="24"/>
          <w:szCs w:val="24"/>
          <w:rtl/>
        </w:rPr>
        <w:t xml:space="preserve">5-الاوروبية نسبة لرائعة </w:t>
      </w:r>
      <w:proofErr w:type="spellStart"/>
      <w:r w:rsidRPr="00071C53">
        <w:rPr>
          <w:rFonts w:ascii="Simplified Arabic" w:hAnsi="Simplified Arabic" w:cs="Simplified Arabic"/>
          <w:sz w:val="24"/>
          <w:szCs w:val="24"/>
          <w:rtl/>
        </w:rPr>
        <w:t>غوتة</w:t>
      </w:r>
      <w:proofErr w:type="spellEnd"/>
      <w:r w:rsidRPr="00071C53">
        <w:rPr>
          <w:rFonts w:ascii="Simplified Arabic" w:hAnsi="Simplified Arabic" w:cs="Simplified Arabic"/>
          <w:sz w:val="24"/>
          <w:szCs w:val="24"/>
          <w:rtl/>
        </w:rPr>
        <w:t xml:space="preserve"> الالماني </w:t>
      </w:r>
      <w:proofErr w:type="spellStart"/>
      <w:r w:rsidRPr="00071C53">
        <w:rPr>
          <w:rFonts w:ascii="Simplified Arabic" w:hAnsi="Simplified Arabic" w:cs="Simplified Arabic"/>
          <w:sz w:val="24"/>
          <w:szCs w:val="24"/>
          <w:rtl/>
        </w:rPr>
        <w:t>فاوست</w:t>
      </w:r>
      <w:proofErr w:type="spellEnd"/>
      <w:r w:rsidRPr="00071C53">
        <w:rPr>
          <w:rFonts w:ascii="Simplified Arabic" w:hAnsi="Simplified Arabic" w:cs="Simplified Arabic"/>
          <w:sz w:val="24"/>
          <w:szCs w:val="24"/>
          <w:rtl/>
        </w:rPr>
        <w:t xml:space="preserve">  و التي لها جذورها التاريخية في </w:t>
      </w:r>
      <w:proofErr w:type="spellStart"/>
      <w:r w:rsidRPr="00071C53">
        <w:rPr>
          <w:rFonts w:ascii="Simplified Arabic" w:hAnsi="Simplified Arabic" w:cs="Simplified Arabic"/>
          <w:sz w:val="24"/>
          <w:szCs w:val="24"/>
          <w:rtl/>
        </w:rPr>
        <w:t>المخيال</w:t>
      </w:r>
      <w:proofErr w:type="spellEnd"/>
      <w:r w:rsidRPr="00071C53">
        <w:rPr>
          <w:rFonts w:ascii="Simplified Arabic" w:hAnsi="Simplified Arabic" w:cs="Simplified Arabic"/>
          <w:sz w:val="24"/>
          <w:szCs w:val="24"/>
          <w:rtl/>
        </w:rPr>
        <w:t xml:space="preserve"> الجماعي الاوروبي , نسبة لرائعة غوته الألماني </w:t>
      </w:r>
      <w:proofErr w:type="spellStart"/>
      <w:r w:rsidRPr="00071C53">
        <w:rPr>
          <w:rFonts w:ascii="Simplified Arabic" w:hAnsi="Simplified Arabic" w:cs="Simplified Arabic"/>
          <w:sz w:val="24"/>
          <w:szCs w:val="24"/>
          <w:rtl/>
        </w:rPr>
        <w:t>فاوست</w:t>
      </w:r>
      <w:proofErr w:type="spellEnd"/>
      <w:r w:rsidRPr="00071C53">
        <w:rPr>
          <w:rFonts w:ascii="Simplified Arabic" w:hAnsi="Simplified Arabic" w:cs="Simplified Arabic"/>
          <w:sz w:val="24"/>
          <w:szCs w:val="24"/>
          <w:rtl/>
        </w:rPr>
        <w:t xml:space="preserve">  حيث تبرز النفس </w:t>
      </w:r>
      <w:proofErr w:type="spellStart"/>
      <w:r w:rsidRPr="00071C53">
        <w:rPr>
          <w:rFonts w:ascii="Simplified Arabic" w:hAnsi="Simplified Arabic" w:cs="Simplified Arabic"/>
          <w:sz w:val="24"/>
          <w:szCs w:val="24"/>
          <w:rtl/>
        </w:rPr>
        <w:t>الفاوستية</w:t>
      </w:r>
      <w:proofErr w:type="spellEnd"/>
      <w:r w:rsidRPr="00071C53">
        <w:rPr>
          <w:rFonts w:ascii="Simplified Arabic" w:hAnsi="Simplified Arabic" w:cs="Simplified Arabic"/>
          <w:sz w:val="24"/>
          <w:szCs w:val="24"/>
          <w:rtl/>
        </w:rPr>
        <w:t xml:space="preserve"> المتطلعة للخلود الذي يقودها إلى الفراغ اللامتناهي</w:t>
      </w:r>
      <w:r w:rsidR="00480FC4" w:rsidRPr="00071C53">
        <w:rPr>
          <w:rFonts w:ascii="Simplified Arabic" w:hAnsi="Simplified Arabic" w:cs="Simplified Arabic"/>
          <w:sz w:val="24"/>
          <w:szCs w:val="24"/>
          <w:rtl/>
        </w:rPr>
        <w:t xml:space="preserve"> انظر :</w:t>
      </w:r>
    </w:p>
    <w:p w:rsidR="00EE2A57" w:rsidRPr="00071C53" w:rsidRDefault="00480FC4" w:rsidP="00EE2A57">
      <w:pPr>
        <w:pStyle w:val="EndnoteText"/>
        <w:jc w:val="right"/>
        <w:rPr>
          <w:rFonts w:ascii="Simplified Arabic" w:hAnsi="Simplified Arabic" w:cs="Simplified Arabic"/>
          <w:sz w:val="24"/>
          <w:szCs w:val="24"/>
          <w:rtl/>
          <w:lang w:bidi="ar-IQ"/>
        </w:rPr>
      </w:pPr>
      <w:proofErr w:type="spellStart"/>
      <w:r w:rsidRPr="00071C53">
        <w:rPr>
          <w:rFonts w:ascii="Simplified Arabic" w:hAnsi="Simplified Arabic" w:cs="Simplified Arabic"/>
          <w:sz w:val="24"/>
          <w:szCs w:val="24"/>
          <w:rtl/>
        </w:rPr>
        <w:t>فاوست</w:t>
      </w:r>
      <w:proofErr w:type="spellEnd"/>
      <w:r w:rsidRPr="00071C53">
        <w:rPr>
          <w:rFonts w:ascii="Simplified Arabic" w:hAnsi="Simplified Arabic" w:cs="Simplified Arabic"/>
          <w:sz w:val="24"/>
          <w:szCs w:val="24"/>
          <w:rtl/>
        </w:rPr>
        <w:t>، يوهان فولفغانغ فون غوته، ترجمة عبد الرحمن بدوي، أعمال خالدة، دمشق، 1998.</w:t>
      </w:r>
      <w:r w:rsidR="00EE2A57" w:rsidRPr="00071C53">
        <w:rPr>
          <w:rFonts w:ascii="Simplified Arabic" w:hAnsi="Simplified Arabic" w:cs="Simplified Arabic"/>
          <w:sz w:val="24"/>
          <w:szCs w:val="24"/>
          <w:rtl/>
        </w:rPr>
        <w:t xml:space="preserve"> </w:t>
      </w:r>
    </w:p>
  </w:endnote>
  <w:endnote w:id="6">
    <w:p w:rsidR="004A2F2B" w:rsidRPr="00071C53" w:rsidRDefault="00077892" w:rsidP="00712F96">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 xml:space="preserve">- </w:t>
      </w:r>
      <w:r w:rsidR="00712F96" w:rsidRPr="00071C53">
        <w:rPr>
          <w:rFonts w:ascii="Simplified Arabic" w:hAnsi="Simplified Arabic" w:cs="Simplified Arabic"/>
          <w:sz w:val="24"/>
          <w:szCs w:val="24"/>
          <w:rtl/>
        </w:rPr>
        <w:t xml:space="preserve"> صموئيل نوح: الاساطير السومرية، ترجمة يوسف داود، بغداد،1971،ص123  </w:t>
      </w:r>
      <w:r w:rsidRPr="00071C53">
        <w:rPr>
          <w:rFonts w:ascii="Simplified Arabic" w:hAnsi="Simplified Arabic" w:cs="Simplified Arabic"/>
          <w:sz w:val="24"/>
          <w:szCs w:val="24"/>
          <w:rtl/>
        </w:rPr>
        <w:t xml:space="preserve"> </w:t>
      </w:r>
      <w:r w:rsidR="004A2F2B" w:rsidRPr="00071C53">
        <w:rPr>
          <w:rFonts w:ascii="Simplified Arabic" w:hAnsi="Simplified Arabic" w:cs="Simplified Arabic"/>
          <w:sz w:val="24"/>
          <w:szCs w:val="24"/>
        </w:rPr>
        <w:t xml:space="preserve"> </w:t>
      </w:r>
      <w:r w:rsidR="00105E30" w:rsidRPr="00071C53">
        <w:rPr>
          <w:rFonts w:ascii="Simplified Arabic" w:hAnsi="Simplified Arabic" w:cs="Simplified Arabic"/>
          <w:sz w:val="24"/>
          <w:szCs w:val="24"/>
          <w:rtl/>
        </w:rPr>
        <w:t xml:space="preserve"> </w:t>
      </w:r>
      <w:r w:rsidR="007A7DFA" w:rsidRPr="00071C53">
        <w:rPr>
          <w:rFonts w:ascii="Simplified Arabic" w:hAnsi="Simplified Arabic" w:cs="Simplified Arabic"/>
          <w:sz w:val="24"/>
          <w:szCs w:val="24"/>
          <w:rtl/>
        </w:rPr>
        <w:t>6</w:t>
      </w:r>
      <w:r w:rsidR="001D5269" w:rsidRPr="00071C53">
        <w:rPr>
          <w:rFonts w:ascii="Simplified Arabic" w:hAnsi="Simplified Arabic" w:cs="Simplified Arabic"/>
          <w:sz w:val="24"/>
          <w:szCs w:val="24"/>
          <w:rtl/>
        </w:rPr>
        <w:t xml:space="preserve"> </w:t>
      </w:r>
    </w:p>
  </w:endnote>
  <w:endnote w:id="7">
    <w:p w:rsidR="001841D2" w:rsidRPr="00071C53" w:rsidRDefault="001841D2" w:rsidP="002C1E6E">
      <w:pPr>
        <w:bidi/>
        <w:jc w:val="both"/>
        <w:rPr>
          <w:rFonts w:ascii="Simplified Arabic" w:hAnsi="Simplified Arabic" w:cs="Simplified Arabic"/>
          <w:sz w:val="24"/>
          <w:szCs w:val="24"/>
          <w:rtl/>
        </w:rPr>
      </w:pPr>
      <w:r w:rsidRPr="00071C53">
        <w:rPr>
          <w:rFonts w:ascii="Simplified Arabic" w:hAnsi="Simplified Arabic" w:cs="Simplified Arabic"/>
          <w:sz w:val="24"/>
          <w:szCs w:val="24"/>
          <w:rtl/>
        </w:rPr>
        <w:t xml:space="preserve">7 - </w:t>
      </w:r>
      <w:proofErr w:type="spellStart"/>
      <w:r w:rsidRPr="00071C53">
        <w:rPr>
          <w:rFonts w:ascii="Simplified Arabic" w:hAnsi="Simplified Arabic" w:cs="Simplified Arabic"/>
          <w:sz w:val="24"/>
          <w:szCs w:val="24"/>
          <w:rtl/>
        </w:rPr>
        <w:t>شبينغلر</w:t>
      </w:r>
      <w:proofErr w:type="spellEnd"/>
      <w:r w:rsidRPr="00071C53">
        <w:rPr>
          <w:rFonts w:ascii="Simplified Arabic" w:hAnsi="Simplified Arabic" w:cs="Simplified Arabic"/>
          <w:sz w:val="24"/>
          <w:szCs w:val="24"/>
          <w:rtl/>
        </w:rPr>
        <w:t xml:space="preserve"> :مؤرخ وفيلسوف ألماني شملت اهتماماته أيضاً الرياضيات والعلم والفن. يعرف بكتابه "انحدار الغرب" (بالألمانية: </w:t>
      </w:r>
      <w:r w:rsidRPr="00071C53">
        <w:rPr>
          <w:rFonts w:ascii="Simplified Arabic" w:hAnsi="Simplified Arabic" w:cs="Simplified Arabic"/>
          <w:sz w:val="24"/>
          <w:szCs w:val="24"/>
        </w:rPr>
        <w:t xml:space="preserve">Der </w:t>
      </w:r>
      <w:proofErr w:type="spellStart"/>
      <w:r w:rsidRPr="00071C53">
        <w:rPr>
          <w:rFonts w:ascii="Simplified Arabic" w:hAnsi="Simplified Arabic" w:cs="Simplified Arabic"/>
          <w:sz w:val="24"/>
          <w:szCs w:val="24"/>
        </w:rPr>
        <w:t>Untergang</w:t>
      </w:r>
      <w:proofErr w:type="spellEnd"/>
      <w:r w:rsidRPr="00071C53">
        <w:rPr>
          <w:rFonts w:ascii="Simplified Arabic" w:hAnsi="Simplified Arabic" w:cs="Simplified Arabic"/>
          <w:sz w:val="24"/>
          <w:szCs w:val="24"/>
        </w:rPr>
        <w:t xml:space="preserve"> des </w:t>
      </w:r>
      <w:proofErr w:type="spellStart"/>
      <w:r w:rsidRPr="00071C53">
        <w:rPr>
          <w:rFonts w:ascii="Simplified Arabic" w:hAnsi="Simplified Arabic" w:cs="Simplified Arabic"/>
          <w:sz w:val="24"/>
          <w:szCs w:val="24"/>
        </w:rPr>
        <w:t>Abendlandes</w:t>
      </w:r>
      <w:proofErr w:type="spellEnd"/>
      <w:r w:rsidRPr="00071C53">
        <w:rPr>
          <w:rFonts w:ascii="Simplified Arabic" w:hAnsi="Simplified Arabic" w:cs="Simplified Arabic"/>
          <w:sz w:val="24"/>
          <w:szCs w:val="24"/>
          <w:rtl/>
        </w:rPr>
        <w:t>)، وترجم كتابه إلى اللغة العربية بعنوان تدهور الحضارة الغربية الذي يعرض نظرية عن سقوط وازدهار الحضارات وأن ذلك يتم بشكل دوري، ويغطي كل تاريخ العالم وقدم نظرية جديدة جعل فيها عمر الحضارات محدوداً وأن مصيرها إلى الأفول ، ولعله تأثر بما كتبه ابن خلدون في هذا المجال</w:t>
      </w:r>
      <w:r w:rsidR="009160C1" w:rsidRPr="00071C53">
        <w:rPr>
          <w:rFonts w:ascii="Simplified Arabic" w:hAnsi="Simplified Arabic" w:cs="Simplified Arabic"/>
          <w:sz w:val="24"/>
          <w:szCs w:val="24"/>
          <w:rtl/>
        </w:rPr>
        <w:t xml:space="preserve"> للمزيد راجع</w:t>
      </w:r>
      <w:r w:rsidR="002C1E6E" w:rsidRPr="00071C53">
        <w:rPr>
          <w:rFonts w:ascii="Simplified Arabic" w:hAnsi="Simplified Arabic" w:cs="Simplified Arabic" w:hint="cs"/>
          <w:sz w:val="24"/>
          <w:szCs w:val="24"/>
          <w:rtl/>
        </w:rPr>
        <w:t>:</w:t>
      </w:r>
      <w:r w:rsidR="009160C1" w:rsidRPr="00071C53">
        <w:rPr>
          <w:rFonts w:ascii="Simplified Arabic" w:hAnsi="Simplified Arabic" w:cs="Simplified Arabic"/>
          <w:sz w:val="24"/>
          <w:szCs w:val="24"/>
          <w:rtl/>
        </w:rPr>
        <w:t xml:space="preserve"> </w:t>
      </w:r>
    </w:p>
    <w:p w:rsidR="00712F96" w:rsidRPr="00071C53" w:rsidRDefault="00712F96" w:rsidP="00712F96">
      <w:pPr>
        <w:rPr>
          <w:rFonts w:ascii="Simplified Arabic" w:hAnsi="Simplified Arabic" w:cs="Simplified Arabic"/>
          <w:sz w:val="24"/>
          <w:szCs w:val="24"/>
        </w:rPr>
      </w:pPr>
      <w:r w:rsidRPr="00071C53">
        <w:rPr>
          <w:rFonts w:ascii="Simplified Arabic" w:hAnsi="Simplified Arabic" w:cs="Simplified Arabic"/>
          <w:sz w:val="24"/>
          <w:szCs w:val="24"/>
          <w:rtl/>
        </w:rPr>
        <w:t xml:space="preserve"> </w:t>
      </w:r>
      <w:r w:rsidRPr="00071C53">
        <w:rPr>
          <w:rFonts w:ascii="Simplified Arabic" w:hAnsi="Simplified Arabic" w:cs="Simplified Arabic"/>
          <w:sz w:val="24"/>
          <w:szCs w:val="24"/>
        </w:rPr>
        <w:t xml:space="preserve">8- </w:t>
      </w:r>
      <w:proofErr w:type="spellStart"/>
      <w:r w:rsidRPr="00071C53">
        <w:rPr>
          <w:rFonts w:ascii="Simplified Arabic" w:hAnsi="Simplified Arabic" w:cs="Simplified Arabic"/>
          <w:sz w:val="24"/>
          <w:szCs w:val="24"/>
        </w:rPr>
        <w:t>Pettinato</w:t>
      </w:r>
      <w:proofErr w:type="spellEnd"/>
      <w:r w:rsidRPr="00071C53">
        <w:rPr>
          <w:rFonts w:ascii="Simplified Arabic" w:hAnsi="Simplified Arabic" w:cs="Simplified Arabic"/>
          <w:sz w:val="24"/>
          <w:szCs w:val="24"/>
        </w:rPr>
        <w:t xml:space="preserve">, Das </w:t>
      </w:r>
      <w:proofErr w:type="spellStart"/>
      <w:r w:rsidRPr="00071C53">
        <w:rPr>
          <w:rFonts w:ascii="Simplified Arabic" w:hAnsi="Simplified Arabic" w:cs="Simplified Arabic"/>
          <w:sz w:val="24"/>
          <w:szCs w:val="24"/>
        </w:rPr>
        <w:t>Altorient</w:t>
      </w:r>
      <w:proofErr w:type="spellEnd"/>
      <w:r w:rsidRPr="00071C53">
        <w:rPr>
          <w:rFonts w:ascii="Simplified Arabic" w:hAnsi="Simplified Arabic" w:cs="Simplified Arabic"/>
          <w:sz w:val="24"/>
          <w:szCs w:val="24"/>
        </w:rPr>
        <w:t xml:space="preserve"> </w:t>
      </w:r>
      <w:proofErr w:type="spellStart"/>
      <w:r w:rsidRPr="00071C53">
        <w:rPr>
          <w:rFonts w:ascii="Simplified Arabic" w:hAnsi="Simplified Arabic" w:cs="Simplified Arabic"/>
          <w:sz w:val="24"/>
          <w:szCs w:val="24"/>
        </w:rPr>
        <w:t>Alische</w:t>
      </w:r>
      <w:proofErr w:type="spellEnd"/>
      <w:r w:rsidRPr="00071C53">
        <w:rPr>
          <w:rFonts w:ascii="Simplified Arabic" w:hAnsi="Simplified Arabic" w:cs="Simplified Arabic"/>
          <w:sz w:val="24"/>
          <w:szCs w:val="24"/>
        </w:rPr>
        <w:t xml:space="preserve">, </w:t>
      </w:r>
      <w:proofErr w:type="spellStart"/>
      <w:r w:rsidRPr="00071C53">
        <w:rPr>
          <w:rFonts w:ascii="Simplified Arabic" w:hAnsi="Simplified Arabic" w:cs="Simplified Arabic"/>
          <w:sz w:val="24"/>
          <w:szCs w:val="24"/>
        </w:rPr>
        <w:t>Menschenbild</w:t>
      </w:r>
      <w:proofErr w:type="spellEnd"/>
      <w:r w:rsidRPr="00071C53">
        <w:rPr>
          <w:rFonts w:ascii="Simplified Arabic" w:hAnsi="Simplified Arabic" w:cs="Simplified Arabic"/>
          <w:sz w:val="24"/>
          <w:szCs w:val="24"/>
        </w:rPr>
        <w:t xml:space="preserve"> und </w:t>
      </w:r>
      <w:proofErr w:type="spellStart"/>
      <w:r w:rsidRPr="00071C53">
        <w:rPr>
          <w:rFonts w:ascii="Simplified Arabic" w:hAnsi="Simplified Arabic" w:cs="Simplified Arabic"/>
          <w:sz w:val="24"/>
          <w:szCs w:val="24"/>
        </w:rPr>
        <w:t>Akkadischen</w:t>
      </w:r>
      <w:proofErr w:type="spellEnd"/>
      <w:r w:rsidRPr="00071C53">
        <w:rPr>
          <w:rFonts w:ascii="Simplified Arabic" w:hAnsi="Simplified Arabic" w:cs="Simplified Arabic"/>
          <w:sz w:val="24"/>
          <w:szCs w:val="24"/>
        </w:rPr>
        <w:t xml:space="preserve">, </w:t>
      </w:r>
      <w:proofErr w:type="spellStart"/>
      <w:r w:rsidRPr="00071C53">
        <w:rPr>
          <w:rFonts w:ascii="Simplified Arabic" w:hAnsi="Simplified Arabic" w:cs="Simplified Arabic"/>
          <w:sz w:val="24"/>
          <w:szCs w:val="24"/>
        </w:rPr>
        <w:t>schopfun</w:t>
      </w:r>
      <w:proofErr w:type="spellEnd"/>
      <w:r w:rsidRPr="00071C53">
        <w:rPr>
          <w:rFonts w:ascii="Simplified Arabic" w:hAnsi="Simplified Arabic" w:cs="Simplified Arabic"/>
          <w:sz w:val="24"/>
          <w:szCs w:val="24"/>
        </w:rPr>
        <w:t xml:space="preserve"> </w:t>
      </w:r>
      <w:proofErr w:type="spellStart"/>
      <w:r w:rsidRPr="00071C53">
        <w:rPr>
          <w:rFonts w:ascii="Simplified Arabic" w:hAnsi="Simplified Arabic" w:cs="Simplified Arabic"/>
          <w:sz w:val="24"/>
          <w:szCs w:val="24"/>
        </w:rPr>
        <w:t>Gs</w:t>
      </w:r>
      <w:proofErr w:type="spellEnd"/>
    </w:p>
    <w:p w:rsidR="009160C1" w:rsidRPr="00071C53" w:rsidRDefault="00712F96" w:rsidP="00712F96">
      <w:pPr>
        <w:bidi/>
        <w:jc w:val="right"/>
        <w:rPr>
          <w:rFonts w:ascii="Simplified Arabic" w:hAnsi="Simplified Arabic" w:cs="Simplified Arabic"/>
          <w:sz w:val="24"/>
          <w:szCs w:val="24"/>
        </w:rPr>
      </w:pPr>
      <w:proofErr w:type="spellStart"/>
      <w:r w:rsidRPr="00071C53">
        <w:rPr>
          <w:rFonts w:ascii="Simplified Arabic" w:hAnsi="Simplified Arabic" w:cs="Simplified Arabic"/>
          <w:sz w:val="24"/>
          <w:szCs w:val="24"/>
        </w:rPr>
        <w:t>Mythen</w:t>
      </w:r>
      <w:proofErr w:type="spellEnd"/>
      <w:proofErr w:type="gramStart"/>
      <w:r w:rsidRPr="00071C53">
        <w:rPr>
          <w:rFonts w:ascii="Simplified Arabic" w:hAnsi="Simplified Arabic" w:cs="Simplified Arabic"/>
          <w:sz w:val="24"/>
          <w:szCs w:val="24"/>
        </w:rPr>
        <w:t>&amp;</w:t>
      </w:r>
      <w:r w:rsidR="00935733" w:rsidRPr="00071C53">
        <w:rPr>
          <w:rFonts w:ascii="Simplified Arabic" w:hAnsi="Simplified Arabic" w:cs="Simplified Arabic"/>
          <w:sz w:val="24"/>
          <w:szCs w:val="24"/>
        </w:rPr>
        <w:t xml:space="preserve"> </w:t>
      </w:r>
      <w:r w:rsidR="009160C1" w:rsidRPr="00071C53">
        <w:rPr>
          <w:rFonts w:ascii="Simplified Arabic" w:hAnsi="Simplified Arabic" w:cs="Simplified Arabic"/>
          <w:sz w:val="24"/>
          <w:szCs w:val="24"/>
        </w:rPr>
        <w:t xml:space="preserve"> </w:t>
      </w:r>
      <w:proofErr w:type="spellStart"/>
      <w:r w:rsidR="009160C1" w:rsidRPr="00071C53">
        <w:rPr>
          <w:rFonts w:ascii="Simplified Arabic" w:hAnsi="Simplified Arabic" w:cs="Simplified Arabic"/>
          <w:sz w:val="24"/>
          <w:szCs w:val="24"/>
        </w:rPr>
        <w:t>Srikanta</w:t>
      </w:r>
      <w:proofErr w:type="spellEnd"/>
      <w:proofErr w:type="gramEnd"/>
      <w:r w:rsidR="009160C1" w:rsidRPr="00071C53">
        <w:rPr>
          <w:rFonts w:ascii="Simplified Arabic" w:hAnsi="Simplified Arabic" w:cs="Simplified Arabic"/>
          <w:sz w:val="24"/>
          <w:szCs w:val="24"/>
        </w:rPr>
        <w:t xml:space="preserve"> </w:t>
      </w:r>
      <w:proofErr w:type="spellStart"/>
      <w:r w:rsidR="009160C1" w:rsidRPr="00071C53">
        <w:rPr>
          <w:rFonts w:ascii="Simplified Arabic" w:hAnsi="Simplified Arabic" w:cs="Simplified Arabic"/>
          <w:sz w:val="24"/>
          <w:szCs w:val="24"/>
        </w:rPr>
        <w:t>Sastri</w:t>
      </w:r>
      <w:proofErr w:type="spellEnd"/>
      <w:r w:rsidR="009160C1" w:rsidRPr="00071C53">
        <w:rPr>
          <w:rFonts w:ascii="Simplified Arabic" w:hAnsi="Simplified Arabic" w:cs="Simplified Arabic"/>
          <w:sz w:val="24"/>
          <w:szCs w:val="24"/>
        </w:rPr>
        <w:t>, Oswald Spengler on Indian Culture.</w:t>
      </w:r>
    </w:p>
    <w:p w:rsidR="001841D2" w:rsidRPr="00A01FD3" w:rsidRDefault="001841D2" w:rsidP="001841D2">
      <w:pPr>
        <w:pStyle w:val="EndnoteText"/>
        <w:jc w:val="right"/>
        <w:rPr>
          <w:rFonts w:ascii="Simplified Arabic" w:hAnsi="Simplified Arabic" w:cs="Simplified Arabic"/>
          <w:sz w:val="2"/>
          <w:szCs w:val="2"/>
          <w:rtl/>
          <w:lang w:bidi="ar-IQ"/>
        </w:rPr>
      </w:pPr>
    </w:p>
  </w:endnote>
  <w:endnote w:id="8">
    <w:p w:rsidR="00A04FAC" w:rsidRPr="00071C53" w:rsidRDefault="00A04FAC" w:rsidP="0080178F">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8</w:t>
      </w:r>
      <w:r w:rsidR="0080178F" w:rsidRPr="00071C53">
        <w:rPr>
          <w:rFonts w:ascii="Simplified Arabic" w:hAnsi="Simplified Arabic" w:cs="Simplified Arabic"/>
          <w:sz w:val="24"/>
          <w:szCs w:val="24"/>
          <w:rtl/>
        </w:rPr>
        <w:t>-</w:t>
      </w:r>
      <w:r w:rsidRPr="00071C53">
        <w:rPr>
          <w:rFonts w:ascii="Simplified Arabic" w:hAnsi="Simplified Arabic" w:cs="Simplified Arabic"/>
          <w:sz w:val="24"/>
          <w:szCs w:val="24"/>
          <w:rtl/>
        </w:rPr>
        <w:t xml:space="preserve"> ابولو كان اله الشعر والفن والموسيقى والطب والضوء والنظام، وعموما، اله الانسجام في العالم. </w:t>
      </w:r>
      <w:proofErr w:type="gramStart"/>
      <w:r w:rsidRPr="00071C53">
        <w:rPr>
          <w:rFonts w:ascii="Simplified Arabic" w:hAnsi="Simplified Arabic" w:cs="Simplified Arabic"/>
          <w:sz w:val="24"/>
          <w:szCs w:val="24"/>
          <w:rtl/>
        </w:rPr>
        <w:t>هو</w:t>
      </w:r>
      <w:proofErr w:type="gramEnd"/>
      <w:r w:rsidRPr="00071C53">
        <w:rPr>
          <w:rFonts w:ascii="Simplified Arabic" w:hAnsi="Simplified Arabic" w:cs="Simplified Arabic"/>
          <w:sz w:val="24"/>
          <w:szCs w:val="24"/>
          <w:rtl/>
        </w:rPr>
        <w:t xml:space="preserve"> اُعتبر رمزا للجمال التام والسيطرة الذاتية والتقدم والتوازن والسلام والعقلانية والتفكير المنطقي والاعتدال والسلوك طبقا للقواعد المتعارف عليها. الموقف </w:t>
      </w:r>
      <w:proofErr w:type="spellStart"/>
      <w:r w:rsidRPr="00071C53">
        <w:rPr>
          <w:rFonts w:ascii="Simplified Arabic" w:hAnsi="Simplified Arabic" w:cs="Simplified Arabic"/>
          <w:sz w:val="24"/>
          <w:szCs w:val="24"/>
          <w:rtl/>
        </w:rPr>
        <w:t>الابولي</w:t>
      </w:r>
      <w:proofErr w:type="spellEnd"/>
      <w:r w:rsidRPr="00071C53">
        <w:rPr>
          <w:rFonts w:ascii="Simplified Arabic" w:hAnsi="Simplified Arabic" w:cs="Simplified Arabic"/>
          <w:sz w:val="24"/>
          <w:szCs w:val="24"/>
          <w:rtl/>
        </w:rPr>
        <w:t xml:space="preserve"> يُعبّر عنه </w:t>
      </w:r>
      <w:proofErr w:type="spellStart"/>
      <w:r w:rsidRPr="00071C53">
        <w:rPr>
          <w:rFonts w:ascii="Simplified Arabic" w:hAnsi="Simplified Arabic" w:cs="Simplified Arabic"/>
          <w:sz w:val="24"/>
          <w:szCs w:val="24"/>
          <w:rtl/>
        </w:rPr>
        <w:t>باقوال</w:t>
      </w:r>
      <w:proofErr w:type="spellEnd"/>
      <w:r w:rsidRPr="00071C53">
        <w:rPr>
          <w:rFonts w:ascii="Simplified Arabic" w:hAnsi="Simplified Arabic" w:cs="Simplified Arabic"/>
          <w:sz w:val="24"/>
          <w:szCs w:val="24"/>
          <w:rtl/>
        </w:rPr>
        <w:t xml:space="preserve"> ونصائح معبد ابولو: "اطع القانون" "فكّر كشخص معرّض للفناء" "سيطر على نفسك" "سيطر على الغضب" تمسّك بالانضباط" "سيطر على العين" "اعمل باستمرار في انسجام". بالمقابل، </w:t>
      </w:r>
      <w:proofErr w:type="spellStart"/>
      <w:r w:rsidRPr="00071C53">
        <w:rPr>
          <w:rFonts w:ascii="Simplified Arabic" w:hAnsi="Simplified Arabic" w:cs="Simplified Arabic"/>
          <w:sz w:val="24"/>
          <w:szCs w:val="24"/>
          <w:rtl/>
        </w:rPr>
        <w:t>دايونسين</w:t>
      </w:r>
      <w:proofErr w:type="spellEnd"/>
      <w:r w:rsidRPr="00071C53">
        <w:rPr>
          <w:rFonts w:ascii="Simplified Arabic" w:hAnsi="Simplified Arabic" w:cs="Simplified Arabic"/>
          <w:sz w:val="24"/>
          <w:szCs w:val="24"/>
          <w:rtl/>
        </w:rPr>
        <w:t xml:space="preserve"> كان اله الطبيعة الخارجية، حارس الفحولة وقوى الخصوبة، رمزا </w:t>
      </w:r>
      <w:proofErr w:type="spellStart"/>
      <w:r w:rsidRPr="00071C53">
        <w:rPr>
          <w:rFonts w:ascii="Simplified Arabic" w:hAnsi="Simplified Arabic" w:cs="Simplified Arabic"/>
          <w:sz w:val="24"/>
          <w:szCs w:val="24"/>
          <w:rtl/>
        </w:rPr>
        <w:t>لاسلوب</w:t>
      </w:r>
      <w:proofErr w:type="spellEnd"/>
      <w:r w:rsidRPr="00071C53">
        <w:rPr>
          <w:rFonts w:ascii="Simplified Arabic" w:hAnsi="Simplified Arabic" w:cs="Simplified Arabic"/>
          <w:sz w:val="24"/>
          <w:szCs w:val="24"/>
          <w:rtl/>
        </w:rPr>
        <w:t xml:space="preserve"> الحياة الخليعة، الخمر، النشوة الدينية، الحماقة، العواطف، الانفعال، الحيوية، الغرائز، واللاعقلانية. طبقا </w:t>
      </w:r>
      <w:proofErr w:type="spellStart"/>
      <w:r w:rsidRPr="00071C53">
        <w:rPr>
          <w:rFonts w:ascii="Simplified Arabic" w:hAnsi="Simplified Arabic" w:cs="Simplified Arabic"/>
          <w:sz w:val="24"/>
          <w:szCs w:val="24"/>
          <w:rtl/>
        </w:rPr>
        <w:t>لنيتشة</w:t>
      </w:r>
      <w:proofErr w:type="spellEnd"/>
      <w:r w:rsidRPr="00071C53">
        <w:rPr>
          <w:rFonts w:ascii="Simplified Arabic" w:hAnsi="Simplified Arabic" w:cs="Simplified Arabic"/>
          <w:sz w:val="24"/>
          <w:szCs w:val="24"/>
          <w:rtl/>
        </w:rPr>
        <w:t xml:space="preserve"> هو يمثل القوة الديناميكية لإعطاء الحياة، قوة تنتهك جميع العوائق والقيود التي يضعها القانون، وتحطم كل اشكال الانسجام</w:t>
      </w:r>
      <w:r w:rsidR="0080178F" w:rsidRPr="00071C53">
        <w:rPr>
          <w:rFonts w:ascii="Simplified Arabic" w:hAnsi="Simplified Arabic" w:cs="Simplified Arabic"/>
          <w:sz w:val="24"/>
          <w:szCs w:val="24"/>
          <w:rtl/>
        </w:rPr>
        <w:t xml:space="preserve"> للمزيد راجع :</w:t>
      </w:r>
      <w:proofErr w:type="spellStart"/>
      <w:r w:rsidR="0080178F" w:rsidRPr="00071C53">
        <w:rPr>
          <w:rFonts w:ascii="Simplified Arabic" w:hAnsi="Simplified Arabic" w:cs="Simplified Arabic"/>
          <w:sz w:val="24"/>
          <w:szCs w:val="24"/>
          <w:rtl/>
        </w:rPr>
        <w:t>نيتشه،ميلاد</w:t>
      </w:r>
      <w:proofErr w:type="spellEnd"/>
      <w:r w:rsidR="0080178F" w:rsidRPr="00071C53">
        <w:rPr>
          <w:rFonts w:ascii="Simplified Arabic" w:hAnsi="Simplified Arabic" w:cs="Simplified Arabic"/>
          <w:sz w:val="24"/>
          <w:szCs w:val="24"/>
          <w:rtl/>
        </w:rPr>
        <w:t xml:space="preserve"> التراجيديا من روح الموسيقى،ص21 </w:t>
      </w:r>
    </w:p>
  </w:endnote>
  <w:endnote w:id="9">
    <w:p w:rsidR="00105E30" w:rsidRPr="00071C53" w:rsidRDefault="00D85FF6" w:rsidP="009B00DC">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9</w:t>
      </w:r>
      <w:r w:rsidR="009B00DC" w:rsidRPr="00071C53">
        <w:rPr>
          <w:rFonts w:ascii="Simplified Arabic" w:hAnsi="Simplified Arabic" w:cs="Simplified Arabic"/>
          <w:sz w:val="24"/>
          <w:szCs w:val="24"/>
          <w:rtl/>
        </w:rPr>
        <w:t xml:space="preserve">-انظر: عبدالرحمن بدوي: موسوعة الفلسفة، ج2، ص571 </w:t>
      </w:r>
      <w:r w:rsidR="00105E30" w:rsidRPr="00071C53">
        <w:rPr>
          <w:rFonts w:ascii="Simplified Arabic" w:hAnsi="Simplified Arabic" w:cs="Simplified Arabic"/>
          <w:sz w:val="24"/>
          <w:szCs w:val="24"/>
        </w:rPr>
        <w:t xml:space="preserve"> </w:t>
      </w:r>
    </w:p>
  </w:endnote>
  <w:endnote w:id="10">
    <w:p w:rsidR="001B072B" w:rsidRPr="00071C53" w:rsidRDefault="001B072B" w:rsidP="001B072B">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-النعيمي،راجحة ،الاعياد والاحتفالات في بلاد الرافدين ،</w:t>
      </w:r>
      <w:r w:rsidR="00262A66" w:rsidRPr="00071C53">
        <w:rPr>
          <w:rFonts w:ascii="Simplified Arabic" w:hAnsi="Simplified Arabic" w:cs="Simplified Arabic"/>
          <w:sz w:val="24"/>
          <w:szCs w:val="24"/>
          <w:rtl/>
        </w:rPr>
        <w:t>2012،ص107</w:t>
      </w:r>
      <w:r w:rsidRPr="00071C53">
        <w:rPr>
          <w:rFonts w:ascii="Simplified Arabic" w:hAnsi="Simplified Arabic" w:cs="Simplified Arabic"/>
          <w:sz w:val="24"/>
          <w:szCs w:val="24"/>
          <w:rtl/>
        </w:rPr>
        <w:t xml:space="preserve"> </w:t>
      </w:r>
      <w:r w:rsidRPr="00071C53">
        <w:rPr>
          <w:rStyle w:val="EndnoteReference"/>
          <w:rFonts w:ascii="Simplified Arabic" w:hAnsi="Simplified Arabic" w:cs="Simplified Arabic"/>
          <w:sz w:val="24"/>
          <w:szCs w:val="24"/>
          <w:vertAlign w:val="baseline"/>
        </w:rPr>
        <w:endnoteRef/>
      </w:r>
      <w:r w:rsidRPr="00071C53">
        <w:rPr>
          <w:rFonts w:ascii="Simplified Arabic" w:hAnsi="Simplified Arabic" w:cs="Simplified Arabic"/>
          <w:sz w:val="24"/>
          <w:szCs w:val="24"/>
        </w:rPr>
        <w:t xml:space="preserve"> </w:t>
      </w:r>
    </w:p>
  </w:endnote>
  <w:endnote w:id="11">
    <w:p w:rsidR="004C5A45" w:rsidRPr="00071C53" w:rsidRDefault="004C5A45" w:rsidP="002C1E6E">
      <w:pPr>
        <w:pStyle w:val="EndnoteText"/>
        <w:ind w:left="720"/>
        <w:jc w:val="center"/>
        <w:rPr>
          <w:rFonts w:ascii="Simplified Arabic" w:hAnsi="Simplified Arabic" w:cs="Simplified Arabic"/>
          <w:sz w:val="24"/>
          <w:szCs w:val="24"/>
          <w:rtl/>
        </w:rPr>
      </w:pPr>
    </w:p>
    <w:p w:rsidR="007411B2" w:rsidRPr="00071C53" w:rsidRDefault="00C2318E" w:rsidP="00935733">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 xml:space="preserve">وانظر كذلك : النعيمي ، راجحة </w:t>
      </w:r>
      <w:r w:rsidR="00935733" w:rsidRPr="00071C53">
        <w:rPr>
          <w:rFonts w:ascii="Simplified Arabic" w:hAnsi="Simplified Arabic" w:cs="Simplified Arabic"/>
          <w:sz w:val="24"/>
          <w:szCs w:val="24"/>
          <w:rtl/>
        </w:rPr>
        <w:t xml:space="preserve">، المصدر السابق </w:t>
      </w:r>
      <w:r w:rsidRPr="00071C53">
        <w:rPr>
          <w:rFonts w:ascii="Simplified Arabic" w:hAnsi="Simplified Arabic" w:cs="Simplified Arabic"/>
          <w:sz w:val="24"/>
          <w:szCs w:val="24"/>
          <w:rtl/>
        </w:rPr>
        <w:t>،</w:t>
      </w:r>
      <w:r w:rsidR="00935733" w:rsidRPr="00071C53">
        <w:rPr>
          <w:rFonts w:ascii="Simplified Arabic" w:hAnsi="Simplified Arabic" w:cs="Simplified Arabic"/>
          <w:sz w:val="24"/>
          <w:szCs w:val="24"/>
        </w:rPr>
        <w:t xml:space="preserve"> </w:t>
      </w:r>
      <w:r w:rsidRPr="00071C53">
        <w:rPr>
          <w:rFonts w:ascii="Simplified Arabic" w:hAnsi="Simplified Arabic" w:cs="Simplified Arabic"/>
          <w:sz w:val="24"/>
          <w:szCs w:val="24"/>
          <w:rtl/>
        </w:rPr>
        <w:t xml:space="preserve"> </w:t>
      </w:r>
      <w:r w:rsidR="00935733" w:rsidRPr="00071C53">
        <w:rPr>
          <w:rFonts w:ascii="Simplified Arabic" w:hAnsi="Simplified Arabic" w:cs="Simplified Arabic"/>
          <w:sz w:val="24"/>
          <w:szCs w:val="24"/>
        </w:rPr>
        <w:t xml:space="preserve"> </w:t>
      </w:r>
      <w:r w:rsidR="00825D99" w:rsidRPr="00071C53">
        <w:rPr>
          <w:rFonts w:ascii="Simplified Arabic" w:hAnsi="Simplified Arabic" w:cs="Simplified Arabic"/>
          <w:sz w:val="24"/>
          <w:szCs w:val="24"/>
          <w:rtl/>
        </w:rPr>
        <w:t xml:space="preserve">رأفت الشيخ: فلسفة التاريخ، ص144 </w:t>
      </w:r>
      <w:r w:rsidR="007411B2" w:rsidRPr="00071C53">
        <w:rPr>
          <w:rFonts w:ascii="Simplified Arabic" w:hAnsi="Simplified Arabic" w:cs="Simplified Arabic"/>
          <w:sz w:val="24"/>
          <w:szCs w:val="24"/>
        </w:rPr>
        <w:t xml:space="preserve"> </w:t>
      </w:r>
      <w:r w:rsidR="00D85FF6" w:rsidRPr="00071C53">
        <w:rPr>
          <w:rFonts w:ascii="Simplified Arabic" w:hAnsi="Simplified Arabic" w:cs="Simplified Arabic"/>
          <w:sz w:val="24"/>
          <w:szCs w:val="24"/>
          <w:rtl/>
        </w:rPr>
        <w:t>1</w:t>
      </w:r>
      <w:r w:rsidR="000762E5" w:rsidRPr="00071C53">
        <w:rPr>
          <w:rFonts w:ascii="Simplified Arabic" w:hAnsi="Simplified Arabic" w:cs="Simplified Arabic"/>
          <w:sz w:val="24"/>
          <w:szCs w:val="24"/>
          <w:rtl/>
        </w:rPr>
        <w:t>1</w:t>
      </w:r>
      <w:r w:rsidR="00825D99" w:rsidRPr="00071C53">
        <w:rPr>
          <w:rFonts w:ascii="Simplified Arabic" w:hAnsi="Simplified Arabic" w:cs="Simplified Arabic"/>
          <w:sz w:val="24"/>
          <w:szCs w:val="24"/>
          <w:rtl/>
        </w:rPr>
        <w:t xml:space="preserve">- </w:t>
      </w:r>
    </w:p>
  </w:endnote>
  <w:endnote w:id="12">
    <w:p w:rsidR="006907F2" w:rsidRPr="00071C53" w:rsidRDefault="004F6A43" w:rsidP="000762E5">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lang w:bidi="ar-IQ"/>
        </w:rPr>
        <w:t>1</w:t>
      </w:r>
      <w:r w:rsidR="000762E5" w:rsidRPr="00071C53">
        <w:rPr>
          <w:rFonts w:ascii="Simplified Arabic" w:hAnsi="Simplified Arabic" w:cs="Simplified Arabic"/>
          <w:sz w:val="24"/>
          <w:szCs w:val="24"/>
          <w:rtl/>
          <w:lang w:bidi="ar-IQ"/>
        </w:rPr>
        <w:t>2</w:t>
      </w:r>
      <w:r w:rsidR="00825D99" w:rsidRPr="00071C53">
        <w:rPr>
          <w:rFonts w:ascii="Simplified Arabic" w:hAnsi="Simplified Arabic" w:cs="Simplified Arabic"/>
          <w:sz w:val="24"/>
          <w:szCs w:val="24"/>
          <w:rtl/>
          <w:lang w:bidi="ar-IQ"/>
        </w:rPr>
        <w:t>-</w:t>
      </w:r>
      <w:proofErr w:type="spellStart"/>
      <w:r w:rsidR="00825D99" w:rsidRPr="00071C53">
        <w:rPr>
          <w:rFonts w:ascii="Simplified Arabic" w:hAnsi="Simplified Arabic" w:cs="Simplified Arabic"/>
          <w:sz w:val="24"/>
          <w:szCs w:val="24"/>
          <w:rtl/>
        </w:rPr>
        <w:t>ربنيه</w:t>
      </w:r>
      <w:proofErr w:type="spellEnd"/>
      <w:r w:rsidR="00825D99" w:rsidRPr="00071C53">
        <w:rPr>
          <w:rFonts w:ascii="Simplified Arabic" w:hAnsi="Simplified Arabic" w:cs="Simplified Arabic"/>
          <w:sz w:val="24"/>
          <w:szCs w:val="24"/>
          <w:rtl/>
        </w:rPr>
        <w:t xml:space="preserve"> </w:t>
      </w:r>
      <w:proofErr w:type="spellStart"/>
      <w:r w:rsidR="00825D99" w:rsidRPr="00071C53">
        <w:rPr>
          <w:rFonts w:ascii="Simplified Arabic" w:hAnsi="Simplified Arabic" w:cs="Simplified Arabic"/>
          <w:sz w:val="24"/>
          <w:szCs w:val="24"/>
          <w:rtl/>
        </w:rPr>
        <w:t>لابات</w:t>
      </w:r>
      <w:proofErr w:type="spellEnd"/>
      <w:r w:rsidR="00825D99" w:rsidRPr="00071C53">
        <w:rPr>
          <w:rFonts w:ascii="Simplified Arabic" w:hAnsi="Simplified Arabic" w:cs="Simplified Arabic"/>
          <w:sz w:val="24"/>
          <w:szCs w:val="24"/>
          <w:rtl/>
        </w:rPr>
        <w:t xml:space="preserve">، المعتقدات الدينية، ترجمة: </w:t>
      </w:r>
      <w:proofErr w:type="spellStart"/>
      <w:r w:rsidR="00825D99" w:rsidRPr="00071C53">
        <w:rPr>
          <w:rFonts w:ascii="Simplified Arabic" w:hAnsi="Simplified Arabic" w:cs="Simplified Arabic"/>
          <w:sz w:val="24"/>
          <w:szCs w:val="24"/>
          <w:rtl/>
        </w:rPr>
        <w:t>البيربونا</w:t>
      </w:r>
      <w:proofErr w:type="spellEnd"/>
      <w:r w:rsidR="00825D99" w:rsidRPr="00071C53">
        <w:rPr>
          <w:rFonts w:ascii="Simplified Arabic" w:hAnsi="Simplified Arabic" w:cs="Simplified Arabic"/>
          <w:sz w:val="24"/>
          <w:szCs w:val="24"/>
          <w:rtl/>
        </w:rPr>
        <w:t>، بغداد، 1988، ص32</w:t>
      </w:r>
      <w:r w:rsidR="006907F2" w:rsidRPr="00071C53">
        <w:rPr>
          <w:rFonts w:ascii="Simplified Arabic" w:hAnsi="Simplified Arabic" w:cs="Simplified Arabic"/>
          <w:sz w:val="24"/>
          <w:szCs w:val="24"/>
        </w:rPr>
        <w:t xml:space="preserve"> </w:t>
      </w:r>
    </w:p>
  </w:endnote>
  <w:endnote w:id="13">
    <w:p w:rsidR="004A2F2B" w:rsidRPr="00071C53" w:rsidRDefault="004A2F2B" w:rsidP="00825D99">
      <w:pPr>
        <w:pStyle w:val="EndnoteText"/>
        <w:rPr>
          <w:rFonts w:ascii="Simplified Arabic" w:hAnsi="Simplified Arabic" w:cs="Simplified Arabic"/>
          <w:sz w:val="24"/>
          <w:szCs w:val="24"/>
          <w:rtl/>
          <w:lang w:bidi="ar-IQ"/>
        </w:rPr>
      </w:pPr>
      <w:r w:rsidRPr="00071C53">
        <w:rPr>
          <w:rStyle w:val="EndnoteReference"/>
          <w:rFonts w:ascii="Simplified Arabic" w:hAnsi="Simplified Arabic" w:cs="Simplified Arabic"/>
          <w:sz w:val="24"/>
          <w:szCs w:val="24"/>
        </w:rPr>
        <w:endnoteRef/>
      </w:r>
      <w:r w:rsidRPr="00071C53">
        <w:rPr>
          <w:rFonts w:ascii="Simplified Arabic" w:hAnsi="Simplified Arabic" w:cs="Simplified Arabic"/>
          <w:sz w:val="24"/>
          <w:szCs w:val="24"/>
        </w:rPr>
        <w:t xml:space="preserve"> </w:t>
      </w:r>
      <w:r w:rsidR="00825D99" w:rsidRPr="00071C53">
        <w:rPr>
          <w:rFonts w:ascii="Simplified Arabic" w:hAnsi="Simplified Arabic" w:cs="Simplified Arabic"/>
          <w:sz w:val="24"/>
          <w:szCs w:val="24"/>
          <w:rtl/>
        </w:rPr>
        <w:t>-</w:t>
      </w:r>
      <w:r w:rsidR="00825D99" w:rsidRPr="00071C53">
        <w:rPr>
          <w:rFonts w:ascii="Simplified Arabic" w:hAnsi="Simplified Arabic" w:cs="Simplified Arabic"/>
          <w:sz w:val="24"/>
          <w:szCs w:val="24"/>
        </w:rPr>
        <w:t xml:space="preserve"> </w:t>
      </w:r>
      <w:proofErr w:type="spellStart"/>
      <w:r w:rsidR="00825D99" w:rsidRPr="00071C53">
        <w:rPr>
          <w:rFonts w:ascii="Simplified Arabic" w:hAnsi="Simplified Arabic" w:cs="Simplified Arabic"/>
          <w:sz w:val="24"/>
          <w:szCs w:val="24"/>
        </w:rPr>
        <w:t>Ellade</w:t>
      </w:r>
      <w:proofErr w:type="spellEnd"/>
      <w:r w:rsidR="00825D99" w:rsidRPr="00071C53">
        <w:rPr>
          <w:rFonts w:ascii="Simplified Arabic" w:hAnsi="Simplified Arabic" w:cs="Simplified Arabic"/>
          <w:sz w:val="24"/>
          <w:szCs w:val="24"/>
        </w:rPr>
        <w:t>, M., Myth and Reality, London, 1963, P.18-19.</w:t>
      </w:r>
    </w:p>
  </w:endnote>
  <w:endnote w:id="14">
    <w:p w:rsidR="004A2F2B" w:rsidRPr="00071C53" w:rsidRDefault="004A2F2B" w:rsidP="00825D99">
      <w:pPr>
        <w:pStyle w:val="EndnoteText"/>
        <w:rPr>
          <w:rFonts w:ascii="Simplified Arabic" w:hAnsi="Simplified Arabic" w:cs="Simplified Arabic"/>
          <w:sz w:val="24"/>
          <w:szCs w:val="24"/>
          <w:rtl/>
          <w:lang w:bidi="ar-IQ"/>
        </w:rPr>
      </w:pPr>
      <w:r w:rsidRPr="00071C53">
        <w:rPr>
          <w:rStyle w:val="EndnoteReference"/>
          <w:rFonts w:ascii="Simplified Arabic" w:hAnsi="Simplified Arabic" w:cs="Simplified Arabic"/>
          <w:sz w:val="24"/>
          <w:szCs w:val="24"/>
        </w:rPr>
        <w:endnoteRef/>
      </w:r>
      <w:r w:rsidRPr="00071C53">
        <w:rPr>
          <w:rFonts w:ascii="Simplified Arabic" w:hAnsi="Simplified Arabic" w:cs="Simplified Arabic"/>
          <w:sz w:val="24"/>
          <w:szCs w:val="24"/>
        </w:rPr>
        <w:t xml:space="preserve"> </w:t>
      </w:r>
      <w:r w:rsidR="00825D99" w:rsidRPr="00071C53">
        <w:rPr>
          <w:rFonts w:ascii="Simplified Arabic" w:hAnsi="Simplified Arabic" w:cs="Simplified Arabic"/>
          <w:sz w:val="24"/>
          <w:szCs w:val="24"/>
          <w:rtl/>
        </w:rPr>
        <w:t>-</w:t>
      </w:r>
      <w:r w:rsidR="00825D99" w:rsidRPr="00071C53">
        <w:rPr>
          <w:rFonts w:ascii="Simplified Arabic" w:hAnsi="Simplified Arabic" w:cs="Simplified Arabic"/>
          <w:sz w:val="24"/>
          <w:szCs w:val="24"/>
        </w:rPr>
        <w:t xml:space="preserve">Gurney, "Two Gilgamesh Fragments", JCS, 8, 1954, P.29 </w:t>
      </w:r>
      <w:proofErr w:type="spellStart"/>
      <w:r w:rsidR="00825D99" w:rsidRPr="00071C53">
        <w:rPr>
          <w:rFonts w:ascii="Simplified Arabic" w:hAnsi="Simplified Arabic" w:cs="Simplified Arabic"/>
          <w:sz w:val="24"/>
          <w:szCs w:val="24"/>
        </w:rPr>
        <w:t>ff</w:t>
      </w:r>
      <w:proofErr w:type="spellEnd"/>
      <w:r w:rsidR="00825D99" w:rsidRPr="00071C53">
        <w:rPr>
          <w:rFonts w:ascii="Simplified Arabic" w:hAnsi="Simplified Arabic" w:cs="Simplified Arabic"/>
          <w:sz w:val="24"/>
          <w:szCs w:val="24"/>
          <w:rtl/>
        </w:rPr>
        <w:t>ز</w:t>
      </w:r>
    </w:p>
  </w:endnote>
  <w:endnote w:id="15">
    <w:p w:rsidR="004A2F2B" w:rsidRPr="00071C53" w:rsidRDefault="004A2F2B" w:rsidP="00825D99">
      <w:pPr>
        <w:pStyle w:val="EndnoteText"/>
        <w:rPr>
          <w:rFonts w:ascii="Simplified Arabic" w:hAnsi="Simplified Arabic" w:cs="Simplified Arabic"/>
          <w:sz w:val="24"/>
          <w:szCs w:val="24"/>
          <w:rtl/>
          <w:lang w:bidi="ar-IQ"/>
        </w:rPr>
      </w:pPr>
      <w:r w:rsidRPr="00071C53">
        <w:rPr>
          <w:rStyle w:val="EndnoteReference"/>
          <w:rFonts w:ascii="Simplified Arabic" w:hAnsi="Simplified Arabic" w:cs="Simplified Arabic"/>
          <w:sz w:val="24"/>
          <w:szCs w:val="24"/>
        </w:rPr>
        <w:endnoteRef/>
      </w:r>
      <w:r w:rsidRPr="00071C53">
        <w:rPr>
          <w:rFonts w:ascii="Simplified Arabic" w:hAnsi="Simplified Arabic" w:cs="Simplified Arabic"/>
          <w:sz w:val="24"/>
          <w:szCs w:val="24"/>
        </w:rPr>
        <w:t xml:space="preserve"> </w:t>
      </w:r>
      <w:r w:rsidR="00825D99" w:rsidRPr="00071C53">
        <w:rPr>
          <w:rFonts w:ascii="Simplified Arabic" w:hAnsi="Simplified Arabic" w:cs="Simplified Arabic"/>
          <w:sz w:val="24"/>
          <w:szCs w:val="24"/>
          <w:rtl/>
        </w:rPr>
        <w:t>-</w:t>
      </w:r>
      <w:r w:rsidR="00825D99" w:rsidRPr="00071C53">
        <w:rPr>
          <w:rFonts w:ascii="Simplified Arabic" w:hAnsi="Simplified Arabic" w:cs="Simplified Arabic"/>
          <w:sz w:val="24"/>
          <w:szCs w:val="24"/>
        </w:rPr>
        <w:t xml:space="preserve"> Kramer S.</w:t>
      </w:r>
      <w:proofErr w:type="gramStart"/>
      <w:r w:rsidR="00825D99" w:rsidRPr="00071C53">
        <w:rPr>
          <w:rFonts w:ascii="Simplified Arabic" w:hAnsi="Simplified Arabic" w:cs="Simplified Arabic"/>
          <w:sz w:val="24"/>
          <w:szCs w:val="24"/>
        </w:rPr>
        <w:t>N., "</w:t>
      </w:r>
      <w:proofErr w:type="spellStart"/>
      <w:r w:rsidR="00825D99" w:rsidRPr="00071C53">
        <w:rPr>
          <w:rFonts w:ascii="Simplified Arabic" w:hAnsi="Simplified Arabic" w:cs="Simplified Arabic"/>
          <w:sz w:val="24"/>
          <w:szCs w:val="24"/>
        </w:rPr>
        <w:t>Hilgamesh</w:t>
      </w:r>
      <w:proofErr w:type="spellEnd"/>
      <w:r w:rsidR="00825D99" w:rsidRPr="00071C53">
        <w:rPr>
          <w:rFonts w:ascii="Simplified Arabic" w:hAnsi="Simplified Arabic" w:cs="Simplified Arabic"/>
          <w:sz w:val="24"/>
          <w:szCs w:val="24"/>
        </w:rPr>
        <w:t xml:space="preserve"> and </w:t>
      </w:r>
      <w:proofErr w:type="spellStart"/>
      <w:r w:rsidR="00825D99" w:rsidRPr="00071C53">
        <w:rPr>
          <w:rFonts w:ascii="Simplified Arabic" w:hAnsi="Simplified Arabic" w:cs="Simplified Arabic"/>
          <w:sz w:val="24"/>
          <w:szCs w:val="24"/>
        </w:rPr>
        <w:t>Agga</w:t>
      </w:r>
      <w:proofErr w:type="spellEnd"/>
      <w:r w:rsidR="00825D99" w:rsidRPr="00071C53">
        <w:rPr>
          <w:rFonts w:ascii="Simplified Arabic" w:hAnsi="Simplified Arabic" w:cs="Simplified Arabic"/>
          <w:sz w:val="24"/>
          <w:szCs w:val="24"/>
        </w:rPr>
        <w:t>", AJA, Vol.53, N.1, P.3 ff.</w:t>
      </w:r>
      <w:proofErr w:type="gramEnd"/>
    </w:p>
  </w:endnote>
  <w:endnote w:id="16">
    <w:p w:rsidR="00DF521F" w:rsidRPr="00071C53" w:rsidRDefault="00825D99" w:rsidP="00825D99">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Pr>
        <w:t xml:space="preserve">15- </w:t>
      </w:r>
      <w:r w:rsidRPr="00071C53">
        <w:rPr>
          <w:rFonts w:ascii="Simplified Arabic" w:hAnsi="Simplified Arabic" w:cs="Simplified Arabic"/>
          <w:sz w:val="24"/>
          <w:szCs w:val="24"/>
          <w:rtl/>
        </w:rPr>
        <w:t>صموئيل نوح كريمر، من الواح سومر، ترجمة: طه باقر، بغداد، القاهرة، 1957، ص181-</w:t>
      </w:r>
      <w:r w:rsidR="00DF521F" w:rsidRPr="00071C53">
        <w:rPr>
          <w:rStyle w:val="EndnoteReference"/>
          <w:rFonts w:ascii="Simplified Arabic" w:hAnsi="Simplified Arabic" w:cs="Simplified Arabic"/>
          <w:sz w:val="24"/>
          <w:szCs w:val="24"/>
        </w:rPr>
        <w:endnoteRef/>
      </w:r>
      <w:r w:rsidR="00DF521F" w:rsidRPr="00071C53">
        <w:rPr>
          <w:rFonts w:ascii="Simplified Arabic" w:hAnsi="Simplified Arabic" w:cs="Simplified Arabic"/>
          <w:sz w:val="24"/>
          <w:szCs w:val="24"/>
        </w:rPr>
        <w:t xml:space="preserve"> </w:t>
      </w:r>
    </w:p>
  </w:endnote>
  <w:endnote w:id="17">
    <w:p w:rsidR="004A2F2B" w:rsidRPr="00071C53" w:rsidRDefault="00825D99" w:rsidP="00825D99">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Pr>
        <w:t xml:space="preserve">35 </w:t>
      </w:r>
      <w:r w:rsidRPr="00071C53">
        <w:rPr>
          <w:rFonts w:ascii="Simplified Arabic" w:hAnsi="Simplified Arabic" w:cs="Simplified Arabic"/>
          <w:sz w:val="24"/>
          <w:szCs w:val="24"/>
          <w:rtl/>
        </w:rPr>
        <w:t>-صموئيل نوح كريمر، صموئيل نوح كريمر، الأساطير السومرية، ترجمة: يوسف داود عبد القادر، بغداد، 1971-</w:t>
      </w:r>
      <w:r w:rsidR="004A2F2B" w:rsidRPr="00071C53">
        <w:rPr>
          <w:rStyle w:val="EndnoteReference"/>
          <w:rFonts w:ascii="Simplified Arabic" w:hAnsi="Simplified Arabic" w:cs="Simplified Arabic"/>
          <w:sz w:val="24"/>
          <w:szCs w:val="24"/>
        </w:rPr>
        <w:endnoteRef/>
      </w:r>
    </w:p>
  </w:endnote>
  <w:endnote w:id="18">
    <w:p w:rsidR="00825D99" w:rsidRPr="00071C53" w:rsidRDefault="004F6A43" w:rsidP="000762E5">
      <w:pPr>
        <w:pStyle w:val="EndnoteText"/>
        <w:rPr>
          <w:rFonts w:ascii="Simplified Arabic" w:hAnsi="Simplified Arabic" w:cs="Simplified Arabic"/>
          <w:sz w:val="24"/>
          <w:szCs w:val="24"/>
        </w:rPr>
      </w:pPr>
      <w:r w:rsidRPr="00071C53">
        <w:rPr>
          <w:rFonts w:ascii="Simplified Arabic" w:hAnsi="Simplified Arabic" w:cs="Simplified Arabic"/>
          <w:sz w:val="24"/>
          <w:szCs w:val="24"/>
        </w:rPr>
        <w:t>1</w:t>
      </w:r>
      <w:r w:rsidR="000762E5" w:rsidRPr="00071C53">
        <w:rPr>
          <w:rFonts w:ascii="Simplified Arabic" w:hAnsi="Simplified Arabic" w:cs="Simplified Arabic"/>
          <w:sz w:val="24"/>
          <w:szCs w:val="24"/>
          <w:rtl/>
        </w:rPr>
        <w:t>8</w:t>
      </w:r>
      <w:r w:rsidRPr="00071C53">
        <w:rPr>
          <w:rFonts w:ascii="Simplified Arabic" w:hAnsi="Simplified Arabic" w:cs="Simplified Arabic"/>
          <w:sz w:val="24"/>
          <w:szCs w:val="24"/>
        </w:rPr>
        <w:t>-</w:t>
      </w:r>
      <w:proofErr w:type="spellStart"/>
      <w:r w:rsidR="00825D99" w:rsidRPr="00071C53">
        <w:rPr>
          <w:rFonts w:ascii="Simplified Arabic" w:hAnsi="Simplified Arabic" w:cs="Simplified Arabic"/>
          <w:sz w:val="24"/>
          <w:szCs w:val="24"/>
        </w:rPr>
        <w:t>Lambet</w:t>
      </w:r>
      <w:proofErr w:type="spellEnd"/>
      <w:r w:rsidR="00825D99" w:rsidRPr="00071C53">
        <w:rPr>
          <w:rFonts w:ascii="Simplified Arabic" w:hAnsi="Simplified Arabic" w:cs="Simplified Arabic"/>
          <w:sz w:val="24"/>
          <w:szCs w:val="24"/>
        </w:rPr>
        <w:t xml:space="preserve"> W., Millard A., </w:t>
      </w:r>
      <w:proofErr w:type="spellStart"/>
      <w:r w:rsidR="00825D99" w:rsidRPr="00071C53">
        <w:rPr>
          <w:rFonts w:ascii="Simplified Arabic" w:hAnsi="Simplified Arabic" w:cs="Simplified Arabic"/>
          <w:sz w:val="24"/>
          <w:szCs w:val="24"/>
        </w:rPr>
        <w:t>Atrahasis</w:t>
      </w:r>
      <w:proofErr w:type="spellEnd"/>
      <w:r w:rsidR="00825D99" w:rsidRPr="00071C53">
        <w:rPr>
          <w:rFonts w:ascii="Simplified Arabic" w:hAnsi="Simplified Arabic" w:cs="Simplified Arabic"/>
          <w:sz w:val="24"/>
          <w:szCs w:val="24"/>
        </w:rPr>
        <w:t xml:space="preserve"> </w:t>
      </w:r>
      <w:proofErr w:type="gramStart"/>
      <w:r w:rsidR="00825D99" w:rsidRPr="00071C53">
        <w:rPr>
          <w:rFonts w:ascii="Simplified Arabic" w:hAnsi="Simplified Arabic" w:cs="Simplified Arabic"/>
          <w:sz w:val="24"/>
          <w:szCs w:val="24"/>
        </w:rPr>
        <w:t>The</w:t>
      </w:r>
      <w:proofErr w:type="gramEnd"/>
      <w:r w:rsidR="00825D99" w:rsidRPr="00071C53">
        <w:rPr>
          <w:rFonts w:ascii="Simplified Arabic" w:hAnsi="Simplified Arabic" w:cs="Simplified Arabic"/>
          <w:sz w:val="24"/>
          <w:szCs w:val="24"/>
        </w:rPr>
        <w:t xml:space="preserve"> Babylonian Story of the Flood, Oxford, 1969.</w:t>
      </w:r>
    </w:p>
    <w:p w:rsidR="004A2F2B" w:rsidRPr="00071C53" w:rsidRDefault="004A2F2B">
      <w:pPr>
        <w:pStyle w:val="EndnoteText"/>
        <w:rPr>
          <w:rFonts w:ascii="Simplified Arabic" w:hAnsi="Simplified Arabic" w:cs="Simplified Arabic"/>
          <w:sz w:val="24"/>
          <w:szCs w:val="24"/>
          <w:rtl/>
          <w:lang w:bidi="ar-IQ"/>
        </w:rPr>
      </w:pPr>
    </w:p>
  </w:endnote>
  <w:endnote w:id="19">
    <w:p w:rsidR="004A2F2B" w:rsidRPr="00071C53" w:rsidRDefault="004F6A43" w:rsidP="000762E5">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lang w:bidi="ar-IQ"/>
        </w:rPr>
        <w:t>1</w:t>
      </w:r>
      <w:r w:rsidR="000762E5" w:rsidRPr="00071C53">
        <w:rPr>
          <w:rFonts w:ascii="Simplified Arabic" w:hAnsi="Simplified Arabic" w:cs="Simplified Arabic"/>
          <w:sz w:val="24"/>
          <w:szCs w:val="24"/>
          <w:rtl/>
          <w:lang w:bidi="ar-IQ"/>
        </w:rPr>
        <w:t>9</w:t>
      </w:r>
      <w:r w:rsidRPr="00071C53">
        <w:rPr>
          <w:rFonts w:ascii="Simplified Arabic" w:hAnsi="Simplified Arabic" w:cs="Simplified Arabic"/>
          <w:sz w:val="24"/>
          <w:szCs w:val="24"/>
          <w:rtl/>
          <w:lang w:bidi="ar-IQ"/>
        </w:rPr>
        <w:t>-</w:t>
      </w:r>
      <w:r w:rsidR="00F76663" w:rsidRPr="00071C53">
        <w:rPr>
          <w:rFonts w:ascii="Simplified Arabic" w:hAnsi="Simplified Arabic" w:cs="Simplified Arabic"/>
          <w:sz w:val="24"/>
          <w:szCs w:val="24"/>
          <w:rtl/>
        </w:rPr>
        <w:t xml:space="preserve">-جان </w:t>
      </w:r>
      <w:proofErr w:type="spellStart"/>
      <w:r w:rsidR="00F76663" w:rsidRPr="00071C53">
        <w:rPr>
          <w:rFonts w:ascii="Simplified Arabic" w:hAnsi="Simplified Arabic" w:cs="Simplified Arabic"/>
          <w:sz w:val="24"/>
          <w:szCs w:val="24"/>
          <w:rtl/>
        </w:rPr>
        <w:t>بوتيرو</w:t>
      </w:r>
      <w:proofErr w:type="spellEnd"/>
      <w:r w:rsidR="00F76663" w:rsidRPr="00071C53">
        <w:rPr>
          <w:rFonts w:ascii="Simplified Arabic" w:hAnsi="Simplified Arabic" w:cs="Simplified Arabic"/>
          <w:sz w:val="24"/>
          <w:szCs w:val="24"/>
          <w:rtl/>
        </w:rPr>
        <w:t xml:space="preserve">: بلاد الرافدين- الكتابة- العقل الالهة، ترجمة: البير ابونا، مرجعة: د. وليد </w:t>
      </w:r>
      <w:proofErr w:type="spellStart"/>
      <w:r w:rsidR="00F76663" w:rsidRPr="00071C53">
        <w:rPr>
          <w:rFonts w:ascii="Simplified Arabic" w:hAnsi="Simplified Arabic" w:cs="Simplified Arabic"/>
          <w:sz w:val="24"/>
          <w:szCs w:val="24"/>
          <w:rtl/>
        </w:rPr>
        <w:t>الجادر</w:t>
      </w:r>
      <w:proofErr w:type="spellEnd"/>
      <w:r w:rsidR="00F76663" w:rsidRPr="00071C53">
        <w:rPr>
          <w:rFonts w:ascii="Simplified Arabic" w:hAnsi="Simplified Arabic" w:cs="Simplified Arabic"/>
          <w:sz w:val="24"/>
          <w:szCs w:val="24"/>
          <w:rtl/>
        </w:rPr>
        <w:t xml:space="preserve">، بغداد، </w:t>
      </w:r>
      <w:r w:rsidR="00F76663" w:rsidRPr="00071C53">
        <w:rPr>
          <w:rFonts w:ascii="Simplified Arabic" w:hAnsi="Simplified Arabic" w:cs="Simplified Arabic"/>
          <w:sz w:val="24"/>
          <w:szCs w:val="24"/>
          <w:rtl/>
          <w:lang w:bidi="ar-IQ"/>
        </w:rPr>
        <w:t xml:space="preserve"> 1990،ص165 </w:t>
      </w:r>
    </w:p>
  </w:endnote>
  <w:endnote w:id="20">
    <w:p w:rsidR="00F76663" w:rsidRPr="00071C53" w:rsidRDefault="000762E5" w:rsidP="00D85FF6">
      <w:pPr>
        <w:pStyle w:val="EndnoteText"/>
        <w:rPr>
          <w:rFonts w:ascii="Simplified Arabic" w:hAnsi="Simplified Arabic" w:cs="Simplified Arabic"/>
          <w:sz w:val="24"/>
          <w:szCs w:val="24"/>
        </w:rPr>
      </w:pPr>
      <w:r w:rsidRPr="00071C53">
        <w:rPr>
          <w:rFonts w:ascii="Simplified Arabic" w:hAnsi="Simplified Arabic" w:cs="Simplified Arabic"/>
          <w:sz w:val="24"/>
          <w:szCs w:val="24"/>
          <w:lang w:bidi="ar-IQ"/>
        </w:rPr>
        <w:t>20</w:t>
      </w:r>
      <w:r w:rsidR="00F76663" w:rsidRPr="00071C53">
        <w:rPr>
          <w:rFonts w:ascii="Simplified Arabic" w:hAnsi="Simplified Arabic" w:cs="Simplified Arabic"/>
          <w:sz w:val="24"/>
          <w:szCs w:val="24"/>
          <w:rtl/>
        </w:rPr>
        <w:t>-</w:t>
      </w:r>
      <w:r w:rsidR="00F76663" w:rsidRPr="00071C53">
        <w:rPr>
          <w:rFonts w:ascii="Simplified Arabic" w:hAnsi="Simplified Arabic" w:cs="Simplified Arabic"/>
          <w:sz w:val="24"/>
          <w:szCs w:val="24"/>
        </w:rPr>
        <w:t xml:space="preserve"> Kramer S.V., </w:t>
      </w:r>
      <w:proofErr w:type="gramStart"/>
      <w:r w:rsidR="00F76663" w:rsidRPr="00071C53">
        <w:rPr>
          <w:rFonts w:ascii="Simplified Arabic" w:hAnsi="Simplified Arabic" w:cs="Simplified Arabic"/>
          <w:sz w:val="24"/>
          <w:szCs w:val="24"/>
        </w:rPr>
        <w:t>" Man</w:t>
      </w:r>
      <w:proofErr w:type="gramEnd"/>
      <w:r w:rsidR="00F76663" w:rsidRPr="00071C53">
        <w:rPr>
          <w:rFonts w:ascii="Simplified Arabic" w:hAnsi="Simplified Arabic" w:cs="Simplified Arabic"/>
          <w:sz w:val="24"/>
          <w:szCs w:val="24"/>
        </w:rPr>
        <w:t xml:space="preserve"> and his god", VTS, Vol.3 , P.175.</w:t>
      </w:r>
    </w:p>
    <w:p w:rsidR="004A2F2B" w:rsidRPr="00071C53" w:rsidRDefault="004A2F2B">
      <w:pPr>
        <w:pStyle w:val="EndnoteText"/>
        <w:rPr>
          <w:rFonts w:ascii="Simplified Arabic" w:hAnsi="Simplified Arabic" w:cs="Simplified Arabic"/>
          <w:sz w:val="24"/>
          <w:szCs w:val="24"/>
          <w:rtl/>
          <w:lang w:bidi="ar-IQ"/>
        </w:rPr>
      </w:pPr>
    </w:p>
  </w:endnote>
  <w:endnote w:id="21">
    <w:p w:rsidR="00C21096" w:rsidRPr="00071C53" w:rsidRDefault="00C21096" w:rsidP="00C21096">
      <w:pPr>
        <w:pStyle w:val="EndnoteText"/>
        <w:jc w:val="right"/>
        <w:rPr>
          <w:rFonts w:ascii="Simplified Arabic" w:hAnsi="Simplified Arabic" w:cs="Simplified Arabic"/>
          <w:sz w:val="24"/>
          <w:szCs w:val="24"/>
          <w:rtl/>
        </w:rPr>
      </w:pPr>
    </w:p>
    <w:p w:rsidR="00C21096" w:rsidRPr="00071C53" w:rsidRDefault="00C21096" w:rsidP="00C21096">
      <w:pPr>
        <w:pStyle w:val="EndnoteText"/>
        <w:jc w:val="right"/>
        <w:rPr>
          <w:rFonts w:ascii="Simplified Arabic" w:hAnsi="Simplified Arabic" w:cs="Simplified Arabic"/>
          <w:sz w:val="24"/>
          <w:szCs w:val="24"/>
        </w:rPr>
      </w:pPr>
      <w:r w:rsidRPr="00071C53">
        <w:rPr>
          <w:rFonts w:ascii="Simplified Arabic" w:hAnsi="Simplified Arabic" w:cs="Simplified Arabic"/>
          <w:sz w:val="24"/>
          <w:szCs w:val="24"/>
          <w:rtl/>
        </w:rPr>
        <w:t xml:space="preserve"> 21-   </w:t>
      </w:r>
      <w:proofErr w:type="spellStart"/>
      <w:r w:rsidRPr="00071C53">
        <w:rPr>
          <w:rFonts w:ascii="Simplified Arabic" w:hAnsi="Simplified Arabic" w:cs="Simplified Arabic"/>
          <w:sz w:val="24"/>
          <w:szCs w:val="24"/>
          <w:rtl/>
        </w:rPr>
        <w:t>السواح،فراس</w:t>
      </w:r>
      <w:proofErr w:type="spellEnd"/>
      <w:r w:rsidRPr="00071C53">
        <w:rPr>
          <w:rFonts w:ascii="Simplified Arabic" w:hAnsi="Simplified Arabic" w:cs="Simplified Arabic"/>
          <w:sz w:val="24"/>
          <w:szCs w:val="24"/>
          <w:rtl/>
        </w:rPr>
        <w:t>: الاسطورة والمعنى( دراسات في الميثولوجيا، والديانات المشرقية)</w:t>
      </w:r>
    </w:p>
    <w:p w:rsidR="005C40DD" w:rsidRPr="00071C53" w:rsidRDefault="00C21096" w:rsidP="00C21096">
      <w:pPr>
        <w:pStyle w:val="EndnoteText"/>
        <w:jc w:val="right"/>
        <w:rPr>
          <w:rFonts w:ascii="Simplified Arabic" w:hAnsi="Simplified Arabic" w:cs="Simplified Arabic"/>
          <w:sz w:val="24"/>
          <w:szCs w:val="24"/>
          <w:rtl/>
        </w:rPr>
      </w:pPr>
      <w:r w:rsidRPr="00071C53">
        <w:rPr>
          <w:rFonts w:ascii="Simplified Arabic" w:hAnsi="Simplified Arabic" w:cs="Simplified Arabic"/>
          <w:sz w:val="24"/>
          <w:szCs w:val="24"/>
        </w:rPr>
        <w:t xml:space="preserve"> </w:t>
      </w:r>
      <w:r w:rsidRPr="00071C53">
        <w:rPr>
          <w:rFonts w:ascii="Simplified Arabic" w:hAnsi="Simplified Arabic" w:cs="Simplified Arabic"/>
          <w:sz w:val="24"/>
          <w:szCs w:val="24"/>
          <w:rtl/>
        </w:rPr>
        <w:t xml:space="preserve">ط ٢،دمشق ،منشورات علاء الدين ،2001،ص35 </w:t>
      </w:r>
    </w:p>
  </w:endnote>
  <w:endnote w:id="22">
    <w:p w:rsidR="00C4178F" w:rsidRPr="00071C53" w:rsidRDefault="00C4178F" w:rsidP="000762E5">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lang w:bidi="ar-IQ"/>
        </w:rPr>
        <w:t xml:space="preserve"> ،ص187</w:t>
      </w:r>
      <w:r w:rsidRPr="00071C53">
        <w:rPr>
          <w:rFonts w:ascii="Simplified Arabic" w:hAnsi="Simplified Arabic" w:cs="Simplified Arabic"/>
          <w:sz w:val="24"/>
          <w:szCs w:val="24"/>
          <w:lang w:bidi="ar-IQ"/>
        </w:rPr>
        <w:t xml:space="preserve"> </w:t>
      </w:r>
      <w:r w:rsidR="004F6A43" w:rsidRPr="00071C53">
        <w:rPr>
          <w:rFonts w:ascii="Simplified Arabic" w:hAnsi="Simplified Arabic" w:cs="Simplified Arabic"/>
          <w:sz w:val="24"/>
          <w:szCs w:val="24"/>
          <w:rtl/>
          <w:lang w:bidi="ar-IQ"/>
        </w:rPr>
        <w:t>2</w:t>
      </w:r>
      <w:r w:rsidR="000762E5" w:rsidRPr="00071C53">
        <w:rPr>
          <w:rFonts w:ascii="Simplified Arabic" w:hAnsi="Simplified Arabic" w:cs="Simplified Arabic"/>
          <w:sz w:val="24"/>
          <w:szCs w:val="24"/>
          <w:rtl/>
          <w:lang w:bidi="ar-IQ"/>
        </w:rPr>
        <w:t>2</w:t>
      </w:r>
      <w:r w:rsidR="004F6A43" w:rsidRPr="00071C53">
        <w:rPr>
          <w:rFonts w:ascii="Simplified Arabic" w:hAnsi="Simplified Arabic" w:cs="Simplified Arabic"/>
          <w:sz w:val="24"/>
          <w:szCs w:val="24"/>
          <w:rtl/>
          <w:lang w:bidi="ar-IQ"/>
        </w:rPr>
        <w:t>-</w:t>
      </w:r>
      <w:r w:rsidRPr="00071C53">
        <w:rPr>
          <w:rFonts w:ascii="Simplified Arabic" w:hAnsi="Simplified Arabic" w:cs="Simplified Arabic"/>
          <w:sz w:val="24"/>
          <w:szCs w:val="24"/>
          <w:rtl/>
        </w:rPr>
        <w:t>-صموئيل نوح كريمر، صموئيل نوح كريمر المصدر السابق بغداد، 1971</w:t>
      </w:r>
      <w:r w:rsidRPr="00071C53">
        <w:rPr>
          <w:rFonts w:ascii="Simplified Arabic" w:hAnsi="Simplified Arabic" w:cs="Simplified Arabic"/>
          <w:sz w:val="24"/>
          <w:szCs w:val="24"/>
          <w:rtl/>
          <w:lang w:bidi="ar-IQ"/>
        </w:rPr>
        <w:t xml:space="preserve"> </w:t>
      </w:r>
    </w:p>
  </w:endnote>
  <w:endnote w:id="23">
    <w:p w:rsidR="002A4292" w:rsidRPr="00071C53" w:rsidRDefault="00A025FB" w:rsidP="002A4292">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 كريمر، صموئيل نوح: اساطير العالم القديم، تر: احمد عبد الحميد يوسف، القاهرة: الهيئة المصرية العامة  للكتاب ،1974،ص105</w:t>
      </w:r>
      <w:r w:rsidR="002A4292" w:rsidRPr="00071C53">
        <w:rPr>
          <w:rStyle w:val="EndnoteReference"/>
          <w:rFonts w:ascii="Simplified Arabic" w:hAnsi="Simplified Arabic" w:cs="Simplified Arabic"/>
          <w:sz w:val="24"/>
          <w:szCs w:val="24"/>
          <w:vertAlign w:val="baseline"/>
        </w:rPr>
        <w:endnoteRef/>
      </w:r>
      <w:r w:rsidR="002A4292" w:rsidRPr="00071C53">
        <w:rPr>
          <w:rFonts w:ascii="Simplified Arabic" w:hAnsi="Simplified Arabic" w:cs="Simplified Arabic"/>
          <w:sz w:val="24"/>
          <w:szCs w:val="24"/>
        </w:rPr>
        <w:t xml:space="preserve"> </w:t>
      </w:r>
    </w:p>
  </w:endnote>
  <w:endnote w:id="24">
    <w:p w:rsidR="00C1766D" w:rsidRPr="00071C53" w:rsidRDefault="00C1766D" w:rsidP="00C1766D">
      <w:pPr>
        <w:pStyle w:val="EndnoteText"/>
        <w:jc w:val="right"/>
        <w:rPr>
          <w:rFonts w:ascii="Simplified Arabic" w:hAnsi="Simplified Arabic" w:cs="Simplified Arabic"/>
          <w:sz w:val="24"/>
          <w:szCs w:val="24"/>
          <w:rtl/>
          <w:lang w:bidi="ar-IQ"/>
        </w:rPr>
      </w:pPr>
      <w:r w:rsidRPr="00071C53">
        <w:rPr>
          <w:rFonts w:ascii="Simplified Arabic" w:hAnsi="Simplified Arabic" w:cs="Simplified Arabic"/>
          <w:sz w:val="24"/>
          <w:szCs w:val="24"/>
          <w:rtl/>
        </w:rPr>
        <w:t xml:space="preserve">24-السواح، فراس : </w:t>
      </w:r>
      <w:proofErr w:type="spellStart"/>
      <w:r w:rsidRPr="00071C53">
        <w:rPr>
          <w:rFonts w:ascii="Simplified Arabic" w:hAnsi="Simplified Arabic" w:cs="Simplified Arabic"/>
          <w:sz w:val="24"/>
          <w:szCs w:val="24"/>
          <w:rtl/>
        </w:rPr>
        <w:t>كلكامش</w:t>
      </w:r>
      <w:proofErr w:type="spellEnd"/>
      <w:r w:rsidRPr="00071C53">
        <w:rPr>
          <w:rFonts w:ascii="Simplified Arabic" w:hAnsi="Simplified Arabic" w:cs="Simplified Arabic"/>
          <w:sz w:val="24"/>
          <w:szCs w:val="24"/>
          <w:rtl/>
        </w:rPr>
        <w:t>، منشو ا رت دار علاء الدين، سورية، ٢٠٠٢ م، ط2</w:t>
      </w:r>
      <w:r w:rsidRPr="00071C53">
        <w:rPr>
          <w:rFonts w:ascii="Simplified Arabic" w:hAnsi="Simplified Arabic" w:cs="Simplified Arabic"/>
          <w:sz w:val="24"/>
          <w:szCs w:val="24"/>
        </w:rPr>
        <w:t xml:space="preserve"> </w:t>
      </w:r>
    </w:p>
  </w:endnote>
  <w:endnote w:id="25">
    <w:p w:rsidR="00C21096" w:rsidRPr="00071C53" w:rsidRDefault="00877A6E" w:rsidP="00C1766D">
      <w:pPr>
        <w:pStyle w:val="EndnoteText"/>
        <w:jc w:val="right"/>
        <w:rPr>
          <w:rFonts w:ascii="Simplified Arabic" w:hAnsi="Simplified Arabic" w:cs="Simplified Arabic"/>
          <w:sz w:val="24"/>
          <w:szCs w:val="24"/>
          <w:rtl/>
        </w:rPr>
      </w:pPr>
      <w:r w:rsidRPr="00071C53">
        <w:rPr>
          <w:rFonts w:ascii="Simplified Arabic" w:hAnsi="Simplified Arabic" w:cs="Simplified Arabic"/>
          <w:sz w:val="24"/>
          <w:szCs w:val="24"/>
          <w:rtl/>
        </w:rPr>
        <w:t>2</w:t>
      </w:r>
      <w:r w:rsidR="00C1766D" w:rsidRPr="00071C53">
        <w:rPr>
          <w:rFonts w:ascii="Simplified Arabic" w:hAnsi="Simplified Arabic" w:cs="Simplified Arabic"/>
          <w:sz w:val="24"/>
          <w:szCs w:val="24"/>
          <w:rtl/>
        </w:rPr>
        <w:t>5</w:t>
      </w:r>
      <w:r w:rsidRPr="00071C53">
        <w:rPr>
          <w:rFonts w:ascii="Simplified Arabic" w:hAnsi="Simplified Arabic" w:cs="Simplified Arabic"/>
          <w:sz w:val="24"/>
          <w:szCs w:val="24"/>
          <w:rtl/>
        </w:rPr>
        <w:t xml:space="preserve">- </w:t>
      </w:r>
      <w:proofErr w:type="spellStart"/>
      <w:r w:rsidRPr="00071C53">
        <w:rPr>
          <w:rFonts w:ascii="Simplified Arabic" w:hAnsi="Simplified Arabic" w:cs="Simplified Arabic"/>
          <w:sz w:val="24"/>
          <w:szCs w:val="24"/>
          <w:rtl/>
        </w:rPr>
        <w:t>السحري،محمد</w:t>
      </w:r>
      <w:proofErr w:type="spellEnd"/>
      <w:r w:rsidRPr="00071C53">
        <w:rPr>
          <w:rFonts w:ascii="Simplified Arabic" w:hAnsi="Simplified Arabic" w:cs="Simplified Arabic"/>
          <w:sz w:val="24"/>
          <w:szCs w:val="24"/>
          <w:rtl/>
        </w:rPr>
        <w:t xml:space="preserve"> </w:t>
      </w:r>
      <w:proofErr w:type="spellStart"/>
      <w:r w:rsidRPr="00071C53">
        <w:rPr>
          <w:rFonts w:ascii="Simplified Arabic" w:hAnsi="Simplified Arabic" w:cs="Simplified Arabic"/>
          <w:sz w:val="24"/>
          <w:szCs w:val="24"/>
          <w:rtl/>
        </w:rPr>
        <w:t>الطاهر،رحلة</w:t>
      </w:r>
      <w:proofErr w:type="spellEnd"/>
      <w:r w:rsidRPr="00071C53">
        <w:rPr>
          <w:rFonts w:ascii="Simplified Arabic" w:hAnsi="Simplified Arabic" w:cs="Simplified Arabic"/>
          <w:sz w:val="24"/>
          <w:szCs w:val="24"/>
          <w:rtl/>
        </w:rPr>
        <w:t xml:space="preserve"> في عالم  الاساطير السومرية ،ط1،الجزائر،2007،ص212</w:t>
      </w:r>
    </w:p>
    <w:p w:rsidR="00C21096" w:rsidRDefault="00C21096" w:rsidP="00C1766D">
      <w:pPr>
        <w:pStyle w:val="EndnoteText"/>
        <w:jc w:val="right"/>
        <w:rPr>
          <w:rFonts w:ascii="Simplified Arabic" w:hAnsi="Simplified Arabic" w:cs="Simplified Arabic"/>
          <w:sz w:val="24"/>
          <w:szCs w:val="24"/>
          <w:lang w:val="en-US"/>
        </w:rPr>
      </w:pPr>
    </w:p>
    <w:p w:rsidR="00A01FD3" w:rsidRDefault="00A01FD3" w:rsidP="00C1766D">
      <w:pPr>
        <w:pStyle w:val="EndnoteText"/>
        <w:jc w:val="right"/>
        <w:rPr>
          <w:rFonts w:ascii="Simplified Arabic" w:hAnsi="Simplified Arabic" w:cs="Simplified Arabic"/>
          <w:sz w:val="24"/>
          <w:szCs w:val="24"/>
          <w:lang w:val="en-US"/>
        </w:rPr>
      </w:pPr>
    </w:p>
    <w:p w:rsidR="00A01FD3" w:rsidRPr="00A01FD3" w:rsidRDefault="00A01FD3" w:rsidP="00C1766D">
      <w:pPr>
        <w:pStyle w:val="EndnoteText"/>
        <w:jc w:val="right"/>
        <w:rPr>
          <w:rFonts w:ascii="Simplified Arabic" w:hAnsi="Simplified Arabic" w:cs="Simplified Arabic"/>
          <w:sz w:val="24"/>
          <w:szCs w:val="24"/>
          <w:rtl/>
          <w:lang w:val="en-US"/>
        </w:rPr>
      </w:pPr>
    </w:p>
    <w:p w:rsidR="00071C53" w:rsidRDefault="00071C53" w:rsidP="00C1766D">
      <w:pPr>
        <w:pStyle w:val="EndnoteText"/>
        <w:jc w:val="right"/>
        <w:rPr>
          <w:rFonts w:ascii="Simplified Arabic" w:hAnsi="Simplified Arabic" w:cs="Simplified Arabic"/>
          <w:sz w:val="24"/>
          <w:szCs w:val="24"/>
          <w:lang w:val="en-US"/>
        </w:rPr>
      </w:pPr>
    </w:p>
    <w:p w:rsidR="00987424" w:rsidRDefault="00987424" w:rsidP="00C1766D">
      <w:pPr>
        <w:pStyle w:val="EndnoteText"/>
        <w:jc w:val="right"/>
        <w:rPr>
          <w:rFonts w:ascii="Simplified Arabic" w:hAnsi="Simplified Arabic" w:cs="Simplified Arabic"/>
          <w:sz w:val="24"/>
          <w:szCs w:val="24"/>
          <w:lang w:val="en-US"/>
        </w:rPr>
      </w:pPr>
    </w:p>
    <w:p w:rsidR="00987424" w:rsidRDefault="00987424" w:rsidP="00C1766D">
      <w:pPr>
        <w:pStyle w:val="EndnoteText"/>
        <w:jc w:val="right"/>
        <w:rPr>
          <w:rFonts w:ascii="Simplified Arabic" w:hAnsi="Simplified Arabic" w:cs="Simplified Arabic"/>
          <w:sz w:val="24"/>
          <w:szCs w:val="24"/>
          <w:lang w:val="en-US"/>
        </w:rPr>
      </w:pPr>
    </w:p>
    <w:p w:rsidR="00987424" w:rsidRDefault="00987424" w:rsidP="00C1766D">
      <w:pPr>
        <w:pStyle w:val="EndnoteText"/>
        <w:jc w:val="right"/>
        <w:rPr>
          <w:rFonts w:ascii="Simplified Arabic" w:hAnsi="Simplified Arabic" w:cs="Simplified Arabic"/>
          <w:sz w:val="24"/>
          <w:szCs w:val="24"/>
          <w:lang w:val="en-US"/>
        </w:rPr>
      </w:pPr>
    </w:p>
    <w:p w:rsidR="00987424" w:rsidRDefault="00987424" w:rsidP="00C1766D">
      <w:pPr>
        <w:pStyle w:val="EndnoteText"/>
        <w:jc w:val="right"/>
        <w:rPr>
          <w:rFonts w:ascii="Simplified Arabic" w:hAnsi="Simplified Arabic" w:cs="Simplified Arabic"/>
          <w:sz w:val="24"/>
          <w:szCs w:val="24"/>
          <w:lang w:val="en-US"/>
        </w:rPr>
      </w:pPr>
    </w:p>
    <w:p w:rsidR="00987424" w:rsidRDefault="00987424" w:rsidP="00C1766D">
      <w:pPr>
        <w:pStyle w:val="EndnoteText"/>
        <w:jc w:val="right"/>
        <w:rPr>
          <w:rFonts w:ascii="Simplified Arabic" w:hAnsi="Simplified Arabic" w:cs="Simplified Arabic"/>
          <w:sz w:val="24"/>
          <w:szCs w:val="24"/>
          <w:lang w:val="en-US"/>
        </w:rPr>
      </w:pPr>
    </w:p>
    <w:p w:rsidR="00987424" w:rsidRDefault="00987424" w:rsidP="00C1766D">
      <w:pPr>
        <w:pStyle w:val="EndnoteText"/>
        <w:jc w:val="right"/>
        <w:rPr>
          <w:rFonts w:ascii="Simplified Arabic" w:hAnsi="Simplified Arabic" w:cs="Simplified Arabic"/>
          <w:sz w:val="24"/>
          <w:szCs w:val="24"/>
          <w:lang w:val="en-US"/>
        </w:rPr>
      </w:pPr>
    </w:p>
    <w:p w:rsidR="00071C53" w:rsidRDefault="00071C53" w:rsidP="00C1766D">
      <w:pPr>
        <w:pStyle w:val="EndnoteText"/>
        <w:jc w:val="right"/>
        <w:rPr>
          <w:rFonts w:ascii="Simplified Arabic" w:hAnsi="Simplified Arabic" w:cs="Simplified Arabic"/>
          <w:sz w:val="24"/>
          <w:szCs w:val="24"/>
          <w:lang w:val="en-US"/>
        </w:rPr>
      </w:pPr>
    </w:p>
    <w:p w:rsidR="00C21096" w:rsidRPr="00071C53" w:rsidRDefault="00C21096" w:rsidP="00C1766D">
      <w:pPr>
        <w:pStyle w:val="EndnoteText"/>
        <w:jc w:val="right"/>
        <w:rPr>
          <w:rFonts w:cs="Arial"/>
          <w:sz w:val="32"/>
          <w:szCs w:val="32"/>
          <w:rtl/>
        </w:rPr>
      </w:pPr>
      <w:proofErr w:type="gramStart"/>
      <w:r w:rsidRPr="00071C53">
        <w:rPr>
          <w:rFonts w:cs="Arial" w:hint="cs"/>
          <w:b/>
          <w:bCs/>
          <w:sz w:val="32"/>
          <w:szCs w:val="32"/>
          <w:rtl/>
        </w:rPr>
        <w:t>قائمة</w:t>
      </w:r>
      <w:proofErr w:type="gramEnd"/>
      <w:r w:rsidRPr="00071C53">
        <w:rPr>
          <w:rFonts w:cs="Arial" w:hint="cs"/>
          <w:b/>
          <w:bCs/>
          <w:sz w:val="32"/>
          <w:szCs w:val="32"/>
          <w:rtl/>
        </w:rPr>
        <w:t xml:space="preserve"> بالمصادر العربية المعتمدة في البحث</w:t>
      </w:r>
      <w:r w:rsidRPr="00071C53">
        <w:rPr>
          <w:rFonts w:cs="Arial" w:hint="cs"/>
          <w:sz w:val="32"/>
          <w:szCs w:val="32"/>
          <w:rtl/>
        </w:rPr>
        <w:t>:</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أحمد صبحي: في فلسفة التاريخ</w:t>
      </w:r>
      <w:proofErr w:type="gramStart"/>
      <w:r w:rsidRPr="00071C53">
        <w:rPr>
          <w:rFonts w:ascii="Simplified Arabic" w:hAnsi="Simplified Arabic" w:cs="Simplified Arabic"/>
          <w:sz w:val="24"/>
          <w:szCs w:val="24"/>
          <w:rtl/>
        </w:rPr>
        <w:t>،2015</w:t>
      </w:r>
      <w:proofErr w:type="gramEnd"/>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برتراند</w:t>
      </w:r>
      <w:proofErr w:type="spellEnd"/>
      <w:r w:rsidRPr="00071C53">
        <w:rPr>
          <w:rFonts w:ascii="Simplified Arabic" w:hAnsi="Simplified Arabic" w:cs="Simplified Arabic"/>
          <w:sz w:val="24"/>
          <w:szCs w:val="24"/>
          <w:rtl/>
        </w:rPr>
        <w:t xml:space="preserve"> رسل: تاريخ الفلسفة الغربية، ج3،2015</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توركيلد</w:t>
      </w:r>
      <w:proofErr w:type="spellEnd"/>
      <w:r w:rsidRPr="00071C53">
        <w:rPr>
          <w:rFonts w:ascii="Simplified Arabic" w:hAnsi="Simplified Arabic" w:cs="Simplified Arabic"/>
          <w:sz w:val="24"/>
          <w:szCs w:val="24"/>
          <w:rtl/>
        </w:rPr>
        <w:t xml:space="preserve"> </w:t>
      </w:r>
      <w:proofErr w:type="spellStart"/>
      <w:r w:rsidRPr="00071C53">
        <w:rPr>
          <w:rFonts w:ascii="Simplified Arabic" w:hAnsi="Simplified Arabic" w:cs="Simplified Arabic"/>
          <w:sz w:val="24"/>
          <w:szCs w:val="24"/>
          <w:rtl/>
        </w:rPr>
        <w:t>جاكوبسون</w:t>
      </w:r>
      <w:proofErr w:type="spellEnd"/>
      <w:r w:rsidRPr="00071C53">
        <w:rPr>
          <w:rFonts w:ascii="Simplified Arabic" w:hAnsi="Simplified Arabic" w:cs="Simplified Arabic"/>
          <w:sz w:val="24"/>
          <w:szCs w:val="24"/>
          <w:rtl/>
        </w:rPr>
        <w:t xml:space="preserve"> وآخرون: ما قبل الفلسفة، ترجمة: جبرا إبراهيم جبرا، بغداد،  1960</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 xml:space="preserve">جان </w:t>
      </w:r>
      <w:proofErr w:type="spellStart"/>
      <w:r w:rsidRPr="00071C53">
        <w:rPr>
          <w:rFonts w:ascii="Simplified Arabic" w:hAnsi="Simplified Arabic" w:cs="Simplified Arabic"/>
          <w:sz w:val="24"/>
          <w:szCs w:val="24"/>
          <w:rtl/>
        </w:rPr>
        <w:t>بوتيرو</w:t>
      </w:r>
      <w:proofErr w:type="spellEnd"/>
      <w:r w:rsidRPr="00071C53">
        <w:rPr>
          <w:rFonts w:ascii="Simplified Arabic" w:hAnsi="Simplified Arabic" w:cs="Simplified Arabic"/>
          <w:sz w:val="24"/>
          <w:szCs w:val="24"/>
          <w:rtl/>
        </w:rPr>
        <w:t xml:space="preserve">: بلاد الرافدين- الكتابة- العقل الالهة، ترجمة: البير ابونا، مرجعة: د. وليد </w:t>
      </w:r>
      <w:proofErr w:type="spellStart"/>
      <w:r w:rsidRPr="00071C53">
        <w:rPr>
          <w:rFonts w:ascii="Simplified Arabic" w:hAnsi="Simplified Arabic" w:cs="Simplified Arabic"/>
          <w:sz w:val="24"/>
          <w:szCs w:val="24"/>
          <w:rtl/>
        </w:rPr>
        <w:t>الجادر</w:t>
      </w:r>
      <w:proofErr w:type="spellEnd"/>
      <w:r w:rsidRPr="00071C53">
        <w:rPr>
          <w:rFonts w:ascii="Simplified Arabic" w:hAnsi="Simplified Arabic" w:cs="Simplified Arabic"/>
          <w:sz w:val="24"/>
          <w:szCs w:val="24"/>
          <w:rtl/>
        </w:rPr>
        <w:t>، بغداد،1990</w:t>
      </w:r>
      <w:r w:rsidRPr="00071C53">
        <w:rPr>
          <w:rFonts w:ascii="Simplified Arabic" w:hAnsi="Simplified Arabic" w:cs="Simplified Arabic"/>
          <w:sz w:val="24"/>
          <w:szCs w:val="24"/>
        </w:rPr>
        <w:t xml:space="preserve"> </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gramStart"/>
      <w:r w:rsidRPr="00071C53">
        <w:rPr>
          <w:rFonts w:ascii="Simplified Arabic" w:hAnsi="Simplified Arabic" w:cs="Simplified Arabic"/>
          <w:sz w:val="24"/>
          <w:szCs w:val="24"/>
          <w:rtl/>
        </w:rPr>
        <w:t>رأفت</w:t>
      </w:r>
      <w:proofErr w:type="gramEnd"/>
      <w:r w:rsidRPr="00071C53">
        <w:rPr>
          <w:rFonts w:ascii="Simplified Arabic" w:hAnsi="Simplified Arabic" w:cs="Simplified Arabic"/>
          <w:sz w:val="24"/>
          <w:szCs w:val="24"/>
          <w:rtl/>
        </w:rPr>
        <w:t xml:space="preserve"> الشيخ: فلسفة التاريخ،</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ربنيه</w:t>
      </w:r>
      <w:proofErr w:type="spellEnd"/>
      <w:r w:rsidRPr="00071C53">
        <w:rPr>
          <w:rFonts w:ascii="Simplified Arabic" w:hAnsi="Simplified Arabic" w:cs="Simplified Arabic"/>
          <w:sz w:val="24"/>
          <w:szCs w:val="24"/>
          <w:rtl/>
        </w:rPr>
        <w:t xml:space="preserve"> </w:t>
      </w:r>
      <w:proofErr w:type="spellStart"/>
      <w:r w:rsidRPr="00071C53">
        <w:rPr>
          <w:rFonts w:ascii="Simplified Arabic" w:hAnsi="Simplified Arabic" w:cs="Simplified Arabic"/>
          <w:sz w:val="24"/>
          <w:szCs w:val="24"/>
          <w:rtl/>
        </w:rPr>
        <w:t>لابات</w:t>
      </w:r>
      <w:proofErr w:type="spellEnd"/>
      <w:r w:rsidRPr="00071C53">
        <w:rPr>
          <w:rFonts w:ascii="Simplified Arabic" w:hAnsi="Simplified Arabic" w:cs="Simplified Arabic"/>
          <w:sz w:val="24"/>
          <w:szCs w:val="24"/>
          <w:rtl/>
        </w:rPr>
        <w:t xml:space="preserve">، المعتقدات الدينية، ترجمة: </w:t>
      </w:r>
      <w:proofErr w:type="spellStart"/>
      <w:r w:rsidRPr="00071C53">
        <w:rPr>
          <w:rFonts w:ascii="Simplified Arabic" w:hAnsi="Simplified Arabic" w:cs="Simplified Arabic"/>
          <w:sz w:val="24"/>
          <w:szCs w:val="24"/>
          <w:rtl/>
        </w:rPr>
        <w:t>البيربونا</w:t>
      </w:r>
      <w:proofErr w:type="spellEnd"/>
      <w:r w:rsidRPr="00071C53">
        <w:rPr>
          <w:rFonts w:ascii="Simplified Arabic" w:hAnsi="Simplified Arabic" w:cs="Simplified Arabic"/>
          <w:sz w:val="24"/>
          <w:szCs w:val="24"/>
          <w:rtl/>
        </w:rPr>
        <w:t>، بغداد، 1988</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 xml:space="preserve">سواح، فراس : </w:t>
      </w:r>
      <w:proofErr w:type="spellStart"/>
      <w:r w:rsidRPr="00071C53">
        <w:rPr>
          <w:rFonts w:ascii="Simplified Arabic" w:hAnsi="Simplified Arabic" w:cs="Simplified Arabic"/>
          <w:sz w:val="24"/>
          <w:szCs w:val="24"/>
          <w:rtl/>
        </w:rPr>
        <w:t>كلكامش</w:t>
      </w:r>
      <w:proofErr w:type="spellEnd"/>
      <w:r w:rsidRPr="00071C53">
        <w:rPr>
          <w:rFonts w:ascii="Simplified Arabic" w:hAnsi="Simplified Arabic" w:cs="Simplified Arabic"/>
          <w:sz w:val="24"/>
          <w:szCs w:val="24"/>
          <w:rtl/>
        </w:rPr>
        <w:t>، منشو ا رت دار علاء الدين، سورية، ٢٠٠٢ م، ط2</w:t>
      </w:r>
      <w:r w:rsidRPr="00071C53">
        <w:rPr>
          <w:rFonts w:ascii="Simplified Arabic" w:hAnsi="Simplified Arabic" w:cs="Simplified Arabic"/>
          <w:sz w:val="24"/>
          <w:szCs w:val="24"/>
        </w:rPr>
        <w:t xml:space="preserve"> </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سواح،فراس</w:t>
      </w:r>
      <w:proofErr w:type="spellEnd"/>
      <w:r w:rsidRPr="00071C53">
        <w:rPr>
          <w:rFonts w:ascii="Simplified Arabic" w:hAnsi="Simplified Arabic" w:cs="Simplified Arabic"/>
          <w:sz w:val="24"/>
          <w:szCs w:val="24"/>
          <w:rtl/>
        </w:rPr>
        <w:t>: الاسطورة والمعنى( دراسات في الميثولوجيا، والديانات المشرقية، ط ٢،دمشق ،منشورات علاء الدين ،2001</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سحري،محمد</w:t>
      </w:r>
      <w:proofErr w:type="spellEnd"/>
      <w:r w:rsidRPr="00071C53">
        <w:rPr>
          <w:rFonts w:ascii="Simplified Arabic" w:hAnsi="Simplified Arabic" w:cs="Simplified Arabic"/>
          <w:sz w:val="24"/>
          <w:szCs w:val="24"/>
          <w:rtl/>
        </w:rPr>
        <w:t xml:space="preserve"> </w:t>
      </w:r>
      <w:proofErr w:type="spellStart"/>
      <w:r w:rsidRPr="00071C53">
        <w:rPr>
          <w:rFonts w:ascii="Simplified Arabic" w:hAnsi="Simplified Arabic" w:cs="Simplified Arabic"/>
          <w:sz w:val="24"/>
          <w:szCs w:val="24"/>
          <w:rtl/>
        </w:rPr>
        <w:t>الطاهر،رحلة</w:t>
      </w:r>
      <w:proofErr w:type="spellEnd"/>
      <w:r w:rsidRPr="00071C53">
        <w:rPr>
          <w:rFonts w:ascii="Simplified Arabic" w:hAnsi="Simplified Arabic" w:cs="Simplified Arabic"/>
          <w:sz w:val="24"/>
          <w:szCs w:val="24"/>
          <w:rtl/>
        </w:rPr>
        <w:t xml:space="preserve"> في عالم  الاساطير السومرية ،ط1،الجزائر،2007</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صموئيل نوح كريمر، صموئيل نوح كريمر، الأساطير السومرية، ترجمة: يوسف داود عبد القادر، بغداد، 1971</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صموئيل نوح كريمر، من الواح سومر، ترجمة: طه باقر، بغداد، القاهر ،1957</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صموئيل نوح: الاساطير السومرية، ترجمة يوسف داود، بغداد،1971</w:t>
      </w:r>
    </w:p>
    <w:p w:rsidR="00C21096" w:rsidRPr="00071C53" w:rsidRDefault="00C21096" w:rsidP="00E9054B">
      <w:pPr>
        <w:pStyle w:val="EndnoteText"/>
        <w:numPr>
          <w:ilvl w:val="0"/>
          <w:numId w:val="7"/>
        </w:numPr>
        <w:bidi/>
        <w:rPr>
          <w:rFonts w:ascii="Simplified Arabic" w:hAnsi="Simplified Arabic" w:cs="Simplified Arabic"/>
          <w:sz w:val="24"/>
          <w:szCs w:val="24"/>
          <w:rtl/>
        </w:rPr>
      </w:pPr>
      <w:r w:rsidRPr="00071C53">
        <w:rPr>
          <w:rFonts w:ascii="Simplified Arabic" w:hAnsi="Simplified Arabic" w:cs="Simplified Arabic"/>
          <w:sz w:val="24"/>
          <w:szCs w:val="24"/>
          <w:rtl/>
        </w:rPr>
        <w:t>عبدالرحمن بدوي: موسوعة الفلسفة،ح2،1984</w:t>
      </w:r>
      <w:r w:rsidRPr="00071C53">
        <w:rPr>
          <w:rFonts w:ascii="Simplified Arabic" w:hAnsi="Simplified Arabic" w:cs="Simplified Arabic"/>
          <w:sz w:val="24"/>
          <w:szCs w:val="24"/>
        </w:rPr>
        <w:t xml:space="preserve"> </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فاوست</w:t>
      </w:r>
      <w:proofErr w:type="spellEnd"/>
      <w:r w:rsidRPr="00071C53">
        <w:rPr>
          <w:rFonts w:ascii="Simplified Arabic" w:hAnsi="Simplified Arabic" w:cs="Simplified Arabic"/>
          <w:sz w:val="24"/>
          <w:szCs w:val="24"/>
          <w:rtl/>
        </w:rPr>
        <w:t>، يوهان فولفغانغ فون غوته، ترجمة عبد الرحمن بدوي، أعمال خالدة، دمشق، 1998</w:t>
      </w:r>
    </w:p>
    <w:p w:rsidR="00C21096" w:rsidRPr="00071C53" w:rsidRDefault="00C21096" w:rsidP="00E9054B">
      <w:pPr>
        <w:pStyle w:val="EndnoteText"/>
        <w:numPr>
          <w:ilvl w:val="0"/>
          <w:numId w:val="7"/>
        </w:numPr>
        <w:bidi/>
        <w:rPr>
          <w:rFonts w:ascii="Simplified Arabic" w:hAnsi="Simplified Arabic" w:cs="Simplified Arabic"/>
          <w:sz w:val="24"/>
          <w:szCs w:val="24"/>
          <w:rtl/>
        </w:rPr>
      </w:pPr>
      <w:proofErr w:type="spellStart"/>
      <w:r w:rsidRPr="00071C53">
        <w:rPr>
          <w:rFonts w:ascii="Simplified Arabic" w:hAnsi="Simplified Arabic" w:cs="Simplified Arabic"/>
          <w:sz w:val="24"/>
          <w:szCs w:val="24"/>
          <w:rtl/>
        </w:rPr>
        <w:t>نعيمي،راجحة</w:t>
      </w:r>
      <w:proofErr w:type="spellEnd"/>
      <w:r w:rsidRPr="00071C53">
        <w:rPr>
          <w:rFonts w:ascii="Simplified Arabic" w:hAnsi="Simplified Arabic" w:cs="Simplified Arabic"/>
          <w:sz w:val="24"/>
          <w:szCs w:val="24"/>
          <w:rtl/>
        </w:rPr>
        <w:t xml:space="preserve"> ،الاعياد والاحتفالات في بلاد الرافدين ،2012</w:t>
      </w:r>
      <w:r w:rsidRPr="00071C53">
        <w:rPr>
          <w:rFonts w:ascii="Simplified Arabic" w:hAnsi="Simplified Arabic" w:cs="Simplified Arabic"/>
          <w:sz w:val="24"/>
          <w:szCs w:val="24"/>
        </w:rPr>
        <w:t xml:space="preserve"> </w:t>
      </w:r>
    </w:p>
    <w:p w:rsidR="00C21096" w:rsidRPr="00071C53" w:rsidRDefault="00E9054B" w:rsidP="00E9054B">
      <w:pPr>
        <w:pStyle w:val="EndnoteText"/>
        <w:bidi/>
        <w:ind w:left="360"/>
        <w:rPr>
          <w:rFonts w:ascii="Simplified Arabic" w:hAnsi="Simplified Arabic" w:cs="Simplified Arabic"/>
          <w:sz w:val="24"/>
          <w:szCs w:val="24"/>
          <w:rtl/>
        </w:rPr>
      </w:pPr>
      <w:r w:rsidRPr="00071C53">
        <w:rPr>
          <w:rFonts w:ascii="Simplified Arabic" w:hAnsi="Simplified Arabic" w:cs="Simplified Arabic"/>
          <w:sz w:val="24"/>
          <w:szCs w:val="24"/>
          <w:rtl/>
        </w:rPr>
        <w:t>16-</w:t>
      </w:r>
      <w:r w:rsidR="00C21096" w:rsidRPr="00071C53">
        <w:rPr>
          <w:rFonts w:ascii="Simplified Arabic" w:hAnsi="Simplified Arabic" w:cs="Simplified Arabic"/>
          <w:sz w:val="24"/>
          <w:szCs w:val="24"/>
          <w:rtl/>
        </w:rPr>
        <w:t>نيتشه،ميلاد التراجيديا من روح الموسيقى،2014</w:t>
      </w:r>
    </w:p>
    <w:p w:rsidR="00262A66" w:rsidRPr="00071C53" w:rsidRDefault="00E9054B" w:rsidP="00B80AC1">
      <w:pPr>
        <w:pStyle w:val="EndnoteText"/>
        <w:bidi/>
        <w:ind w:left="360"/>
        <w:rPr>
          <w:rFonts w:ascii="Simplified Arabic" w:hAnsi="Simplified Arabic" w:cs="Simplified Arabic"/>
          <w:sz w:val="24"/>
          <w:szCs w:val="24"/>
          <w:lang w:val="en-US"/>
        </w:rPr>
      </w:pPr>
      <w:r w:rsidRPr="00071C53">
        <w:rPr>
          <w:rFonts w:ascii="Simplified Arabic" w:hAnsi="Simplified Arabic" w:cs="Simplified Arabic"/>
          <w:sz w:val="24"/>
          <w:szCs w:val="24"/>
          <w:rtl/>
        </w:rPr>
        <w:t>17-</w:t>
      </w:r>
      <w:r w:rsidR="00C21096" w:rsidRPr="00071C53">
        <w:rPr>
          <w:rFonts w:ascii="Simplified Arabic" w:hAnsi="Simplified Arabic" w:cs="Simplified Arabic"/>
          <w:sz w:val="24"/>
          <w:szCs w:val="24"/>
          <w:rtl/>
        </w:rPr>
        <w:t>هيغل،فلسفة التاريخ عند هيغل،1770-</w:t>
      </w:r>
    </w:p>
    <w:p w:rsidR="00B80AC1" w:rsidRPr="00071C53" w:rsidRDefault="00B80AC1" w:rsidP="00B80AC1">
      <w:pPr>
        <w:pStyle w:val="EndnoteText"/>
        <w:bidi/>
        <w:rPr>
          <w:rFonts w:ascii="Simplified Arabic" w:hAnsi="Simplified Arabic" w:cs="Simplified Arabic"/>
          <w:sz w:val="24"/>
          <w:szCs w:val="24"/>
        </w:rPr>
      </w:pPr>
    </w:p>
    <w:p w:rsidR="00C07586" w:rsidRDefault="00494F65" w:rsidP="00987424">
      <w:pPr>
        <w:pStyle w:val="EndnoteText"/>
        <w:jc w:val="right"/>
        <w:rPr>
          <w:rtl/>
          <w:lang w:bidi="ar-IQ"/>
        </w:rPr>
      </w:pPr>
      <w:r w:rsidRPr="00E9054B">
        <w:rPr>
          <w:rFonts w:hint="cs"/>
          <w:b/>
          <w:bCs/>
          <w:sz w:val="32"/>
          <w:szCs w:val="32"/>
          <w:u w:val="single"/>
          <w:rtl/>
          <w:lang w:bidi="ar-IQ"/>
        </w:rPr>
        <w:t>قائمة بالمصا</w:t>
      </w:r>
      <w:r w:rsidR="00E9054B" w:rsidRPr="00E9054B">
        <w:rPr>
          <w:rFonts w:hint="cs"/>
          <w:b/>
          <w:bCs/>
          <w:sz w:val="32"/>
          <w:szCs w:val="32"/>
          <w:u w:val="single"/>
          <w:rtl/>
          <w:lang w:bidi="ar-IQ"/>
        </w:rPr>
        <w:t>د</w:t>
      </w:r>
      <w:r w:rsidRPr="00E9054B">
        <w:rPr>
          <w:rFonts w:hint="cs"/>
          <w:b/>
          <w:bCs/>
          <w:sz w:val="32"/>
          <w:szCs w:val="32"/>
          <w:u w:val="single"/>
          <w:rtl/>
          <w:lang w:bidi="ar-IQ"/>
        </w:rPr>
        <w:t>ر الاجنبية  المعتمد في البحث</w:t>
      </w:r>
      <w:r w:rsidRPr="00E9054B">
        <w:rPr>
          <w:rFonts w:hint="cs"/>
          <w:sz w:val="32"/>
          <w:szCs w:val="32"/>
          <w:rtl/>
          <w:lang w:bidi="ar-IQ"/>
        </w:rPr>
        <w:t xml:space="preserve"> </w:t>
      </w:r>
      <w:r>
        <w:rPr>
          <w:rFonts w:hint="cs"/>
          <w:rtl/>
          <w:lang w:bidi="ar-IQ"/>
        </w:rPr>
        <w:t>:</w:t>
      </w:r>
    </w:p>
    <w:p w:rsidR="00494F65" w:rsidRPr="00E9054B" w:rsidRDefault="00494F65" w:rsidP="00B80AC1">
      <w:pPr>
        <w:pStyle w:val="EndnoteText"/>
        <w:numPr>
          <w:ilvl w:val="0"/>
          <w:numId w:val="9"/>
        </w:numPr>
        <w:spacing w:line="360" w:lineRule="auto"/>
        <w:rPr>
          <w:sz w:val="28"/>
          <w:szCs w:val="28"/>
          <w:lang w:bidi="ar-IQ"/>
        </w:rPr>
      </w:pPr>
      <w:proofErr w:type="spellStart"/>
      <w:r w:rsidRPr="00E9054B">
        <w:rPr>
          <w:sz w:val="28"/>
          <w:szCs w:val="28"/>
          <w:lang w:bidi="ar-IQ"/>
        </w:rPr>
        <w:t>Ellade</w:t>
      </w:r>
      <w:proofErr w:type="spellEnd"/>
      <w:r w:rsidRPr="00E9054B">
        <w:rPr>
          <w:sz w:val="28"/>
          <w:szCs w:val="28"/>
          <w:lang w:bidi="ar-IQ"/>
        </w:rPr>
        <w:t>, M., Myth and Reality, London, 1963</w:t>
      </w:r>
    </w:p>
    <w:p w:rsidR="00494F65" w:rsidRPr="00E9054B" w:rsidRDefault="00494F65" w:rsidP="00B80AC1">
      <w:pPr>
        <w:pStyle w:val="EndnoteText"/>
        <w:numPr>
          <w:ilvl w:val="0"/>
          <w:numId w:val="9"/>
        </w:numPr>
        <w:spacing w:line="360" w:lineRule="auto"/>
        <w:rPr>
          <w:sz w:val="28"/>
          <w:szCs w:val="28"/>
          <w:lang w:bidi="ar-IQ"/>
        </w:rPr>
      </w:pPr>
      <w:r w:rsidRPr="00E9054B">
        <w:rPr>
          <w:sz w:val="28"/>
          <w:szCs w:val="28"/>
          <w:lang w:bidi="ar-IQ"/>
        </w:rPr>
        <w:t>Gurney, "Two Gilgamesh Fragments", JCS, 8, 1954</w:t>
      </w:r>
      <w:proofErr w:type="gramStart"/>
      <w:r w:rsidRPr="00E9054B">
        <w:rPr>
          <w:rFonts w:cs="Arial"/>
          <w:sz w:val="28"/>
          <w:szCs w:val="28"/>
          <w:rtl/>
          <w:lang w:bidi="ar-IQ"/>
        </w:rPr>
        <w:t>,.</w:t>
      </w:r>
      <w:proofErr w:type="gramEnd"/>
    </w:p>
    <w:p w:rsidR="00494F65" w:rsidRPr="00E9054B" w:rsidRDefault="00494F65" w:rsidP="00B80AC1">
      <w:pPr>
        <w:pStyle w:val="EndnoteText"/>
        <w:numPr>
          <w:ilvl w:val="0"/>
          <w:numId w:val="9"/>
        </w:numPr>
        <w:spacing w:line="360" w:lineRule="auto"/>
        <w:rPr>
          <w:sz w:val="28"/>
          <w:szCs w:val="28"/>
          <w:lang w:bidi="ar-IQ"/>
        </w:rPr>
      </w:pPr>
      <w:r w:rsidRPr="00E9054B">
        <w:rPr>
          <w:sz w:val="28"/>
          <w:szCs w:val="28"/>
          <w:lang w:bidi="ar-IQ"/>
        </w:rPr>
        <w:t>Kramer S.V., " Man and his god", VTS, Vol.3</w:t>
      </w:r>
    </w:p>
    <w:p w:rsidR="00494F65" w:rsidRPr="00E9054B" w:rsidRDefault="00494F65" w:rsidP="00B80AC1">
      <w:pPr>
        <w:pStyle w:val="EndnoteText"/>
        <w:numPr>
          <w:ilvl w:val="0"/>
          <w:numId w:val="9"/>
        </w:numPr>
        <w:spacing w:line="360" w:lineRule="auto"/>
        <w:rPr>
          <w:sz w:val="28"/>
          <w:szCs w:val="28"/>
          <w:lang w:bidi="ar-IQ"/>
        </w:rPr>
      </w:pPr>
      <w:r w:rsidRPr="00E9054B">
        <w:rPr>
          <w:sz w:val="28"/>
          <w:szCs w:val="28"/>
          <w:lang w:bidi="ar-IQ"/>
        </w:rPr>
        <w:t>Kramer S.N., "</w:t>
      </w:r>
      <w:proofErr w:type="spellStart"/>
      <w:r w:rsidRPr="00E9054B">
        <w:rPr>
          <w:sz w:val="28"/>
          <w:szCs w:val="28"/>
          <w:lang w:bidi="ar-IQ"/>
        </w:rPr>
        <w:t>Hilgamesh</w:t>
      </w:r>
      <w:proofErr w:type="spellEnd"/>
      <w:r w:rsidRPr="00E9054B">
        <w:rPr>
          <w:sz w:val="28"/>
          <w:szCs w:val="28"/>
          <w:lang w:bidi="ar-IQ"/>
        </w:rPr>
        <w:t xml:space="preserve"> and </w:t>
      </w:r>
      <w:proofErr w:type="spellStart"/>
      <w:r w:rsidRPr="00E9054B">
        <w:rPr>
          <w:sz w:val="28"/>
          <w:szCs w:val="28"/>
          <w:lang w:bidi="ar-IQ"/>
        </w:rPr>
        <w:t>Agga</w:t>
      </w:r>
      <w:proofErr w:type="spellEnd"/>
      <w:r w:rsidRPr="00E9054B">
        <w:rPr>
          <w:sz w:val="28"/>
          <w:szCs w:val="28"/>
          <w:lang w:bidi="ar-IQ"/>
        </w:rPr>
        <w:t>", AJA, Vol.53</w:t>
      </w:r>
    </w:p>
    <w:p w:rsidR="00494F65" w:rsidRPr="00E9054B" w:rsidRDefault="00494F65" w:rsidP="00B80AC1">
      <w:pPr>
        <w:pStyle w:val="EndnoteText"/>
        <w:numPr>
          <w:ilvl w:val="0"/>
          <w:numId w:val="9"/>
        </w:numPr>
        <w:spacing w:line="360" w:lineRule="auto"/>
        <w:rPr>
          <w:sz w:val="28"/>
          <w:szCs w:val="28"/>
          <w:lang w:bidi="ar-IQ"/>
        </w:rPr>
      </w:pPr>
      <w:proofErr w:type="spellStart"/>
      <w:r w:rsidRPr="00E9054B">
        <w:rPr>
          <w:sz w:val="28"/>
          <w:szCs w:val="28"/>
          <w:lang w:bidi="ar-IQ"/>
        </w:rPr>
        <w:t>Lambet</w:t>
      </w:r>
      <w:proofErr w:type="spellEnd"/>
      <w:r w:rsidRPr="00E9054B">
        <w:rPr>
          <w:sz w:val="28"/>
          <w:szCs w:val="28"/>
          <w:lang w:bidi="ar-IQ"/>
        </w:rPr>
        <w:t xml:space="preserve"> W., Millard A., </w:t>
      </w:r>
      <w:proofErr w:type="spellStart"/>
      <w:r w:rsidRPr="00E9054B">
        <w:rPr>
          <w:sz w:val="28"/>
          <w:szCs w:val="28"/>
          <w:lang w:bidi="ar-IQ"/>
        </w:rPr>
        <w:t>Atrahasis</w:t>
      </w:r>
      <w:proofErr w:type="spellEnd"/>
      <w:r w:rsidRPr="00E9054B">
        <w:rPr>
          <w:sz w:val="28"/>
          <w:szCs w:val="28"/>
          <w:lang w:bidi="ar-IQ"/>
        </w:rPr>
        <w:t xml:space="preserve"> </w:t>
      </w:r>
      <w:proofErr w:type="gramStart"/>
      <w:r w:rsidRPr="00E9054B">
        <w:rPr>
          <w:sz w:val="28"/>
          <w:szCs w:val="28"/>
          <w:lang w:bidi="ar-IQ"/>
        </w:rPr>
        <w:t>The</w:t>
      </w:r>
      <w:proofErr w:type="gramEnd"/>
      <w:r w:rsidRPr="00E9054B">
        <w:rPr>
          <w:sz w:val="28"/>
          <w:szCs w:val="28"/>
          <w:lang w:bidi="ar-IQ"/>
        </w:rPr>
        <w:t xml:space="preserve"> Babylonian Story of the Flood, Oxford, 1969</w:t>
      </w:r>
      <w:r w:rsidRPr="00E9054B">
        <w:rPr>
          <w:rFonts w:cs="Arial"/>
          <w:sz w:val="28"/>
          <w:szCs w:val="28"/>
          <w:rtl/>
          <w:lang w:bidi="ar-IQ"/>
        </w:rPr>
        <w:t>.</w:t>
      </w:r>
    </w:p>
    <w:p w:rsidR="00494F65" w:rsidRPr="00E9054B" w:rsidRDefault="00494F65" w:rsidP="00B80AC1">
      <w:pPr>
        <w:pStyle w:val="EndnoteText"/>
        <w:numPr>
          <w:ilvl w:val="0"/>
          <w:numId w:val="9"/>
        </w:numPr>
        <w:spacing w:line="360" w:lineRule="auto"/>
        <w:rPr>
          <w:sz w:val="28"/>
          <w:szCs w:val="28"/>
          <w:lang w:bidi="ar-IQ"/>
        </w:rPr>
      </w:pPr>
      <w:proofErr w:type="spellStart"/>
      <w:r w:rsidRPr="00E9054B">
        <w:rPr>
          <w:sz w:val="28"/>
          <w:szCs w:val="28"/>
          <w:lang w:bidi="ar-IQ"/>
        </w:rPr>
        <w:t>Mythen</w:t>
      </w:r>
      <w:proofErr w:type="spellEnd"/>
      <w:r w:rsidRPr="00E9054B">
        <w:rPr>
          <w:sz w:val="28"/>
          <w:szCs w:val="28"/>
          <w:lang w:bidi="ar-IQ"/>
        </w:rPr>
        <w:t xml:space="preserve">&amp;  </w:t>
      </w:r>
      <w:proofErr w:type="spellStart"/>
      <w:r w:rsidRPr="00E9054B">
        <w:rPr>
          <w:sz w:val="28"/>
          <w:szCs w:val="28"/>
          <w:lang w:bidi="ar-IQ"/>
        </w:rPr>
        <w:t>Srikanta</w:t>
      </w:r>
      <w:proofErr w:type="spellEnd"/>
      <w:r w:rsidRPr="00E9054B">
        <w:rPr>
          <w:sz w:val="28"/>
          <w:szCs w:val="28"/>
          <w:lang w:bidi="ar-IQ"/>
        </w:rPr>
        <w:t xml:space="preserve"> </w:t>
      </w:r>
      <w:proofErr w:type="spellStart"/>
      <w:r w:rsidRPr="00E9054B">
        <w:rPr>
          <w:sz w:val="28"/>
          <w:szCs w:val="28"/>
          <w:lang w:bidi="ar-IQ"/>
        </w:rPr>
        <w:t>Sastri</w:t>
      </w:r>
      <w:proofErr w:type="spellEnd"/>
      <w:r w:rsidRPr="00E9054B">
        <w:rPr>
          <w:sz w:val="28"/>
          <w:szCs w:val="28"/>
          <w:lang w:bidi="ar-IQ"/>
        </w:rPr>
        <w:t>, Oswald Spengler on Indian Culture</w:t>
      </w:r>
    </w:p>
    <w:p w:rsidR="00494F65" w:rsidRDefault="00494F65" w:rsidP="00B80AC1">
      <w:pPr>
        <w:pStyle w:val="EndnoteText"/>
        <w:numPr>
          <w:ilvl w:val="0"/>
          <w:numId w:val="9"/>
        </w:numPr>
        <w:spacing w:line="360" w:lineRule="auto"/>
        <w:rPr>
          <w:sz w:val="28"/>
          <w:szCs w:val="28"/>
          <w:lang w:bidi="ar-IQ"/>
        </w:rPr>
      </w:pPr>
      <w:proofErr w:type="spellStart"/>
      <w:r w:rsidRPr="00E9054B">
        <w:rPr>
          <w:sz w:val="28"/>
          <w:szCs w:val="28"/>
          <w:lang w:bidi="ar-IQ"/>
        </w:rPr>
        <w:t>Pettinato</w:t>
      </w:r>
      <w:proofErr w:type="spellEnd"/>
      <w:r w:rsidRPr="00E9054B">
        <w:rPr>
          <w:sz w:val="28"/>
          <w:szCs w:val="28"/>
          <w:lang w:bidi="ar-IQ"/>
        </w:rPr>
        <w:t xml:space="preserve">, Das </w:t>
      </w:r>
      <w:proofErr w:type="spellStart"/>
      <w:r w:rsidRPr="00E9054B">
        <w:rPr>
          <w:sz w:val="28"/>
          <w:szCs w:val="28"/>
          <w:lang w:bidi="ar-IQ"/>
        </w:rPr>
        <w:t>Altorient</w:t>
      </w:r>
      <w:proofErr w:type="spellEnd"/>
      <w:r w:rsidRPr="00E9054B">
        <w:rPr>
          <w:sz w:val="28"/>
          <w:szCs w:val="28"/>
          <w:lang w:bidi="ar-IQ"/>
        </w:rPr>
        <w:t xml:space="preserve"> </w:t>
      </w:r>
      <w:proofErr w:type="spellStart"/>
      <w:r w:rsidRPr="00E9054B">
        <w:rPr>
          <w:sz w:val="28"/>
          <w:szCs w:val="28"/>
          <w:lang w:bidi="ar-IQ"/>
        </w:rPr>
        <w:t>Alische</w:t>
      </w:r>
      <w:proofErr w:type="spellEnd"/>
      <w:r w:rsidRPr="00E9054B">
        <w:rPr>
          <w:sz w:val="28"/>
          <w:szCs w:val="28"/>
          <w:lang w:bidi="ar-IQ"/>
        </w:rPr>
        <w:t xml:space="preserve">, </w:t>
      </w:r>
      <w:proofErr w:type="spellStart"/>
      <w:r w:rsidRPr="00E9054B">
        <w:rPr>
          <w:sz w:val="28"/>
          <w:szCs w:val="28"/>
          <w:lang w:bidi="ar-IQ"/>
        </w:rPr>
        <w:t>Menschenbild</w:t>
      </w:r>
      <w:proofErr w:type="spellEnd"/>
      <w:r w:rsidRPr="00E9054B">
        <w:rPr>
          <w:sz w:val="28"/>
          <w:szCs w:val="28"/>
          <w:lang w:bidi="ar-IQ"/>
        </w:rPr>
        <w:t xml:space="preserve"> und </w:t>
      </w:r>
      <w:proofErr w:type="spellStart"/>
      <w:r w:rsidRPr="00E9054B">
        <w:rPr>
          <w:sz w:val="28"/>
          <w:szCs w:val="28"/>
          <w:lang w:bidi="ar-IQ"/>
        </w:rPr>
        <w:t>Akkadischen</w:t>
      </w:r>
      <w:proofErr w:type="spellEnd"/>
      <w:r w:rsidRPr="00E9054B">
        <w:rPr>
          <w:sz w:val="28"/>
          <w:szCs w:val="28"/>
          <w:lang w:bidi="ar-IQ"/>
        </w:rPr>
        <w:t xml:space="preserve">, </w:t>
      </w:r>
      <w:proofErr w:type="spellStart"/>
      <w:r w:rsidRPr="00E9054B">
        <w:rPr>
          <w:sz w:val="28"/>
          <w:szCs w:val="28"/>
          <w:lang w:bidi="ar-IQ"/>
        </w:rPr>
        <w:t>schopfun</w:t>
      </w:r>
      <w:proofErr w:type="spellEnd"/>
      <w:r w:rsidRPr="00E9054B">
        <w:rPr>
          <w:sz w:val="28"/>
          <w:szCs w:val="28"/>
          <w:lang w:bidi="ar-IQ"/>
        </w:rPr>
        <w:t xml:space="preserve"> </w:t>
      </w:r>
      <w:proofErr w:type="spellStart"/>
      <w:r w:rsidRPr="00E9054B">
        <w:rPr>
          <w:sz w:val="28"/>
          <w:szCs w:val="28"/>
          <w:lang w:bidi="ar-IQ"/>
        </w:rPr>
        <w:t>Gs</w:t>
      </w:r>
      <w:proofErr w:type="spellEnd"/>
      <w:r w:rsidR="00624AB8">
        <w:rPr>
          <w:sz w:val="28"/>
          <w:szCs w:val="28"/>
          <w:lang w:bidi="ar-IQ"/>
        </w:rPr>
        <w:t>.</w:t>
      </w:r>
    </w:p>
    <w:p w:rsidR="00987424" w:rsidRDefault="00987424" w:rsidP="00987424">
      <w:pPr>
        <w:pStyle w:val="EndnoteText"/>
        <w:spacing w:line="360" w:lineRule="auto"/>
        <w:rPr>
          <w:sz w:val="28"/>
          <w:szCs w:val="28"/>
          <w:lang w:bidi="ar-IQ"/>
        </w:rPr>
      </w:pPr>
    </w:p>
    <w:p w:rsidR="00987424" w:rsidRDefault="00987424" w:rsidP="00987424">
      <w:pPr>
        <w:pStyle w:val="EndnoteText"/>
        <w:spacing w:line="360" w:lineRule="auto"/>
        <w:rPr>
          <w:sz w:val="28"/>
          <w:szCs w:val="28"/>
          <w:lang w:bidi="ar-IQ"/>
        </w:rPr>
      </w:pPr>
    </w:p>
    <w:p w:rsidR="00987424" w:rsidRPr="00071C53" w:rsidRDefault="00987424" w:rsidP="00987424">
      <w:pPr>
        <w:spacing w:after="0" w:line="240" w:lineRule="auto"/>
        <w:jc w:val="both"/>
        <w:rPr>
          <w:rFonts w:ascii="Simplified Arabic" w:hAnsi="Simplified Arabic" w:cs="Simplified Arabic"/>
          <w:sz w:val="28"/>
          <w:szCs w:val="28"/>
          <w:rtl/>
          <w:lang w:bidi="ar-IQ"/>
        </w:rPr>
      </w:pPr>
      <w:r w:rsidRPr="00071C53">
        <w:rPr>
          <w:rFonts w:ascii="Simplified Arabic" w:hAnsi="Simplified Arabic" w:cs="Simplified Arabic"/>
          <w:b/>
          <w:bCs/>
          <w:sz w:val="28"/>
          <w:szCs w:val="28"/>
          <w:u w:val="single"/>
          <w:lang w:val="en" w:bidi="ar-IQ"/>
        </w:rPr>
        <w:t>Conclusion</w:t>
      </w:r>
      <w:r w:rsidRPr="00071C53">
        <w:rPr>
          <w:rFonts w:ascii="Simplified Arabic" w:hAnsi="Simplified Arabic" w:cs="Simplified Arabic"/>
          <w:sz w:val="28"/>
          <w:szCs w:val="28"/>
          <w:lang w:val="en" w:bidi="ar-IQ"/>
        </w:rPr>
        <w:t xml:space="preserve"> </w:t>
      </w:r>
      <w:r w:rsidRPr="00071C53">
        <w:rPr>
          <w:rFonts w:ascii="Simplified Arabic" w:hAnsi="Simplified Arabic" w:cs="Simplified Arabic"/>
          <w:sz w:val="28"/>
          <w:szCs w:val="28"/>
          <w:rtl/>
          <w:lang w:val="en" w:bidi="ar-IQ"/>
        </w:rPr>
        <w:t xml:space="preserve"> </w:t>
      </w:r>
      <w:r w:rsidRPr="00071C53">
        <w:rPr>
          <w:rFonts w:ascii="Simplified Arabic" w:hAnsi="Simplified Arabic" w:cs="Simplified Arabic"/>
          <w:sz w:val="28"/>
          <w:szCs w:val="28"/>
          <w:lang w:val="en" w:bidi="ar-IQ"/>
        </w:rPr>
        <w:br/>
      </w:r>
      <w:r w:rsidRPr="00071C53">
        <w:rPr>
          <w:rFonts w:ascii="Simplified Arabic" w:hAnsi="Simplified Arabic" w:cs="Simplified Arabic"/>
          <w:sz w:val="28"/>
          <w:szCs w:val="28"/>
          <w:rtl/>
          <w:lang w:bidi="ar-IQ"/>
        </w:rPr>
        <w:t xml:space="preserve">   </w:t>
      </w:r>
      <w:r w:rsidRPr="00071C53">
        <w:rPr>
          <w:rFonts w:ascii="Simplified Arabic" w:hAnsi="Simplified Arabic" w:cs="Simplified Arabic"/>
          <w:sz w:val="28"/>
          <w:szCs w:val="28"/>
          <w:lang w:bidi="ar-IQ"/>
        </w:rPr>
        <w:t xml:space="preserve">Moreover, The literary productions of the people of Mesopotamia brought us many important social values. The most important of these values </w:t>
      </w:r>
      <w:r w:rsidRPr="00071C53">
        <w:rPr>
          <w:rFonts w:ascii="Times New Roman" w:hAnsi="Times New Roman" w:cs="Times New Roman"/>
          <w:sz w:val="28"/>
          <w:szCs w:val="28"/>
          <w:lang w:bidi="ar-IQ"/>
        </w:rPr>
        <w:t>​​</w:t>
      </w:r>
      <w:r w:rsidRPr="00071C53">
        <w:rPr>
          <w:rFonts w:ascii="Simplified Arabic" w:hAnsi="Simplified Arabic" w:cs="Simplified Arabic"/>
          <w:sz w:val="28"/>
          <w:szCs w:val="28"/>
          <w:lang w:bidi="ar-IQ"/>
        </w:rPr>
        <w:t xml:space="preserve">is the philosophic depth of life and death, the position of man on the gods, his quest for the mole, and the literature of education, The story of creation and the epic of Gilgamesh and other literary productions, these products and ideas confirmed to us the importance of good work for man after explained that the immortality of the goddess does not celebrate the only good work and tangible achievements in fact, has been through the ancient Iraqi literature through the myth of the dimension The literary works have shown us the depth of the social relations and the sincere feelings that were reflected between </w:t>
      </w:r>
      <w:proofErr w:type="spellStart"/>
      <w:r w:rsidRPr="00071C53">
        <w:rPr>
          <w:rFonts w:ascii="Simplified Arabic" w:hAnsi="Simplified Arabic" w:cs="Simplified Arabic"/>
          <w:sz w:val="28"/>
          <w:szCs w:val="28"/>
          <w:lang w:bidi="ar-IQ"/>
        </w:rPr>
        <w:t>Enkidua</w:t>
      </w:r>
      <w:proofErr w:type="spellEnd"/>
      <w:r w:rsidRPr="00071C53">
        <w:rPr>
          <w:rFonts w:ascii="Simplified Arabic" w:hAnsi="Simplified Arabic" w:cs="Simplified Arabic"/>
          <w:sz w:val="28"/>
          <w:szCs w:val="28"/>
          <w:lang w:bidi="ar-IQ"/>
        </w:rPr>
        <w:t xml:space="preserve"> and Gilgamesh and the depth of the story, Their friendly relations, which motivated him to seek and with all determination and the will of a researcher in his journey from immortality and his attempt to conquer the death that his friend lost and here shows the aspect of honesty and sincerity in the relationship that brought them together, Through which he was known and reflected through the names and titles given to God </w:t>
      </w:r>
      <w:proofErr w:type="spellStart"/>
      <w:r w:rsidRPr="00071C53">
        <w:rPr>
          <w:rFonts w:ascii="Simplified Arabic" w:hAnsi="Simplified Arabic" w:cs="Simplified Arabic"/>
          <w:sz w:val="28"/>
          <w:szCs w:val="28"/>
          <w:lang w:bidi="ar-IQ"/>
        </w:rPr>
        <w:t>Murdokh</w:t>
      </w:r>
      <w:proofErr w:type="spellEnd"/>
      <w:r w:rsidRPr="00071C53">
        <w:rPr>
          <w:rFonts w:ascii="Simplified Arabic" w:hAnsi="Simplified Arabic" w:cs="Simplified Arabic"/>
          <w:sz w:val="28"/>
          <w:szCs w:val="28"/>
          <w:lang w:bidi="ar-IQ"/>
        </w:rPr>
        <w:t xml:space="preserve"> after his victory over </w:t>
      </w:r>
      <w:proofErr w:type="spellStart"/>
      <w:r w:rsidRPr="00071C53">
        <w:rPr>
          <w:rFonts w:ascii="Simplified Arabic" w:hAnsi="Simplified Arabic" w:cs="Simplified Arabic"/>
          <w:sz w:val="28"/>
          <w:szCs w:val="28"/>
          <w:lang w:bidi="ar-IQ"/>
        </w:rPr>
        <w:t>Tiama</w:t>
      </w:r>
      <w:proofErr w:type="spellEnd"/>
      <w:r w:rsidRPr="00071C53">
        <w:rPr>
          <w:rFonts w:ascii="Simplified Arabic" w:hAnsi="Simplified Arabic" w:cs="Simplified Arabic"/>
          <w:sz w:val="28"/>
          <w:szCs w:val="28"/>
          <w:lang w:bidi="ar-IQ"/>
        </w:rPr>
        <w:t xml:space="preserve"> in the story of the Babylonian creation, and thus we can say that each line written by the old Iraqi writer carried with him many of the values </w:t>
      </w:r>
      <w:r w:rsidRPr="00071C53">
        <w:rPr>
          <w:rFonts w:ascii="Times New Roman" w:hAnsi="Times New Roman" w:cs="Times New Roman"/>
          <w:sz w:val="28"/>
          <w:szCs w:val="28"/>
          <w:lang w:bidi="ar-IQ"/>
        </w:rPr>
        <w:t>​​</w:t>
      </w:r>
      <w:r w:rsidRPr="00071C53">
        <w:rPr>
          <w:rFonts w:ascii="Simplified Arabic" w:hAnsi="Simplified Arabic" w:cs="Simplified Arabic"/>
          <w:sz w:val="28"/>
          <w:szCs w:val="28"/>
          <w:lang w:bidi="ar-IQ"/>
        </w:rPr>
        <w:t>and meanings that were common in the community at the time</w:t>
      </w:r>
      <w:r w:rsidRPr="00071C53">
        <w:rPr>
          <w:rFonts w:ascii="Simplified Arabic" w:hAnsi="Simplified Arabic" w:cs="Simplified Arabic"/>
          <w:sz w:val="28"/>
          <w:szCs w:val="28"/>
          <w:rtl/>
          <w:lang w:bidi="ar-IQ"/>
        </w:rPr>
        <w:t>.</w:t>
      </w:r>
    </w:p>
    <w:p w:rsidR="00987424" w:rsidRPr="00624AB8" w:rsidRDefault="00987424" w:rsidP="00987424">
      <w:pPr>
        <w:pStyle w:val="EndnoteText"/>
        <w:spacing w:line="360" w:lineRule="auto"/>
        <w:rPr>
          <w:sz w:val="28"/>
          <w:szCs w:val="28"/>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503050405090304"/>
    <w:charset w:val="02"/>
    <w:family w:val="roman"/>
    <w:pitch w:val="variable"/>
    <w:sig w:usb0="E0002AFF" w:usb1="D0007841" w:usb2="00000009" w:usb3="00000000" w:csb0="8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PT Bold Heading">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9D" w:rsidRPr="00071C53" w:rsidRDefault="00071C53" w:rsidP="00071C53">
    <w:pPr>
      <w:pStyle w:val="Footer"/>
      <w:tabs>
        <w:tab w:val="left" w:pos="1891"/>
        <w:tab w:val="left" w:pos="3105"/>
        <w:tab w:val="left" w:pos="6013"/>
        <w:tab w:val="left" w:pos="6076"/>
        <w:tab w:val="left" w:pos="6219"/>
        <w:tab w:val="left" w:pos="6536"/>
        <w:tab w:val="left" w:pos="7650"/>
      </w:tabs>
      <w:rPr>
        <w:rFonts w:hAnsi="Arial"/>
        <w:b/>
        <w:bCs/>
        <w:sz w:val="70"/>
        <w:szCs w:val="70"/>
        <w:rtl/>
        <w:lang w:bidi="ar-IQ"/>
      </w:rPr>
    </w:pPr>
    <w:r>
      <w:rPr>
        <w:rFonts w:ascii="Calibri" w:hAnsi="Calibri"/>
        <w:noProof/>
        <w:lang w:val="en-US"/>
      </w:rPr>
      <mc:AlternateContent>
        <mc:Choice Requires="wps">
          <w:drawing>
            <wp:anchor distT="0" distB="0" distL="114300" distR="114300" simplePos="0" relativeHeight="251660288" behindDoc="0" locked="0" layoutInCell="1" allowOverlap="1" wp14:anchorId="072172A7" wp14:editId="293818FB">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071C53" w:rsidRPr="00030226" w:rsidRDefault="00071C53" w:rsidP="00071C53">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5C511C">
                            <w:rPr>
                              <w:rFonts w:hAnsi="Arial" w:cs="Arial"/>
                              <w:b/>
                              <w:bCs/>
                              <w:noProof/>
                              <w:sz w:val="24"/>
                              <w:szCs w:val="24"/>
                            </w:rPr>
                            <w:t>1</w:t>
                          </w:r>
                          <w:r w:rsidRPr="00030226">
                            <w:rPr>
                              <w:rFonts w:hAnsi="Arial" w:cs="Arial"/>
                              <w:b/>
                              <w:bCs/>
                              <w:sz w:val="24"/>
                              <w:szCs w:val="24"/>
                              <w:rtl/>
                            </w:rPr>
                            <w:fldChar w:fldCharType="end"/>
                          </w:r>
                        </w:p>
                        <w:p w:rsidR="00071C53" w:rsidRPr="00030226" w:rsidRDefault="00071C53" w:rsidP="00071C53">
                          <w:pPr>
                            <w:jc w:val="center"/>
                            <w:rPr>
                              <w:rFonts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071C53" w:rsidRPr="00030226" w:rsidRDefault="00071C53" w:rsidP="00071C53">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5C511C">
                      <w:rPr>
                        <w:rFonts w:hAnsi="Arial" w:cs="Arial"/>
                        <w:b/>
                        <w:bCs/>
                        <w:noProof/>
                        <w:sz w:val="24"/>
                        <w:szCs w:val="24"/>
                      </w:rPr>
                      <w:t>1</w:t>
                    </w:r>
                    <w:r w:rsidRPr="00030226">
                      <w:rPr>
                        <w:rFonts w:hAnsi="Arial" w:cs="Arial"/>
                        <w:b/>
                        <w:bCs/>
                        <w:sz w:val="24"/>
                        <w:szCs w:val="24"/>
                        <w:rtl/>
                      </w:rPr>
                      <w:fldChar w:fldCharType="end"/>
                    </w:r>
                  </w:p>
                  <w:p w:rsidR="00071C53" w:rsidRPr="00030226" w:rsidRDefault="00071C53" w:rsidP="00071C53">
                    <w:pPr>
                      <w:jc w:val="center"/>
                      <w:rPr>
                        <w:rFonts w:hAnsi="Arial" w:cs="Arial"/>
                      </w:rPr>
                    </w:pPr>
                  </w:p>
                </w:txbxContent>
              </v:textbox>
            </v:oval>
          </w:pict>
        </mc:Fallback>
      </mc:AlternateContent>
    </w:r>
    <w:r>
      <w:rPr>
        <w:rFonts w:ascii="Calibri" w:hAnsi="Calibri"/>
        <w:noProof/>
        <w:lang w:val="en-US"/>
      </w:rPr>
      <mc:AlternateContent>
        <mc:Choice Requires="wps">
          <w:drawing>
            <wp:anchor distT="0" distB="0" distL="114300" distR="114300" simplePos="0" relativeHeight="251659264" behindDoc="1" locked="0" layoutInCell="1" allowOverlap="1" wp14:anchorId="68232461" wp14:editId="27379D38">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071C53" w:rsidRPr="00A936C1" w:rsidRDefault="00071C53" w:rsidP="00071C53">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071C53" w:rsidRPr="00A936C1" w:rsidRDefault="00071C53" w:rsidP="00071C53">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1C" w:rsidRDefault="0076381C" w:rsidP="00DF1B19">
      <w:pPr>
        <w:spacing w:after="0" w:line="240" w:lineRule="auto"/>
      </w:pPr>
      <w:r>
        <w:separator/>
      </w:r>
    </w:p>
  </w:footnote>
  <w:footnote w:type="continuationSeparator" w:id="0">
    <w:p w:rsidR="0076381C" w:rsidRDefault="0076381C" w:rsidP="00DF1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24" w:rsidRDefault="00987424" w:rsidP="00987424">
    <w:pPr>
      <w:bidi/>
      <w:spacing w:after="0" w:line="240" w:lineRule="auto"/>
      <w:rPr>
        <w:rFonts w:ascii="Arial" w:hAnsi="Arial" w:cs="PT Bold Heading"/>
        <w:sz w:val="28"/>
        <w:szCs w:val="28"/>
        <w:rtl/>
        <w:lang w:bidi="ar-IQ"/>
      </w:rPr>
    </w:pPr>
    <w:r w:rsidRPr="00987424">
      <w:rPr>
        <w:rFonts w:ascii="Arial" w:hAnsi="Arial" w:cs="PT Bold Heading"/>
        <w:sz w:val="28"/>
        <w:szCs w:val="28"/>
        <w:rtl/>
        <w:lang w:bidi="ar-IQ"/>
      </w:rPr>
      <w:t>القيم الاجتماعية والبعد الفلسفي  في ضوء النصوص المسمارية الادبية</w:t>
    </w:r>
    <w:r>
      <w:rPr>
        <w:rFonts w:ascii="Arial" w:hAnsi="Arial" w:cs="PT Bold Heading" w:hint="cs"/>
        <w:sz w:val="28"/>
        <w:szCs w:val="28"/>
        <w:rtl/>
        <w:lang w:bidi="ar-IQ"/>
      </w:rPr>
      <w:t xml:space="preserve"> .........................</w:t>
    </w:r>
  </w:p>
  <w:p w:rsidR="00987424" w:rsidRPr="00811E92" w:rsidRDefault="00987424" w:rsidP="00987424">
    <w:pPr>
      <w:bidi/>
      <w:spacing w:after="0" w:line="240" w:lineRule="auto"/>
      <w:rPr>
        <w:rFonts w:asciiTheme="minorBidi" w:hAnsiTheme="minorBidi"/>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E05"/>
    <w:multiLevelType w:val="hybridMultilevel"/>
    <w:tmpl w:val="8EBC551C"/>
    <w:lvl w:ilvl="0" w:tplc="C8AA9A94">
      <w:start w:val="4"/>
      <w:numFmt w:val="bullet"/>
      <w:lvlText w:val="-"/>
      <w:lvlJc w:val="left"/>
      <w:pPr>
        <w:ind w:left="720" w:hanging="360"/>
      </w:pPr>
      <w:rPr>
        <w:rFonts w:ascii="Arial" w:eastAsiaTheme="minorHAns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2C9621B4"/>
    <w:multiLevelType w:val="hybridMultilevel"/>
    <w:tmpl w:val="6EE23B60"/>
    <w:lvl w:ilvl="0" w:tplc="5B9E4CF2">
      <w:start w:val="1"/>
      <w:numFmt w:val="decimal"/>
      <w:lvlText w:val="%1-"/>
      <w:lvlJc w:val="left"/>
      <w:pPr>
        <w:ind w:left="360" w:hanging="360"/>
      </w:pPr>
      <w:rPr>
        <w:rFonts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CCA6FFE"/>
    <w:multiLevelType w:val="hybridMultilevel"/>
    <w:tmpl w:val="7C344654"/>
    <w:lvl w:ilvl="0" w:tplc="48090001">
      <w:start w:val="1"/>
      <w:numFmt w:val="bullet"/>
      <w:lvlText w:val=""/>
      <w:lvlJc w:val="left"/>
      <w:pPr>
        <w:ind w:left="785" w:hanging="360"/>
      </w:pPr>
      <w:rPr>
        <w:rFonts w:ascii="Symbol" w:hAnsi="Symbol" w:hint="default"/>
      </w:rPr>
    </w:lvl>
    <w:lvl w:ilvl="1" w:tplc="48090003" w:tentative="1">
      <w:start w:val="1"/>
      <w:numFmt w:val="bullet"/>
      <w:lvlText w:val="o"/>
      <w:lvlJc w:val="left"/>
      <w:pPr>
        <w:ind w:left="1505" w:hanging="360"/>
      </w:pPr>
      <w:rPr>
        <w:rFonts w:ascii="Courier New" w:hAnsi="Courier New" w:cs="Courier New" w:hint="default"/>
      </w:rPr>
    </w:lvl>
    <w:lvl w:ilvl="2" w:tplc="48090005" w:tentative="1">
      <w:start w:val="1"/>
      <w:numFmt w:val="bullet"/>
      <w:lvlText w:val=""/>
      <w:lvlJc w:val="left"/>
      <w:pPr>
        <w:ind w:left="2225" w:hanging="360"/>
      </w:pPr>
      <w:rPr>
        <w:rFonts w:ascii="Wingdings" w:hAnsi="Wingdings" w:hint="default"/>
      </w:rPr>
    </w:lvl>
    <w:lvl w:ilvl="3" w:tplc="48090001" w:tentative="1">
      <w:start w:val="1"/>
      <w:numFmt w:val="bullet"/>
      <w:lvlText w:val=""/>
      <w:lvlJc w:val="left"/>
      <w:pPr>
        <w:ind w:left="2945" w:hanging="360"/>
      </w:pPr>
      <w:rPr>
        <w:rFonts w:ascii="Symbol" w:hAnsi="Symbol" w:hint="default"/>
      </w:rPr>
    </w:lvl>
    <w:lvl w:ilvl="4" w:tplc="48090003" w:tentative="1">
      <w:start w:val="1"/>
      <w:numFmt w:val="bullet"/>
      <w:lvlText w:val="o"/>
      <w:lvlJc w:val="left"/>
      <w:pPr>
        <w:ind w:left="3665" w:hanging="360"/>
      </w:pPr>
      <w:rPr>
        <w:rFonts w:ascii="Courier New" w:hAnsi="Courier New" w:cs="Courier New" w:hint="default"/>
      </w:rPr>
    </w:lvl>
    <w:lvl w:ilvl="5" w:tplc="48090005" w:tentative="1">
      <w:start w:val="1"/>
      <w:numFmt w:val="bullet"/>
      <w:lvlText w:val=""/>
      <w:lvlJc w:val="left"/>
      <w:pPr>
        <w:ind w:left="4385" w:hanging="360"/>
      </w:pPr>
      <w:rPr>
        <w:rFonts w:ascii="Wingdings" w:hAnsi="Wingdings" w:hint="default"/>
      </w:rPr>
    </w:lvl>
    <w:lvl w:ilvl="6" w:tplc="48090001" w:tentative="1">
      <w:start w:val="1"/>
      <w:numFmt w:val="bullet"/>
      <w:lvlText w:val=""/>
      <w:lvlJc w:val="left"/>
      <w:pPr>
        <w:ind w:left="5105" w:hanging="360"/>
      </w:pPr>
      <w:rPr>
        <w:rFonts w:ascii="Symbol" w:hAnsi="Symbol" w:hint="default"/>
      </w:rPr>
    </w:lvl>
    <w:lvl w:ilvl="7" w:tplc="48090003" w:tentative="1">
      <w:start w:val="1"/>
      <w:numFmt w:val="bullet"/>
      <w:lvlText w:val="o"/>
      <w:lvlJc w:val="left"/>
      <w:pPr>
        <w:ind w:left="5825" w:hanging="360"/>
      </w:pPr>
      <w:rPr>
        <w:rFonts w:ascii="Courier New" w:hAnsi="Courier New" w:cs="Courier New" w:hint="default"/>
      </w:rPr>
    </w:lvl>
    <w:lvl w:ilvl="8" w:tplc="48090005" w:tentative="1">
      <w:start w:val="1"/>
      <w:numFmt w:val="bullet"/>
      <w:lvlText w:val=""/>
      <w:lvlJc w:val="left"/>
      <w:pPr>
        <w:ind w:left="6545" w:hanging="360"/>
      </w:pPr>
      <w:rPr>
        <w:rFonts w:ascii="Wingdings" w:hAnsi="Wingdings" w:hint="default"/>
      </w:rPr>
    </w:lvl>
  </w:abstractNum>
  <w:abstractNum w:abstractNumId="3">
    <w:nsid w:val="2DF850B8"/>
    <w:multiLevelType w:val="hybridMultilevel"/>
    <w:tmpl w:val="0E0A0950"/>
    <w:lvl w:ilvl="0" w:tplc="46688E1A">
      <w:start w:val="1"/>
      <w:numFmt w:val="decimal"/>
      <w:lvlText w:val="%1."/>
      <w:lvlJc w:val="left"/>
      <w:pPr>
        <w:ind w:left="1080" w:hanging="720"/>
      </w:pPr>
      <w:rPr>
        <w:rFonts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457E2BEE"/>
    <w:multiLevelType w:val="hybridMultilevel"/>
    <w:tmpl w:val="E5E8B8B2"/>
    <w:lvl w:ilvl="0" w:tplc="B5C020FA">
      <w:start w:val="1"/>
      <w:numFmt w:val="decimal"/>
      <w:lvlText w:val="%1."/>
      <w:lvlJc w:val="left"/>
      <w:pPr>
        <w:ind w:left="1080" w:hanging="720"/>
      </w:pPr>
      <w:rPr>
        <w:rFonts w:hint="default"/>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59F73329"/>
    <w:multiLevelType w:val="hybridMultilevel"/>
    <w:tmpl w:val="ED9294BE"/>
    <w:lvl w:ilvl="0" w:tplc="B5C020FA">
      <w:start w:val="1"/>
      <w:numFmt w:val="decimal"/>
      <w:lvlText w:val="%1."/>
      <w:lvlJc w:val="left"/>
      <w:pPr>
        <w:ind w:left="720" w:hanging="360"/>
      </w:pPr>
      <w:rPr>
        <w:rFonts w:hint="default"/>
        <w:sz w:val="2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65774378"/>
    <w:multiLevelType w:val="hybridMultilevel"/>
    <w:tmpl w:val="73B690A4"/>
    <w:lvl w:ilvl="0" w:tplc="B5C020FA">
      <w:start w:val="1"/>
      <w:numFmt w:val="decimal"/>
      <w:lvlText w:val="%1."/>
      <w:lvlJc w:val="left"/>
      <w:pPr>
        <w:ind w:left="1080" w:hanging="720"/>
      </w:pPr>
      <w:rPr>
        <w:rFonts w:hint="default"/>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6594292A"/>
    <w:multiLevelType w:val="hybridMultilevel"/>
    <w:tmpl w:val="54D28A60"/>
    <w:lvl w:ilvl="0" w:tplc="6E1A565A">
      <w:start w:val="6"/>
      <w:numFmt w:val="bullet"/>
      <w:lvlText w:val="-"/>
      <w:lvlJc w:val="left"/>
      <w:pPr>
        <w:ind w:left="720" w:hanging="360"/>
      </w:pPr>
      <w:rPr>
        <w:rFonts w:ascii="Arial" w:eastAsiaTheme="minorHAns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758D0121"/>
    <w:multiLevelType w:val="hybridMultilevel"/>
    <w:tmpl w:val="DF9C13A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2"/>
  </w:num>
  <w:num w:numId="6">
    <w:abstractNumId w:val="6"/>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03"/>
    <w:rsid w:val="00013215"/>
    <w:rsid w:val="00040984"/>
    <w:rsid w:val="00040F18"/>
    <w:rsid w:val="0006246D"/>
    <w:rsid w:val="00067821"/>
    <w:rsid w:val="00067BAE"/>
    <w:rsid w:val="00071C53"/>
    <w:rsid w:val="000762E5"/>
    <w:rsid w:val="00077892"/>
    <w:rsid w:val="000B01E2"/>
    <w:rsid w:val="00105E30"/>
    <w:rsid w:val="00131E83"/>
    <w:rsid w:val="00133DC3"/>
    <w:rsid w:val="001513ED"/>
    <w:rsid w:val="00152957"/>
    <w:rsid w:val="00176DDE"/>
    <w:rsid w:val="001841D2"/>
    <w:rsid w:val="00197786"/>
    <w:rsid w:val="001A2AA1"/>
    <w:rsid w:val="001B072B"/>
    <w:rsid w:val="001B2C6F"/>
    <w:rsid w:val="001D5269"/>
    <w:rsid w:val="00234C84"/>
    <w:rsid w:val="00245276"/>
    <w:rsid w:val="00262A66"/>
    <w:rsid w:val="00263C6B"/>
    <w:rsid w:val="00265587"/>
    <w:rsid w:val="00271D8A"/>
    <w:rsid w:val="00284B00"/>
    <w:rsid w:val="002909F5"/>
    <w:rsid w:val="00297A01"/>
    <w:rsid w:val="002A214B"/>
    <w:rsid w:val="002A368D"/>
    <w:rsid w:val="002A4292"/>
    <w:rsid w:val="002C1E6E"/>
    <w:rsid w:val="002E3B3F"/>
    <w:rsid w:val="002F098A"/>
    <w:rsid w:val="002F7DA5"/>
    <w:rsid w:val="00302BFB"/>
    <w:rsid w:val="00346C26"/>
    <w:rsid w:val="00371702"/>
    <w:rsid w:val="00377235"/>
    <w:rsid w:val="003805D2"/>
    <w:rsid w:val="003A3508"/>
    <w:rsid w:val="003D0DC2"/>
    <w:rsid w:val="003F05A9"/>
    <w:rsid w:val="003F17EE"/>
    <w:rsid w:val="003F6494"/>
    <w:rsid w:val="004022B0"/>
    <w:rsid w:val="00405B6C"/>
    <w:rsid w:val="004152A5"/>
    <w:rsid w:val="0047302D"/>
    <w:rsid w:val="00480FC4"/>
    <w:rsid w:val="00494F65"/>
    <w:rsid w:val="004A2F2B"/>
    <w:rsid w:val="004A37F1"/>
    <w:rsid w:val="004C5A45"/>
    <w:rsid w:val="004F6A43"/>
    <w:rsid w:val="00510FD4"/>
    <w:rsid w:val="005411EC"/>
    <w:rsid w:val="005468B8"/>
    <w:rsid w:val="00556F7D"/>
    <w:rsid w:val="00564716"/>
    <w:rsid w:val="00576115"/>
    <w:rsid w:val="005A2386"/>
    <w:rsid w:val="005C3875"/>
    <w:rsid w:val="005C40DD"/>
    <w:rsid w:val="005C511C"/>
    <w:rsid w:val="00605997"/>
    <w:rsid w:val="00624AB8"/>
    <w:rsid w:val="006273F4"/>
    <w:rsid w:val="00631F9D"/>
    <w:rsid w:val="006434C4"/>
    <w:rsid w:val="00677459"/>
    <w:rsid w:val="00681675"/>
    <w:rsid w:val="00682FF5"/>
    <w:rsid w:val="006907F2"/>
    <w:rsid w:val="006C0BCB"/>
    <w:rsid w:val="006C140B"/>
    <w:rsid w:val="006E27FA"/>
    <w:rsid w:val="006E2D86"/>
    <w:rsid w:val="00705FA9"/>
    <w:rsid w:val="0071244C"/>
    <w:rsid w:val="00712F96"/>
    <w:rsid w:val="0073540C"/>
    <w:rsid w:val="007411B2"/>
    <w:rsid w:val="00755A85"/>
    <w:rsid w:val="0076381C"/>
    <w:rsid w:val="00785DC7"/>
    <w:rsid w:val="00797C7F"/>
    <w:rsid w:val="007A7DFA"/>
    <w:rsid w:val="007B3636"/>
    <w:rsid w:val="007D7E90"/>
    <w:rsid w:val="007E679D"/>
    <w:rsid w:val="0080178F"/>
    <w:rsid w:val="00805D2A"/>
    <w:rsid w:val="00806903"/>
    <w:rsid w:val="0081005A"/>
    <w:rsid w:val="008179E0"/>
    <w:rsid w:val="0082143D"/>
    <w:rsid w:val="00821A0D"/>
    <w:rsid w:val="00825D99"/>
    <w:rsid w:val="00856A54"/>
    <w:rsid w:val="00857B83"/>
    <w:rsid w:val="0087269C"/>
    <w:rsid w:val="00877A6E"/>
    <w:rsid w:val="008A67C8"/>
    <w:rsid w:val="008B19FA"/>
    <w:rsid w:val="008F45AD"/>
    <w:rsid w:val="00914471"/>
    <w:rsid w:val="009160C1"/>
    <w:rsid w:val="00916B3E"/>
    <w:rsid w:val="00935733"/>
    <w:rsid w:val="00943B97"/>
    <w:rsid w:val="00947709"/>
    <w:rsid w:val="00987424"/>
    <w:rsid w:val="009A729E"/>
    <w:rsid w:val="009A740C"/>
    <w:rsid w:val="009B00DC"/>
    <w:rsid w:val="009E208F"/>
    <w:rsid w:val="009F0C0B"/>
    <w:rsid w:val="00A01FD3"/>
    <w:rsid w:val="00A025FB"/>
    <w:rsid w:val="00A04FAC"/>
    <w:rsid w:val="00A10137"/>
    <w:rsid w:val="00A54D39"/>
    <w:rsid w:val="00A810C3"/>
    <w:rsid w:val="00A90122"/>
    <w:rsid w:val="00AB7496"/>
    <w:rsid w:val="00AC046D"/>
    <w:rsid w:val="00AD3E8A"/>
    <w:rsid w:val="00B26FF6"/>
    <w:rsid w:val="00B36161"/>
    <w:rsid w:val="00B36541"/>
    <w:rsid w:val="00B4624E"/>
    <w:rsid w:val="00B80AC1"/>
    <w:rsid w:val="00BA6A8D"/>
    <w:rsid w:val="00BC43F4"/>
    <w:rsid w:val="00BC60DF"/>
    <w:rsid w:val="00BF0CD8"/>
    <w:rsid w:val="00C07586"/>
    <w:rsid w:val="00C1766D"/>
    <w:rsid w:val="00C21096"/>
    <w:rsid w:val="00C2318E"/>
    <w:rsid w:val="00C40629"/>
    <w:rsid w:val="00C4178F"/>
    <w:rsid w:val="00C67FA3"/>
    <w:rsid w:val="00C81BD3"/>
    <w:rsid w:val="00C900D8"/>
    <w:rsid w:val="00D13B09"/>
    <w:rsid w:val="00D14F57"/>
    <w:rsid w:val="00D6790A"/>
    <w:rsid w:val="00D85FF6"/>
    <w:rsid w:val="00DC2925"/>
    <w:rsid w:val="00DF1B19"/>
    <w:rsid w:val="00DF521F"/>
    <w:rsid w:val="00E456DF"/>
    <w:rsid w:val="00E74057"/>
    <w:rsid w:val="00E7562D"/>
    <w:rsid w:val="00E82763"/>
    <w:rsid w:val="00E9054B"/>
    <w:rsid w:val="00EB10DA"/>
    <w:rsid w:val="00EB771D"/>
    <w:rsid w:val="00EC4AAA"/>
    <w:rsid w:val="00EE2A57"/>
    <w:rsid w:val="00F335DF"/>
    <w:rsid w:val="00F5481F"/>
    <w:rsid w:val="00F62709"/>
    <w:rsid w:val="00F66280"/>
    <w:rsid w:val="00F76663"/>
    <w:rsid w:val="00F85CB7"/>
    <w:rsid w:val="00FA3FF0"/>
    <w:rsid w:val="00FE72E9"/>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40C"/>
    <w:pPr>
      <w:ind w:left="720"/>
      <w:contextualSpacing/>
    </w:pPr>
  </w:style>
  <w:style w:type="paragraph" w:styleId="EndnoteText">
    <w:name w:val="endnote text"/>
    <w:basedOn w:val="Normal"/>
    <w:link w:val="EndnoteTextChar"/>
    <w:uiPriority w:val="99"/>
    <w:semiHidden/>
    <w:unhideWhenUsed/>
    <w:rsid w:val="00DF1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19"/>
    <w:rPr>
      <w:sz w:val="20"/>
      <w:szCs w:val="20"/>
    </w:rPr>
  </w:style>
  <w:style w:type="character" w:styleId="EndnoteReference">
    <w:name w:val="endnote reference"/>
    <w:basedOn w:val="DefaultParagraphFont"/>
    <w:uiPriority w:val="99"/>
    <w:semiHidden/>
    <w:unhideWhenUsed/>
    <w:rsid w:val="00DF1B19"/>
    <w:rPr>
      <w:vertAlign w:val="superscript"/>
    </w:rPr>
  </w:style>
  <w:style w:type="paragraph" w:styleId="Header">
    <w:name w:val="header"/>
    <w:basedOn w:val="Normal"/>
    <w:link w:val="HeaderChar"/>
    <w:uiPriority w:val="99"/>
    <w:unhideWhenUsed/>
    <w:rsid w:val="00DF1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B19"/>
  </w:style>
  <w:style w:type="paragraph" w:styleId="Footer">
    <w:name w:val="footer"/>
    <w:basedOn w:val="Normal"/>
    <w:link w:val="FooterChar"/>
    <w:uiPriority w:val="99"/>
    <w:unhideWhenUsed/>
    <w:rsid w:val="00DF1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40C"/>
    <w:pPr>
      <w:ind w:left="720"/>
      <w:contextualSpacing/>
    </w:pPr>
  </w:style>
  <w:style w:type="paragraph" w:styleId="EndnoteText">
    <w:name w:val="endnote text"/>
    <w:basedOn w:val="Normal"/>
    <w:link w:val="EndnoteTextChar"/>
    <w:uiPriority w:val="99"/>
    <w:semiHidden/>
    <w:unhideWhenUsed/>
    <w:rsid w:val="00DF1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19"/>
    <w:rPr>
      <w:sz w:val="20"/>
      <w:szCs w:val="20"/>
    </w:rPr>
  </w:style>
  <w:style w:type="character" w:styleId="EndnoteReference">
    <w:name w:val="endnote reference"/>
    <w:basedOn w:val="DefaultParagraphFont"/>
    <w:uiPriority w:val="99"/>
    <w:semiHidden/>
    <w:unhideWhenUsed/>
    <w:rsid w:val="00DF1B19"/>
    <w:rPr>
      <w:vertAlign w:val="superscript"/>
    </w:rPr>
  </w:style>
  <w:style w:type="paragraph" w:styleId="Header">
    <w:name w:val="header"/>
    <w:basedOn w:val="Normal"/>
    <w:link w:val="HeaderChar"/>
    <w:uiPriority w:val="99"/>
    <w:unhideWhenUsed/>
    <w:rsid w:val="00DF1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B19"/>
  </w:style>
  <w:style w:type="paragraph" w:styleId="Footer">
    <w:name w:val="footer"/>
    <w:basedOn w:val="Normal"/>
    <w:link w:val="FooterChar"/>
    <w:uiPriority w:val="99"/>
    <w:unhideWhenUsed/>
    <w:rsid w:val="00DF1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8924-551D-40BD-90E6-2680B090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3484</Words>
  <Characters>19859</Characters>
  <Application>Microsoft Office Word</Application>
  <DocSecurity>0</DocSecurity>
  <Lines>165</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21</cp:revision>
  <cp:lastPrinted>2018-05-05T13:11:00Z</cp:lastPrinted>
  <dcterms:created xsi:type="dcterms:W3CDTF">2018-05-05T08:56:00Z</dcterms:created>
  <dcterms:modified xsi:type="dcterms:W3CDTF">2018-12-13T12:31:00Z</dcterms:modified>
</cp:coreProperties>
</file>