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52D" w:rsidRPr="00525D5F" w:rsidRDefault="00F9652D" w:rsidP="00F9652D">
      <w:pPr>
        <w:spacing w:line="360" w:lineRule="auto"/>
        <w:ind w:firstLine="270"/>
        <w:jc w:val="center"/>
        <w:rPr>
          <w:rFonts w:asciiTheme="majorBidi" w:hAnsiTheme="majorBidi" w:cstheme="majorBidi"/>
          <w:b/>
          <w:bCs/>
          <w:i/>
          <w:iCs/>
          <w:sz w:val="28"/>
          <w:szCs w:val="28"/>
          <w:rtl/>
          <w:lang w:bidi="ar-IQ"/>
        </w:rPr>
      </w:pPr>
      <w:r w:rsidRPr="00525D5F">
        <w:rPr>
          <w:rFonts w:asciiTheme="majorBidi" w:hAnsiTheme="majorBidi" w:cstheme="majorBidi"/>
          <w:b/>
          <w:bCs/>
          <w:sz w:val="28"/>
          <w:szCs w:val="28"/>
          <w:rtl/>
          <w:lang w:bidi="ar-IQ"/>
        </w:rPr>
        <w:t xml:space="preserve">أســــتخدام مستخلصات نبات الشاي الاخضرفي الوقاية من التأثيرات المرضية  النسيجية لعديد السكريد الشحمي المستخلص من جرثومة </w:t>
      </w:r>
      <w:r w:rsidRPr="00525D5F">
        <w:rPr>
          <w:rFonts w:asciiTheme="majorBidi" w:hAnsiTheme="majorBidi" w:cstheme="majorBidi"/>
          <w:b/>
          <w:bCs/>
          <w:i/>
          <w:iCs/>
          <w:sz w:val="28"/>
          <w:szCs w:val="28"/>
          <w:lang w:bidi="ar-IQ"/>
        </w:rPr>
        <w:t>Pseudomonas aeruginosa</w:t>
      </w:r>
    </w:p>
    <w:p w:rsidR="00F9652D" w:rsidRPr="00525D5F" w:rsidRDefault="00F9652D" w:rsidP="00A914B5">
      <w:pPr>
        <w:spacing w:line="360" w:lineRule="auto"/>
        <w:ind w:firstLine="270"/>
        <w:jc w:val="both"/>
        <w:rPr>
          <w:rFonts w:asciiTheme="majorBidi" w:hAnsiTheme="majorBidi" w:cstheme="majorBidi"/>
          <w:b/>
          <w:bCs/>
          <w:sz w:val="28"/>
          <w:szCs w:val="28"/>
          <w:rtl/>
          <w:lang w:bidi="ar-IQ"/>
        </w:rPr>
      </w:pPr>
      <w:r w:rsidRPr="00525D5F">
        <w:rPr>
          <w:rFonts w:asciiTheme="majorBidi" w:hAnsiTheme="majorBidi" w:cstheme="majorBidi"/>
          <w:b/>
          <w:bCs/>
          <w:sz w:val="28"/>
          <w:szCs w:val="28"/>
          <w:rtl/>
          <w:lang w:bidi="ar-IQ"/>
        </w:rPr>
        <w:t>عبـد عـون هاشـم الغانمي    ذكرى عدنان جواد المسـلماوي  منار سعـد حســين الخفاجـي</w:t>
      </w:r>
    </w:p>
    <w:p w:rsidR="00F9652D" w:rsidRPr="00525D5F" w:rsidRDefault="00F9652D" w:rsidP="00F9652D">
      <w:pPr>
        <w:spacing w:line="360" w:lineRule="auto"/>
        <w:ind w:firstLine="270"/>
        <w:jc w:val="center"/>
        <w:rPr>
          <w:rFonts w:asciiTheme="majorBidi" w:hAnsiTheme="majorBidi" w:cstheme="majorBidi"/>
          <w:b/>
          <w:bCs/>
          <w:sz w:val="28"/>
          <w:szCs w:val="28"/>
          <w:rtl/>
          <w:lang w:bidi="ar-IQ"/>
        </w:rPr>
      </w:pPr>
      <w:r w:rsidRPr="00525D5F">
        <w:rPr>
          <w:rFonts w:asciiTheme="majorBidi" w:hAnsiTheme="majorBidi" w:cstheme="majorBidi"/>
          <w:b/>
          <w:bCs/>
          <w:sz w:val="28"/>
          <w:szCs w:val="28"/>
          <w:rtl/>
          <w:lang w:bidi="ar-IQ"/>
        </w:rPr>
        <w:t>كلية العلوم / جامعة كربلاء.   كلية العلوم / جامعة كربلاء،      كلية العلوم / جامعة كربلاء.</w:t>
      </w:r>
    </w:p>
    <w:p w:rsidR="00F9652D" w:rsidRPr="00525D5F" w:rsidRDefault="00F9652D" w:rsidP="00F9652D">
      <w:pPr>
        <w:ind w:firstLine="270"/>
        <w:jc w:val="center"/>
        <w:rPr>
          <w:rFonts w:asciiTheme="majorBidi" w:hAnsiTheme="majorBidi" w:cstheme="majorBidi"/>
          <w:b/>
          <w:bCs/>
          <w:sz w:val="28"/>
          <w:szCs w:val="28"/>
          <w:lang w:bidi="ar-IQ"/>
        </w:rPr>
      </w:pPr>
    </w:p>
    <w:p w:rsidR="00F9652D" w:rsidRPr="00525D5F" w:rsidRDefault="00F9652D" w:rsidP="00F9652D">
      <w:pPr>
        <w:rPr>
          <w:rFonts w:asciiTheme="majorBidi" w:hAnsiTheme="majorBidi" w:cstheme="majorBidi"/>
          <w:b/>
          <w:bCs/>
          <w:sz w:val="28"/>
          <w:szCs w:val="28"/>
          <w:rtl/>
          <w:lang w:bidi="ar-IQ"/>
        </w:rPr>
      </w:pPr>
      <w:r w:rsidRPr="00525D5F">
        <w:rPr>
          <w:rFonts w:asciiTheme="majorBidi" w:hAnsiTheme="majorBidi" w:cstheme="majorBidi"/>
          <w:b/>
          <w:bCs/>
          <w:sz w:val="28"/>
          <w:szCs w:val="28"/>
          <w:rtl/>
          <w:lang w:bidi="ar-IQ"/>
        </w:rPr>
        <w:t>الخلاصة:</w:t>
      </w:r>
    </w:p>
    <w:p w:rsidR="00A914B5" w:rsidRPr="00A914B5" w:rsidRDefault="00F9652D" w:rsidP="00A914B5">
      <w:pPr>
        <w:spacing w:line="360" w:lineRule="auto"/>
        <w:jc w:val="both"/>
        <w:rPr>
          <w:rFonts w:asciiTheme="majorBidi" w:hAnsiTheme="majorBidi" w:cstheme="majorBidi"/>
          <w:rtl/>
          <w:lang w:bidi="ar-IQ"/>
        </w:rPr>
      </w:pPr>
      <w:r w:rsidRPr="00A914B5">
        <w:rPr>
          <w:rFonts w:asciiTheme="majorBidi" w:hAnsiTheme="majorBidi" w:cstheme="majorBidi"/>
          <w:rtl/>
          <w:lang w:bidi="ar-IQ"/>
        </w:rPr>
        <w:t xml:space="preserve">تم في هذا البحث اختبار امكانية استخدام مستخلصات نبات الشاي الاخضر في الوقاية من التاثيرات المرضية النسيجية لعديد السكريد الشحمي المستخلص من جرثومة  </w:t>
      </w:r>
      <w:r w:rsidRPr="00A914B5">
        <w:rPr>
          <w:rFonts w:asciiTheme="majorBidi" w:hAnsiTheme="majorBidi" w:cstheme="majorBidi"/>
          <w:i/>
          <w:iCs/>
          <w:lang w:bidi="ar-IQ"/>
        </w:rPr>
        <w:t>Pseudomonas aeruginosa</w:t>
      </w:r>
      <w:r w:rsidRPr="00A914B5">
        <w:rPr>
          <w:rFonts w:asciiTheme="majorBidi" w:hAnsiTheme="majorBidi" w:cstheme="majorBidi"/>
          <w:i/>
          <w:iCs/>
          <w:rtl/>
          <w:lang w:bidi="ar-IQ"/>
        </w:rPr>
        <w:t xml:space="preserve"> </w:t>
      </w:r>
      <w:r w:rsidRPr="00A914B5">
        <w:rPr>
          <w:rFonts w:asciiTheme="majorBidi" w:hAnsiTheme="majorBidi" w:cstheme="majorBidi"/>
          <w:rtl/>
          <w:lang w:bidi="ar-IQ"/>
        </w:rPr>
        <w:t xml:space="preserve"> اذ حقنت الفئران بالجرعة الممرضة او تحت المميتة من المستخلص الخام لعديد السكريد الشحمي وكانت </w:t>
      </w:r>
      <w:r w:rsidRPr="00A914B5">
        <w:rPr>
          <w:rFonts w:asciiTheme="majorBidi" w:hAnsiTheme="majorBidi" w:cstheme="majorBidi"/>
          <w:lang w:bidi="ar-IQ"/>
        </w:rPr>
        <w:t>125</w:t>
      </w:r>
      <w:r w:rsidRPr="00A914B5">
        <w:rPr>
          <w:rFonts w:asciiTheme="majorBidi" w:hAnsiTheme="majorBidi" w:cstheme="majorBidi"/>
          <w:rtl/>
          <w:lang w:bidi="ar-IQ"/>
        </w:rPr>
        <w:t>مايكروغرام⁄</w:t>
      </w:r>
      <w:r w:rsidRPr="00A914B5">
        <w:rPr>
          <w:rFonts w:asciiTheme="majorBidi" w:hAnsiTheme="majorBidi" w:cstheme="majorBidi"/>
          <w:lang w:bidi="ar-IQ"/>
        </w:rPr>
        <w:t xml:space="preserve">0.5 </w:t>
      </w:r>
      <w:r w:rsidRPr="00A914B5">
        <w:rPr>
          <w:rFonts w:asciiTheme="majorBidi" w:hAnsiTheme="majorBidi" w:cstheme="majorBidi"/>
          <w:rtl/>
          <w:lang w:bidi="ar-IQ"/>
        </w:rPr>
        <w:t xml:space="preserve"> ملليتر لكل فأرة و تم فحص المقاطع النسيجية لعضوي الكبد و الطحال للفئران المصابة  ، لوحظت التأثيرات المرضية المتمثلة بالأحتقان ، النزف الدموي و هجرة وارتشاح الخلايا الالتهابية في نسيج الكبد ، اما في الطحال فكان هنالك فرط التنسج في اللب الابيض و هو ناتج عن الفعل التقسيمي لعديد السكريد الشحمي على خلايا </w:t>
      </w:r>
      <w:r w:rsidRPr="00A914B5">
        <w:rPr>
          <w:rFonts w:asciiTheme="majorBidi" w:hAnsiTheme="majorBidi" w:cstheme="majorBidi"/>
          <w:lang w:bidi="ar-IQ"/>
        </w:rPr>
        <w:t>B</w:t>
      </w:r>
      <w:r w:rsidRPr="00A914B5">
        <w:rPr>
          <w:rFonts w:asciiTheme="majorBidi" w:hAnsiTheme="majorBidi" w:cstheme="majorBidi"/>
          <w:rtl/>
          <w:lang w:bidi="ar-IQ"/>
        </w:rPr>
        <w:t xml:space="preserve"> اللمفاوية .</w:t>
      </w:r>
      <w:r w:rsidR="00A914B5" w:rsidRPr="00A914B5">
        <w:rPr>
          <w:rFonts w:asciiTheme="majorBidi" w:hAnsiTheme="majorBidi" w:cstheme="majorBidi"/>
          <w:rtl/>
          <w:lang w:bidi="ar-IQ"/>
        </w:rPr>
        <w:t xml:space="preserve"> ولدراسة أمكانية التقليل من هذه التأثيرات المرضية بأستخدام الشاي الأخضر </w:t>
      </w:r>
      <w:r w:rsidR="00A914B5" w:rsidRPr="00A914B5">
        <w:rPr>
          <w:rFonts w:asciiTheme="majorBidi" w:hAnsiTheme="majorBidi" w:cstheme="majorBidi"/>
          <w:i/>
          <w:iCs/>
        </w:rPr>
        <w:t>Camellia sinensis</w:t>
      </w:r>
      <w:r w:rsidR="00A914B5" w:rsidRPr="00A914B5">
        <w:rPr>
          <w:rFonts w:asciiTheme="majorBidi" w:hAnsiTheme="majorBidi" w:cstheme="majorBidi"/>
          <w:rtl/>
          <w:lang w:bidi="ar-IQ"/>
        </w:rPr>
        <w:t xml:space="preserve"> تم تحضير مستخلص مائي حار ومستخلص كحولي بأستخدام الكحول الاثيلي و تجفيفهما وتم تحديد الجرعة الوقائية المثلى للمستخلص المائي الحار لنبات الشاي الأخضر و بتجريع الفئران بتراكيز </w:t>
      </w:r>
      <w:r w:rsidR="00A914B5" w:rsidRPr="00A914B5">
        <w:rPr>
          <w:rFonts w:asciiTheme="majorBidi" w:hAnsiTheme="majorBidi" w:cstheme="majorBidi"/>
          <w:lang w:bidi="ar-IQ"/>
        </w:rPr>
        <w:t>5</w:t>
      </w:r>
      <w:r w:rsidR="00A914B5" w:rsidRPr="00A914B5">
        <w:rPr>
          <w:rFonts w:asciiTheme="majorBidi" w:hAnsiTheme="majorBidi" w:cstheme="majorBidi"/>
          <w:rtl/>
          <w:lang w:bidi="ar-IQ"/>
        </w:rPr>
        <w:t>،</w:t>
      </w:r>
      <w:r w:rsidR="00A914B5" w:rsidRPr="00A914B5">
        <w:rPr>
          <w:rFonts w:asciiTheme="majorBidi" w:hAnsiTheme="majorBidi" w:cstheme="majorBidi"/>
          <w:lang w:bidi="ar-IQ"/>
        </w:rPr>
        <w:t xml:space="preserve">10 </w:t>
      </w:r>
      <w:r w:rsidR="00A914B5" w:rsidRPr="00A914B5">
        <w:rPr>
          <w:rFonts w:asciiTheme="majorBidi" w:hAnsiTheme="majorBidi" w:cstheme="majorBidi"/>
          <w:rtl/>
          <w:lang w:bidi="ar-IQ"/>
        </w:rPr>
        <w:t>،</w:t>
      </w:r>
      <w:r w:rsidR="00A914B5" w:rsidRPr="00A914B5">
        <w:rPr>
          <w:rFonts w:asciiTheme="majorBidi" w:hAnsiTheme="majorBidi" w:cstheme="majorBidi"/>
          <w:lang w:bidi="ar-IQ"/>
        </w:rPr>
        <w:t xml:space="preserve">15 </w:t>
      </w:r>
      <w:r w:rsidR="00A914B5" w:rsidRPr="00A914B5">
        <w:rPr>
          <w:rFonts w:asciiTheme="majorBidi" w:hAnsiTheme="majorBidi" w:cstheme="majorBidi"/>
          <w:rtl/>
          <w:lang w:bidi="ar-IQ"/>
        </w:rPr>
        <w:t>،</w:t>
      </w:r>
      <w:r w:rsidR="00A914B5" w:rsidRPr="00A914B5">
        <w:rPr>
          <w:rFonts w:asciiTheme="majorBidi" w:hAnsiTheme="majorBidi" w:cstheme="majorBidi"/>
          <w:lang w:bidi="ar-IQ"/>
        </w:rPr>
        <w:t>20</w:t>
      </w:r>
      <w:r w:rsidR="00A914B5" w:rsidRPr="00A914B5">
        <w:rPr>
          <w:rFonts w:asciiTheme="majorBidi" w:hAnsiTheme="majorBidi" w:cstheme="majorBidi"/>
          <w:rtl/>
          <w:lang w:bidi="ar-IQ"/>
        </w:rPr>
        <w:t xml:space="preserve"> ملغم محضرة في </w:t>
      </w:r>
      <w:r w:rsidR="00A914B5" w:rsidRPr="00A914B5">
        <w:rPr>
          <w:rFonts w:asciiTheme="majorBidi" w:hAnsiTheme="majorBidi" w:cstheme="majorBidi"/>
          <w:lang w:bidi="ar-IQ"/>
        </w:rPr>
        <w:t xml:space="preserve"> 0.5</w:t>
      </w:r>
      <w:r w:rsidR="00A914B5" w:rsidRPr="00A914B5">
        <w:rPr>
          <w:rFonts w:asciiTheme="majorBidi" w:hAnsiTheme="majorBidi" w:cstheme="majorBidi"/>
          <w:rtl/>
          <w:lang w:bidi="ar-IQ"/>
        </w:rPr>
        <w:t xml:space="preserve">ملليتر⁄ فأرة و بعدها حقنت الفئران بالجرع المهلكة الكلية </w:t>
      </w:r>
      <w:r w:rsidR="00A914B5" w:rsidRPr="00A914B5">
        <w:rPr>
          <w:rFonts w:asciiTheme="majorBidi" w:hAnsiTheme="majorBidi" w:cstheme="majorBidi"/>
          <w:lang w:bidi="ar-IQ"/>
        </w:rPr>
        <w:t>LD</w:t>
      </w:r>
      <w:r w:rsidR="00A914B5" w:rsidRPr="00A914B5">
        <w:rPr>
          <w:rFonts w:asciiTheme="majorBidi" w:hAnsiTheme="majorBidi" w:cstheme="majorBidi"/>
          <w:vertAlign w:val="subscript"/>
          <w:lang w:bidi="ar-IQ"/>
        </w:rPr>
        <w:t>100</w:t>
      </w:r>
      <w:r w:rsidR="00A914B5" w:rsidRPr="00A914B5">
        <w:rPr>
          <w:rFonts w:asciiTheme="majorBidi" w:hAnsiTheme="majorBidi" w:cstheme="majorBidi"/>
          <w:rtl/>
          <w:lang w:bidi="ar-IQ"/>
        </w:rPr>
        <w:t xml:space="preserve"> من مستخلص عديد السكريد الشحمي الخام، اما بالنسبة للمستخلص الكحولي فقد تم تحديد الجرعة الوقائية المثلى بعملية الحقن لنفس التراكيز أعلاه و بعدها الحقن بعديد السكريد الشحمي الجرعة المهلكة الكلية </w:t>
      </w:r>
      <w:r w:rsidR="00A914B5" w:rsidRPr="00A914B5">
        <w:rPr>
          <w:rFonts w:asciiTheme="majorBidi" w:hAnsiTheme="majorBidi" w:cstheme="majorBidi"/>
          <w:lang w:bidi="ar-IQ"/>
        </w:rPr>
        <w:t>LD</w:t>
      </w:r>
      <w:r w:rsidR="00A914B5" w:rsidRPr="00A914B5">
        <w:rPr>
          <w:rFonts w:asciiTheme="majorBidi" w:hAnsiTheme="majorBidi" w:cstheme="majorBidi"/>
          <w:vertAlign w:val="subscript"/>
          <w:lang w:bidi="ar-IQ"/>
        </w:rPr>
        <w:t>100</w:t>
      </w:r>
      <w:r w:rsidR="00A914B5" w:rsidRPr="00A914B5">
        <w:rPr>
          <w:rFonts w:asciiTheme="majorBidi" w:hAnsiTheme="majorBidi" w:cstheme="majorBidi"/>
          <w:rtl/>
          <w:lang w:bidi="ar-IQ"/>
        </w:rPr>
        <w:t xml:space="preserve"> ، من خلال ما تقدم وجد أن الجرع الوقائية المثلى من المستخلص المائي الحار كانت </w:t>
      </w:r>
      <w:r w:rsidR="00A914B5" w:rsidRPr="00A914B5">
        <w:rPr>
          <w:rFonts w:asciiTheme="majorBidi" w:hAnsiTheme="majorBidi" w:cstheme="majorBidi"/>
          <w:lang w:bidi="ar-IQ"/>
        </w:rPr>
        <w:t>15</w:t>
      </w:r>
      <w:r w:rsidR="00A914B5" w:rsidRPr="00A914B5">
        <w:rPr>
          <w:rFonts w:asciiTheme="majorBidi" w:hAnsiTheme="majorBidi" w:cstheme="majorBidi"/>
          <w:rtl/>
          <w:lang w:bidi="ar-IQ"/>
        </w:rPr>
        <w:t xml:space="preserve"> ملغم ⁄</w:t>
      </w:r>
      <w:r w:rsidR="00A914B5" w:rsidRPr="00A914B5">
        <w:rPr>
          <w:rFonts w:asciiTheme="majorBidi" w:hAnsiTheme="majorBidi" w:cstheme="majorBidi"/>
          <w:lang w:bidi="ar-IQ"/>
        </w:rPr>
        <w:t xml:space="preserve"> 0.5</w:t>
      </w:r>
      <w:r w:rsidR="00A914B5" w:rsidRPr="00A914B5">
        <w:rPr>
          <w:rFonts w:asciiTheme="majorBidi" w:hAnsiTheme="majorBidi" w:cstheme="majorBidi"/>
          <w:rtl/>
          <w:lang w:bidi="ar-IQ"/>
        </w:rPr>
        <w:t xml:space="preserve">ملليتر ⁄ فأرة و المستخلص الكحولي كانت </w:t>
      </w:r>
      <w:r w:rsidR="00A914B5" w:rsidRPr="00A914B5">
        <w:rPr>
          <w:rFonts w:asciiTheme="majorBidi" w:hAnsiTheme="majorBidi" w:cstheme="majorBidi"/>
          <w:lang w:bidi="ar-IQ"/>
        </w:rPr>
        <w:t>10</w:t>
      </w:r>
      <w:r w:rsidR="00A914B5" w:rsidRPr="00A914B5">
        <w:rPr>
          <w:rFonts w:asciiTheme="majorBidi" w:hAnsiTheme="majorBidi" w:cstheme="majorBidi"/>
          <w:rtl/>
          <w:lang w:bidi="ar-IQ"/>
        </w:rPr>
        <w:t xml:space="preserve"> ملغم ⁄</w:t>
      </w:r>
      <w:r w:rsidR="00A914B5" w:rsidRPr="00A914B5">
        <w:rPr>
          <w:rFonts w:asciiTheme="majorBidi" w:hAnsiTheme="majorBidi" w:cstheme="majorBidi"/>
          <w:lang w:bidi="ar-IQ"/>
        </w:rPr>
        <w:t>⁄ 0.5</w:t>
      </w:r>
      <w:r w:rsidR="00A914B5" w:rsidRPr="00A914B5">
        <w:rPr>
          <w:rFonts w:asciiTheme="majorBidi" w:hAnsiTheme="majorBidi" w:cstheme="majorBidi"/>
          <w:rtl/>
          <w:lang w:bidi="ar-IQ"/>
        </w:rPr>
        <w:t xml:space="preserve"> فأرة و بنسبة نجاة </w:t>
      </w:r>
      <w:r w:rsidR="00A914B5" w:rsidRPr="00A914B5">
        <w:rPr>
          <w:rFonts w:asciiTheme="majorBidi" w:hAnsiTheme="majorBidi" w:cstheme="majorBidi"/>
          <w:lang w:bidi="ar-IQ"/>
        </w:rPr>
        <w:t>100</w:t>
      </w:r>
      <w:r w:rsidR="00A914B5" w:rsidRPr="00A914B5">
        <w:rPr>
          <w:rFonts w:asciiTheme="majorBidi" w:hAnsiTheme="majorBidi" w:cstheme="majorBidi"/>
          <w:rtl/>
          <w:lang w:bidi="ar-IQ"/>
        </w:rPr>
        <w:t>%.  أختبر تأثير الجرع الوقائية المثلى من مستخلصات الشاي الأخضر في التقليل من التأثيرات المرضية لعديد السكريد الشحمي في الفئران و وجد أن المستخلص الكحولي و بتركيز</w:t>
      </w:r>
      <w:r w:rsidR="00A914B5" w:rsidRPr="00A914B5">
        <w:rPr>
          <w:rFonts w:asciiTheme="majorBidi" w:hAnsiTheme="majorBidi" w:cstheme="majorBidi"/>
          <w:lang w:bidi="ar-IQ"/>
        </w:rPr>
        <w:t>10</w:t>
      </w:r>
      <w:r w:rsidR="00A914B5" w:rsidRPr="00A914B5">
        <w:rPr>
          <w:rFonts w:asciiTheme="majorBidi" w:hAnsiTheme="majorBidi" w:cstheme="majorBidi"/>
          <w:rtl/>
          <w:lang w:bidi="ar-IQ"/>
        </w:rPr>
        <w:t xml:space="preserve"> ملغم ⁄</w:t>
      </w:r>
      <w:r w:rsidR="00A914B5" w:rsidRPr="00A914B5">
        <w:rPr>
          <w:rFonts w:asciiTheme="majorBidi" w:hAnsiTheme="majorBidi" w:cstheme="majorBidi"/>
          <w:lang w:bidi="ar-IQ"/>
        </w:rPr>
        <w:t>0.5</w:t>
      </w:r>
      <w:r w:rsidR="00A914B5" w:rsidRPr="00A914B5">
        <w:rPr>
          <w:rFonts w:asciiTheme="majorBidi" w:hAnsiTheme="majorBidi" w:cstheme="majorBidi"/>
          <w:rtl/>
          <w:lang w:bidi="ar-IQ"/>
        </w:rPr>
        <w:t xml:space="preserve"> ملليتر ⁄ فأرة كان الأفضل و الأكثر كفاءة من المستخلص المائي الحار و بتركيز </w:t>
      </w:r>
      <w:r w:rsidR="00A914B5" w:rsidRPr="00A914B5">
        <w:rPr>
          <w:rFonts w:asciiTheme="majorBidi" w:hAnsiTheme="majorBidi" w:cstheme="majorBidi"/>
          <w:lang w:bidi="ar-IQ"/>
        </w:rPr>
        <w:t>15</w:t>
      </w:r>
      <w:r w:rsidR="00A914B5" w:rsidRPr="00A914B5">
        <w:rPr>
          <w:rFonts w:asciiTheme="majorBidi" w:hAnsiTheme="majorBidi" w:cstheme="majorBidi"/>
          <w:rtl/>
          <w:lang w:bidi="ar-IQ"/>
        </w:rPr>
        <w:t>ملغم ⁄</w:t>
      </w:r>
      <w:r w:rsidR="00A914B5" w:rsidRPr="00A914B5">
        <w:rPr>
          <w:rFonts w:asciiTheme="majorBidi" w:hAnsiTheme="majorBidi" w:cstheme="majorBidi"/>
          <w:lang w:bidi="ar-IQ"/>
        </w:rPr>
        <w:t>0.5</w:t>
      </w:r>
      <w:r w:rsidR="00A914B5" w:rsidRPr="00A914B5">
        <w:rPr>
          <w:rFonts w:asciiTheme="majorBidi" w:hAnsiTheme="majorBidi" w:cstheme="majorBidi"/>
          <w:rtl/>
          <w:lang w:bidi="ar-IQ"/>
        </w:rPr>
        <w:t xml:space="preserve"> ملليتر ⁄ فأرة ، أتضح ذلك من خلال فحص المقاطع النسيجية لأعضاء الفئران .</w:t>
      </w:r>
    </w:p>
    <w:p w:rsidR="00F9652D" w:rsidRPr="00A914B5" w:rsidRDefault="00F9652D" w:rsidP="00B51B8D">
      <w:pPr>
        <w:bidi w:val="0"/>
        <w:rPr>
          <w:rFonts w:asciiTheme="majorBidi" w:hAnsiTheme="majorBidi" w:cstheme="majorBidi"/>
          <w:b/>
          <w:bCs/>
          <w:lang w:bidi="ar-IQ"/>
        </w:rPr>
      </w:pPr>
      <w:r w:rsidRPr="00A914B5">
        <w:rPr>
          <w:rFonts w:asciiTheme="majorBidi" w:hAnsiTheme="majorBidi" w:cstheme="majorBidi"/>
          <w:b/>
          <w:bCs/>
          <w:lang w:bidi="ar-IQ"/>
        </w:rPr>
        <w:t>Abstract:</w:t>
      </w:r>
    </w:p>
    <w:p w:rsidR="00A914B5" w:rsidRPr="00A914B5" w:rsidRDefault="00F9652D" w:rsidP="00A914B5">
      <w:pPr>
        <w:bidi w:val="0"/>
        <w:spacing w:line="360" w:lineRule="auto"/>
        <w:jc w:val="both"/>
        <w:rPr>
          <w:rFonts w:asciiTheme="majorBidi" w:hAnsiTheme="majorBidi" w:cstheme="majorBidi"/>
        </w:rPr>
      </w:pPr>
      <w:r w:rsidRPr="00A914B5">
        <w:rPr>
          <w:rFonts w:asciiTheme="majorBidi" w:hAnsiTheme="majorBidi" w:cstheme="majorBidi"/>
          <w:lang w:bidi="ar-IQ"/>
        </w:rPr>
        <w:t xml:space="preserve">The ability of using green tea extracts for protection against the histopathological effects of lipopolysaccharide of the bacterium </w:t>
      </w:r>
      <w:r w:rsidRPr="00A914B5">
        <w:rPr>
          <w:rFonts w:asciiTheme="majorBidi" w:hAnsiTheme="majorBidi" w:cstheme="majorBidi"/>
          <w:i/>
          <w:iCs/>
          <w:lang w:bidi="ar-IQ"/>
        </w:rPr>
        <w:t>Pseudomonas aeruginosa</w:t>
      </w:r>
      <w:r w:rsidRPr="00A914B5">
        <w:rPr>
          <w:rFonts w:asciiTheme="majorBidi" w:hAnsiTheme="majorBidi" w:cstheme="majorBidi"/>
          <w:i/>
          <w:iCs/>
          <w:rtl/>
          <w:lang w:bidi="ar-IQ"/>
        </w:rPr>
        <w:t xml:space="preserve"> </w:t>
      </w:r>
      <w:r w:rsidRPr="00A914B5">
        <w:rPr>
          <w:rFonts w:asciiTheme="majorBidi" w:hAnsiTheme="majorBidi" w:cstheme="majorBidi"/>
          <w:rtl/>
          <w:lang w:bidi="ar-IQ"/>
        </w:rPr>
        <w:t xml:space="preserve"> </w:t>
      </w:r>
      <w:r w:rsidRPr="00A914B5">
        <w:rPr>
          <w:rFonts w:asciiTheme="majorBidi" w:hAnsiTheme="majorBidi" w:cstheme="majorBidi"/>
          <w:lang w:bidi="ar-IQ"/>
        </w:rPr>
        <w:t>was tested, mice were injected with sub lethal dose of the crude extract of lipopolysaccharide (</w:t>
      </w:r>
      <w:r w:rsidRPr="00A914B5">
        <w:rPr>
          <w:rFonts w:asciiTheme="majorBidi" w:hAnsiTheme="majorBidi" w:cstheme="majorBidi"/>
        </w:rPr>
        <w:t>125</w:t>
      </w:r>
      <m:oMath>
        <m:r>
          <w:rPr>
            <w:rFonts w:ascii="Cambria Math" w:hAnsi="Cambria Math" w:cstheme="majorBidi"/>
          </w:rPr>
          <m:t>μ</m:t>
        </m:r>
      </m:oMath>
      <w:r w:rsidRPr="00A914B5">
        <w:rPr>
          <w:rFonts w:asciiTheme="majorBidi" w:hAnsiTheme="majorBidi" w:cstheme="majorBidi"/>
        </w:rPr>
        <w:t>g/0.5ml ).</w:t>
      </w:r>
      <w:r w:rsidR="00A914B5" w:rsidRPr="00A914B5">
        <w:rPr>
          <w:rFonts w:asciiTheme="majorBidi" w:hAnsiTheme="majorBidi" w:cstheme="majorBidi"/>
        </w:rPr>
        <w:t xml:space="preserve"> Livers and spleens of diseased mice were examined for studying the histopathological effects of LPS.The pathogenic influences represented congestion, bleeding, immigration and infiltration of inflammatory cells in liver. While in spleen, hyperplasia in white pulp was noticed due to mitogenic effect of lipopolysaccharide on lymphatic B cells. . In order to study the possibility and reducing the pathogenicity influences using green tea </w:t>
      </w:r>
      <w:r w:rsidR="00A914B5" w:rsidRPr="00A914B5">
        <w:rPr>
          <w:rFonts w:asciiTheme="majorBidi" w:hAnsiTheme="majorBidi" w:cstheme="majorBidi"/>
          <w:i/>
          <w:iCs/>
        </w:rPr>
        <w:t>Camellia sinensis</w:t>
      </w:r>
      <w:r w:rsidR="00A914B5" w:rsidRPr="00A914B5">
        <w:rPr>
          <w:rFonts w:asciiTheme="majorBidi" w:hAnsiTheme="majorBidi" w:cstheme="majorBidi"/>
        </w:rPr>
        <w:t xml:space="preserve">,the extraction of hot water and ethyl alcohol were prepared and the optimum dose 5,10,15and 20mg/0.5ml from hot water extraction were given to the mice </w:t>
      </w:r>
      <w:r w:rsidR="00A914B5" w:rsidRPr="00A914B5">
        <w:rPr>
          <w:rFonts w:asciiTheme="majorBidi" w:hAnsiTheme="majorBidi" w:cstheme="majorBidi"/>
        </w:rPr>
        <w:lastRenderedPageBreak/>
        <w:t>already treated with LD</w:t>
      </w:r>
      <w:r w:rsidR="00A914B5" w:rsidRPr="00A914B5">
        <w:rPr>
          <w:rFonts w:asciiTheme="majorBidi" w:hAnsiTheme="majorBidi" w:cstheme="majorBidi"/>
          <w:vertAlign w:val="subscript"/>
        </w:rPr>
        <w:t>100</w:t>
      </w:r>
      <w:r w:rsidR="00A914B5" w:rsidRPr="00A914B5">
        <w:rPr>
          <w:rFonts w:asciiTheme="majorBidi" w:hAnsiTheme="majorBidi" w:cstheme="majorBidi"/>
        </w:rPr>
        <w:t xml:space="preserve"> . The optimum doses were 15 and 10 mg/0.5 ml/mouse for hot water and alcoholic extraction respectively. The optimum doses of green tea extraction reduced the pathogenic influences of lypopolysaccharide on the mice . The alcoholic extraction at 10 mg/0.5ml/mouse was better than hot water extraction treatment with 15mg/0.5ml/mouse. This result was obvious from histological test.</w:t>
      </w:r>
    </w:p>
    <w:p w:rsidR="00F9652D" w:rsidRPr="00A914B5" w:rsidRDefault="00F9652D" w:rsidP="00F9652D">
      <w:pPr>
        <w:bidi w:val="0"/>
        <w:ind w:firstLine="270"/>
        <w:jc w:val="both"/>
        <w:rPr>
          <w:rFonts w:asciiTheme="majorBidi" w:hAnsiTheme="majorBidi" w:cstheme="majorBidi"/>
          <w:b/>
          <w:bCs/>
          <w:lang w:bidi="ar-IQ"/>
        </w:rPr>
      </w:pPr>
    </w:p>
    <w:p w:rsidR="00F9652D" w:rsidRPr="00A914B5" w:rsidRDefault="00F9652D" w:rsidP="00F9652D">
      <w:pPr>
        <w:jc w:val="both"/>
        <w:rPr>
          <w:rFonts w:asciiTheme="majorBidi" w:hAnsiTheme="majorBidi" w:cstheme="majorBidi"/>
          <w:b/>
          <w:bCs/>
          <w:rtl/>
        </w:rPr>
      </w:pPr>
      <w:r w:rsidRPr="00A914B5">
        <w:rPr>
          <w:rFonts w:asciiTheme="majorBidi" w:hAnsiTheme="majorBidi" w:cstheme="majorBidi"/>
          <w:b/>
          <w:bCs/>
          <w:rtl/>
          <w:lang w:bidi="ar-IQ"/>
        </w:rPr>
        <w:t>** البحث مستل من رسالة ماجستير اشرف عليها الباحثان الاول والثاني.</w:t>
      </w:r>
    </w:p>
    <w:p w:rsidR="00A914B5" w:rsidRPr="00A914B5" w:rsidRDefault="00A914B5" w:rsidP="00F9652D">
      <w:pPr>
        <w:jc w:val="both"/>
        <w:rPr>
          <w:rFonts w:asciiTheme="majorBidi" w:hAnsiTheme="majorBidi" w:cstheme="majorBidi"/>
          <w:b/>
          <w:bCs/>
          <w:rtl/>
        </w:rPr>
      </w:pPr>
    </w:p>
    <w:p w:rsidR="00F9652D" w:rsidRPr="00525D5F" w:rsidRDefault="00F9652D" w:rsidP="00C47C68">
      <w:pPr>
        <w:ind w:firstLine="270"/>
        <w:rPr>
          <w:rFonts w:asciiTheme="majorBidi" w:hAnsiTheme="majorBidi" w:cstheme="majorBidi"/>
          <w:b/>
          <w:bCs/>
          <w:sz w:val="28"/>
          <w:szCs w:val="28"/>
          <w:rtl/>
          <w:lang w:bidi="ar-IQ"/>
        </w:rPr>
      </w:pPr>
      <w:r w:rsidRPr="00525D5F">
        <w:rPr>
          <w:rFonts w:asciiTheme="majorBidi" w:hAnsiTheme="majorBidi" w:cstheme="majorBidi"/>
          <w:b/>
          <w:bCs/>
          <w:sz w:val="28"/>
          <w:szCs w:val="28"/>
          <w:rtl/>
          <w:lang w:bidi="ar-IQ"/>
        </w:rPr>
        <w:t>المقدمة</w:t>
      </w:r>
    </w:p>
    <w:p w:rsidR="00F9652D" w:rsidRPr="00A914B5" w:rsidRDefault="00F9652D" w:rsidP="00F9652D">
      <w:pPr>
        <w:ind w:firstLine="270"/>
        <w:jc w:val="both"/>
        <w:rPr>
          <w:rFonts w:asciiTheme="majorBidi" w:hAnsiTheme="majorBidi" w:cstheme="majorBidi"/>
          <w:rtl/>
          <w:lang w:bidi="ar-IQ"/>
        </w:rPr>
      </w:pPr>
      <w:r w:rsidRPr="00A914B5">
        <w:rPr>
          <w:rFonts w:asciiTheme="majorBidi" w:hAnsiTheme="majorBidi" w:cstheme="majorBidi"/>
          <w:rtl/>
          <w:lang w:bidi="ar-IQ"/>
        </w:rPr>
        <w:t xml:space="preserve">       يعد النوع </w:t>
      </w:r>
      <w:r w:rsidRPr="00A914B5">
        <w:rPr>
          <w:rFonts w:asciiTheme="majorBidi" w:hAnsiTheme="majorBidi" w:cstheme="majorBidi"/>
          <w:lang w:bidi="ar-IQ"/>
        </w:rPr>
        <w:t xml:space="preserve"> </w:t>
      </w:r>
      <w:r w:rsidRPr="00A914B5">
        <w:rPr>
          <w:rFonts w:asciiTheme="majorBidi" w:hAnsiTheme="majorBidi" w:cstheme="majorBidi"/>
          <w:i/>
          <w:iCs/>
          <w:lang w:bidi="ar-IQ"/>
        </w:rPr>
        <w:t>Pseudomonas aeruginosa</w:t>
      </w:r>
      <w:r w:rsidRPr="00A914B5">
        <w:rPr>
          <w:rFonts w:asciiTheme="majorBidi" w:hAnsiTheme="majorBidi" w:cstheme="majorBidi"/>
          <w:rtl/>
          <w:lang w:bidi="ar-IQ"/>
        </w:rPr>
        <w:t xml:space="preserve">  ممرضاً انتهازياً </w:t>
      </w:r>
      <w:r w:rsidRPr="00A914B5">
        <w:rPr>
          <w:rFonts w:asciiTheme="majorBidi" w:hAnsiTheme="majorBidi" w:cstheme="majorBidi"/>
          <w:lang w:bidi="ar-IQ"/>
        </w:rPr>
        <w:t xml:space="preserve">(Opportunistic  pathogen ) </w:t>
      </w:r>
      <w:r w:rsidRPr="00A914B5">
        <w:rPr>
          <w:rFonts w:asciiTheme="majorBidi" w:hAnsiTheme="majorBidi" w:cstheme="majorBidi"/>
          <w:rtl/>
          <w:lang w:bidi="ar-IQ"/>
        </w:rPr>
        <w:t xml:space="preserve"> وبصورة رئيسة في خمج السبيلين التنفســي والبــــولي  ( </w:t>
      </w:r>
      <w:r w:rsidRPr="00A914B5">
        <w:rPr>
          <w:rFonts w:asciiTheme="majorBidi" w:hAnsiTheme="majorBidi" w:cstheme="majorBidi"/>
          <w:lang w:bidi="ar-IQ"/>
        </w:rPr>
        <w:t>Resrpiratory and Urinary tract infections</w:t>
      </w:r>
      <w:r w:rsidRPr="00A914B5">
        <w:rPr>
          <w:rFonts w:asciiTheme="majorBidi" w:hAnsiTheme="majorBidi" w:cstheme="majorBidi"/>
          <w:rtl/>
          <w:lang w:bidi="ar-IQ"/>
        </w:rPr>
        <w:t>) وجــروح الحــروق</w:t>
      </w:r>
      <w:r w:rsidRPr="00A914B5">
        <w:rPr>
          <w:rFonts w:asciiTheme="majorBidi" w:hAnsiTheme="majorBidi" w:cstheme="majorBidi"/>
        </w:rPr>
        <w:t xml:space="preserve">(Garbe </w:t>
      </w:r>
      <w:r w:rsidRPr="00A914B5">
        <w:rPr>
          <w:rFonts w:asciiTheme="majorBidi" w:hAnsiTheme="majorBidi" w:cstheme="majorBidi"/>
          <w:i/>
          <w:iCs/>
        </w:rPr>
        <w:t xml:space="preserve">et al </w:t>
      </w:r>
      <w:r w:rsidRPr="00A914B5">
        <w:rPr>
          <w:rFonts w:asciiTheme="majorBidi" w:hAnsiTheme="majorBidi" w:cstheme="majorBidi"/>
        </w:rPr>
        <w:t>., 2010)</w:t>
      </w:r>
      <w:r w:rsidRPr="00A914B5">
        <w:rPr>
          <w:rFonts w:asciiTheme="majorBidi" w:hAnsiTheme="majorBidi" w:cstheme="majorBidi"/>
          <w:rtl/>
          <w:lang w:bidi="ar-IQ"/>
        </w:rPr>
        <w:t xml:space="preserve">, و مســــــبباً لخمج المستشـــــفيات الحــــــاد والمـــزمـن </w:t>
      </w:r>
      <w:r w:rsidRPr="00A914B5">
        <w:rPr>
          <w:rFonts w:asciiTheme="majorBidi" w:hAnsiTheme="majorBidi" w:cstheme="majorBidi"/>
          <w:lang w:bidi="ar-IQ"/>
        </w:rPr>
        <w:t>(Chronic and acute nosocomial infections)</w:t>
      </w:r>
      <w:r w:rsidRPr="00A914B5">
        <w:rPr>
          <w:rFonts w:asciiTheme="majorBidi" w:hAnsiTheme="majorBidi" w:cstheme="majorBidi"/>
          <w:rtl/>
          <w:lang w:bidi="ar-IQ"/>
        </w:rPr>
        <w:t xml:space="preserve"> و خـــاصة فـــي المرضـــى ضعيفـــي المنـــاعــــة  </w:t>
      </w:r>
      <w:r w:rsidRPr="00A914B5">
        <w:rPr>
          <w:rFonts w:asciiTheme="majorBidi" w:hAnsiTheme="majorBidi" w:cstheme="majorBidi"/>
          <w:lang w:bidi="ar-IQ"/>
        </w:rPr>
        <w:t xml:space="preserve">(Immunocompromized patients) </w:t>
      </w:r>
      <w:r w:rsidRPr="00A914B5">
        <w:rPr>
          <w:rFonts w:asciiTheme="majorBidi" w:hAnsiTheme="majorBidi" w:cstheme="majorBidi"/>
          <w:rtl/>
          <w:lang w:bidi="ar-IQ"/>
        </w:rPr>
        <w:t xml:space="preserve">  </w:t>
      </w:r>
      <w:r w:rsidRPr="00A914B5">
        <w:rPr>
          <w:rFonts w:asciiTheme="majorBidi" w:hAnsiTheme="majorBidi" w:cstheme="majorBidi"/>
          <w:lang w:bidi="ar-IQ"/>
        </w:rPr>
        <w:t xml:space="preserve">(Kayser </w:t>
      </w:r>
      <w:r w:rsidRPr="00A914B5">
        <w:rPr>
          <w:rFonts w:asciiTheme="majorBidi" w:hAnsiTheme="majorBidi" w:cstheme="majorBidi"/>
          <w:i/>
          <w:iCs/>
          <w:lang w:bidi="ar-IQ"/>
        </w:rPr>
        <w:t>et al</w:t>
      </w:r>
      <w:r w:rsidRPr="00A914B5">
        <w:rPr>
          <w:rFonts w:asciiTheme="majorBidi" w:hAnsiTheme="majorBidi" w:cstheme="majorBidi"/>
          <w:lang w:bidi="ar-IQ"/>
        </w:rPr>
        <w:t xml:space="preserve">., 2005;Vives Flores </w:t>
      </w:r>
      <w:r w:rsidRPr="00A914B5">
        <w:rPr>
          <w:rFonts w:asciiTheme="majorBidi" w:hAnsiTheme="majorBidi" w:cstheme="majorBidi"/>
          <w:i/>
          <w:iCs/>
          <w:lang w:bidi="ar-IQ"/>
        </w:rPr>
        <w:t>et al</w:t>
      </w:r>
      <w:r w:rsidRPr="00A914B5">
        <w:rPr>
          <w:rFonts w:asciiTheme="majorBidi" w:hAnsiTheme="majorBidi" w:cstheme="majorBidi"/>
          <w:lang w:bidi="ar-IQ"/>
        </w:rPr>
        <w:t>.,2006)</w:t>
      </w:r>
      <w:r w:rsidRPr="00A914B5">
        <w:rPr>
          <w:rFonts w:asciiTheme="majorBidi" w:hAnsiTheme="majorBidi" w:cstheme="majorBidi"/>
          <w:rtl/>
          <w:lang w:bidi="ar-IQ"/>
        </w:rPr>
        <w:t xml:space="preserve"> .</w:t>
      </w:r>
    </w:p>
    <w:p w:rsidR="00F9652D" w:rsidRPr="00A914B5" w:rsidRDefault="00F9652D" w:rsidP="00F9652D">
      <w:pPr>
        <w:tabs>
          <w:tab w:val="left" w:pos="5741"/>
        </w:tabs>
        <w:spacing w:line="360" w:lineRule="auto"/>
        <w:ind w:firstLine="270"/>
        <w:jc w:val="both"/>
        <w:rPr>
          <w:rFonts w:asciiTheme="majorBidi" w:hAnsiTheme="majorBidi" w:cstheme="majorBidi"/>
          <w:rtl/>
          <w:lang w:bidi="ar-IQ"/>
        </w:rPr>
      </w:pPr>
      <w:r w:rsidRPr="00A914B5">
        <w:rPr>
          <w:rFonts w:asciiTheme="majorBidi" w:hAnsiTheme="majorBidi" w:cstheme="majorBidi"/>
          <w:rtl/>
          <w:lang w:bidi="ar-IQ"/>
        </w:rPr>
        <w:t xml:space="preserve">      تمتلك بكتريا  </w:t>
      </w:r>
      <w:r w:rsidRPr="00A914B5">
        <w:rPr>
          <w:rFonts w:asciiTheme="majorBidi" w:hAnsiTheme="majorBidi" w:cstheme="majorBidi"/>
          <w:i/>
          <w:iCs/>
          <w:lang w:bidi="ar-IQ"/>
        </w:rPr>
        <w:t>P.aeruginosa</w:t>
      </w:r>
      <w:r w:rsidRPr="00A914B5">
        <w:rPr>
          <w:rFonts w:asciiTheme="majorBidi" w:hAnsiTheme="majorBidi" w:cstheme="majorBidi"/>
          <w:rtl/>
          <w:lang w:bidi="ar-IQ"/>
        </w:rPr>
        <w:t xml:space="preserve"> العديد من عوامل الضراوة والتي تمكنها من الاستيطان في جسم المضيف مسببة الحالة المرضية و المقاومة للوسائل الدفـــاعية الخـلوية ومن أهم  هـــذه العوامل عديد السكريد الشحمي  وهو من المكونات المميزة والأساسية لجــدران الخـلايا البكترية  السالبة لملون غرام ( </w:t>
      </w:r>
      <w:r w:rsidRPr="00A914B5">
        <w:rPr>
          <w:rFonts w:asciiTheme="majorBidi" w:hAnsiTheme="majorBidi" w:cstheme="majorBidi"/>
        </w:rPr>
        <w:t xml:space="preserve">Ciornei </w:t>
      </w:r>
      <w:r w:rsidRPr="00A914B5">
        <w:rPr>
          <w:rFonts w:asciiTheme="majorBidi" w:hAnsiTheme="majorBidi" w:cstheme="majorBidi"/>
          <w:i/>
          <w:iCs/>
        </w:rPr>
        <w:t xml:space="preserve">et al </w:t>
      </w:r>
      <w:r w:rsidRPr="00A914B5">
        <w:rPr>
          <w:rFonts w:asciiTheme="majorBidi" w:hAnsiTheme="majorBidi" w:cstheme="majorBidi"/>
        </w:rPr>
        <w:t>., 2009</w:t>
      </w:r>
      <w:r w:rsidRPr="00A914B5">
        <w:rPr>
          <w:rFonts w:asciiTheme="majorBidi" w:hAnsiTheme="majorBidi" w:cstheme="majorBidi"/>
          <w:rtl/>
          <w:lang w:bidi="ar-IQ"/>
        </w:rPr>
        <w:t xml:space="preserve">) إذ يشكل حوالي </w:t>
      </w:r>
      <w:r w:rsidRPr="00A914B5">
        <w:rPr>
          <w:rFonts w:asciiTheme="majorBidi" w:hAnsiTheme="majorBidi" w:cstheme="majorBidi"/>
          <w:lang w:bidi="ar-IQ"/>
        </w:rPr>
        <w:t>%50</w:t>
      </w:r>
      <w:r w:rsidRPr="00A914B5">
        <w:rPr>
          <w:rFonts w:asciiTheme="majorBidi" w:hAnsiTheme="majorBidi" w:cstheme="majorBidi"/>
          <w:rtl/>
          <w:lang w:bidi="ar-IQ"/>
        </w:rPr>
        <w:t xml:space="preserve"> منها (</w:t>
      </w:r>
      <w:r w:rsidRPr="00A914B5">
        <w:rPr>
          <w:rFonts w:asciiTheme="majorBidi" w:hAnsiTheme="majorBidi" w:cstheme="majorBidi"/>
        </w:rPr>
        <w:t xml:space="preserve">Abraham </w:t>
      </w:r>
      <w:r w:rsidRPr="00A914B5">
        <w:rPr>
          <w:rFonts w:asciiTheme="majorBidi" w:hAnsiTheme="majorBidi" w:cstheme="majorBidi"/>
          <w:i/>
          <w:iCs/>
        </w:rPr>
        <w:t xml:space="preserve">et al </w:t>
      </w:r>
      <w:r w:rsidRPr="00A914B5">
        <w:rPr>
          <w:rFonts w:asciiTheme="majorBidi" w:hAnsiTheme="majorBidi" w:cstheme="majorBidi"/>
        </w:rPr>
        <w:t>.,2008</w:t>
      </w:r>
      <w:r w:rsidRPr="00A914B5">
        <w:rPr>
          <w:rFonts w:asciiTheme="majorBidi" w:hAnsiTheme="majorBidi" w:cstheme="majorBidi"/>
          <w:rtl/>
          <w:lang w:bidi="ar-IQ"/>
        </w:rPr>
        <w:t>)،ويطلق عليه ايضاً اصطلاح السم الداخلي (</w:t>
      </w:r>
      <w:r w:rsidRPr="00A914B5">
        <w:rPr>
          <w:rFonts w:asciiTheme="majorBidi" w:hAnsiTheme="majorBidi" w:cstheme="majorBidi"/>
          <w:lang w:bidi="ar-IQ"/>
        </w:rPr>
        <w:t>Endotoxin</w:t>
      </w:r>
      <w:r w:rsidRPr="00A914B5">
        <w:rPr>
          <w:rFonts w:asciiTheme="majorBidi" w:hAnsiTheme="majorBidi" w:cstheme="majorBidi"/>
          <w:rtl/>
          <w:lang w:bidi="ar-IQ"/>
        </w:rPr>
        <w:t>).</w:t>
      </w:r>
    </w:p>
    <w:p w:rsidR="00F9652D" w:rsidRPr="00A914B5" w:rsidRDefault="00F9652D" w:rsidP="00F9652D">
      <w:pPr>
        <w:tabs>
          <w:tab w:val="left" w:pos="5741"/>
        </w:tabs>
        <w:spacing w:line="360" w:lineRule="auto"/>
        <w:ind w:firstLine="270"/>
        <w:jc w:val="both"/>
        <w:rPr>
          <w:rFonts w:asciiTheme="majorBidi" w:hAnsiTheme="majorBidi" w:cstheme="majorBidi"/>
          <w:rtl/>
          <w:lang w:bidi="ar-IQ"/>
        </w:rPr>
      </w:pPr>
      <w:r w:rsidRPr="00A914B5">
        <w:rPr>
          <w:rFonts w:asciiTheme="majorBidi" w:hAnsiTheme="majorBidi" w:cstheme="majorBidi"/>
          <w:rtl/>
          <w:lang w:bidi="ar-IQ"/>
        </w:rPr>
        <w:t>يتوسط عــديد السكريد الشحمي عملية التداخل بين الخلية البكتيرية ومحيطها الخارجي حيث يشكل نقطة التواصل الأولى بــين البكتريا و محيطها ،ويلعب دورا˝حاسما˝ في نفاذية الغشاء الخـارجي, وبذلك يعمل على حماية الخلية البكتيرية من دفاعات المضيف المتمثلة باللايسوزايم(</w:t>
      </w:r>
      <w:r w:rsidRPr="00A914B5">
        <w:rPr>
          <w:rFonts w:asciiTheme="majorBidi" w:hAnsiTheme="majorBidi" w:cstheme="majorBidi"/>
          <w:lang w:bidi="ar-IQ"/>
        </w:rPr>
        <w:t>Lysozyme</w:t>
      </w:r>
      <w:r w:rsidRPr="00A914B5">
        <w:rPr>
          <w:rFonts w:asciiTheme="majorBidi" w:hAnsiTheme="majorBidi" w:cstheme="majorBidi"/>
          <w:rtl/>
          <w:lang w:bidi="ar-IQ"/>
        </w:rPr>
        <w:t>) واملاح الصفراء(</w:t>
      </w:r>
      <w:r w:rsidRPr="00A914B5">
        <w:rPr>
          <w:rFonts w:asciiTheme="majorBidi" w:hAnsiTheme="majorBidi" w:cstheme="majorBidi"/>
          <w:lang w:bidi="ar-IQ"/>
        </w:rPr>
        <w:t>Bile salts</w:t>
      </w:r>
      <w:r w:rsidRPr="00A914B5">
        <w:rPr>
          <w:rFonts w:asciiTheme="majorBidi" w:hAnsiTheme="majorBidi" w:cstheme="majorBidi"/>
          <w:rtl/>
          <w:lang w:bidi="ar-IQ"/>
        </w:rPr>
        <w:t xml:space="preserve">) وكذلك بعض المضــادات الحيوية مثل البنسلين </w:t>
      </w:r>
      <w:r w:rsidRPr="00A914B5">
        <w:rPr>
          <w:rFonts w:asciiTheme="majorBidi" w:hAnsiTheme="majorBidi" w:cstheme="majorBidi"/>
          <w:lang w:bidi="ar-IQ"/>
        </w:rPr>
        <w:t>Penicillin)</w:t>
      </w:r>
      <w:r w:rsidRPr="00A914B5">
        <w:rPr>
          <w:rFonts w:asciiTheme="majorBidi" w:hAnsiTheme="majorBidi" w:cstheme="majorBidi"/>
          <w:rtl/>
          <w:lang w:bidi="ar-IQ"/>
        </w:rPr>
        <w:t>)</w:t>
      </w:r>
      <w:r w:rsidRPr="00A914B5">
        <w:rPr>
          <w:rFonts w:asciiTheme="majorBidi" w:hAnsiTheme="majorBidi" w:cstheme="majorBidi"/>
        </w:rPr>
        <w:t xml:space="preserve"> (Abraham </w:t>
      </w:r>
      <w:r w:rsidRPr="00A914B5">
        <w:rPr>
          <w:rFonts w:asciiTheme="majorBidi" w:hAnsiTheme="majorBidi" w:cstheme="majorBidi"/>
          <w:i/>
          <w:iCs/>
        </w:rPr>
        <w:t xml:space="preserve">et al </w:t>
      </w:r>
      <w:r w:rsidRPr="00A914B5">
        <w:rPr>
          <w:rFonts w:asciiTheme="majorBidi" w:hAnsiTheme="majorBidi" w:cstheme="majorBidi"/>
        </w:rPr>
        <w:t>.,2008;Kucˇerka</w:t>
      </w:r>
      <w:r w:rsidRPr="00A914B5">
        <w:rPr>
          <w:rFonts w:asciiTheme="majorBidi" w:hAnsiTheme="majorBidi" w:cstheme="majorBidi"/>
          <w:i/>
          <w:iCs/>
        </w:rPr>
        <w:t xml:space="preserve">  et al </w:t>
      </w:r>
      <w:r w:rsidRPr="00A914B5">
        <w:rPr>
          <w:rFonts w:asciiTheme="majorBidi" w:hAnsiTheme="majorBidi" w:cstheme="majorBidi"/>
        </w:rPr>
        <w:t xml:space="preserve">., 2008; Schneck </w:t>
      </w:r>
      <w:r w:rsidRPr="00A914B5">
        <w:rPr>
          <w:rFonts w:asciiTheme="majorBidi" w:hAnsiTheme="majorBidi" w:cstheme="majorBidi"/>
          <w:i/>
          <w:iCs/>
        </w:rPr>
        <w:t xml:space="preserve">et al </w:t>
      </w:r>
      <w:r w:rsidRPr="00A914B5">
        <w:rPr>
          <w:rFonts w:asciiTheme="majorBidi" w:hAnsiTheme="majorBidi" w:cstheme="majorBidi"/>
        </w:rPr>
        <w:t xml:space="preserve">., 2009)  </w:t>
      </w:r>
      <w:r w:rsidRPr="00A914B5">
        <w:rPr>
          <w:rFonts w:asciiTheme="majorBidi" w:hAnsiTheme="majorBidi" w:cstheme="majorBidi"/>
          <w:rtl/>
          <w:lang w:bidi="ar-IQ"/>
        </w:rPr>
        <w:t>.</w:t>
      </w:r>
    </w:p>
    <w:p w:rsidR="00F9652D" w:rsidRPr="00A914B5" w:rsidRDefault="00F9652D" w:rsidP="00F9652D">
      <w:pPr>
        <w:spacing w:line="360" w:lineRule="auto"/>
        <w:jc w:val="both"/>
        <w:rPr>
          <w:rFonts w:asciiTheme="majorBidi" w:hAnsiTheme="majorBidi" w:cstheme="majorBidi"/>
          <w:rtl/>
          <w:lang w:bidi="ar-IQ"/>
        </w:rPr>
      </w:pPr>
      <w:r w:rsidRPr="00A914B5">
        <w:rPr>
          <w:rFonts w:asciiTheme="majorBidi" w:hAnsiTheme="majorBidi" w:cstheme="majorBidi"/>
          <w:rtl/>
          <w:lang w:bidi="ar-IQ"/>
        </w:rPr>
        <w:t xml:space="preserve">وجد أن </w:t>
      </w:r>
      <w:r w:rsidRPr="00A914B5">
        <w:rPr>
          <w:rFonts w:asciiTheme="majorBidi" w:hAnsiTheme="majorBidi" w:cstheme="majorBidi"/>
          <w:lang w:bidi="ar-IQ"/>
        </w:rPr>
        <w:t>LPS</w:t>
      </w:r>
      <w:r w:rsidRPr="00A914B5">
        <w:rPr>
          <w:rFonts w:asciiTheme="majorBidi" w:hAnsiTheme="majorBidi" w:cstheme="majorBidi"/>
          <w:rtl/>
          <w:lang w:bidi="ar-IQ"/>
        </w:rPr>
        <w:t xml:space="preserve"> يحث  تغيرات فسلجية  منها الحمى (</w:t>
      </w:r>
      <w:r w:rsidRPr="00A914B5">
        <w:rPr>
          <w:rFonts w:asciiTheme="majorBidi" w:hAnsiTheme="majorBidi" w:cstheme="majorBidi"/>
          <w:lang w:bidi="ar-IQ"/>
        </w:rPr>
        <w:t>Fever</w:t>
      </w:r>
      <w:r w:rsidRPr="00A914B5">
        <w:rPr>
          <w:rFonts w:asciiTheme="majorBidi" w:hAnsiTheme="majorBidi" w:cstheme="majorBidi"/>
          <w:rtl/>
          <w:lang w:bidi="ar-IQ"/>
        </w:rPr>
        <w:t>) , فقدان الشهية</w:t>
      </w:r>
      <w:r w:rsidRPr="00A914B5">
        <w:rPr>
          <w:rFonts w:asciiTheme="majorBidi" w:hAnsiTheme="majorBidi" w:cstheme="majorBidi"/>
          <w:lang w:bidi="ar-IQ"/>
        </w:rPr>
        <w:t xml:space="preserve">Anorexia) </w:t>
      </w:r>
      <w:r w:rsidRPr="00A914B5">
        <w:rPr>
          <w:rFonts w:asciiTheme="majorBidi" w:hAnsiTheme="majorBidi" w:cstheme="majorBidi"/>
          <w:rtl/>
          <w:lang w:bidi="ar-IQ"/>
        </w:rPr>
        <w:t>) , فقدان الوزن , نوم خفيف (</w:t>
      </w:r>
      <w:r w:rsidRPr="00A914B5">
        <w:rPr>
          <w:rFonts w:asciiTheme="majorBidi" w:hAnsiTheme="majorBidi" w:cstheme="majorBidi"/>
          <w:lang w:bidi="ar-IQ"/>
        </w:rPr>
        <w:t>Sleep slow-wave</w:t>
      </w:r>
      <w:r w:rsidRPr="00A914B5">
        <w:rPr>
          <w:rFonts w:asciiTheme="majorBidi" w:hAnsiTheme="majorBidi" w:cstheme="majorBidi"/>
          <w:rtl/>
          <w:lang w:bidi="ar-IQ"/>
        </w:rPr>
        <w:t>) , ضعف في النشاط  و الحركة (</w:t>
      </w:r>
      <w:r w:rsidRPr="00A914B5">
        <w:rPr>
          <w:rFonts w:asciiTheme="majorBidi" w:hAnsiTheme="majorBidi" w:cstheme="majorBidi"/>
          <w:lang w:bidi="ar-IQ"/>
        </w:rPr>
        <w:t>Suppression of locomotor activity</w:t>
      </w:r>
      <w:r w:rsidRPr="00A914B5">
        <w:rPr>
          <w:rFonts w:asciiTheme="majorBidi" w:hAnsiTheme="majorBidi" w:cstheme="majorBidi"/>
          <w:rtl/>
          <w:lang w:bidi="ar-IQ"/>
        </w:rPr>
        <w:t xml:space="preserve">) , أنخفـــاض الرغبة  للأكـــل </w:t>
      </w:r>
      <w:r w:rsidRPr="00A914B5">
        <w:rPr>
          <w:rFonts w:asciiTheme="majorBidi" w:hAnsiTheme="majorBidi" w:cstheme="majorBidi"/>
          <w:lang w:bidi="ar-IQ"/>
        </w:rPr>
        <w:t>Decrease in food motivation)</w:t>
      </w:r>
      <w:r w:rsidRPr="00A914B5">
        <w:rPr>
          <w:rFonts w:asciiTheme="majorBidi" w:hAnsiTheme="majorBidi" w:cstheme="majorBidi"/>
          <w:rtl/>
          <w:lang w:bidi="ar-IQ"/>
        </w:rPr>
        <w:t xml:space="preserve"> )  (</w:t>
      </w:r>
      <w:r w:rsidRPr="00A914B5">
        <w:rPr>
          <w:rFonts w:asciiTheme="majorBidi" w:hAnsiTheme="majorBidi" w:cstheme="majorBidi"/>
        </w:rPr>
        <w:t>Arai</w:t>
      </w:r>
      <w:r w:rsidRPr="00A914B5">
        <w:rPr>
          <w:rFonts w:asciiTheme="majorBidi" w:hAnsiTheme="majorBidi" w:cstheme="majorBidi"/>
          <w:i/>
          <w:iCs/>
        </w:rPr>
        <w:t xml:space="preserve"> et al </w:t>
      </w:r>
      <w:r w:rsidRPr="00A914B5">
        <w:rPr>
          <w:rFonts w:asciiTheme="majorBidi" w:hAnsiTheme="majorBidi" w:cstheme="majorBidi"/>
        </w:rPr>
        <w:t xml:space="preserve">., 2001 </w:t>
      </w:r>
      <w:r w:rsidRPr="00A914B5">
        <w:rPr>
          <w:rFonts w:asciiTheme="majorBidi" w:hAnsiTheme="majorBidi" w:cstheme="majorBidi"/>
          <w:rtl/>
          <w:lang w:bidi="ar-IQ"/>
        </w:rPr>
        <w:t xml:space="preserve"> ) , كـذلك يسبب عدد من التأثيرات البايولوجية مثل الصدمة </w:t>
      </w:r>
      <w:r w:rsidRPr="00A914B5">
        <w:rPr>
          <w:rFonts w:asciiTheme="majorBidi" w:hAnsiTheme="majorBidi" w:cstheme="majorBidi"/>
          <w:lang w:bidi="ar-IQ"/>
        </w:rPr>
        <w:t>(Shock)</w:t>
      </w:r>
      <w:r w:rsidRPr="00A914B5">
        <w:rPr>
          <w:rFonts w:asciiTheme="majorBidi" w:hAnsiTheme="majorBidi" w:cstheme="majorBidi"/>
          <w:rtl/>
          <w:lang w:bidi="ar-IQ"/>
        </w:rPr>
        <w:t xml:space="preserve"> ,التخثر داخــل الأوعيـة الــدموية </w:t>
      </w:r>
      <w:r w:rsidRPr="00A914B5">
        <w:rPr>
          <w:rFonts w:asciiTheme="majorBidi" w:hAnsiTheme="majorBidi" w:cstheme="majorBidi"/>
          <w:lang w:bidi="ar-IQ"/>
        </w:rPr>
        <w:t>(Intravascular coagulation)</w:t>
      </w:r>
      <w:r w:rsidRPr="00A914B5">
        <w:rPr>
          <w:rFonts w:asciiTheme="majorBidi" w:hAnsiTheme="majorBidi" w:cstheme="majorBidi"/>
          <w:rtl/>
          <w:lang w:bidi="ar-IQ"/>
        </w:rPr>
        <w:t xml:space="preserve">, إنخــفاض فـي عــدد خلايا الدم البيض </w:t>
      </w:r>
      <w:r w:rsidRPr="00A914B5">
        <w:rPr>
          <w:rFonts w:asciiTheme="majorBidi" w:hAnsiTheme="majorBidi" w:cstheme="majorBidi"/>
          <w:lang w:bidi="ar-IQ"/>
        </w:rPr>
        <w:t>(Leucopenia)</w:t>
      </w:r>
      <w:r w:rsidRPr="00A914B5">
        <w:rPr>
          <w:rFonts w:asciiTheme="majorBidi" w:hAnsiTheme="majorBidi" w:cstheme="majorBidi"/>
          <w:rtl/>
          <w:lang w:bidi="ar-IQ"/>
        </w:rPr>
        <w:t xml:space="preserve">,إنخفــــــــــاض ضغــــــــط الـــــــــــدم </w:t>
      </w:r>
      <w:r w:rsidRPr="00A914B5">
        <w:rPr>
          <w:rFonts w:asciiTheme="majorBidi" w:hAnsiTheme="majorBidi" w:cstheme="majorBidi"/>
          <w:lang w:bidi="ar-IQ"/>
        </w:rPr>
        <w:t>Hypotension)</w:t>
      </w:r>
      <w:r w:rsidRPr="00A914B5">
        <w:rPr>
          <w:rFonts w:asciiTheme="majorBidi" w:hAnsiTheme="majorBidi" w:cstheme="majorBidi"/>
          <w:rtl/>
          <w:lang w:bidi="ar-IQ"/>
        </w:rPr>
        <w:t>) وهذه كـــــــــلها تؤدي الـــــى فشـــــــــل الأعضـــــــــاء المتعـــــــدد (</w:t>
      </w:r>
      <w:r w:rsidRPr="00A914B5">
        <w:rPr>
          <w:rFonts w:asciiTheme="majorBidi" w:hAnsiTheme="majorBidi" w:cstheme="majorBidi"/>
          <w:lang w:bidi="ar-IQ"/>
        </w:rPr>
        <w:t>(Multiple organs dysfunction</w:t>
      </w:r>
      <w:r w:rsidRPr="00A914B5">
        <w:rPr>
          <w:rFonts w:asciiTheme="majorBidi" w:hAnsiTheme="majorBidi" w:cstheme="majorBidi"/>
          <w:rtl/>
          <w:lang w:bidi="ar-IQ"/>
        </w:rPr>
        <w:t xml:space="preserve"> والمــــــوت  ، كمـــــــــــــا أن أنتشــتتار التخثر(</w:t>
      </w:r>
      <w:r w:rsidRPr="00A914B5">
        <w:rPr>
          <w:rFonts w:asciiTheme="majorBidi" w:hAnsiTheme="majorBidi" w:cstheme="majorBidi"/>
          <w:lang w:bidi="ar-IQ"/>
        </w:rPr>
        <w:t>(Coagulation</w:t>
      </w:r>
      <w:r w:rsidRPr="00A914B5">
        <w:rPr>
          <w:rFonts w:asciiTheme="majorBidi" w:hAnsiTheme="majorBidi" w:cstheme="majorBidi"/>
          <w:rtl/>
          <w:lang w:bidi="ar-IQ"/>
        </w:rPr>
        <w:t xml:space="preserve"> واحد من أهم خصائص التسمم (</w:t>
      </w:r>
      <w:r w:rsidRPr="00A914B5">
        <w:rPr>
          <w:rFonts w:asciiTheme="majorBidi" w:hAnsiTheme="majorBidi" w:cstheme="majorBidi"/>
          <w:lang w:bidi="ar-IQ"/>
        </w:rPr>
        <w:t>(Sepsis</w:t>
      </w:r>
      <w:r w:rsidRPr="00A914B5">
        <w:rPr>
          <w:rFonts w:asciiTheme="majorBidi" w:hAnsiTheme="majorBidi" w:cstheme="majorBidi"/>
          <w:rtl/>
          <w:lang w:bidi="ar-IQ"/>
        </w:rPr>
        <w:t xml:space="preserve"> والتــــــي يمكن أن تــــؤدي الــــــى الخثــرة المنتشــــــرة داخــــل الأوعيـــــة  الدموية </w:t>
      </w:r>
      <w:r w:rsidRPr="00A914B5">
        <w:rPr>
          <w:rFonts w:asciiTheme="majorBidi" w:hAnsiTheme="majorBidi" w:cstheme="majorBidi"/>
          <w:lang w:bidi="ar-IQ"/>
        </w:rPr>
        <w:t>(Disseminated intravasoular coagulation)</w:t>
      </w:r>
      <w:r w:rsidRPr="00A914B5">
        <w:rPr>
          <w:rFonts w:asciiTheme="majorBidi" w:hAnsiTheme="majorBidi" w:cstheme="majorBidi"/>
          <w:rtl/>
          <w:lang w:bidi="ar-IQ"/>
        </w:rPr>
        <w:t xml:space="preserve"> (</w:t>
      </w:r>
      <w:r w:rsidRPr="00A914B5">
        <w:rPr>
          <w:rFonts w:asciiTheme="majorBidi" w:hAnsiTheme="majorBidi" w:cstheme="majorBidi"/>
          <w:lang w:bidi="ar-IQ"/>
        </w:rPr>
        <w:t>DIC</w:t>
      </w:r>
      <w:r w:rsidRPr="00A914B5">
        <w:rPr>
          <w:rFonts w:asciiTheme="majorBidi" w:hAnsiTheme="majorBidi" w:cstheme="majorBidi"/>
          <w:rtl/>
          <w:lang w:bidi="ar-IQ"/>
        </w:rPr>
        <w:t xml:space="preserve">) ) </w:t>
      </w:r>
    </w:p>
    <w:p w:rsidR="00F9652D" w:rsidRPr="00A914B5" w:rsidRDefault="00F9652D" w:rsidP="00F9652D">
      <w:pPr>
        <w:spacing w:line="360" w:lineRule="auto"/>
        <w:jc w:val="both"/>
        <w:rPr>
          <w:rFonts w:asciiTheme="majorBidi" w:hAnsiTheme="majorBidi" w:cstheme="majorBidi"/>
          <w:rtl/>
          <w:lang w:bidi="ar-IQ"/>
        </w:rPr>
      </w:pPr>
      <w:r w:rsidRPr="00A914B5">
        <w:rPr>
          <w:rFonts w:asciiTheme="majorBidi" w:hAnsiTheme="majorBidi" w:cstheme="majorBidi"/>
          <w:lang w:bidi="ar-IQ"/>
        </w:rPr>
        <w:t>)</w:t>
      </w:r>
      <w:r w:rsidRPr="00A914B5">
        <w:rPr>
          <w:rFonts w:asciiTheme="majorBidi" w:hAnsiTheme="majorBidi" w:cstheme="majorBidi"/>
          <w:rtl/>
          <w:lang w:bidi="ar-IQ"/>
        </w:rPr>
        <w:t xml:space="preserve"> </w:t>
      </w:r>
      <w:r w:rsidRPr="00A914B5">
        <w:rPr>
          <w:rFonts w:asciiTheme="majorBidi" w:hAnsiTheme="majorBidi" w:cstheme="majorBidi"/>
          <w:lang w:bidi="ar-IQ"/>
        </w:rPr>
        <w:t xml:space="preserve">(Peres-Casanova </w:t>
      </w:r>
      <w:r w:rsidRPr="00A914B5">
        <w:rPr>
          <w:rFonts w:asciiTheme="majorBidi" w:hAnsiTheme="majorBidi" w:cstheme="majorBidi"/>
          <w:i/>
          <w:iCs/>
          <w:lang w:bidi="ar-IQ"/>
        </w:rPr>
        <w:t xml:space="preserve">et al </w:t>
      </w:r>
      <w:r w:rsidRPr="00A914B5">
        <w:rPr>
          <w:rFonts w:asciiTheme="majorBidi" w:hAnsiTheme="majorBidi" w:cstheme="majorBidi"/>
          <w:lang w:bidi="ar-IQ"/>
        </w:rPr>
        <w:t xml:space="preserve">.,2010;Kim </w:t>
      </w:r>
      <w:r w:rsidRPr="00A914B5">
        <w:rPr>
          <w:rFonts w:asciiTheme="majorBidi" w:hAnsiTheme="majorBidi" w:cstheme="majorBidi"/>
          <w:i/>
          <w:iCs/>
          <w:lang w:bidi="ar-IQ"/>
        </w:rPr>
        <w:t xml:space="preserve">et al </w:t>
      </w:r>
      <w:r w:rsidRPr="00A914B5">
        <w:rPr>
          <w:rFonts w:asciiTheme="majorBidi" w:hAnsiTheme="majorBidi" w:cstheme="majorBidi"/>
          <w:lang w:bidi="ar-IQ"/>
        </w:rPr>
        <w:t xml:space="preserve">.,2007;Kanga </w:t>
      </w:r>
      <w:r w:rsidRPr="00A914B5">
        <w:rPr>
          <w:rFonts w:asciiTheme="majorBidi" w:hAnsiTheme="majorBidi" w:cstheme="majorBidi"/>
          <w:i/>
          <w:iCs/>
          <w:lang w:bidi="ar-IQ"/>
        </w:rPr>
        <w:t>et al</w:t>
      </w:r>
      <w:r w:rsidRPr="00A914B5">
        <w:rPr>
          <w:rFonts w:asciiTheme="majorBidi" w:hAnsiTheme="majorBidi" w:cstheme="majorBidi"/>
          <w:lang w:bidi="ar-IQ"/>
        </w:rPr>
        <w:t xml:space="preserve"> ., 2003</w:t>
      </w:r>
      <w:r w:rsidRPr="00A914B5">
        <w:rPr>
          <w:rFonts w:asciiTheme="majorBidi" w:hAnsiTheme="majorBidi" w:cstheme="majorBidi"/>
          <w:rtl/>
          <w:lang w:bidi="ar-IQ"/>
        </w:rPr>
        <w:t xml:space="preserve"> . </w:t>
      </w:r>
    </w:p>
    <w:p w:rsidR="00F9652D" w:rsidRPr="00A914B5" w:rsidRDefault="00F9652D" w:rsidP="00F9652D">
      <w:pPr>
        <w:spacing w:line="360" w:lineRule="auto"/>
        <w:jc w:val="both"/>
        <w:rPr>
          <w:rFonts w:asciiTheme="majorBidi" w:hAnsiTheme="majorBidi" w:cstheme="majorBidi"/>
          <w:rtl/>
          <w:lang w:bidi="ar-IQ"/>
        </w:rPr>
      </w:pPr>
      <w:r w:rsidRPr="00A914B5">
        <w:rPr>
          <w:rFonts w:asciiTheme="majorBidi" w:hAnsiTheme="majorBidi" w:cstheme="majorBidi"/>
          <w:rtl/>
          <w:lang w:bidi="ar-IQ"/>
        </w:rPr>
        <w:t xml:space="preserve">      بعد تحـــلل الخـــلايا البكتــريـــة يتحـــرر عديد السكريد الشحمي الى الدورة الدموية (</w:t>
      </w:r>
      <w:r w:rsidRPr="00A914B5">
        <w:rPr>
          <w:rFonts w:asciiTheme="majorBidi" w:hAnsiTheme="majorBidi" w:cstheme="majorBidi"/>
          <w:lang w:bidi="ar-IQ"/>
        </w:rPr>
        <w:t>Circulation</w:t>
      </w:r>
      <w:r w:rsidRPr="00A914B5">
        <w:rPr>
          <w:rFonts w:asciiTheme="majorBidi" w:hAnsiTheme="majorBidi" w:cstheme="majorBidi"/>
          <w:rtl/>
          <w:lang w:bidi="ar-IQ"/>
        </w:rPr>
        <w:t xml:space="preserve">)  و يتم تميزه من قبل نظام المناعة غير المتخصص </w:t>
      </w:r>
      <w:r w:rsidRPr="00A914B5">
        <w:rPr>
          <w:rFonts w:asciiTheme="majorBidi" w:hAnsiTheme="majorBidi" w:cstheme="majorBidi"/>
          <w:lang w:bidi="ar-IQ"/>
        </w:rPr>
        <w:t>(Innate immune system)</w:t>
      </w:r>
      <w:r w:rsidRPr="00A914B5">
        <w:rPr>
          <w:rFonts w:asciiTheme="majorBidi" w:hAnsiTheme="majorBidi" w:cstheme="majorBidi"/>
          <w:rtl/>
          <w:lang w:bidi="ar-IQ"/>
        </w:rPr>
        <w:t xml:space="preserve"> , و أن </w:t>
      </w:r>
      <w:r w:rsidRPr="00A914B5">
        <w:rPr>
          <w:rFonts w:asciiTheme="majorBidi" w:hAnsiTheme="majorBidi" w:cstheme="majorBidi"/>
          <w:lang w:bidi="ar-IQ"/>
        </w:rPr>
        <w:t>LPS</w:t>
      </w:r>
      <w:r w:rsidRPr="00A914B5">
        <w:rPr>
          <w:rFonts w:asciiTheme="majorBidi" w:hAnsiTheme="majorBidi" w:cstheme="majorBidi"/>
          <w:rtl/>
          <w:lang w:bidi="ar-IQ"/>
        </w:rPr>
        <w:t xml:space="preserve"> يعمل على تحفيز الخلايا المتجمعة في مناطق الألتهــابات والأنسجة المحطمة ,وتنتج هذه الخلايا الوسائط  الألتهابية بكميات كبيرة </w:t>
      </w:r>
      <w:r w:rsidRPr="00A914B5">
        <w:rPr>
          <w:rFonts w:asciiTheme="majorBidi" w:hAnsiTheme="majorBidi" w:cstheme="majorBidi"/>
          <w:rtl/>
          <w:lang w:bidi="ar-IQ"/>
        </w:rPr>
        <w:lastRenderedPageBreak/>
        <w:t xml:space="preserve">مثل الـ </w:t>
      </w:r>
      <w:r w:rsidRPr="00A914B5">
        <w:rPr>
          <w:rFonts w:asciiTheme="majorBidi" w:hAnsiTheme="majorBidi" w:cstheme="majorBidi"/>
          <w:lang w:bidi="ar-IQ"/>
        </w:rPr>
        <w:t>Cytokines</w:t>
      </w:r>
      <w:r w:rsidRPr="00A914B5">
        <w:rPr>
          <w:rFonts w:asciiTheme="majorBidi" w:hAnsiTheme="majorBidi" w:cstheme="majorBidi"/>
          <w:rtl/>
          <w:lang w:bidi="ar-IQ"/>
        </w:rPr>
        <w:t xml:space="preserve"> كعــامل النــخر الــورمي – الفا </w:t>
      </w:r>
      <m:oMath>
        <m:r>
          <m:rPr>
            <m:sty m:val="p"/>
          </m:rPr>
          <w:rPr>
            <w:rFonts w:ascii="Cambria Math" w:hAnsiTheme="majorBidi" w:cstheme="majorBidi"/>
            <w:lang w:bidi="ar-IQ"/>
          </w:rPr>
          <m:t xml:space="preserve"> </m:t>
        </m:r>
        <m:r>
          <w:rPr>
            <w:rFonts w:ascii="Cambria Math" w:hAnsi="Cambria Math" w:cstheme="majorBidi"/>
            <w:lang w:bidi="ar-IQ"/>
          </w:rPr>
          <m:t>a</m:t>
        </m:r>
      </m:oMath>
      <w:r w:rsidRPr="00A914B5">
        <w:rPr>
          <w:rFonts w:asciiTheme="majorBidi" w:hAnsiTheme="majorBidi" w:cstheme="majorBidi"/>
          <w:rtl/>
          <w:lang w:bidi="ar-IQ"/>
        </w:rPr>
        <w:t>-</w:t>
      </w:r>
      <w:r w:rsidRPr="00A914B5">
        <w:rPr>
          <w:rFonts w:asciiTheme="majorBidi" w:hAnsiTheme="majorBidi" w:cstheme="majorBidi"/>
          <w:lang w:bidi="ar-IQ"/>
        </w:rPr>
        <w:t xml:space="preserve"> TNF </w:t>
      </w:r>
      <m:oMath>
        <m:r>
          <w:rPr>
            <w:rFonts w:ascii="Cambria Math" w:hAnsi="Cambria Math" w:cstheme="majorBidi"/>
            <w:lang w:bidi="ar-IQ"/>
          </w:rPr>
          <m:t>a</m:t>
        </m:r>
      </m:oMath>
      <w:r w:rsidRPr="00A914B5">
        <w:rPr>
          <w:rFonts w:asciiTheme="majorBidi" w:hAnsiTheme="majorBidi" w:cstheme="majorBidi"/>
          <w:lang w:bidi="ar-IQ"/>
        </w:rPr>
        <w:t xml:space="preserve"> ) Tumore necrosis factor</w:t>
      </w:r>
      <w:r w:rsidRPr="00A914B5">
        <w:rPr>
          <w:rFonts w:asciiTheme="majorBidi" w:hAnsiTheme="majorBidi" w:cstheme="majorBidi"/>
          <w:rtl/>
          <w:lang w:bidi="ar-IQ"/>
        </w:rPr>
        <w:t xml:space="preserve"> ), الأنترلوكينات مثل  </w:t>
      </w:r>
      <w:r w:rsidRPr="00A914B5">
        <w:rPr>
          <w:rFonts w:asciiTheme="majorBidi" w:hAnsiTheme="majorBidi" w:cstheme="majorBidi"/>
          <w:lang w:bidi="ar-IQ"/>
        </w:rPr>
        <w:t>IL-6,IL-1B,IL-8</w:t>
      </w:r>
      <w:r w:rsidRPr="00A914B5">
        <w:rPr>
          <w:rFonts w:asciiTheme="majorBidi" w:hAnsiTheme="majorBidi" w:cstheme="majorBidi"/>
          <w:rtl/>
          <w:lang w:bidi="ar-IQ"/>
        </w:rPr>
        <w:t xml:space="preserve"> وكذلك </w:t>
      </w:r>
      <w:r w:rsidRPr="00A914B5">
        <w:rPr>
          <w:rFonts w:asciiTheme="majorBidi" w:hAnsiTheme="majorBidi" w:cstheme="majorBidi"/>
          <w:lang w:bidi="ar-IQ"/>
        </w:rPr>
        <w:t>IL-18 , IL-12</w:t>
      </w:r>
      <w:r w:rsidRPr="00A914B5">
        <w:rPr>
          <w:rFonts w:asciiTheme="majorBidi" w:hAnsiTheme="majorBidi" w:cstheme="majorBidi"/>
          <w:rtl/>
          <w:lang w:bidi="ar-IQ"/>
        </w:rPr>
        <w:t xml:space="preserve"> , الـى جانب السايتوكاينات هناك عوامل تنتج من قبـــل </w:t>
      </w:r>
      <w:r w:rsidRPr="00A914B5">
        <w:rPr>
          <w:rFonts w:asciiTheme="majorBidi" w:hAnsiTheme="majorBidi" w:cstheme="majorBidi"/>
          <w:lang w:bidi="ar-IQ"/>
        </w:rPr>
        <w:t>Macrophage</w:t>
      </w:r>
      <w:r w:rsidRPr="00A914B5">
        <w:rPr>
          <w:rFonts w:asciiTheme="majorBidi" w:hAnsiTheme="majorBidi" w:cstheme="majorBidi"/>
          <w:rtl/>
          <w:lang w:bidi="ar-IQ"/>
        </w:rPr>
        <w:t xml:space="preserve"> مثــل عـــامــــل تنشيـــط الصفـــائح الدمــويــــة (</w:t>
      </w:r>
      <w:r w:rsidRPr="00A914B5">
        <w:rPr>
          <w:rFonts w:asciiTheme="majorBidi" w:hAnsiTheme="majorBidi" w:cstheme="majorBidi"/>
          <w:lang w:bidi="ar-IQ"/>
        </w:rPr>
        <w:t>Patelelet activating factor</w:t>
      </w:r>
      <w:r w:rsidRPr="00A914B5">
        <w:rPr>
          <w:rFonts w:asciiTheme="majorBidi" w:hAnsiTheme="majorBidi" w:cstheme="majorBidi"/>
          <w:rtl/>
          <w:lang w:bidi="ar-IQ"/>
        </w:rPr>
        <w:t>) (</w:t>
      </w:r>
      <w:r w:rsidRPr="00A914B5">
        <w:rPr>
          <w:rFonts w:asciiTheme="majorBidi" w:hAnsiTheme="majorBidi" w:cstheme="majorBidi"/>
          <w:lang w:bidi="ar-IQ"/>
        </w:rPr>
        <w:t>PAF</w:t>
      </w:r>
      <w:r w:rsidRPr="00A914B5">
        <w:rPr>
          <w:rFonts w:asciiTheme="majorBidi" w:hAnsiTheme="majorBidi" w:cstheme="majorBidi"/>
          <w:rtl/>
          <w:lang w:bidi="ar-IQ"/>
        </w:rPr>
        <w:t xml:space="preserve">) ، بروستاكلاندينات </w:t>
      </w:r>
      <w:r w:rsidRPr="00A914B5">
        <w:rPr>
          <w:rFonts w:asciiTheme="majorBidi" w:hAnsiTheme="majorBidi" w:cstheme="majorBidi"/>
          <w:lang w:bidi="ar-IQ"/>
        </w:rPr>
        <w:t>Prostaglandin)</w:t>
      </w:r>
      <w:r w:rsidRPr="00A914B5">
        <w:rPr>
          <w:rFonts w:asciiTheme="majorBidi" w:hAnsiTheme="majorBidi" w:cstheme="majorBidi"/>
          <w:rtl/>
          <w:lang w:bidi="ar-IQ"/>
        </w:rPr>
        <w:t>) , ثرومبوكسان</w:t>
      </w:r>
      <w:r w:rsidRPr="00A914B5">
        <w:rPr>
          <w:rFonts w:asciiTheme="majorBidi" w:hAnsiTheme="majorBidi" w:cstheme="majorBidi"/>
          <w:lang w:bidi="ar-IQ"/>
        </w:rPr>
        <w:t xml:space="preserve">(Thromboxane) </w:t>
      </w:r>
      <w:r w:rsidRPr="00A914B5">
        <w:rPr>
          <w:rFonts w:asciiTheme="majorBidi" w:hAnsiTheme="majorBidi" w:cstheme="majorBidi"/>
          <w:rtl/>
          <w:lang w:bidi="ar-IQ"/>
        </w:rPr>
        <w:t xml:space="preserve"> , لوكوترينات (</w:t>
      </w:r>
      <w:r w:rsidRPr="00A914B5">
        <w:rPr>
          <w:rFonts w:asciiTheme="majorBidi" w:hAnsiTheme="majorBidi" w:cstheme="majorBidi"/>
          <w:lang w:bidi="ar-IQ"/>
        </w:rPr>
        <w:t>(Leukotriene</w:t>
      </w:r>
      <w:r w:rsidRPr="00A914B5">
        <w:rPr>
          <w:rFonts w:asciiTheme="majorBidi" w:hAnsiTheme="majorBidi" w:cstheme="majorBidi"/>
          <w:rtl/>
          <w:lang w:bidi="ar-IQ"/>
        </w:rPr>
        <w:t xml:space="preserve">  هذه العوامل مسؤولة عن تنشيط البطانة الوعــائيــة </w:t>
      </w:r>
      <w:r w:rsidRPr="00A914B5">
        <w:rPr>
          <w:rFonts w:asciiTheme="majorBidi" w:hAnsiTheme="majorBidi" w:cstheme="majorBidi"/>
          <w:lang w:bidi="ar-IQ"/>
        </w:rPr>
        <w:t>(Vascular  endothelium)</w:t>
      </w:r>
      <w:r w:rsidRPr="00A914B5">
        <w:rPr>
          <w:rFonts w:asciiTheme="majorBidi" w:hAnsiTheme="majorBidi" w:cstheme="majorBidi"/>
          <w:rtl/>
          <w:lang w:bidi="ar-IQ"/>
        </w:rPr>
        <w:t xml:space="preserve"> للأوعيــة أو تنظيم النغمة الــوعائية </w:t>
      </w:r>
      <w:r w:rsidRPr="00A914B5">
        <w:rPr>
          <w:rFonts w:asciiTheme="majorBidi" w:hAnsiTheme="majorBidi" w:cstheme="majorBidi"/>
          <w:lang w:bidi="ar-IQ"/>
        </w:rPr>
        <w:t xml:space="preserve">  (Vascular tone)</w:t>
      </w:r>
      <w:r w:rsidRPr="00A914B5">
        <w:rPr>
          <w:rFonts w:asciiTheme="majorBidi" w:hAnsiTheme="majorBidi" w:cstheme="majorBidi"/>
          <w:rtl/>
          <w:lang w:bidi="ar-IQ"/>
        </w:rPr>
        <w:t xml:space="preserve">, و المستويــات العــاليـــة منها تـــؤدي الــــى حـــدوث تحطـــم الأوعيـة </w:t>
      </w:r>
      <w:r w:rsidRPr="00A914B5">
        <w:rPr>
          <w:rFonts w:asciiTheme="majorBidi" w:hAnsiTheme="majorBidi" w:cstheme="majorBidi"/>
          <w:lang w:bidi="ar-IQ"/>
        </w:rPr>
        <w:t xml:space="preserve">   (Vascular damage</w:t>
      </w:r>
      <w:r w:rsidRPr="00A914B5">
        <w:rPr>
          <w:rFonts w:asciiTheme="majorBidi" w:hAnsiTheme="majorBidi" w:cstheme="majorBidi"/>
        </w:rPr>
        <w:t>)</w:t>
      </w:r>
      <w:r w:rsidRPr="00A914B5">
        <w:rPr>
          <w:rFonts w:asciiTheme="majorBidi" w:hAnsiTheme="majorBidi" w:cstheme="majorBidi"/>
          <w:rtl/>
          <w:lang w:bidi="ar-IQ"/>
        </w:rPr>
        <w:t>، وبصورة عـــامة أن وجود كميات كبيرة من</w:t>
      </w:r>
      <w:r w:rsidRPr="00A914B5">
        <w:rPr>
          <w:rFonts w:asciiTheme="majorBidi" w:hAnsiTheme="majorBidi" w:cstheme="majorBidi"/>
          <w:lang w:bidi="ar-IQ"/>
        </w:rPr>
        <w:t xml:space="preserve"> LPS</w:t>
      </w:r>
      <w:r w:rsidRPr="00A914B5">
        <w:rPr>
          <w:rFonts w:asciiTheme="majorBidi" w:hAnsiTheme="majorBidi" w:cstheme="majorBidi"/>
          <w:rtl/>
          <w:lang w:bidi="ar-IQ"/>
        </w:rPr>
        <w:t>تــؤدي الى تنشـــط هــــذه الـــوســائط (</w:t>
      </w:r>
      <w:r w:rsidRPr="00A914B5">
        <w:rPr>
          <w:rFonts w:asciiTheme="majorBidi" w:hAnsiTheme="majorBidi" w:cstheme="majorBidi"/>
          <w:lang w:bidi="ar-IQ"/>
        </w:rPr>
        <w:t>Mediators</w:t>
      </w:r>
      <w:r w:rsidRPr="00A914B5">
        <w:rPr>
          <w:rFonts w:asciiTheme="majorBidi" w:hAnsiTheme="majorBidi" w:cstheme="majorBidi"/>
          <w:rtl/>
          <w:lang w:bidi="ar-IQ"/>
        </w:rPr>
        <w:t>) والــــذي ينتج عنـــــــه الصـــدمة السمية (</w:t>
      </w:r>
      <w:r w:rsidRPr="00A914B5">
        <w:rPr>
          <w:rFonts w:asciiTheme="majorBidi" w:hAnsiTheme="majorBidi" w:cstheme="majorBidi"/>
          <w:lang w:bidi="ar-IQ"/>
        </w:rPr>
        <w:t xml:space="preserve"> Septic shock</w:t>
      </w:r>
      <w:r w:rsidRPr="00A914B5">
        <w:rPr>
          <w:rFonts w:asciiTheme="majorBidi" w:hAnsiTheme="majorBidi" w:cstheme="majorBidi"/>
          <w:rtl/>
          <w:lang w:bidi="ar-IQ"/>
        </w:rPr>
        <w:t xml:space="preserve">) أو تـؤدي الــــى </w:t>
      </w:r>
      <w:r w:rsidRPr="00A914B5">
        <w:rPr>
          <w:rFonts w:asciiTheme="majorBidi" w:hAnsiTheme="majorBidi" w:cstheme="majorBidi"/>
          <w:lang w:bidi="ar-IQ"/>
        </w:rPr>
        <w:t>(Multiorgan dysfunction)</w:t>
      </w:r>
      <w:r w:rsidRPr="00A914B5">
        <w:rPr>
          <w:rFonts w:asciiTheme="majorBidi" w:hAnsiTheme="majorBidi" w:cstheme="majorBidi"/>
          <w:rtl/>
          <w:lang w:bidi="ar-IQ"/>
        </w:rPr>
        <w:t xml:space="preserve"> والـــذي يـؤدي الـــى الـوفـــاة  (</w:t>
      </w:r>
      <w:r w:rsidRPr="00A914B5">
        <w:rPr>
          <w:rFonts w:asciiTheme="majorBidi" w:hAnsiTheme="majorBidi" w:cstheme="majorBidi"/>
        </w:rPr>
        <w:t xml:space="preserve">Cohen , 2002 ;  Quan  </w:t>
      </w:r>
      <w:r w:rsidRPr="00A914B5">
        <w:rPr>
          <w:rFonts w:asciiTheme="majorBidi" w:hAnsiTheme="majorBidi" w:cstheme="majorBidi"/>
          <w:i/>
          <w:iCs/>
        </w:rPr>
        <w:t>et al .,</w:t>
      </w:r>
      <w:r w:rsidRPr="00A914B5">
        <w:rPr>
          <w:rFonts w:asciiTheme="majorBidi" w:hAnsiTheme="majorBidi" w:cstheme="majorBidi"/>
        </w:rPr>
        <w:t xml:space="preserve"> 2001  ;  Woltmann </w:t>
      </w:r>
      <w:r w:rsidRPr="00A914B5">
        <w:rPr>
          <w:rFonts w:asciiTheme="majorBidi" w:hAnsiTheme="majorBidi" w:cstheme="majorBidi"/>
          <w:i/>
          <w:iCs/>
        </w:rPr>
        <w:t>et a l.,</w:t>
      </w:r>
      <w:r w:rsidRPr="00A914B5">
        <w:rPr>
          <w:rFonts w:asciiTheme="majorBidi" w:hAnsiTheme="majorBidi" w:cstheme="majorBidi"/>
        </w:rPr>
        <w:t xml:space="preserve"> 1998 Qureshi </w:t>
      </w:r>
      <w:r w:rsidRPr="00A914B5">
        <w:rPr>
          <w:rFonts w:asciiTheme="majorBidi" w:hAnsiTheme="majorBidi" w:cstheme="majorBidi"/>
          <w:i/>
          <w:iCs/>
        </w:rPr>
        <w:t>et al</w:t>
      </w:r>
      <w:r w:rsidRPr="00A914B5">
        <w:rPr>
          <w:rFonts w:asciiTheme="majorBidi" w:hAnsiTheme="majorBidi" w:cstheme="majorBidi"/>
        </w:rPr>
        <w:t xml:space="preserve">.  2010; Fuentes </w:t>
      </w:r>
      <w:r w:rsidRPr="00A914B5">
        <w:rPr>
          <w:rFonts w:asciiTheme="majorBidi" w:hAnsiTheme="majorBidi" w:cstheme="majorBidi"/>
          <w:i/>
          <w:iCs/>
        </w:rPr>
        <w:t xml:space="preserve">et al </w:t>
      </w:r>
      <w:r w:rsidRPr="00A914B5">
        <w:rPr>
          <w:rFonts w:asciiTheme="majorBidi" w:hAnsiTheme="majorBidi" w:cstheme="majorBidi"/>
        </w:rPr>
        <w:t>., 2008</w:t>
      </w:r>
      <w:r w:rsidRPr="00A914B5">
        <w:rPr>
          <w:rFonts w:asciiTheme="majorBidi" w:hAnsiTheme="majorBidi" w:cstheme="majorBidi"/>
          <w:rtl/>
          <w:lang w:bidi="ar-IQ"/>
        </w:rPr>
        <w:t xml:space="preserve">) . كـــذلـك الـتســــبب   بـالـ </w:t>
      </w:r>
      <w:r w:rsidRPr="00A914B5">
        <w:rPr>
          <w:rFonts w:asciiTheme="majorBidi" w:hAnsiTheme="majorBidi" w:cstheme="majorBidi"/>
          <w:lang w:bidi="ar-IQ"/>
        </w:rPr>
        <w:t>Endotoxemia</w:t>
      </w:r>
      <w:r w:rsidRPr="00A914B5">
        <w:rPr>
          <w:rFonts w:asciiTheme="majorBidi" w:hAnsiTheme="majorBidi" w:cstheme="majorBidi"/>
          <w:rtl/>
          <w:lang w:bidi="ar-IQ"/>
        </w:rPr>
        <w:t xml:space="preserve"> والـــذي يكــون شائعا˝ في الأشخاص ذوي أمـــراض الكبـــد وخصوصا˝</w:t>
      </w:r>
      <w:r w:rsidRPr="00A914B5">
        <w:rPr>
          <w:rFonts w:asciiTheme="majorBidi" w:hAnsiTheme="majorBidi" w:cstheme="majorBidi"/>
          <w:lang w:bidi="ar-IQ"/>
        </w:rPr>
        <w:t xml:space="preserve">Alcoholic liver disease ) </w:t>
      </w:r>
      <w:r w:rsidRPr="00A914B5">
        <w:rPr>
          <w:rFonts w:asciiTheme="majorBidi" w:hAnsiTheme="majorBidi" w:cstheme="majorBidi"/>
          <w:rtl/>
          <w:lang w:bidi="ar-IQ"/>
        </w:rPr>
        <w:t>)  أمراض الكبد الكحولية و الفشـــل الكبـــدي</w:t>
      </w:r>
      <w:r w:rsidRPr="00A914B5">
        <w:rPr>
          <w:rFonts w:asciiTheme="majorBidi" w:hAnsiTheme="majorBidi" w:cstheme="majorBidi"/>
          <w:lang w:bidi="ar-IQ"/>
        </w:rPr>
        <w:t xml:space="preserve"> Liver failure )</w:t>
      </w:r>
      <w:r w:rsidRPr="00A914B5">
        <w:rPr>
          <w:rFonts w:asciiTheme="majorBidi" w:hAnsiTheme="majorBidi" w:cstheme="majorBidi"/>
          <w:rtl/>
          <w:lang w:bidi="ar-IQ"/>
        </w:rPr>
        <w:t xml:space="preserve"> )  . (  </w:t>
      </w:r>
      <w:r w:rsidRPr="00A914B5">
        <w:rPr>
          <w:rFonts w:asciiTheme="majorBidi" w:hAnsiTheme="majorBidi" w:cstheme="majorBidi"/>
        </w:rPr>
        <w:t xml:space="preserve"> Yuan</w:t>
      </w:r>
      <w:r w:rsidRPr="00A914B5">
        <w:rPr>
          <w:rFonts w:asciiTheme="majorBidi" w:hAnsiTheme="majorBidi" w:cstheme="majorBidi"/>
          <w:i/>
          <w:iCs/>
          <w:lang w:bidi="ar-IQ"/>
        </w:rPr>
        <w:t xml:space="preserve"> et al </w:t>
      </w:r>
      <w:r w:rsidRPr="00A914B5">
        <w:rPr>
          <w:rFonts w:asciiTheme="majorBidi" w:hAnsiTheme="majorBidi" w:cstheme="majorBidi"/>
          <w:lang w:bidi="ar-IQ"/>
        </w:rPr>
        <w:t>., 2006</w:t>
      </w:r>
      <w:r w:rsidRPr="00A914B5">
        <w:rPr>
          <w:rFonts w:asciiTheme="majorBidi" w:hAnsiTheme="majorBidi" w:cstheme="majorBidi"/>
          <w:rtl/>
          <w:lang w:bidi="ar-IQ"/>
        </w:rPr>
        <w:t xml:space="preserve">; </w:t>
      </w:r>
      <w:r w:rsidRPr="00A914B5">
        <w:rPr>
          <w:rFonts w:asciiTheme="majorBidi" w:hAnsiTheme="majorBidi" w:cstheme="majorBidi"/>
        </w:rPr>
        <w:t>Hussein</w:t>
      </w:r>
      <w:r w:rsidRPr="00A914B5">
        <w:rPr>
          <w:rFonts w:asciiTheme="majorBidi" w:hAnsiTheme="majorBidi" w:cstheme="majorBidi"/>
          <w:i/>
          <w:iCs/>
        </w:rPr>
        <w:t xml:space="preserve"> et al </w:t>
      </w:r>
      <w:r w:rsidRPr="00A914B5">
        <w:rPr>
          <w:rFonts w:asciiTheme="majorBidi" w:hAnsiTheme="majorBidi" w:cstheme="majorBidi"/>
        </w:rPr>
        <w:t>., 2010</w:t>
      </w:r>
      <w:r w:rsidRPr="00A914B5">
        <w:rPr>
          <w:rFonts w:asciiTheme="majorBidi" w:hAnsiTheme="majorBidi" w:cstheme="majorBidi"/>
          <w:rtl/>
          <w:lang w:bidi="ar-IQ"/>
        </w:rPr>
        <w:t xml:space="preserve"> ) .</w:t>
      </w:r>
    </w:p>
    <w:p w:rsidR="00F9652D" w:rsidRPr="00A914B5" w:rsidRDefault="00F9652D" w:rsidP="00F9652D">
      <w:pPr>
        <w:spacing w:line="360" w:lineRule="auto"/>
        <w:jc w:val="both"/>
        <w:rPr>
          <w:rFonts w:asciiTheme="majorBidi" w:hAnsiTheme="majorBidi" w:cstheme="majorBidi"/>
          <w:rtl/>
          <w:lang w:bidi="ar-IQ"/>
        </w:rPr>
      </w:pPr>
      <w:r w:rsidRPr="00A914B5">
        <w:rPr>
          <w:rFonts w:asciiTheme="majorBidi" w:hAnsiTheme="majorBidi" w:cstheme="majorBidi"/>
          <w:rtl/>
          <w:lang w:bidi="ar-IQ"/>
        </w:rPr>
        <w:t xml:space="preserve">إن ما يقارب الـ </w:t>
      </w:r>
      <w:r w:rsidRPr="00A914B5">
        <w:rPr>
          <w:rFonts w:asciiTheme="majorBidi" w:hAnsiTheme="majorBidi" w:cstheme="majorBidi"/>
          <w:lang w:bidi="ar-IQ"/>
        </w:rPr>
        <w:t>80</w:t>
      </w:r>
      <w:r w:rsidRPr="00A914B5">
        <w:rPr>
          <w:rFonts w:asciiTheme="majorBidi" w:hAnsiTheme="majorBidi" w:cstheme="majorBidi"/>
          <w:rtl/>
          <w:lang w:bidi="ar-IQ"/>
        </w:rPr>
        <w:t xml:space="preserve"> % من سكان العالم تعتمد بصورة  حصرية على النباتات  لأغراض الصحة و الشـــفـاء,على الـرغم مـــن الاعـتمـاد على العمـــليــات الجــــراحــية  و الأدويــة (</w:t>
      </w:r>
      <w:r w:rsidRPr="00A914B5">
        <w:rPr>
          <w:rFonts w:asciiTheme="majorBidi" w:hAnsiTheme="majorBidi" w:cstheme="majorBidi"/>
          <w:lang w:bidi="ar-IQ"/>
        </w:rPr>
        <w:t>(Pharmaceutical</w:t>
      </w:r>
      <w:r w:rsidRPr="00A914B5">
        <w:rPr>
          <w:rFonts w:asciiTheme="majorBidi" w:hAnsiTheme="majorBidi" w:cstheme="majorBidi"/>
          <w:rtl/>
          <w:lang w:bidi="ar-IQ"/>
        </w:rPr>
        <w:t xml:space="preserve"> والذي يعد أكـثر فـائدة ، ولكن في السنـوات الأخيرة نجد أن كثيراً من الأشخاص يعتمدون في أكمال علاجهم على مواد طبيعية ,حيث نرى تزايد الميول تجاه الاعشــاب و ذلك نتيـجة للقلق الناتج عن الاضرار الجانبية لـلأدويـة       (</w:t>
      </w:r>
      <w:r w:rsidRPr="00A914B5">
        <w:rPr>
          <w:rFonts w:asciiTheme="majorBidi" w:hAnsiTheme="majorBidi" w:cstheme="majorBidi"/>
        </w:rPr>
        <w:t xml:space="preserve">Khalil </w:t>
      </w:r>
      <w:r w:rsidRPr="00A914B5">
        <w:rPr>
          <w:rFonts w:asciiTheme="majorBidi" w:hAnsiTheme="majorBidi" w:cstheme="majorBidi"/>
          <w:i/>
          <w:iCs/>
        </w:rPr>
        <w:t>et al</w:t>
      </w:r>
      <w:r w:rsidRPr="00A914B5">
        <w:rPr>
          <w:rFonts w:asciiTheme="majorBidi" w:hAnsiTheme="majorBidi" w:cstheme="majorBidi"/>
        </w:rPr>
        <w:t xml:space="preserve"> ., 2007</w:t>
      </w:r>
      <w:r w:rsidRPr="00A914B5">
        <w:rPr>
          <w:rFonts w:asciiTheme="majorBidi" w:hAnsiTheme="majorBidi" w:cstheme="majorBidi"/>
          <w:rtl/>
          <w:lang w:bidi="ar-IQ"/>
        </w:rPr>
        <w:t xml:space="preserve">). وأن من أهم هذه النباتات الطبية الشاي الأخضر الذي يعود الى أكثر من </w:t>
      </w:r>
      <w:r w:rsidRPr="00A914B5">
        <w:rPr>
          <w:rFonts w:asciiTheme="majorBidi" w:hAnsiTheme="majorBidi" w:cstheme="majorBidi"/>
          <w:lang w:bidi="ar-IQ"/>
        </w:rPr>
        <w:t xml:space="preserve">  4000</w:t>
      </w:r>
      <w:r w:rsidRPr="00A914B5">
        <w:rPr>
          <w:rFonts w:asciiTheme="majorBidi" w:hAnsiTheme="majorBidi" w:cstheme="majorBidi"/>
          <w:rtl/>
          <w:lang w:bidi="ar-IQ"/>
        </w:rPr>
        <w:t>سنة , حيث أكتشف لأول مــرة فـــي الصين بصــــورة عــــرضية    عـــام</w:t>
      </w:r>
      <w:r w:rsidRPr="00A914B5">
        <w:rPr>
          <w:rFonts w:asciiTheme="majorBidi" w:hAnsiTheme="majorBidi" w:cstheme="majorBidi"/>
          <w:lang w:bidi="ar-IQ"/>
        </w:rPr>
        <w:t xml:space="preserve"> 2737)</w:t>
      </w:r>
      <w:r w:rsidRPr="00A914B5">
        <w:rPr>
          <w:rFonts w:asciiTheme="majorBidi" w:hAnsiTheme="majorBidi" w:cstheme="majorBidi"/>
          <w:rtl/>
          <w:lang w:bidi="ar-IQ"/>
        </w:rPr>
        <w:t xml:space="preserve"> قبل الميلاد) من قبل أمبراطور صيني وخبير طبــي يــدعــى</w:t>
      </w:r>
      <w:r w:rsidRPr="00A914B5">
        <w:rPr>
          <w:rFonts w:asciiTheme="majorBidi" w:hAnsiTheme="majorBidi" w:cstheme="majorBidi"/>
          <w:lang w:bidi="ar-IQ"/>
        </w:rPr>
        <w:t>Shen-Nung)</w:t>
      </w:r>
      <w:r w:rsidRPr="00A914B5">
        <w:rPr>
          <w:rFonts w:asciiTheme="majorBidi" w:hAnsiTheme="majorBidi" w:cstheme="majorBidi"/>
          <w:rtl/>
          <w:lang w:bidi="ar-IQ"/>
        </w:rPr>
        <w:t>) ويمكننا القول أنه مع بدايات القرن الثالث قبل الميلاد بدأ استخدام الشـــــاي الأخضـــــــر كشــــــراب طبـــــــي ، حيث كــــــــان يستخــــــــدم لعـــــــلاج الأكـــــتئاب وآلام الــمــــــــعـدة والقــــــــلـق</w:t>
      </w:r>
      <w:r w:rsidRPr="00A914B5">
        <w:rPr>
          <w:rFonts w:asciiTheme="majorBidi" w:hAnsiTheme="majorBidi" w:cstheme="majorBidi"/>
          <w:lang w:bidi="ar-IQ"/>
        </w:rPr>
        <w:t xml:space="preserve">(Anxiety) </w:t>
      </w:r>
      <w:r w:rsidRPr="00A914B5">
        <w:rPr>
          <w:rFonts w:asciiTheme="majorBidi" w:hAnsiTheme="majorBidi" w:cstheme="majorBidi"/>
          <w:rtl/>
          <w:lang w:bidi="ar-IQ"/>
        </w:rPr>
        <w:t>والصــــــــداع , واوجـــــــاع الجســــــــم (</w:t>
      </w:r>
      <w:r w:rsidRPr="00A914B5">
        <w:rPr>
          <w:rFonts w:asciiTheme="majorBidi" w:hAnsiTheme="majorBidi" w:cstheme="majorBidi"/>
          <w:lang w:bidi="ar-IQ"/>
        </w:rPr>
        <w:t>(Body aches</w:t>
      </w:r>
      <w:r w:rsidRPr="00A914B5">
        <w:rPr>
          <w:rFonts w:asciiTheme="majorBidi" w:hAnsiTheme="majorBidi" w:cstheme="majorBidi"/>
          <w:rtl/>
          <w:lang w:bidi="ar-IQ"/>
        </w:rPr>
        <w:t xml:space="preserve"> و ﺁلام ومـــشاكــــــل الهضـــــم ، كما كـــان يستخــــــــــدم لـتحســــــــيــن وظــــــــــائــف الجــسـم الــمنـــاعية </w:t>
      </w:r>
      <w:r w:rsidRPr="00A914B5">
        <w:rPr>
          <w:rFonts w:asciiTheme="majorBidi" w:hAnsiTheme="majorBidi" w:cstheme="majorBidi"/>
          <w:lang w:bidi="ar-IQ"/>
        </w:rPr>
        <w:t>immune functions)</w:t>
      </w:r>
      <w:r w:rsidRPr="00A914B5">
        <w:rPr>
          <w:rFonts w:asciiTheme="majorBidi" w:hAnsiTheme="majorBidi" w:cstheme="majorBidi"/>
          <w:rtl/>
          <w:lang w:bidi="ar-IQ"/>
        </w:rPr>
        <w:t xml:space="preserve"> </w:t>
      </w:r>
      <w:r w:rsidRPr="00A914B5">
        <w:rPr>
          <w:rFonts w:asciiTheme="majorBidi" w:hAnsiTheme="majorBidi" w:cstheme="majorBidi"/>
          <w:lang w:bidi="ar-IQ"/>
        </w:rPr>
        <w:t>Improve</w:t>
      </w:r>
      <w:r w:rsidRPr="00A914B5">
        <w:rPr>
          <w:rFonts w:asciiTheme="majorBidi" w:hAnsiTheme="majorBidi" w:cstheme="majorBidi"/>
          <w:rtl/>
          <w:lang w:bidi="ar-IQ"/>
        </w:rPr>
        <w:t>)  وإزالـــــة الســـــمــوم   (</w:t>
      </w:r>
      <w:r w:rsidRPr="00A914B5">
        <w:rPr>
          <w:rFonts w:asciiTheme="majorBidi" w:hAnsiTheme="majorBidi" w:cstheme="majorBidi"/>
          <w:lang w:bidi="ar-IQ"/>
        </w:rPr>
        <w:t>(Detoxification</w:t>
      </w:r>
      <w:r w:rsidRPr="00A914B5">
        <w:rPr>
          <w:rFonts w:asciiTheme="majorBidi" w:hAnsiTheme="majorBidi" w:cstheme="majorBidi"/>
          <w:rtl/>
          <w:lang w:bidi="ar-IQ"/>
        </w:rPr>
        <w:t xml:space="preserve"> والحصــــول على الطـــــاقة وإدامــــة الحيــاة (</w:t>
      </w:r>
      <w:r w:rsidRPr="00A914B5">
        <w:rPr>
          <w:rFonts w:asciiTheme="majorBidi" w:hAnsiTheme="majorBidi" w:cstheme="majorBidi"/>
          <w:lang w:bidi="ar-IQ"/>
        </w:rPr>
        <w:t>Axelrod et al ., 2010; Sahley and Brikner 2008; Brannon 2008</w:t>
      </w:r>
      <w:r w:rsidRPr="00A914B5">
        <w:rPr>
          <w:rFonts w:asciiTheme="majorBidi" w:hAnsiTheme="majorBidi" w:cstheme="majorBidi"/>
          <w:rtl/>
          <w:lang w:bidi="ar-IQ"/>
        </w:rPr>
        <w:t>).</w:t>
      </w:r>
    </w:p>
    <w:p w:rsidR="00F9652D" w:rsidRPr="00A914B5" w:rsidRDefault="00F9652D" w:rsidP="00F9652D">
      <w:pPr>
        <w:spacing w:before="240" w:line="360" w:lineRule="auto"/>
        <w:jc w:val="both"/>
        <w:rPr>
          <w:rFonts w:asciiTheme="majorBidi" w:hAnsiTheme="majorBidi" w:cstheme="majorBidi"/>
          <w:rtl/>
          <w:lang w:bidi="ar-IQ"/>
        </w:rPr>
      </w:pPr>
      <w:r w:rsidRPr="00A914B5">
        <w:rPr>
          <w:rFonts w:asciiTheme="majorBidi" w:hAnsiTheme="majorBidi" w:cstheme="majorBidi"/>
          <w:rtl/>
          <w:lang w:bidi="ar-IQ"/>
        </w:rPr>
        <w:t xml:space="preserve">      تعد المركبات المتعددة الفينول (</w:t>
      </w:r>
      <w:r w:rsidRPr="00A914B5">
        <w:rPr>
          <w:rFonts w:asciiTheme="majorBidi" w:hAnsiTheme="majorBidi" w:cstheme="majorBidi"/>
          <w:lang w:bidi="ar-IQ"/>
        </w:rPr>
        <w:t>(Polyphenolic compounds</w:t>
      </w:r>
      <w:r w:rsidRPr="00A914B5">
        <w:rPr>
          <w:rFonts w:asciiTheme="majorBidi" w:hAnsiTheme="majorBidi" w:cstheme="majorBidi"/>
          <w:rtl/>
          <w:lang w:bidi="ar-IQ"/>
        </w:rPr>
        <w:t xml:space="preserve"> من أهم مركبات الشــاي الأخضروالتي تشمل </w:t>
      </w:r>
      <w:r w:rsidRPr="00A914B5">
        <w:rPr>
          <w:rFonts w:asciiTheme="majorBidi" w:hAnsiTheme="majorBidi" w:cstheme="majorBidi"/>
          <w:lang w:bidi="ar-IQ"/>
        </w:rPr>
        <w:t xml:space="preserve"> (EGCG) Epigallocatechin-3-gallate</w:t>
      </w:r>
      <w:r w:rsidRPr="00A914B5">
        <w:rPr>
          <w:rFonts w:asciiTheme="majorBidi" w:hAnsiTheme="majorBidi" w:cstheme="majorBidi"/>
          <w:rtl/>
          <w:lang w:bidi="ar-IQ"/>
        </w:rPr>
        <w:t>,</w:t>
      </w:r>
      <w:r w:rsidRPr="00A914B5">
        <w:rPr>
          <w:rFonts w:asciiTheme="majorBidi" w:hAnsiTheme="majorBidi" w:cstheme="majorBidi"/>
          <w:lang w:bidi="ar-IQ"/>
        </w:rPr>
        <w:t xml:space="preserve"> Epigallocatechin</w:t>
      </w:r>
      <w:r w:rsidRPr="00A914B5">
        <w:rPr>
          <w:rFonts w:asciiTheme="majorBidi" w:hAnsiTheme="majorBidi" w:cstheme="majorBidi"/>
          <w:rtl/>
          <w:lang w:bidi="ar-IQ"/>
        </w:rPr>
        <w:t xml:space="preserve"> (</w:t>
      </w:r>
      <w:r w:rsidRPr="00A914B5">
        <w:rPr>
          <w:rFonts w:asciiTheme="majorBidi" w:hAnsiTheme="majorBidi" w:cstheme="majorBidi"/>
          <w:lang w:bidi="ar-IQ"/>
        </w:rPr>
        <w:t>EGC</w:t>
      </w:r>
      <w:r w:rsidRPr="00A914B5">
        <w:rPr>
          <w:rFonts w:asciiTheme="majorBidi" w:hAnsiTheme="majorBidi" w:cstheme="majorBidi"/>
          <w:rtl/>
          <w:lang w:bidi="ar-IQ"/>
        </w:rPr>
        <w:t xml:space="preserve">) , </w:t>
      </w:r>
      <w:r w:rsidRPr="00A914B5">
        <w:rPr>
          <w:rFonts w:asciiTheme="majorBidi" w:hAnsiTheme="majorBidi" w:cstheme="majorBidi"/>
          <w:lang w:bidi="ar-IQ"/>
        </w:rPr>
        <w:t xml:space="preserve"> Epicatechin-3-gallate</w:t>
      </w:r>
      <w:r w:rsidRPr="00A914B5">
        <w:rPr>
          <w:rFonts w:asciiTheme="majorBidi" w:hAnsiTheme="majorBidi" w:cstheme="majorBidi"/>
          <w:rtl/>
          <w:lang w:bidi="ar-IQ"/>
        </w:rPr>
        <w:t>(</w:t>
      </w:r>
      <w:r w:rsidRPr="00A914B5">
        <w:rPr>
          <w:rFonts w:asciiTheme="majorBidi" w:hAnsiTheme="majorBidi" w:cstheme="majorBidi"/>
          <w:lang w:bidi="ar-IQ"/>
        </w:rPr>
        <w:t>ECG</w:t>
      </w:r>
      <w:r w:rsidRPr="00A914B5">
        <w:rPr>
          <w:rFonts w:asciiTheme="majorBidi" w:hAnsiTheme="majorBidi" w:cstheme="majorBidi"/>
          <w:rtl/>
          <w:lang w:bidi="ar-IQ"/>
        </w:rPr>
        <w:t>) ,</w:t>
      </w:r>
      <w:r w:rsidRPr="00A914B5">
        <w:rPr>
          <w:rFonts w:asciiTheme="majorBidi" w:hAnsiTheme="majorBidi" w:cstheme="majorBidi"/>
          <w:lang w:bidi="ar-IQ"/>
        </w:rPr>
        <w:t xml:space="preserve">  Epicatechin</w:t>
      </w:r>
      <w:r w:rsidRPr="00A914B5">
        <w:rPr>
          <w:rFonts w:asciiTheme="majorBidi" w:hAnsiTheme="majorBidi" w:cstheme="majorBidi"/>
          <w:rtl/>
          <w:lang w:bidi="ar-IQ"/>
        </w:rPr>
        <w:t>(</w:t>
      </w:r>
      <w:r w:rsidRPr="00A914B5">
        <w:rPr>
          <w:rFonts w:asciiTheme="majorBidi" w:hAnsiTheme="majorBidi" w:cstheme="majorBidi"/>
          <w:lang w:bidi="ar-IQ"/>
        </w:rPr>
        <w:t>EC</w:t>
      </w:r>
      <w:r w:rsidRPr="00A914B5">
        <w:rPr>
          <w:rFonts w:asciiTheme="majorBidi" w:hAnsiTheme="majorBidi" w:cstheme="majorBidi"/>
          <w:rtl/>
          <w:lang w:bidi="ar-IQ"/>
        </w:rPr>
        <w:t xml:space="preserve">) , بصورة عامة تعرف هذة المركبات بـ </w:t>
      </w:r>
      <w:r w:rsidRPr="00A914B5">
        <w:rPr>
          <w:rFonts w:asciiTheme="majorBidi" w:hAnsiTheme="majorBidi" w:cstheme="majorBidi"/>
          <w:lang w:bidi="ar-IQ"/>
        </w:rPr>
        <w:t>(Catchine)</w:t>
      </w:r>
      <w:r w:rsidRPr="00A914B5">
        <w:rPr>
          <w:rFonts w:asciiTheme="majorBidi" w:hAnsiTheme="majorBidi" w:cstheme="majorBidi"/>
          <w:rtl/>
          <w:lang w:bidi="ar-IQ"/>
        </w:rPr>
        <w:t xml:space="preserve"> (</w:t>
      </w:r>
      <w:r w:rsidRPr="00A914B5">
        <w:rPr>
          <w:rFonts w:asciiTheme="majorBidi" w:hAnsiTheme="majorBidi" w:cstheme="majorBidi"/>
        </w:rPr>
        <w:t>Maruyama</w:t>
      </w:r>
      <w:r w:rsidRPr="00A914B5">
        <w:rPr>
          <w:rFonts w:asciiTheme="majorBidi" w:hAnsiTheme="majorBidi" w:cstheme="majorBidi"/>
          <w:i/>
          <w:iCs/>
          <w:lang w:bidi="ar-IQ"/>
        </w:rPr>
        <w:t xml:space="preserve">et al ., </w:t>
      </w:r>
      <w:r w:rsidRPr="00A914B5">
        <w:rPr>
          <w:rFonts w:asciiTheme="majorBidi" w:hAnsiTheme="majorBidi" w:cstheme="majorBidi"/>
          <w:lang w:bidi="ar-IQ"/>
        </w:rPr>
        <w:t>2011</w:t>
      </w:r>
      <w:r w:rsidRPr="00A914B5">
        <w:rPr>
          <w:rFonts w:asciiTheme="majorBidi" w:hAnsiTheme="majorBidi" w:cstheme="majorBidi"/>
          <w:rtl/>
          <w:lang w:bidi="ar-IQ"/>
        </w:rPr>
        <w:t>) . أن هذه المركبات المتعددة الفينول تعد من المجـــاميع الأكثـــر أهميـــة في الشـــاي الأخضـــر , ولـــها وظـــائف بــــايولــــوجيــة متعــــددة منها كمضادات لــلاكســدة (</w:t>
      </w:r>
      <w:r w:rsidRPr="00A914B5">
        <w:rPr>
          <w:rFonts w:asciiTheme="majorBidi" w:hAnsiTheme="majorBidi" w:cstheme="majorBidi"/>
          <w:lang w:bidi="ar-IQ"/>
        </w:rPr>
        <w:t>(Antioxidants</w:t>
      </w:r>
      <w:r w:rsidRPr="00A914B5">
        <w:rPr>
          <w:rFonts w:asciiTheme="majorBidi" w:hAnsiTheme="majorBidi" w:cstheme="majorBidi"/>
          <w:rtl/>
          <w:lang w:bidi="ar-IQ"/>
        </w:rPr>
        <w:t xml:space="preserve"> , مضــادات للالتهابات  (</w:t>
      </w:r>
      <w:r w:rsidRPr="00A914B5">
        <w:rPr>
          <w:rFonts w:asciiTheme="majorBidi" w:hAnsiTheme="majorBidi" w:cstheme="majorBidi"/>
          <w:lang w:bidi="ar-IQ"/>
        </w:rPr>
        <w:t>(Anti-inflammatary</w:t>
      </w:r>
      <w:r w:rsidRPr="00A914B5">
        <w:rPr>
          <w:rFonts w:asciiTheme="majorBidi" w:hAnsiTheme="majorBidi" w:cstheme="majorBidi"/>
          <w:rtl/>
          <w:lang w:bidi="ar-IQ"/>
        </w:rPr>
        <w:t xml:space="preserve">  , ولهـــا تأثيـــر مضـــــاد للسرطان (</w:t>
      </w:r>
      <w:r w:rsidRPr="00A914B5">
        <w:rPr>
          <w:rFonts w:asciiTheme="majorBidi" w:hAnsiTheme="majorBidi" w:cstheme="majorBidi"/>
          <w:lang w:bidi="ar-IQ"/>
        </w:rPr>
        <w:t>Anticancer</w:t>
      </w:r>
      <w:r w:rsidRPr="00A914B5">
        <w:rPr>
          <w:rFonts w:asciiTheme="majorBidi" w:hAnsiTheme="majorBidi" w:cstheme="majorBidi"/>
          <w:rtl/>
          <w:lang w:bidi="ar-IQ"/>
        </w:rPr>
        <w:t>)</w:t>
      </w:r>
      <w:r w:rsidRPr="00A914B5">
        <w:rPr>
          <w:rFonts w:asciiTheme="majorBidi" w:hAnsiTheme="majorBidi" w:cstheme="majorBidi"/>
          <w:lang w:bidi="ar-IQ"/>
        </w:rPr>
        <w:t xml:space="preserve">(Yuan </w:t>
      </w:r>
      <w:r w:rsidRPr="00A914B5">
        <w:rPr>
          <w:rFonts w:asciiTheme="majorBidi" w:hAnsiTheme="majorBidi" w:cstheme="majorBidi"/>
          <w:i/>
          <w:iCs/>
          <w:lang w:bidi="ar-IQ"/>
        </w:rPr>
        <w:t xml:space="preserve">et al </w:t>
      </w:r>
      <w:r w:rsidRPr="00A914B5">
        <w:rPr>
          <w:rFonts w:asciiTheme="majorBidi" w:hAnsiTheme="majorBidi" w:cstheme="majorBidi"/>
          <w:lang w:bidi="ar-IQ"/>
        </w:rPr>
        <w:t xml:space="preserve">., 2006) </w:t>
      </w:r>
      <w:r w:rsidRPr="00A914B5">
        <w:rPr>
          <w:rFonts w:asciiTheme="majorBidi" w:hAnsiTheme="majorBidi" w:cstheme="majorBidi"/>
          <w:rtl/>
          <w:lang w:bidi="ar-IQ"/>
        </w:rPr>
        <w:t xml:space="preserve"> .</w:t>
      </w:r>
    </w:p>
    <w:p w:rsidR="00F9652D" w:rsidRPr="00A914B5" w:rsidRDefault="00F9652D" w:rsidP="00F9652D">
      <w:pPr>
        <w:spacing w:line="360" w:lineRule="auto"/>
        <w:jc w:val="both"/>
        <w:rPr>
          <w:rFonts w:asciiTheme="majorBidi" w:hAnsiTheme="majorBidi" w:cstheme="majorBidi"/>
          <w:rtl/>
          <w:lang w:bidi="ar-IQ"/>
        </w:rPr>
      </w:pPr>
      <w:r w:rsidRPr="00A914B5">
        <w:rPr>
          <w:rFonts w:asciiTheme="majorBidi" w:hAnsiTheme="majorBidi" w:cstheme="majorBidi"/>
          <w:rtl/>
          <w:lang w:bidi="ar-IQ"/>
        </w:rPr>
        <w:t xml:space="preserve">     إن المركبات المتعددة الفينول تمنع التأثير الناتج عن عديد السكريد الشحمي </w:t>
      </w:r>
      <w:r w:rsidRPr="00A914B5">
        <w:rPr>
          <w:rFonts w:asciiTheme="majorBidi" w:hAnsiTheme="majorBidi" w:cstheme="majorBidi"/>
          <w:lang w:bidi="ar-IQ"/>
        </w:rPr>
        <w:t>LPS</w:t>
      </w:r>
      <w:r w:rsidRPr="00A914B5">
        <w:rPr>
          <w:rFonts w:asciiTheme="majorBidi" w:hAnsiTheme="majorBidi" w:cstheme="majorBidi"/>
          <w:rtl/>
          <w:lang w:bidi="ar-IQ"/>
        </w:rPr>
        <w:t xml:space="preserve"> المعروف بتفعيلـــه لخــــلايـــا البــــلاعــم الكـــبيــرة  (</w:t>
      </w:r>
      <w:r w:rsidRPr="00A914B5">
        <w:rPr>
          <w:rFonts w:asciiTheme="majorBidi" w:hAnsiTheme="majorBidi" w:cstheme="majorBidi"/>
          <w:lang w:bidi="ar-IQ"/>
        </w:rPr>
        <w:t>Macrophage</w:t>
      </w:r>
      <w:r w:rsidRPr="00A914B5">
        <w:rPr>
          <w:rFonts w:asciiTheme="majorBidi" w:hAnsiTheme="majorBidi" w:cstheme="majorBidi"/>
          <w:rtl/>
          <w:lang w:bidi="ar-IQ"/>
        </w:rPr>
        <w:t xml:space="preserve"> )  وخـــلايـــا </w:t>
      </w:r>
      <w:r w:rsidRPr="00A914B5">
        <w:rPr>
          <w:rFonts w:asciiTheme="majorBidi" w:hAnsiTheme="majorBidi" w:cstheme="majorBidi"/>
          <w:lang w:bidi="ar-IQ"/>
        </w:rPr>
        <w:t>Kupffer cells</w:t>
      </w:r>
      <w:r w:rsidRPr="00A914B5">
        <w:rPr>
          <w:rFonts w:asciiTheme="majorBidi" w:hAnsiTheme="majorBidi" w:cstheme="majorBidi"/>
          <w:rtl/>
          <w:lang w:bidi="ar-IQ"/>
        </w:rPr>
        <w:t xml:space="preserve">  والذي يحفــــز على تصنيع  </w:t>
      </w:r>
      <w:r w:rsidRPr="00A914B5">
        <w:rPr>
          <w:rFonts w:asciiTheme="majorBidi" w:hAnsiTheme="majorBidi" w:cstheme="majorBidi"/>
          <w:rtl/>
          <w:lang w:bidi="ar-IQ"/>
        </w:rPr>
        <w:lastRenderedPageBreak/>
        <w:t xml:space="preserve">وإنتـــاج الوســــائط الألتهابية </w:t>
      </w:r>
      <w:bookmarkStart w:id="0" w:name="_GoBack"/>
      <w:bookmarkEnd w:id="0"/>
      <w:r w:rsidRPr="00A914B5">
        <w:rPr>
          <w:rFonts w:asciiTheme="majorBidi" w:hAnsiTheme="majorBidi" w:cstheme="majorBidi"/>
          <w:rtl/>
          <w:lang w:bidi="ar-IQ"/>
        </w:rPr>
        <w:t xml:space="preserve">كالســـايوكاينات مثل </w:t>
      </w:r>
      <w:r w:rsidRPr="00A914B5">
        <w:rPr>
          <w:rFonts w:asciiTheme="majorBidi" w:hAnsiTheme="majorBidi" w:cstheme="majorBidi"/>
          <w:lang w:bidi="ar-IQ"/>
        </w:rPr>
        <w:t>TNF -</w:t>
      </w:r>
      <m:oMath>
        <m:r>
          <w:rPr>
            <w:rFonts w:ascii="Cambria Math" w:eastAsia="Cambria Math" w:hAnsiTheme="majorBidi" w:cstheme="majorBidi"/>
            <w:lang w:bidi="ar-IQ"/>
          </w:rPr>
          <m:t xml:space="preserve"> </m:t>
        </m:r>
        <m:r>
          <w:rPr>
            <w:rFonts w:ascii="Cambria Math" w:eastAsia="Cambria Math" w:hAnsi="Cambria Math" w:cstheme="majorBidi"/>
            <w:lang w:bidi="ar-IQ"/>
          </w:rPr>
          <m:t>α</m:t>
        </m:r>
      </m:oMath>
      <w:r w:rsidRPr="00A914B5">
        <w:rPr>
          <w:rFonts w:asciiTheme="majorBidi" w:hAnsiTheme="majorBidi" w:cstheme="majorBidi"/>
          <w:rtl/>
          <w:lang w:bidi="ar-IQ"/>
        </w:rPr>
        <w:t xml:space="preserve"> والالترليوكينات </w:t>
      </w:r>
      <w:r w:rsidRPr="00A914B5">
        <w:rPr>
          <w:rFonts w:asciiTheme="majorBidi" w:hAnsiTheme="majorBidi" w:cstheme="majorBidi"/>
          <w:lang w:bidi="ar-IQ"/>
        </w:rPr>
        <w:t>IL-1</w:t>
      </w:r>
      <w:r w:rsidRPr="00A914B5">
        <w:rPr>
          <w:rFonts w:asciiTheme="majorBidi" w:hAnsiTheme="majorBidi" w:cstheme="majorBidi"/>
          <w:rtl/>
          <w:lang w:bidi="ar-IQ"/>
        </w:rPr>
        <w:t xml:space="preserve"> ,</w:t>
      </w:r>
      <w:r w:rsidRPr="00A914B5">
        <w:rPr>
          <w:rFonts w:asciiTheme="majorBidi" w:hAnsiTheme="majorBidi" w:cstheme="majorBidi"/>
          <w:lang w:bidi="ar-IQ"/>
        </w:rPr>
        <w:t xml:space="preserve">IL-6 </w:t>
      </w:r>
      <w:r w:rsidRPr="00A914B5">
        <w:rPr>
          <w:rFonts w:asciiTheme="majorBidi" w:hAnsiTheme="majorBidi" w:cstheme="majorBidi"/>
          <w:rtl/>
          <w:lang w:bidi="ar-IQ"/>
        </w:rPr>
        <w:t xml:space="preserve"> و </w:t>
      </w:r>
      <w:r w:rsidRPr="00A914B5">
        <w:rPr>
          <w:rFonts w:asciiTheme="majorBidi" w:hAnsiTheme="majorBidi" w:cstheme="majorBidi"/>
          <w:lang w:bidi="ar-IQ"/>
        </w:rPr>
        <w:t>NO</w:t>
      </w:r>
      <w:r w:rsidRPr="00A914B5">
        <w:rPr>
          <w:rFonts w:asciiTheme="majorBidi" w:hAnsiTheme="majorBidi" w:cstheme="majorBidi"/>
          <w:rtl/>
          <w:lang w:bidi="ar-IQ"/>
        </w:rPr>
        <w:t xml:space="preserve"> .إذ  وجد أن التعرض المسبق لمـــركبات الـ</w:t>
      </w:r>
      <w:r w:rsidRPr="00A914B5">
        <w:rPr>
          <w:rFonts w:asciiTheme="majorBidi" w:hAnsiTheme="majorBidi" w:cstheme="majorBidi"/>
          <w:lang w:bidi="ar-IQ"/>
        </w:rPr>
        <w:t xml:space="preserve"> Polyphenol</w:t>
      </w:r>
      <w:r w:rsidRPr="00A914B5">
        <w:rPr>
          <w:rFonts w:asciiTheme="majorBidi" w:hAnsiTheme="majorBidi" w:cstheme="majorBidi"/>
          <w:rtl/>
          <w:lang w:bidi="ar-IQ"/>
        </w:rPr>
        <w:t xml:space="preserve">للشاي الأخضر يختزل إرتفاع </w:t>
      </w:r>
      <w:r w:rsidRPr="00A914B5">
        <w:rPr>
          <w:rFonts w:asciiTheme="majorBidi" w:hAnsiTheme="majorBidi" w:cstheme="majorBidi"/>
          <w:lang w:bidi="ar-IQ"/>
        </w:rPr>
        <w:t>TNF-</w:t>
      </w:r>
      <m:oMath>
        <m:r>
          <w:rPr>
            <w:rFonts w:ascii="Cambria Math" w:eastAsia="Cambria Math" w:hAnsi="Cambria Math" w:cstheme="majorBidi"/>
            <w:lang w:bidi="ar-IQ"/>
          </w:rPr>
          <m:t>α</m:t>
        </m:r>
      </m:oMath>
      <w:r w:rsidRPr="00A914B5">
        <w:rPr>
          <w:rFonts w:asciiTheme="majorBidi" w:hAnsiTheme="majorBidi" w:cstheme="majorBidi"/>
          <w:rtl/>
          <w:lang w:bidi="ar-IQ"/>
        </w:rPr>
        <w:t xml:space="preserve">  في المصل وكــذلك</w:t>
      </w:r>
      <w:r w:rsidRPr="00A914B5">
        <w:rPr>
          <w:rFonts w:asciiTheme="majorBidi" w:hAnsiTheme="majorBidi" w:cstheme="majorBidi"/>
          <w:lang w:bidi="ar-IQ"/>
        </w:rPr>
        <w:t xml:space="preserve">NO </w:t>
      </w:r>
      <w:r w:rsidRPr="00A914B5">
        <w:rPr>
          <w:rFonts w:asciiTheme="majorBidi" w:hAnsiTheme="majorBidi" w:cstheme="majorBidi"/>
          <w:rtl/>
          <w:lang w:bidi="ar-IQ"/>
        </w:rPr>
        <w:t xml:space="preserve"> حيث وجد أن مركبات الـ </w:t>
      </w:r>
      <w:r w:rsidRPr="00A914B5">
        <w:rPr>
          <w:rFonts w:asciiTheme="majorBidi" w:hAnsiTheme="majorBidi" w:cstheme="majorBidi"/>
          <w:lang w:bidi="ar-IQ"/>
        </w:rPr>
        <w:t>Catchine</w:t>
      </w:r>
      <w:r w:rsidRPr="00A914B5">
        <w:rPr>
          <w:rFonts w:asciiTheme="majorBidi" w:hAnsiTheme="majorBidi" w:cstheme="majorBidi"/>
          <w:rtl/>
          <w:lang w:bidi="ar-IQ"/>
        </w:rPr>
        <w:t>وخصوصا˝</w:t>
      </w:r>
      <w:r w:rsidRPr="00A914B5">
        <w:rPr>
          <w:rFonts w:asciiTheme="majorBidi" w:hAnsiTheme="majorBidi" w:cstheme="majorBidi"/>
          <w:lang w:bidi="ar-IQ"/>
        </w:rPr>
        <w:t xml:space="preserve"> EGCG</w:t>
      </w:r>
      <w:r w:rsidRPr="00A914B5">
        <w:rPr>
          <w:rFonts w:asciiTheme="majorBidi" w:hAnsiTheme="majorBidi" w:cstheme="majorBidi"/>
          <w:rtl/>
          <w:lang w:bidi="ar-IQ"/>
        </w:rPr>
        <w:t xml:space="preserve">تعمل على تقليل وتثبـيط فعاليـــة الانترليــوكينات </w:t>
      </w:r>
      <w:r w:rsidRPr="00A914B5">
        <w:rPr>
          <w:rFonts w:asciiTheme="majorBidi" w:hAnsiTheme="majorBidi" w:cstheme="majorBidi"/>
          <w:lang w:bidi="ar-IQ"/>
        </w:rPr>
        <w:t xml:space="preserve"> IL-I</w:t>
      </w:r>
      <w:r w:rsidRPr="00A914B5">
        <w:rPr>
          <w:rFonts w:asciiTheme="majorBidi" w:hAnsiTheme="majorBidi" w:cstheme="majorBidi"/>
          <w:rtl/>
          <w:lang w:bidi="ar-IQ"/>
        </w:rPr>
        <w:t>‚</w:t>
      </w:r>
      <w:r w:rsidRPr="00A914B5">
        <w:rPr>
          <w:rFonts w:asciiTheme="majorBidi" w:hAnsiTheme="majorBidi" w:cstheme="majorBidi"/>
          <w:lang w:bidi="ar-IQ"/>
        </w:rPr>
        <w:t xml:space="preserve"> TNF-</w:t>
      </w:r>
      <m:oMath>
        <m:r>
          <w:rPr>
            <w:rFonts w:ascii="Cambria Math" w:eastAsia="Cambria Math" w:hAnsiTheme="majorBidi" w:cstheme="majorBidi"/>
            <w:lang w:bidi="ar-IQ"/>
          </w:rPr>
          <m:t xml:space="preserve"> </m:t>
        </m:r>
        <m:r>
          <w:rPr>
            <w:rFonts w:ascii="Cambria Math" w:eastAsia="Cambria Math" w:hAnsi="Cambria Math" w:cstheme="majorBidi"/>
            <w:lang w:bidi="ar-IQ"/>
          </w:rPr>
          <m:t>α</m:t>
        </m:r>
      </m:oMath>
      <w:r w:rsidRPr="00A914B5">
        <w:rPr>
          <w:rFonts w:asciiTheme="majorBidi" w:hAnsiTheme="majorBidi" w:cstheme="majorBidi"/>
          <w:rtl/>
          <w:lang w:bidi="ar-IQ"/>
        </w:rPr>
        <w:t xml:space="preserve">و </w:t>
      </w:r>
      <w:r w:rsidRPr="00A914B5">
        <w:rPr>
          <w:rFonts w:asciiTheme="majorBidi" w:hAnsiTheme="majorBidi" w:cstheme="majorBidi"/>
          <w:lang w:bidi="ar-IQ"/>
        </w:rPr>
        <w:t xml:space="preserve">   . NF-kB</w:t>
      </w:r>
      <w:r w:rsidRPr="00A914B5">
        <w:rPr>
          <w:rFonts w:asciiTheme="majorBidi" w:hAnsiTheme="majorBidi" w:cstheme="majorBidi"/>
          <w:rtl/>
          <w:lang w:bidi="ar-IQ"/>
        </w:rPr>
        <w:t xml:space="preserve">( </w:t>
      </w:r>
      <w:r w:rsidRPr="00A914B5">
        <w:rPr>
          <w:rFonts w:asciiTheme="majorBidi" w:hAnsiTheme="majorBidi" w:cstheme="majorBidi"/>
          <w:lang w:bidi="ar-IQ"/>
        </w:rPr>
        <w:t xml:space="preserve">Yuan </w:t>
      </w:r>
      <w:r w:rsidRPr="00A914B5">
        <w:rPr>
          <w:rFonts w:asciiTheme="majorBidi" w:hAnsiTheme="majorBidi" w:cstheme="majorBidi"/>
          <w:i/>
          <w:iCs/>
          <w:lang w:bidi="ar-IQ"/>
        </w:rPr>
        <w:t xml:space="preserve">et al </w:t>
      </w:r>
      <w:r w:rsidRPr="00A914B5">
        <w:rPr>
          <w:rFonts w:asciiTheme="majorBidi" w:hAnsiTheme="majorBidi" w:cstheme="majorBidi"/>
          <w:lang w:bidi="ar-IQ"/>
        </w:rPr>
        <w:t>., 2006</w:t>
      </w:r>
      <w:r w:rsidRPr="00A914B5">
        <w:rPr>
          <w:rFonts w:asciiTheme="majorBidi" w:hAnsiTheme="majorBidi" w:cstheme="majorBidi"/>
          <w:rtl/>
          <w:lang w:bidi="ar-IQ"/>
        </w:rPr>
        <w:t xml:space="preserve"> ; </w:t>
      </w:r>
      <w:r w:rsidRPr="00A914B5">
        <w:rPr>
          <w:rFonts w:asciiTheme="majorBidi" w:hAnsiTheme="majorBidi" w:cstheme="majorBidi"/>
          <w:color w:val="231F20"/>
        </w:rPr>
        <w:t>Meki</w:t>
      </w:r>
      <w:r w:rsidRPr="00A914B5">
        <w:rPr>
          <w:rFonts w:asciiTheme="majorBidi" w:hAnsiTheme="majorBidi" w:cstheme="majorBidi"/>
          <w:i/>
          <w:iCs/>
        </w:rPr>
        <w:t xml:space="preserve"> et al </w:t>
      </w:r>
      <w:r w:rsidRPr="00A914B5">
        <w:rPr>
          <w:rFonts w:asciiTheme="majorBidi" w:hAnsiTheme="majorBidi" w:cstheme="majorBidi"/>
        </w:rPr>
        <w:t>., 2009</w:t>
      </w:r>
      <w:r w:rsidRPr="00A914B5">
        <w:rPr>
          <w:rFonts w:asciiTheme="majorBidi" w:hAnsiTheme="majorBidi" w:cstheme="majorBidi"/>
          <w:rtl/>
          <w:lang w:bidi="ar-IQ"/>
        </w:rPr>
        <w:t xml:space="preserve"> ; </w:t>
      </w:r>
      <w:r w:rsidRPr="00A914B5">
        <w:rPr>
          <w:rFonts w:asciiTheme="majorBidi" w:hAnsiTheme="majorBidi" w:cstheme="majorBidi"/>
        </w:rPr>
        <w:t>Hussein</w:t>
      </w:r>
      <w:r w:rsidRPr="00A914B5">
        <w:rPr>
          <w:rFonts w:asciiTheme="majorBidi" w:hAnsiTheme="majorBidi" w:cstheme="majorBidi"/>
          <w:i/>
          <w:iCs/>
        </w:rPr>
        <w:t xml:space="preserve"> et al </w:t>
      </w:r>
      <w:r w:rsidRPr="00A914B5">
        <w:rPr>
          <w:rFonts w:asciiTheme="majorBidi" w:hAnsiTheme="majorBidi" w:cstheme="majorBidi"/>
        </w:rPr>
        <w:t>., 2010</w:t>
      </w:r>
      <w:r w:rsidRPr="00A914B5">
        <w:rPr>
          <w:rFonts w:asciiTheme="majorBidi" w:hAnsiTheme="majorBidi" w:cstheme="majorBidi"/>
          <w:rtl/>
          <w:lang w:bidi="ar-IQ"/>
        </w:rPr>
        <w:t xml:space="preserve"> ).</w:t>
      </w:r>
    </w:p>
    <w:p w:rsidR="00F9652D" w:rsidRPr="00A914B5" w:rsidRDefault="00F9652D" w:rsidP="00F9652D">
      <w:pPr>
        <w:spacing w:line="360" w:lineRule="auto"/>
        <w:ind w:firstLine="270"/>
        <w:jc w:val="both"/>
        <w:rPr>
          <w:rFonts w:asciiTheme="majorBidi" w:hAnsiTheme="majorBidi" w:cstheme="majorBidi"/>
          <w:rtl/>
          <w:lang w:bidi="ar-IQ"/>
        </w:rPr>
      </w:pPr>
      <w:r w:rsidRPr="00A914B5">
        <w:rPr>
          <w:rFonts w:asciiTheme="majorBidi" w:hAnsiTheme="majorBidi" w:cstheme="majorBidi"/>
          <w:rtl/>
          <w:lang w:bidi="ar-IQ"/>
        </w:rPr>
        <w:t>و لقلة الدراسات المحلية حول هذا الموضوع و كذلك التوجه العالمي في أستخدام النباتات الطبية في الحد من الأمراض ، كان الهدف هو دراسة أمكانية أستخدام الشاي الأخضر في الوقاية من التأثيرات المرضية لعديد السكريد الشحمي .</w:t>
      </w:r>
    </w:p>
    <w:p w:rsidR="00F9652D" w:rsidRPr="00A914B5" w:rsidRDefault="00F9652D" w:rsidP="00F9652D">
      <w:pPr>
        <w:spacing w:line="360" w:lineRule="auto"/>
        <w:jc w:val="both"/>
        <w:rPr>
          <w:rFonts w:asciiTheme="majorBidi" w:hAnsiTheme="majorBidi" w:cstheme="majorBidi"/>
          <w:b/>
          <w:bCs/>
          <w:rtl/>
          <w:lang w:bidi="ar-IQ"/>
        </w:rPr>
      </w:pPr>
    </w:p>
    <w:p w:rsidR="00F9652D" w:rsidRPr="00525D5F" w:rsidRDefault="00F9652D" w:rsidP="00C47C68">
      <w:pPr>
        <w:spacing w:line="360" w:lineRule="auto"/>
        <w:jc w:val="both"/>
        <w:rPr>
          <w:rFonts w:asciiTheme="majorBidi" w:hAnsiTheme="majorBidi" w:cstheme="majorBidi"/>
          <w:b/>
          <w:bCs/>
          <w:sz w:val="28"/>
          <w:szCs w:val="28"/>
          <w:rtl/>
          <w:lang w:bidi="ar-IQ"/>
        </w:rPr>
      </w:pPr>
      <w:r w:rsidRPr="00525D5F">
        <w:rPr>
          <w:rFonts w:asciiTheme="majorBidi" w:hAnsiTheme="majorBidi" w:cstheme="majorBidi"/>
          <w:b/>
          <w:bCs/>
          <w:sz w:val="28"/>
          <w:szCs w:val="28"/>
          <w:rtl/>
          <w:lang w:bidi="ar-IQ"/>
        </w:rPr>
        <w:t>المواد وطرائق العمل</w:t>
      </w:r>
    </w:p>
    <w:p w:rsidR="00F9652D" w:rsidRPr="00A914B5" w:rsidRDefault="00F9652D" w:rsidP="00F9652D">
      <w:pPr>
        <w:spacing w:line="360" w:lineRule="auto"/>
        <w:jc w:val="both"/>
        <w:rPr>
          <w:rFonts w:asciiTheme="majorBidi" w:hAnsiTheme="majorBidi" w:cstheme="majorBidi"/>
          <w:b/>
          <w:bCs/>
          <w:rtl/>
          <w:lang w:bidi="ar-IQ"/>
        </w:rPr>
      </w:pPr>
      <w:r w:rsidRPr="00A914B5">
        <w:rPr>
          <w:rFonts w:asciiTheme="majorBidi" w:hAnsiTheme="majorBidi" w:cstheme="majorBidi"/>
          <w:b/>
          <w:bCs/>
          <w:rtl/>
          <w:lang w:bidi="ar-IQ"/>
        </w:rPr>
        <w:t>عديد السكريد الشحمي:</w:t>
      </w:r>
    </w:p>
    <w:p w:rsidR="00F9652D" w:rsidRPr="00A914B5" w:rsidRDefault="00F9652D" w:rsidP="00F9652D">
      <w:pPr>
        <w:spacing w:line="360" w:lineRule="auto"/>
        <w:jc w:val="both"/>
        <w:rPr>
          <w:rFonts w:asciiTheme="majorBidi" w:hAnsiTheme="majorBidi" w:cstheme="majorBidi"/>
          <w:rtl/>
          <w:lang w:bidi="ar-IQ"/>
        </w:rPr>
      </w:pPr>
      <w:r w:rsidRPr="00A914B5">
        <w:rPr>
          <w:rFonts w:asciiTheme="majorBidi" w:hAnsiTheme="majorBidi" w:cstheme="majorBidi"/>
          <w:rtl/>
          <w:lang w:bidi="ar-IQ"/>
        </w:rPr>
        <w:t>تم استخدام عديد السكريد الشحمي المستخلص من عزلة محلية من جرثومة</w:t>
      </w:r>
      <w:r w:rsidRPr="00A914B5">
        <w:rPr>
          <w:rFonts w:asciiTheme="majorBidi" w:hAnsiTheme="majorBidi" w:cstheme="majorBidi"/>
          <w:lang w:bidi="ar-IQ"/>
        </w:rPr>
        <w:t xml:space="preserve"> </w:t>
      </w:r>
      <w:r w:rsidRPr="00A914B5">
        <w:rPr>
          <w:rFonts w:asciiTheme="majorBidi" w:hAnsiTheme="majorBidi" w:cstheme="majorBidi"/>
          <w:i/>
          <w:iCs/>
          <w:lang w:bidi="ar-IQ"/>
        </w:rPr>
        <w:t xml:space="preserve">P.aeruginosa </w:t>
      </w:r>
      <w:r w:rsidRPr="00A914B5">
        <w:rPr>
          <w:rFonts w:asciiTheme="majorBidi" w:hAnsiTheme="majorBidi" w:cstheme="majorBidi"/>
          <w:rtl/>
          <w:lang w:bidi="ar-IQ"/>
        </w:rPr>
        <w:t>عزلت من مريض مصاب بخمج السبيل البولي(</w:t>
      </w:r>
      <w:r w:rsidRPr="00A914B5">
        <w:rPr>
          <w:rFonts w:asciiTheme="majorBidi" w:hAnsiTheme="majorBidi" w:cstheme="majorBidi"/>
          <w:lang w:bidi="ar-IQ"/>
        </w:rPr>
        <w:t>Urinary tract infection</w:t>
      </w:r>
      <w:r w:rsidRPr="00A914B5">
        <w:rPr>
          <w:rFonts w:asciiTheme="majorBidi" w:hAnsiTheme="majorBidi" w:cstheme="majorBidi"/>
          <w:rtl/>
          <w:lang w:bidi="ar-IQ"/>
        </w:rPr>
        <w:t xml:space="preserve">)حيث استخلص من الخلايا الجرثومية بالهضم الانزيمي والفينول الساخن وفق( </w:t>
      </w:r>
      <w:r w:rsidRPr="00A914B5">
        <w:rPr>
          <w:rFonts w:asciiTheme="majorBidi" w:hAnsiTheme="majorBidi" w:cstheme="majorBidi"/>
          <w:lang w:bidi="ar-IQ"/>
        </w:rPr>
        <w:t>Johonson and Perry,1976</w:t>
      </w:r>
      <w:r w:rsidRPr="00A914B5">
        <w:rPr>
          <w:rFonts w:asciiTheme="majorBidi" w:hAnsiTheme="majorBidi" w:cstheme="majorBidi"/>
          <w:rtl/>
          <w:lang w:bidi="ar-IQ"/>
        </w:rPr>
        <w:t>) وقد حقن في الفئران بتركيز</w:t>
      </w:r>
      <w:r w:rsidRPr="00A914B5">
        <w:rPr>
          <w:rFonts w:asciiTheme="majorBidi" w:hAnsiTheme="majorBidi" w:cstheme="majorBidi"/>
          <w:lang w:bidi="ar-IQ"/>
        </w:rPr>
        <w:t>125</w:t>
      </w:r>
      <w:r w:rsidRPr="00A914B5">
        <w:rPr>
          <w:rFonts w:asciiTheme="majorBidi" w:hAnsiTheme="majorBidi" w:cstheme="majorBidi"/>
          <w:rtl/>
          <w:lang w:bidi="ar-IQ"/>
        </w:rPr>
        <w:t xml:space="preserve"> مايكروغرام / فأرة حيث ان هذا التركيز بمثابة الجرعة الممـــــــــــرضة له والتي عرفت من خلال تحــــــــديد الجرعة القاتلة الكلية والنصفية( </w:t>
      </w:r>
      <w:r w:rsidRPr="00A914B5">
        <w:rPr>
          <w:rFonts w:asciiTheme="majorBidi" w:hAnsiTheme="majorBidi" w:cstheme="majorBidi"/>
          <w:lang w:bidi="ar-IQ"/>
        </w:rPr>
        <w:t>LD100</w:t>
      </w:r>
      <w:r w:rsidRPr="00A914B5">
        <w:rPr>
          <w:rFonts w:asciiTheme="majorBidi" w:hAnsiTheme="majorBidi" w:cstheme="majorBidi"/>
          <w:rtl/>
          <w:lang w:bidi="ar-IQ"/>
        </w:rPr>
        <w:t>و</w:t>
      </w:r>
      <w:r w:rsidRPr="00A914B5">
        <w:rPr>
          <w:rFonts w:asciiTheme="majorBidi" w:hAnsiTheme="majorBidi" w:cstheme="majorBidi"/>
          <w:lang w:bidi="ar-IQ"/>
        </w:rPr>
        <w:t>LD50</w:t>
      </w:r>
      <w:r w:rsidRPr="00A914B5">
        <w:rPr>
          <w:rFonts w:asciiTheme="majorBidi" w:hAnsiTheme="majorBidi" w:cstheme="majorBidi"/>
          <w:rtl/>
          <w:lang w:bidi="ar-IQ"/>
        </w:rPr>
        <w:t xml:space="preserve"> )اللتان كانتا </w:t>
      </w:r>
      <w:r w:rsidRPr="00A914B5">
        <w:rPr>
          <w:rFonts w:asciiTheme="majorBidi" w:hAnsiTheme="majorBidi" w:cstheme="majorBidi"/>
          <w:lang w:bidi="ar-IQ"/>
        </w:rPr>
        <w:t>175</w:t>
      </w:r>
      <w:r w:rsidRPr="00A914B5">
        <w:rPr>
          <w:rFonts w:asciiTheme="majorBidi" w:hAnsiTheme="majorBidi" w:cstheme="majorBidi"/>
          <w:rtl/>
          <w:lang w:bidi="ar-IQ"/>
        </w:rPr>
        <w:t>و</w:t>
      </w:r>
      <w:r w:rsidRPr="00A914B5">
        <w:rPr>
          <w:rFonts w:asciiTheme="majorBidi" w:hAnsiTheme="majorBidi" w:cstheme="majorBidi"/>
          <w:lang w:bidi="ar-IQ"/>
        </w:rPr>
        <w:t>137.5</w:t>
      </w:r>
      <w:r w:rsidRPr="00A914B5">
        <w:rPr>
          <w:rFonts w:asciiTheme="majorBidi" w:hAnsiTheme="majorBidi" w:cstheme="majorBidi"/>
          <w:rtl/>
          <w:lang w:bidi="ar-IQ"/>
        </w:rPr>
        <w:t>مايكروغرام/فأرة (نتائج سابقة).</w:t>
      </w:r>
    </w:p>
    <w:p w:rsidR="00F9652D" w:rsidRPr="00A914B5" w:rsidRDefault="00F9652D" w:rsidP="00F9652D">
      <w:pPr>
        <w:spacing w:line="360" w:lineRule="auto"/>
        <w:jc w:val="both"/>
        <w:rPr>
          <w:rFonts w:asciiTheme="majorBidi" w:hAnsiTheme="majorBidi" w:cstheme="majorBidi"/>
          <w:b/>
          <w:bCs/>
          <w:rtl/>
          <w:lang w:bidi="ar-IQ"/>
        </w:rPr>
      </w:pPr>
      <w:r w:rsidRPr="00A914B5">
        <w:rPr>
          <w:rFonts w:asciiTheme="majorBidi" w:hAnsiTheme="majorBidi" w:cstheme="majorBidi"/>
          <w:b/>
          <w:bCs/>
          <w:rtl/>
          <w:lang w:bidi="ar-IQ"/>
        </w:rPr>
        <w:t>نبات الشاي الاخضر:</w:t>
      </w:r>
    </w:p>
    <w:p w:rsidR="00F9652D" w:rsidRPr="00A914B5" w:rsidRDefault="00F9652D" w:rsidP="00F9652D">
      <w:pPr>
        <w:spacing w:line="360" w:lineRule="auto"/>
        <w:jc w:val="both"/>
        <w:rPr>
          <w:rFonts w:asciiTheme="majorBidi" w:hAnsiTheme="majorBidi" w:cstheme="majorBidi"/>
          <w:rtl/>
          <w:lang w:bidi="ar-IQ"/>
        </w:rPr>
      </w:pPr>
      <w:r w:rsidRPr="00A914B5">
        <w:rPr>
          <w:rFonts w:asciiTheme="majorBidi" w:hAnsiTheme="majorBidi" w:cstheme="majorBidi"/>
          <w:rtl/>
        </w:rPr>
        <w:t xml:space="preserve">  تم الحصول على الشاي الاخضر من الاسواق المحلية ، وتم طحنه بواسطة طاحونة كهربائية (</w:t>
      </w:r>
      <w:r w:rsidRPr="00A914B5">
        <w:rPr>
          <w:rFonts w:asciiTheme="majorBidi" w:hAnsiTheme="majorBidi" w:cstheme="majorBidi"/>
          <w:lang w:bidi="ar-IQ"/>
        </w:rPr>
        <w:t>Blender</w:t>
      </w:r>
      <w:r w:rsidRPr="00A914B5">
        <w:rPr>
          <w:rFonts w:asciiTheme="majorBidi" w:hAnsiTheme="majorBidi" w:cstheme="majorBidi"/>
          <w:rtl/>
        </w:rPr>
        <w:t>) لجعله بشكل مسحوق وحفظ هذا المسحوق في اكياس نايلون جافة ونظيفة في الثلاجة لحين الاستعمال .</w:t>
      </w:r>
    </w:p>
    <w:p w:rsidR="00F9652D" w:rsidRPr="00A914B5" w:rsidRDefault="00F9652D" w:rsidP="00F9652D">
      <w:pPr>
        <w:spacing w:line="360" w:lineRule="auto"/>
        <w:jc w:val="both"/>
        <w:rPr>
          <w:rFonts w:asciiTheme="majorBidi" w:hAnsiTheme="majorBidi" w:cstheme="majorBidi"/>
          <w:b/>
          <w:bCs/>
          <w:rtl/>
          <w:lang w:bidi="ar-IQ"/>
        </w:rPr>
      </w:pPr>
      <w:r w:rsidRPr="00A914B5">
        <w:rPr>
          <w:rFonts w:asciiTheme="majorBidi" w:hAnsiTheme="majorBidi" w:cstheme="majorBidi"/>
          <w:b/>
          <w:bCs/>
          <w:rtl/>
          <w:lang w:bidi="ar-IQ"/>
        </w:rPr>
        <w:t xml:space="preserve"> المستخلص المائي الحار:</w:t>
      </w:r>
    </w:p>
    <w:p w:rsidR="00F9652D" w:rsidRPr="00A914B5" w:rsidRDefault="00F9652D" w:rsidP="00F9652D">
      <w:pPr>
        <w:spacing w:line="360" w:lineRule="auto"/>
        <w:jc w:val="both"/>
        <w:rPr>
          <w:rFonts w:asciiTheme="majorBidi" w:hAnsiTheme="majorBidi" w:cstheme="majorBidi"/>
          <w:rtl/>
        </w:rPr>
      </w:pPr>
      <w:r w:rsidRPr="00A914B5">
        <w:rPr>
          <w:rFonts w:asciiTheme="majorBidi" w:hAnsiTheme="majorBidi" w:cstheme="majorBidi"/>
          <w:rtl/>
        </w:rPr>
        <w:t xml:space="preserve">تم وزن </w:t>
      </w:r>
      <w:r w:rsidRPr="00A914B5">
        <w:rPr>
          <w:rFonts w:asciiTheme="majorBidi" w:hAnsiTheme="majorBidi" w:cstheme="majorBidi"/>
          <w:lang w:bidi="ar-IQ"/>
        </w:rPr>
        <w:t>5</w:t>
      </w:r>
      <w:r w:rsidRPr="00A914B5">
        <w:rPr>
          <w:rFonts w:asciiTheme="majorBidi" w:hAnsiTheme="majorBidi" w:cstheme="majorBidi"/>
          <w:rtl/>
        </w:rPr>
        <w:t xml:space="preserve"> غرام من مسحوق الشاي الاخضر ووضع في وعاء زجاجي نظيف ومعقم واضيف اليه </w:t>
      </w:r>
      <w:r w:rsidRPr="00A914B5">
        <w:rPr>
          <w:rFonts w:asciiTheme="majorBidi" w:hAnsiTheme="majorBidi" w:cstheme="majorBidi"/>
          <w:lang w:bidi="ar-IQ"/>
        </w:rPr>
        <w:t>100</w:t>
      </w:r>
      <w:r w:rsidRPr="00A914B5">
        <w:rPr>
          <w:rFonts w:asciiTheme="majorBidi" w:hAnsiTheme="majorBidi" w:cstheme="majorBidi"/>
          <w:rtl/>
        </w:rPr>
        <w:t xml:space="preserve"> ملليتر من الماء المقطر المعقم المغلي ، ترك المستخلص بعدها ليبرد ووضع في حاضنة هزازة بسرعة </w:t>
      </w:r>
      <w:r w:rsidRPr="00A914B5">
        <w:rPr>
          <w:rFonts w:asciiTheme="majorBidi" w:hAnsiTheme="majorBidi" w:cstheme="majorBidi"/>
          <w:lang w:bidi="ar-IQ"/>
        </w:rPr>
        <w:t>100</w:t>
      </w:r>
      <w:r w:rsidRPr="00A914B5">
        <w:rPr>
          <w:rFonts w:asciiTheme="majorBidi" w:hAnsiTheme="majorBidi" w:cstheme="majorBidi"/>
          <w:rtl/>
        </w:rPr>
        <w:t xml:space="preserve"> هزة / دقيقة  لمدة </w:t>
      </w:r>
      <w:r w:rsidRPr="00A914B5">
        <w:rPr>
          <w:rFonts w:asciiTheme="majorBidi" w:hAnsiTheme="majorBidi" w:cstheme="majorBidi"/>
        </w:rPr>
        <w:t>18</w:t>
      </w:r>
      <w:r w:rsidRPr="00A914B5">
        <w:rPr>
          <w:rFonts w:asciiTheme="majorBidi" w:hAnsiTheme="majorBidi" w:cstheme="majorBidi"/>
          <w:rtl/>
        </w:rPr>
        <w:t>-</w:t>
      </w:r>
      <w:r w:rsidRPr="00A914B5">
        <w:rPr>
          <w:rFonts w:asciiTheme="majorBidi" w:hAnsiTheme="majorBidi" w:cstheme="majorBidi"/>
        </w:rPr>
        <w:t>24</w:t>
      </w:r>
      <w:r w:rsidRPr="00A914B5">
        <w:rPr>
          <w:rFonts w:asciiTheme="majorBidi" w:hAnsiTheme="majorBidi" w:cstheme="majorBidi"/>
          <w:rtl/>
        </w:rPr>
        <w:t xml:space="preserve"> ساعة وتم ترشيحه باستعمال الشاش الطبي النظيف (</w:t>
      </w:r>
      <w:r w:rsidRPr="00A914B5">
        <w:rPr>
          <w:rFonts w:asciiTheme="majorBidi" w:hAnsiTheme="majorBidi" w:cstheme="majorBidi"/>
        </w:rPr>
        <w:t xml:space="preserve">Ahmed </w:t>
      </w:r>
      <w:r w:rsidRPr="00A914B5">
        <w:rPr>
          <w:rFonts w:asciiTheme="majorBidi" w:hAnsiTheme="majorBidi" w:cstheme="majorBidi"/>
          <w:i/>
          <w:iCs/>
        </w:rPr>
        <w:t>et al</w:t>
      </w:r>
      <w:r w:rsidRPr="00A914B5">
        <w:rPr>
          <w:rFonts w:asciiTheme="majorBidi" w:hAnsiTheme="majorBidi" w:cstheme="majorBidi"/>
        </w:rPr>
        <w:t xml:space="preserve"> ., 1998</w:t>
      </w:r>
      <w:r w:rsidRPr="00A914B5">
        <w:rPr>
          <w:rFonts w:asciiTheme="majorBidi" w:hAnsiTheme="majorBidi" w:cstheme="majorBidi"/>
          <w:rtl/>
        </w:rPr>
        <w:t xml:space="preserve">) . </w:t>
      </w:r>
    </w:p>
    <w:p w:rsidR="00F9652D" w:rsidRPr="00A914B5" w:rsidRDefault="00F9652D" w:rsidP="00F9652D">
      <w:pPr>
        <w:spacing w:line="360" w:lineRule="auto"/>
        <w:jc w:val="both"/>
        <w:rPr>
          <w:rFonts w:asciiTheme="majorBidi" w:hAnsiTheme="majorBidi" w:cstheme="majorBidi"/>
          <w:b/>
          <w:bCs/>
          <w:rtl/>
          <w:lang w:bidi="ar-IQ"/>
        </w:rPr>
      </w:pPr>
    </w:p>
    <w:p w:rsidR="00F9652D" w:rsidRPr="00A914B5" w:rsidRDefault="00F9652D" w:rsidP="00F9652D">
      <w:pPr>
        <w:spacing w:line="360" w:lineRule="auto"/>
        <w:jc w:val="both"/>
        <w:rPr>
          <w:rFonts w:asciiTheme="majorBidi" w:hAnsiTheme="majorBidi" w:cstheme="majorBidi"/>
          <w:b/>
          <w:bCs/>
          <w:rtl/>
          <w:lang w:bidi="ar-IQ"/>
        </w:rPr>
      </w:pPr>
      <w:r w:rsidRPr="00A914B5">
        <w:rPr>
          <w:rFonts w:asciiTheme="majorBidi" w:hAnsiTheme="majorBidi" w:cstheme="majorBidi"/>
          <w:b/>
          <w:bCs/>
          <w:rtl/>
          <w:lang w:bidi="ar-IQ"/>
        </w:rPr>
        <w:t>المستخلص الكحولي:</w:t>
      </w:r>
    </w:p>
    <w:p w:rsidR="00F9652D" w:rsidRPr="00A914B5" w:rsidRDefault="00F9652D" w:rsidP="00F9652D">
      <w:pPr>
        <w:spacing w:line="360" w:lineRule="auto"/>
        <w:jc w:val="both"/>
        <w:rPr>
          <w:rFonts w:asciiTheme="majorBidi" w:hAnsiTheme="majorBidi" w:cstheme="majorBidi"/>
          <w:rtl/>
        </w:rPr>
      </w:pPr>
      <w:r w:rsidRPr="00A914B5">
        <w:rPr>
          <w:rFonts w:asciiTheme="majorBidi" w:hAnsiTheme="majorBidi" w:cstheme="majorBidi"/>
          <w:rtl/>
        </w:rPr>
        <w:t xml:space="preserve">تم وزن </w:t>
      </w:r>
      <w:r w:rsidRPr="00A914B5">
        <w:rPr>
          <w:rFonts w:asciiTheme="majorBidi" w:hAnsiTheme="majorBidi" w:cstheme="majorBidi"/>
          <w:lang w:bidi="ar-IQ"/>
        </w:rPr>
        <w:t>5</w:t>
      </w:r>
      <w:r w:rsidRPr="00A914B5">
        <w:rPr>
          <w:rFonts w:asciiTheme="majorBidi" w:hAnsiTheme="majorBidi" w:cstheme="majorBidi"/>
          <w:rtl/>
          <w:lang w:bidi="ar-IQ"/>
        </w:rPr>
        <w:t xml:space="preserve"> </w:t>
      </w:r>
      <w:r w:rsidRPr="00A914B5">
        <w:rPr>
          <w:rFonts w:asciiTheme="majorBidi" w:hAnsiTheme="majorBidi" w:cstheme="majorBidi"/>
          <w:rtl/>
        </w:rPr>
        <w:t xml:space="preserve">غرام من مسحوق الشاي الاخضر ووضع في وعاء زجاجي نظيف ومعقم واضيف اليه </w:t>
      </w:r>
      <w:r w:rsidRPr="00A914B5">
        <w:rPr>
          <w:rFonts w:asciiTheme="majorBidi" w:hAnsiTheme="majorBidi" w:cstheme="majorBidi"/>
          <w:lang w:bidi="ar-IQ"/>
        </w:rPr>
        <w:t>100</w:t>
      </w:r>
      <w:r w:rsidRPr="00A914B5">
        <w:rPr>
          <w:rFonts w:asciiTheme="majorBidi" w:hAnsiTheme="majorBidi" w:cstheme="majorBidi"/>
          <w:rtl/>
        </w:rPr>
        <w:t xml:space="preserve"> ملليتر من الكحول الاثيلي </w:t>
      </w:r>
      <w:r w:rsidRPr="00A914B5">
        <w:rPr>
          <w:rFonts w:asciiTheme="majorBidi" w:hAnsiTheme="majorBidi" w:cstheme="majorBidi"/>
          <w:lang w:bidi="ar-IQ"/>
        </w:rPr>
        <w:t>70</w:t>
      </w:r>
      <w:r w:rsidRPr="00A914B5">
        <w:rPr>
          <w:rFonts w:asciiTheme="majorBidi" w:hAnsiTheme="majorBidi" w:cstheme="majorBidi"/>
          <w:rtl/>
        </w:rPr>
        <w:t xml:space="preserve">% ووضع المستخلص بعدها في حاضنة هزازة بسرعة </w:t>
      </w:r>
      <w:r w:rsidRPr="00A914B5">
        <w:rPr>
          <w:rFonts w:asciiTheme="majorBidi" w:hAnsiTheme="majorBidi" w:cstheme="majorBidi"/>
          <w:lang w:bidi="ar-IQ"/>
        </w:rPr>
        <w:t>100</w:t>
      </w:r>
      <w:r w:rsidRPr="00A914B5">
        <w:rPr>
          <w:rFonts w:asciiTheme="majorBidi" w:hAnsiTheme="majorBidi" w:cstheme="majorBidi"/>
          <w:rtl/>
        </w:rPr>
        <w:t xml:space="preserve">هزة / دقيقة لمدة </w:t>
      </w:r>
      <w:r w:rsidRPr="00A914B5">
        <w:rPr>
          <w:rFonts w:asciiTheme="majorBidi" w:hAnsiTheme="majorBidi" w:cstheme="majorBidi"/>
        </w:rPr>
        <w:t>18</w:t>
      </w:r>
      <w:r w:rsidRPr="00A914B5">
        <w:rPr>
          <w:rFonts w:asciiTheme="majorBidi" w:hAnsiTheme="majorBidi" w:cstheme="majorBidi"/>
          <w:rtl/>
        </w:rPr>
        <w:t>-</w:t>
      </w:r>
      <w:r w:rsidRPr="00A914B5">
        <w:rPr>
          <w:rFonts w:asciiTheme="majorBidi" w:hAnsiTheme="majorBidi" w:cstheme="majorBidi"/>
        </w:rPr>
        <w:t>24</w:t>
      </w:r>
      <w:r w:rsidRPr="00A914B5">
        <w:rPr>
          <w:rFonts w:asciiTheme="majorBidi" w:hAnsiTheme="majorBidi" w:cstheme="majorBidi"/>
          <w:rtl/>
        </w:rPr>
        <w:t xml:space="preserve"> ساعة  وتم ترشيحه باستعمال الشاش الطبي النظيف (</w:t>
      </w:r>
      <w:r w:rsidRPr="00A914B5">
        <w:rPr>
          <w:rFonts w:asciiTheme="majorBidi" w:hAnsiTheme="majorBidi" w:cstheme="majorBidi"/>
        </w:rPr>
        <w:t xml:space="preserve">Hernandes </w:t>
      </w:r>
      <w:r w:rsidRPr="00A914B5">
        <w:rPr>
          <w:rFonts w:asciiTheme="majorBidi" w:hAnsiTheme="majorBidi" w:cstheme="majorBidi"/>
          <w:i/>
          <w:iCs/>
        </w:rPr>
        <w:t>et al</w:t>
      </w:r>
      <w:r w:rsidRPr="00A914B5">
        <w:rPr>
          <w:rFonts w:asciiTheme="majorBidi" w:hAnsiTheme="majorBidi" w:cstheme="majorBidi"/>
        </w:rPr>
        <w:t xml:space="preserve"> ., 1994</w:t>
      </w:r>
      <w:r w:rsidRPr="00A914B5">
        <w:rPr>
          <w:rFonts w:asciiTheme="majorBidi" w:hAnsiTheme="majorBidi" w:cstheme="majorBidi"/>
          <w:rtl/>
        </w:rPr>
        <w:t>) .</w:t>
      </w:r>
    </w:p>
    <w:p w:rsidR="00F9652D" w:rsidRPr="00A914B5" w:rsidRDefault="00F9652D" w:rsidP="00F9652D">
      <w:pPr>
        <w:spacing w:line="360" w:lineRule="auto"/>
        <w:jc w:val="both"/>
        <w:rPr>
          <w:rFonts w:asciiTheme="majorBidi" w:hAnsiTheme="majorBidi" w:cstheme="majorBidi"/>
          <w:b/>
          <w:bCs/>
          <w:rtl/>
        </w:rPr>
      </w:pPr>
      <w:r w:rsidRPr="00A914B5">
        <w:rPr>
          <w:rFonts w:asciiTheme="majorBidi" w:hAnsiTheme="majorBidi" w:cstheme="majorBidi"/>
          <w:b/>
          <w:bCs/>
          <w:rtl/>
        </w:rPr>
        <w:t xml:space="preserve">دراسة التغيرات المرضية النسيجية لاعضاء الفئران . </w:t>
      </w:r>
    </w:p>
    <w:p w:rsidR="00F9652D" w:rsidRPr="00A914B5" w:rsidRDefault="00F9652D" w:rsidP="00F9652D">
      <w:pPr>
        <w:spacing w:line="360" w:lineRule="auto"/>
        <w:jc w:val="both"/>
        <w:rPr>
          <w:rFonts w:asciiTheme="majorBidi" w:hAnsiTheme="majorBidi" w:cstheme="majorBidi"/>
          <w:rtl/>
        </w:rPr>
      </w:pPr>
      <w:r w:rsidRPr="00A914B5">
        <w:rPr>
          <w:rFonts w:asciiTheme="majorBidi" w:hAnsiTheme="majorBidi" w:cstheme="majorBidi"/>
          <w:rtl/>
        </w:rPr>
        <w:t xml:space="preserve"> درست التغيرات المرضية في أنسجة كل من( الكبد و الطحال ) للفئران  بعد مضي </w:t>
      </w:r>
      <w:r w:rsidRPr="00A914B5">
        <w:rPr>
          <w:rFonts w:asciiTheme="majorBidi" w:hAnsiTheme="majorBidi" w:cstheme="majorBidi"/>
          <w:lang w:bidi="ar-IQ"/>
        </w:rPr>
        <w:t>72</w:t>
      </w:r>
      <w:r w:rsidRPr="00A914B5">
        <w:rPr>
          <w:rFonts w:asciiTheme="majorBidi" w:hAnsiTheme="majorBidi" w:cstheme="majorBidi"/>
          <w:rtl/>
        </w:rPr>
        <w:t xml:space="preserve"> ساعة من حقنها بالبريتون بتركيز</w:t>
      </w:r>
      <w:r w:rsidRPr="00A914B5">
        <w:rPr>
          <w:rFonts w:asciiTheme="majorBidi" w:hAnsiTheme="majorBidi" w:cstheme="majorBidi"/>
        </w:rPr>
        <w:t>125</w:t>
      </w:r>
      <w:r w:rsidRPr="00A914B5">
        <w:rPr>
          <w:rFonts w:asciiTheme="majorBidi" w:hAnsiTheme="majorBidi" w:cstheme="majorBidi"/>
          <w:rtl/>
        </w:rPr>
        <w:t xml:space="preserve"> مايكروغرام/ فأرة وبواسطة تثبيت وتقطيع الأعضاء الى شرائح نسيجية و تصبيغها وفق (</w:t>
      </w:r>
      <w:r w:rsidRPr="00A914B5">
        <w:rPr>
          <w:rFonts w:asciiTheme="majorBidi" w:hAnsiTheme="majorBidi" w:cstheme="majorBidi"/>
        </w:rPr>
        <w:t>Humason,1972</w:t>
      </w:r>
      <w:r w:rsidRPr="00A914B5">
        <w:rPr>
          <w:rFonts w:asciiTheme="majorBidi" w:hAnsiTheme="majorBidi" w:cstheme="majorBidi"/>
          <w:rtl/>
        </w:rPr>
        <w:t xml:space="preserve"> ).</w:t>
      </w:r>
    </w:p>
    <w:p w:rsidR="00F9652D" w:rsidRPr="00A914B5" w:rsidRDefault="00F9652D" w:rsidP="00F9652D">
      <w:pPr>
        <w:spacing w:line="360" w:lineRule="auto"/>
        <w:jc w:val="both"/>
        <w:rPr>
          <w:rFonts w:asciiTheme="majorBidi" w:hAnsiTheme="majorBidi" w:cstheme="majorBidi"/>
          <w:b/>
          <w:bCs/>
          <w:rtl/>
        </w:rPr>
      </w:pPr>
      <w:r w:rsidRPr="00A914B5">
        <w:rPr>
          <w:rFonts w:asciiTheme="majorBidi" w:hAnsiTheme="majorBidi" w:cstheme="majorBidi"/>
          <w:b/>
          <w:bCs/>
          <w:rtl/>
        </w:rPr>
        <w:t>تحديد الجرعة الوقائية المثلى من الشاي الاخضر:</w:t>
      </w:r>
    </w:p>
    <w:p w:rsidR="00F9652D" w:rsidRPr="00A914B5" w:rsidRDefault="00F9652D" w:rsidP="00F9652D">
      <w:pPr>
        <w:pStyle w:val="ad"/>
        <w:spacing w:line="360" w:lineRule="auto"/>
        <w:ind w:left="360"/>
        <w:jc w:val="both"/>
        <w:rPr>
          <w:rFonts w:asciiTheme="majorBidi" w:hAnsiTheme="majorBidi" w:cstheme="majorBidi"/>
          <w:sz w:val="24"/>
          <w:szCs w:val="24"/>
          <w:rtl/>
        </w:rPr>
      </w:pPr>
      <w:r w:rsidRPr="00A914B5">
        <w:rPr>
          <w:rFonts w:asciiTheme="majorBidi" w:hAnsiTheme="majorBidi" w:cstheme="majorBidi"/>
          <w:sz w:val="24"/>
          <w:szCs w:val="24"/>
          <w:rtl/>
        </w:rPr>
        <w:lastRenderedPageBreak/>
        <w:t>تم تجريع مجموعة من الفئران بالتراكيز  (</w:t>
      </w:r>
      <w:r w:rsidRPr="00A914B5">
        <w:rPr>
          <w:rFonts w:asciiTheme="majorBidi" w:hAnsiTheme="majorBidi" w:cstheme="majorBidi"/>
          <w:sz w:val="24"/>
          <w:szCs w:val="24"/>
        </w:rPr>
        <w:t>20,15,10,5</w:t>
      </w:r>
      <w:r w:rsidRPr="00A914B5">
        <w:rPr>
          <w:rFonts w:asciiTheme="majorBidi" w:hAnsiTheme="majorBidi" w:cstheme="majorBidi"/>
          <w:sz w:val="24"/>
          <w:szCs w:val="24"/>
          <w:rtl/>
        </w:rPr>
        <w:t xml:space="preserve">) ملغم / </w:t>
      </w:r>
      <w:r w:rsidRPr="00A914B5">
        <w:rPr>
          <w:rFonts w:asciiTheme="majorBidi" w:hAnsiTheme="majorBidi" w:cstheme="majorBidi"/>
          <w:sz w:val="24"/>
          <w:szCs w:val="24"/>
          <w:lang w:bidi="ar-IQ"/>
        </w:rPr>
        <w:t>0.5</w:t>
      </w:r>
      <w:r w:rsidRPr="00A914B5">
        <w:rPr>
          <w:rFonts w:asciiTheme="majorBidi" w:hAnsiTheme="majorBidi" w:cstheme="majorBidi"/>
          <w:sz w:val="24"/>
          <w:szCs w:val="24"/>
          <w:rtl/>
        </w:rPr>
        <w:t xml:space="preserve"> ملليترمن المستخلص المائي لكل فأرة وبواقع </w:t>
      </w:r>
      <w:r w:rsidRPr="00A914B5">
        <w:rPr>
          <w:rFonts w:asciiTheme="majorBidi" w:hAnsiTheme="majorBidi" w:cstheme="majorBidi"/>
          <w:sz w:val="24"/>
          <w:szCs w:val="24"/>
        </w:rPr>
        <w:t>4</w:t>
      </w:r>
      <w:r w:rsidRPr="00A914B5">
        <w:rPr>
          <w:rFonts w:asciiTheme="majorBidi" w:hAnsiTheme="majorBidi" w:cstheme="majorBidi"/>
          <w:sz w:val="24"/>
          <w:szCs w:val="24"/>
          <w:rtl/>
          <w:lang w:bidi="ar-IQ"/>
        </w:rPr>
        <w:t xml:space="preserve">  فئران للتركيز الواحد ،وتم الانتظار لمدة ساعتين بعدها حقنت الفئران تحت الصفاق بالجرعة المهلكة  الكلية</w:t>
      </w:r>
      <w:r w:rsidRPr="00A914B5">
        <w:rPr>
          <w:rFonts w:asciiTheme="majorBidi" w:hAnsiTheme="majorBidi" w:cstheme="majorBidi"/>
          <w:sz w:val="24"/>
          <w:szCs w:val="24"/>
          <w:lang w:bidi="ar-IQ"/>
        </w:rPr>
        <w:t>LD</w:t>
      </w:r>
      <w:r w:rsidRPr="00A914B5">
        <w:rPr>
          <w:rFonts w:asciiTheme="majorBidi" w:hAnsiTheme="majorBidi" w:cstheme="majorBidi"/>
          <w:sz w:val="24"/>
          <w:szCs w:val="24"/>
          <w:vertAlign w:val="subscript"/>
          <w:lang w:bidi="ar-IQ"/>
        </w:rPr>
        <w:t>100</w:t>
      </w:r>
      <w:r w:rsidRPr="00A914B5">
        <w:rPr>
          <w:rFonts w:asciiTheme="majorBidi" w:hAnsiTheme="majorBidi" w:cstheme="majorBidi"/>
          <w:sz w:val="24"/>
          <w:szCs w:val="24"/>
          <w:rtl/>
          <w:lang w:bidi="ar-IQ"/>
        </w:rPr>
        <w:t>لعديد السكريد الشحمي (</w:t>
      </w:r>
      <w:r w:rsidRPr="00A914B5">
        <w:rPr>
          <w:rFonts w:asciiTheme="majorBidi" w:hAnsiTheme="majorBidi" w:cstheme="majorBidi"/>
          <w:sz w:val="24"/>
          <w:szCs w:val="24"/>
          <w:lang w:bidi="ar-IQ"/>
        </w:rPr>
        <w:t>175</w:t>
      </w:r>
      <w:r w:rsidRPr="00A914B5">
        <w:rPr>
          <w:rFonts w:asciiTheme="majorBidi" w:hAnsiTheme="majorBidi" w:cstheme="majorBidi"/>
          <w:sz w:val="24"/>
          <w:szCs w:val="24"/>
          <w:rtl/>
          <w:lang w:bidi="ar-IQ"/>
        </w:rPr>
        <w:t xml:space="preserve">مايكروغرام/فأرة) وفيما يخص المستخلص الكحولي لنبات الشاي الاخضر فقد  </w:t>
      </w:r>
      <w:r w:rsidRPr="00A914B5">
        <w:rPr>
          <w:rFonts w:asciiTheme="majorBidi" w:hAnsiTheme="majorBidi" w:cstheme="majorBidi"/>
          <w:sz w:val="24"/>
          <w:szCs w:val="24"/>
          <w:rtl/>
        </w:rPr>
        <w:t xml:space="preserve">حقنت الفئران به تحت الصفاق وبنفس تراكيز المستخلص المائي المبينة في اعلاه وبواقع </w:t>
      </w:r>
      <w:r w:rsidRPr="00A914B5">
        <w:rPr>
          <w:rFonts w:asciiTheme="majorBidi" w:hAnsiTheme="majorBidi" w:cstheme="majorBidi"/>
          <w:sz w:val="24"/>
          <w:szCs w:val="24"/>
          <w:lang w:bidi="ar-IQ"/>
        </w:rPr>
        <w:t>4</w:t>
      </w:r>
      <w:r w:rsidRPr="00A914B5">
        <w:rPr>
          <w:rFonts w:asciiTheme="majorBidi" w:hAnsiTheme="majorBidi" w:cstheme="majorBidi"/>
          <w:sz w:val="24"/>
          <w:szCs w:val="24"/>
          <w:rtl/>
        </w:rPr>
        <w:t xml:space="preserve"> فئران للتركيز الواحد أيضاً وبعد نصف ساعة حقنت تحت الصفاق بالجرعة المهلكة الكــلية لعديد السـكريد الشحمي أيضاً . </w:t>
      </w:r>
    </w:p>
    <w:p w:rsidR="00F9652D" w:rsidRPr="00A914B5" w:rsidRDefault="00F9652D" w:rsidP="00F9652D">
      <w:pPr>
        <w:pStyle w:val="ad"/>
        <w:spacing w:line="360" w:lineRule="auto"/>
        <w:ind w:left="360"/>
        <w:jc w:val="both"/>
        <w:rPr>
          <w:rFonts w:asciiTheme="majorBidi" w:hAnsiTheme="majorBidi" w:cstheme="majorBidi"/>
          <w:sz w:val="24"/>
          <w:szCs w:val="24"/>
          <w:rtl/>
        </w:rPr>
      </w:pPr>
      <w:r w:rsidRPr="00A914B5">
        <w:rPr>
          <w:rFonts w:asciiTheme="majorBidi" w:hAnsiTheme="majorBidi" w:cstheme="majorBidi"/>
          <w:sz w:val="24"/>
          <w:szCs w:val="24"/>
          <w:rtl/>
        </w:rPr>
        <w:t xml:space="preserve">ولغرض تحديد الجرعة الوقائية للمستخلصات النباتية تجاه الجرعة المهلكة  </w:t>
      </w:r>
      <w:r w:rsidRPr="00A914B5">
        <w:rPr>
          <w:rFonts w:asciiTheme="majorBidi" w:hAnsiTheme="majorBidi" w:cstheme="majorBidi"/>
          <w:sz w:val="24"/>
          <w:szCs w:val="24"/>
        </w:rPr>
        <w:t>LD</w:t>
      </w:r>
      <w:r w:rsidRPr="00A914B5">
        <w:rPr>
          <w:rFonts w:asciiTheme="majorBidi" w:hAnsiTheme="majorBidi" w:cstheme="majorBidi"/>
          <w:sz w:val="24"/>
          <w:szCs w:val="24"/>
          <w:vertAlign w:val="subscript"/>
        </w:rPr>
        <w:t>100</w:t>
      </w:r>
      <w:r w:rsidRPr="00A914B5">
        <w:rPr>
          <w:rFonts w:asciiTheme="majorBidi" w:hAnsiTheme="majorBidi" w:cstheme="majorBidi"/>
          <w:sz w:val="24"/>
          <w:szCs w:val="24"/>
          <w:rtl/>
        </w:rPr>
        <w:t xml:space="preserve"> لعديد السكريد الشحمي ، تم حساب عدد الفئران الحية والميتة بعد مرور ثلاثة أيام مع الأخذ بنظر الأعتبار مجموعة السيطرة المحقونة بالدارئ الفسلجي .</w:t>
      </w:r>
    </w:p>
    <w:p w:rsidR="00F9652D" w:rsidRPr="00A914B5" w:rsidRDefault="00F9652D" w:rsidP="00F9652D">
      <w:pPr>
        <w:pStyle w:val="ad"/>
        <w:spacing w:line="360" w:lineRule="auto"/>
        <w:ind w:left="360"/>
        <w:jc w:val="both"/>
        <w:rPr>
          <w:rFonts w:asciiTheme="majorBidi" w:hAnsiTheme="majorBidi" w:cstheme="majorBidi"/>
          <w:b/>
          <w:bCs/>
          <w:sz w:val="24"/>
          <w:szCs w:val="24"/>
          <w:rtl/>
        </w:rPr>
      </w:pPr>
      <w:r w:rsidRPr="00A914B5">
        <w:rPr>
          <w:rFonts w:asciiTheme="majorBidi" w:hAnsiTheme="majorBidi" w:cstheme="majorBidi"/>
          <w:b/>
          <w:bCs/>
          <w:sz w:val="24"/>
          <w:szCs w:val="24"/>
          <w:rtl/>
        </w:rPr>
        <w:t xml:space="preserve">دراسة تأثير الجرعة الوقائية المثلى من نبات الشاي الأخضر في الامراضية النسيجية لعديد </w:t>
      </w:r>
      <w:r w:rsidRPr="00A914B5">
        <w:rPr>
          <w:rFonts w:asciiTheme="majorBidi" w:hAnsiTheme="majorBidi" w:cstheme="majorBidi"/>
          <w:b/>
          <w:bCs/>
          <w:color w:val="FFFFFF" w:themeColor="background1"/>
          <w:sz w:val="24"/>
          <w:szCs w:val="24"/>
          <w:rtl/>
        </w:rPr>
        <w:t>ا</w:t>
      </w:r>
      <w:r w:rsidRPr="00A914B5">
        <w:rPr>
          <w:rFonts w:asciiTheme="majorBidi" w:hAnsiTheme="majorBidi" w:cstheme="majorBidi"/>
          <w:b/>
          <w:bCs/>
          <w:color w:val="000000" w:themeColor="text1"/>
          <w:sz w:val="24"/>
          <w:szCs w:val="24"/>
          <w:rtl/>
        </w:rPr>
        <w:t>السكريد</w:t>
      </w:r>
      <w:r w:rsidRPr="00A914B5">
        <w:rPr>
          <w:rFonts w:asciiTheme="majorBidi" w:hAnsiTheme="majorBidi" w:cstheme="majorBidi"/>
          <w:b/>
          <w:bCs/>
          <w:sz w:val="24"/>
          <w:szCs w:val="24"/>
          <w:rtl/>
        </w:rPr>
        <w:t>الشحمي الخام للفئران:</w:t>
      </w:r>
    </w:p>
    <w:p w:rsidR="00F9652D" w:rsidRPr="00A914B5" w:rsidRDefault="00F9652D" w:rsidP="00F9652D">
      <w:pPr>
        <w:pStyle w:val="ad"/>
        <w:spacing w:line="360" w:lineRule="auto"/>
        <w:ind w:left="360"/>
        <w:jc w:val="both"/>
        <w:rPr>
          <w:rFonts w:asciiTheme="majorBidi" w:hAnsiTheme="majorBidi" w:cstheme="majorBidi"/>
          <w:sz w:val="24"/>
          <w:szCs w:val="24"/>
          <w:rtl/>
        </w:rPr>
      </w:pPr>
      <w:r w:rsidRPr="00A914B5">
        <w:rPr>
          <w:rFonts w:asciiTheme="majorBidi" w:hAnsiTheme="majorBidi" w:cstheme="majorBidi"/>
          <w:sz w:val="24"/>
          <w:szCs w:val="24"/>
          <w:rtl/>
        </w:rPr>
        <w:t>عوملت الفئران المعاملات المبينة في الجدول (1):</w:t>
      </w:r>
    </w:p>
    <w:p w:rsidR="00F9652D" w:rsidRPr="00A914B5" w:rsidRDefault="00F9652D" w:rsidP="00F9652D">
      <w:pPr>
        <w:pStyle w:val="ad"/>
        <w:spacing w:line="360" w:lineRule="auto"/>
        <w:ind w:left="360"/>
        <w:jc w:val="center"/>
        <w:rPr>
          <w:rFonts w:asciiTheme="majorBidi" w:hAnsiTheme="majorBidi" w:cstheme="majorBidi"/>
          <w:b/>
          <w:bCs/>
          <w:sz w:val="24"/>
          <w:szCs w:val="24"/>
          <w:rtl/>
        </w:rPr>
      </w:pPr>
    </w:p>
    <w:p w:rsidR="00F9652D" w:rsidRPr="00A914B5" w:rsidRDefault="00F9652D" w:rsidP="00F9652D">
      <w:pPr>
        <w:pStyle w:val="ad"/>
        <w:spacing w:line="360" w:lineRule="auto"/>
        <w:ind w:left="360"/>
        <w:jc w:val="center"/>
        <w:rPr>
          <w:rFonts w:asciiTheme="majorBidi" w:hAnsiTheme="majorBidi" w:cstheme="majorBidi"/>
          <w:b/>
          <w:bCs/>
          <w:sz w:val="24"/>
          <w:szCs w:val="24"/>
          <w:rtl/>
        </w:rPr>
      </w:pPr>
      <w:r w:rsidRPr="00A914B5">
        <w:rPr>
          <w:rFonts w:asciiTheme="majorBidi" w:hAnsiTheme="majorBidi" w:cstheme="majorBidi"/>
          <w:b/>
          <w:bCs/>
          <w:sz w:val="24"/>
          <w:szCs w:val="24"/>
          <w:rtl/>
        </w:rPr>
        <w:t>جدول (1) معاملة الفئران بالجرعة الوقائية المثلى من نبات الشاي الأخضر و الجرعة الممرضة من عديد</w:t>
      </w:r>
      <w:r w:rsidRPr="00A914B5">
        <w:rPr>
          <w:rFonts w:asciiTheme="majorBidi" w:hAnsiTheme="majorBidi" w:cstheme="majorBidi"/>
          <w:b/>
          <w:bCs/>
          <w:color w:val="000000" w:themeColor="text1"/>
          <w:sz w:val="24"/>
          <w:szCs w:val="24"/>
          <w:rtl/>
        </w:rPr>
        <w:t>السكريد</w:t>
      </w:r>
      <w:r w:rsidRPr="00A914B5">
        <w:rPr>
          <w:rFonts w:asciiTheme="majorBidi" w:hAnsiTheme="majorBidi" w:cstheme="majorBidi"/>
          <w:b/>
          <w:bCs/>
          <w:sz w:val="24"/>
          <w:szCs w:val="24"/>
          <w:rtl/>
        </w:rPr>
        <w:t>الشحمي الخام</w:t>
      </w:r>
    </w:p>
    <w:tbl>
      <w:tblPr>
        <w:tblStyle w:val="LightGrid-Accent11"/>
        <w:bidiVisual/>
        <w:tblW w:w="0" w:type="auto"/>
        <w:tblLook w:val="04A0"/>
      </w:tblPr>
      <w:tblGrid>
        <w:gridCol w:w="1892"/>
        <w:gridCol w:w="1850"/>
        <w:gridCol w:w="4978"/>
      </w:tblGrid>
      <w:tr w:rsidR="00F9652D" w:rsidRPr="00A914B5" w:rsidTr="00A914B5">
        <w:trPr>
          <w:cnfStyle w:val="100000000000"/>
          <w:trHeight w:val="739"/>
        </w:trPr>
        <w:tc>
          <w:tcPr>
            <w:cnfStyle w:val="001000000000"/>
            <w:tcW w:w="2062" w:type="dxa"/>
            <w:shd w:val="clear" w:color="auto" w:fill="auto"/>
          </w:tcPr>
          <w:p w:rsidR="00F9652D" w:rsidRPr="00A914B5" w:rsidRDefault="00F9652D" w:rsidP="00F2243F">
            <w:pPr>
              <w:pStyle w:val="ad"/>
              <w:spacing w:line="276" w:lineRule="auto"/>
              <w:ind w:left="0"/>
              <w:jc w:val="center"/>
              <w:rPr>
                <w:rFonts w:asciiTheme="majorBidi" w:hAnsiTheme="majorBidi" w:cstheme="majorBidi"/>
                <w:sz w:val="24"/>
                <w:szCs w:val="24"/>
                <w:rtl/>
              </w:rPr>
            </w:pPr>
          </w:p>
          <w:p w:rsidR="00F9652D" w:rsidRPr="00A914B5" w:rsidRDefault="00F9652D" w:rsidP="00F2243F">
            <w:pPr>
              <w:pStyle w:val="ad"/>
              <w:spacing w:line="276" w:lineRule="auto"/>
              <w:ind w:left="0"/>
              <w:jc w:val="center"/>
              <w:rPr>
                <w:rFonts w:asciiTheme="majorBidi" w:hAnsiTheme="majorBidi" w:cstheme="majorBidi"/>
                <w:sz w:val="24"/>
                <w:szCs w:val="24"/>
                <w:rtl/>
              </w:rPr>
            </w:pPr>
            <w:r w:rsidRPr="00A914B5">
              <w:rPr>
                <w:rFonts w:asciiTheme="majorBidi" w:hAnsiTheme="majorBidi" w:cstheme="majorBidi"/>
                <w:sz w:val="24"/>
                <w:szCs w:val="24"/>
                <w:rtl/>
              </w:rPr>
              <w:t>رقم المجموعة</w:t>
            </w:r>
          </w:p>
        </w:tc>
        <w:tc>
          <w:tcPr>
            <w:tcW w:w="2058" w:type="dxa"/>
            <w:shd w:val="clear" w:color="auto" w:fill="auto"/>
          </w:tcPr>
          <w:p w:rsidR="00F9652D" w:rsidRPr="00A914B5" w:rsidRDefault="00F9652D" w:rsidP="00F2243F">
            <w:pPr>
              <w:pStyle w:val="ad"/>
              <w:spacing w:line="276" w:lineRule="auto"/>
              <w:ind w:left="0"/>
              <w:jc w:val="center"/>
              <w:cnfStyle w:val="100000000000"/>
              <w:rPr>
                <w:rFonts w:asciiTheme="majorBidi" w:hAnsiTheme="majorBidi" w:cstheme="majorBidi"/>
                <w:sz w:val="24"/>
                <w:szCs w:val="24"/>
                <w:rtl/>
              </w:rPr>
            </w:pPr>
          </w:p>
          <w:p w:rsidR="00F9652D" w:rsidRPr="00A914B5" w:rsidRDefault="00F9652D" w:rsidP="00F2243F">
            <w:pPr>
              <w:pStyle w:val="ad"/>
              <w:spacing w:line="276" w:lineRule="auto"/>
              <w:ind w:left="0"/>
              <w:jc w:val="center"/>
              <w:cnfStyle w:val="100000000000"/>
              <w:rPr>
                <w:rFonts w:asciiTheme="majorBidi" w:hAnsiTheme="majorBidi" w:cstheme="majorBidi"/>
                <w:sz w:val="24"/>
                <w:szCs w:val="24"/>
                <w:rtl/>
              </w:rPr>
            </w:pPr>
            <w:r w:rsidRPr="00A914B5">
              <w:rPr>
                <w:rFonts w:asciiTheme="majorBidi" w:hAnsiTheme="majorBidi" w:cstheme="majorBidi"/>
                <w:sz w:val="24"/>
                <w:szCs w:val="24"/>
                <w:rtl/>
              </w:rPr>
              <w:t>عدد الفئران</w:t>
            </w:r>
          </w:p>
        </w:tc>
        <w:tc>
          <w:tcPr>
            <w:tcW w:w="5693" w:type="dxa"/>
            <w:shd w:val="clear" w:color="auto" w:fill="auto"/>
          </w:tcPr>
          <w:p w:rsidR="00F9652D" w:rsidRPr="00A914B5" w:rsidRDefault="00F9652D" w:rsidP="00F2243F">
            <w:pPr>
              <w:pStyle w:val="ad"/>
              <w:tabs>
                <w:tab w:val="left" w:pos="291"/>
                <w:tab w:val="center" w:pos="2710"/>
              </w:tabs>
              <w:spacing w:line="276" w:lineRule="auto"/>
              <w:ind w:left="0"/>
              <w:jc w:val="center"/>
              <w:cnfStyle w:val="100000000000"/>
              <w:rPr>
                <w:rFonts w:asciiTheme="majorBidi" w:hAnsiTheme="majorBidi" w:cstheme="majorBidi"/>
                <w:sz w:val="24"/>
                <w:szCs w:val="24"/>
                <w:rtl/>
              </w:rPr>
            </w:pPr>
          </w:p>
          <w:p w:rsidR="00F9652D" w:rsidRPr="00A914B5" w:rsidRDefault="00F9652D" w:rsidP="00F2243F">
            <w:pPr>
              <w:pStyle w:val="ad"/>
              <w:tabs>
                <w:tab w:val="left" w:pos="291"/>
                <w:tab w:val="center" w:pos="2710"/>
              </w:tabs>
              <w:spacing w:line="276" w:lineRule="auto"/>
              <w:ind w:left="0"/>
              <w:jc w:val="center"/>
              <w:cnfStyle w:val="100000000000"/>
              <w:rPr>
                <w:rFonts w:asciiTheme="majorBidi" w:hAnsiTheme="majorBidi" w:cstheme="majorBidi"/>
                <w:sz w:val="24"/>
                <w:szCs w:val="24"/>
                <w:rtl/>
              </w:rPr>
            </w:pPr>
            <w:r w:rsidRPr="00A914B5">
              <w:rPr>
                <w:rFonts w:asciiTheme="majorBidi" w:hAnsiTheme="majorBidi" w:cstheme="majorBidi"/>
                <w:sz w:val="24"/>
                <w:szCs w:val="24"/>
                <w:rtl/>
              </w:rPr>
              <w:t>المعاملة</w:t>
            </w:r>
          </w:p>
        </w:tc>
      </w:tr>
      <w:tr w:rsidR="00F9652D" w:rsidRPr="00A914B5" w:rsidTr="00A914B5">
        <w:trPr>
          <w:cnfStyle w:val="000000100000"/>
          <w:trHeight w:val="1357"/>
        </w:trPr>
        <w:tc>
          <w:tcPr>
            <w:cnfStyle w:val="001000000000"/>
            <w:tcW w:w="2062" w:type="dxa"/>
            <w:tcBorders>
              <w:top w:val="single" w:sz="18" w:space="0" w:color="4F81BD" w:themeColor="accent1"/>
            </w:tcBorders>
            <w:shd w:val="clear" w:color="auto" w:fill="auto"/>
          </w:tcPr>
          <w:p w:rsidR="00F9652D" w:rsidRPr="00A914B5" w:rsidRDefault="00F9652D" w:rsidP="00F2243F">
            <w:pPr>
              <w:pStyle w:val="ad"/>
              <w:spacing w:line="360" w:lineRule="auto"/>
              <w:ind w:left="0"/>
              <w:jc w:val="center"/>
              <w:rPr>
                <w:rFonts w:asciiTheme="majorBidi" w:hAnsiTheme="majorBidi" w:cstheme="majorBidi"/>
                <w:sz w:val="24"/>
                <w:szCs w:val="24"/>
              </w:rPr>
            </w:pPr>
            <w:r w:rsidRPr="00A914B5">
              <w:rPr>
                <w:rFonts w:asciiTheme="majorBidi" w:hAnsiTheme="majorBidi" w:cstheme="majorBidi"/>
                <w:sz w:val="24"/>
                <w:szCs w:val="24"/>
              </w:rPr>
              <w:t>1</w:t>
            </w:r>
          </w:p>
        </w:tc>
        <w:tc>
          <w:tcPr>
            <w:tcW w:w="2058" w:type="dxa"/>
            <w:tcBorders>
              <w:top w:val="single" w:sz="18" w:space="0" w:color="4F81BD" w:themeColor="accent1"/>
            </w:tcBorders>
            <w:shd w:val="clear" w:color="auto" w:fill="auto"/>
          </w:tcPr>
          <w:p w:rsidR="00F9652D" w:rsidRPr="00A914B5" w:rsidRDefault="00F9652D" w:rsidP="00F2243F">
            <w:pPr>
              <w:pStyle w:val="ad"/>
              <w:spacing w:line="360" w:lineRule="auto"/>
              <w:ind w:left="0"/>
              <w:jc w:val="center"/>
              <w:cnfStyle w:val="000000100000"/>
              <w:rPr>
                <w:rFonts w:asciiTheme="majorBidi" w:hAnsiTheme="majorBidi" w:cstheme="majorBidi"/>
                <w:sz w:val="24"/>
                <w:szCs w:val="24"/>
              </w:rPr>
            </w:pPr>
            <w:r w:rsidRPr="00A914B5">
              <w:rPr>
                <w:rFonts w:asciiTheme="majorBidi" w:hAnsiTheme="majorBidi" w:cstheme="majorBidi"/>
                <w:sz w:val="24"/>
                <w:szCs w:val="24"/>
              </w:rPr>
              <w:t>4</w:t>
            </w:r>
          </w:p>
        </w:tc>
        <w:tc>
          <w:tcPr>
            <w:tcW w:w="5693" w:type="dxa"/>
            <w:tcBorders>
              <w:top w:val="single" w:sz="18" w:space="0" w:color="4F81BD" w:themeColor="accent1"/>
            </w:tcBorders>
            <w:shd w:val="clear" w:color="auto" w:fill="auto"/>
          </w:tcPr>
          <w:p w:rsidR="00F9652D" w:rsidRPr="00A914B5" w:rsidRDefault="00F9652D" w:rsidP="00F2243F">
            <w:pPr>
              <w:pStyle w:val="ad"/>
              <w:spacing w:line="360" w:lineRule="auto"/>
              <w:ind w:left="0"/>
              <w:jc w:val="both"/>
              <w:cnfStyle w:val="000000100000"/>
              <w:rPr>
                <w:rFonts w:asciiTheme="majorBidi" w:hAnsiTheme="majorBidi" w:cstheme="majorBidi"/>
                <w:sz w:val="24"/>
                <w:szCs w:val="24"/>
                <w:rtl/>
              </w:rPr>
            </w:pPr>
            <w:r w:rsidRPr="00A914B5">
              <w:rPr>
                <w:rFonts w:asciiTheme="majorBidi" w:hAnsiTheme="majorBidi" w:cs="Times New Roman"/>
                <w:sz w:val="24"/>
                <w:szCs w:val="24"/>
                <w:rtl/>
              </w:rPr>
              <w:t>᾽</w:t>
            </w:r>
            <w:r w:rsidRPr="00A914B5">
              <w:rPr>
                <w:rFonts w:asciiTheme="majorBidi" w:hAnsiTheme="majorBidi" w:cstheme="majorBidi"/>
                <w:sz w:val="24"/>
                <w:szCs w:val="24"/>
                <w:rtl/>
              </w:rPr>
              <w:t>جرعت الفئران بالجرعة الوقائية المثلى من المستخلص المائي و بعد ساعتين حقنت بالبريتون بالجرعة الممرضة من عديد السكريد الشحمي الخام (</w:t>
            </w:r>
            <w:r w:rsidRPr="00A914B5">
              <w:rPr>
                <w:rFonts w:asciiTheme="majorBidi" w:hAnsiTheme="majorBidi" w:cstheme="majorBidi"/>
                <w:sz w:val="24"/>
                <w:szCs w:val="24"/>
              </w:rPr>
              <w:t>137.5</w:t>
            </w:r>
            <w:r w:rsidRPr="00A914B5">
              <w:rPr>
                <w:rFonts w:asciiTheme="majorBidi" w:hAnsiTheme="majorBidi" w:cstheme="majorBidi"/>
                <w:sz w:val="24"/>
                <w:szCs w:val="24"/>
                <w:rtl/>
              </w:rPr>
              <w:t xml:space="preserve"> مايكروغرام/ فأرة) .</w:t>
            </w:r>
          </w:p>
        </w:tc>
      </w:tr>
      <w:tr w:rsidR="00F9652D" w:rsidRPr="00A914B5" w:rsidTr="00A914B5">
        <w:trPr>
          <w:cnfStyle w:val="000000010000"/>
          <w:trHeight w:val="1357"/>
        </w:trPr>
        <w:tc>
          <w:tcPr>
            <w:cnfStyle w:val="001000000000"/>
            <w:tcW w:w="2062" w:type="dxa"/>
            <w:shd w:val="clear" w:color="auto" w:fill="auto"/>
          </w:tcPr>
          <w:p w:rsidR="00F9652D" w:rsidRPr="00A914B5" w:rsidRDefault="00F9652D" w:rsidP="00F2243F">
            <w:pPr>
              <w:pStyle w:val="ad"/>
              <w:spacing w:line="360" w:lineRule="auto"/>
              <w:ind w:left="0"/>
              <w:jc w:val="center"/>
              <w:rPr>
                <w:rFonts w:asciiTheme="majorBidi" w:hAnsiTheme="majorBidi" w:cstheme="majorBidi"/>
                <w:sz w:val="24"/>
                <w:szCs w:val="24"/>
              </w:rPr>
            </w:pPr>
            <w:r w:rsidRPr="00A914B5">
              <w:rPr>
                <w:rFonts w:asciiTheme="majorBidi" w:hAnsiTheme="majorBidi" w:cstheme="majorBidi"/>
                <w:sz w:val="24"/>
                <w:szCs w:val="24"/>
              </w:rPr>
              <w:t>2</w:t>
            </w:r>
          </w:p>
        </w:tc>
        <w:tc>
          <w:tcPr>
            <w:tcW w:w="2058" w:type="dxa"/>
            <w:shd w:val="clear" w:color="auto" w:fill="auto"/>
          </w:tcPr>
          <w:p w:rsidR="00F9652D" w:rsidRPr="00A914B5" w:rsidRDefault="00F9652D" w:rsidP="00F2243F">
            <w:pPr>
              <w:pStyle w:val="ad"/>
              <w:spacing w:line="360" w:lineRule="auto"/>
              <w:ind w:left="0"/>
              <w:jc w:val="center"/>
              <w:cnfStyle w:val="000000010000"/>
              <w:rPr>
                <w:rFonts w:asciiTheme="majorBidi" w:hAnsiTheme="majorBidi" w:cstheme="majorBidi"/>
                <w:sz w:val="24"/>
                <w:szCs w:val="24"/>
              </w:rPr>
            </w:pPr>
            <w:r w:rsidRPr="00A914B5">
              <w:rPr>
                <w:rFonts w:asciiTheme="majorBidi" w:hAnsiTheme="majorBidi" w:cstheme="majorBidi"/>
                <w:sz w:val="24"/>
                <w:szCs w:val="24"/>
              </w:rPr>
              <w:t>4</w:t>
            </w:r>
          </w:p>
        </w:tc>
        <w:tc>
          <w:tcPr>
            <w:tcW w:w="5693" w:type="dxa"/>
            <w:shd w:val="clear" w:color="auto" w:fill="auto"/>
          </w:tcPr>
          <w:p w:rsidR="00F9652D" w:rsidRPr="00A914B5" w:rsidRDefault="00F9652D" w:rsidP="00F2243F">
            <w:pPr>
              <w:pStyle w:val="ad"/>
              <w:spacing w:line="360" w:lineRule="auto"/>
              <w:ind w:left="0"/>
              <w:jc w:val="both"/>
              <w:cnfStyle w:val="000000010000"/>
              <w:rPr>
                <w:rFonts w:asciiTheme="majorBidi" w:hAnsiTheme="majorBidi" w:cstheme="majorBidi"/>
                <w:sz w:val="24"/>
                <w:szCs w:val="24"/>
                <w:rtl/>
              </w:rPr>
            </w:pPr>
            <w:r w:rsidRPr="00A914B5">
              <w:rPr>
                <w:rFonts w:asciiTheme="majorBidi" w:hAnsiTheme="majorBidi" w:cs="Times New Roman"/>
                <w:sz w:val="24"/>
                <w:szCs w:val="24"/>
                <w:rtl/>
              </w:rPr>
              <w:t>᾽</w:t>
            </w:r>
            <w:r w:rsidRPr="00A914B5">
              <w:rPr>
                <w:rFonts w:asciiTheme="majorBidi" w:hAnsiTheme="majorBidi" w:cstheme="majorBidi"/>
                <w:sz w:val="24"/>
                <w:szCs w:val="24"/>
                <w:rtl/>
              </w:rPr>
              <w:t>حقنت الفئران في البريتون بالجرعة الوقائية المثلى من المستخلص الكحولي و بعد نصف ساعة حقنت بالجرعة الممرضة من عديد السكريد الشحمي الخام(</w:t>
            </w:r>
            <w:r w:rsidRPr="00A914B5">
              <w:rPr>
                <w:rFonts w:asciiTheme="majorBidi" w:hAnsiTheme="majorBidi" w:cstheme="majorBidi"/>
                <w:sz w:val="24"/>
                <w:szCs w:val="24"/>
              </w:rPr>
              <w:t>137.5</w:t>
            </w:r>
            <w:r w:rsidRPr="00A914B5">
              <w:rPr>
                <w:rFonts w:asciiTheme="majorBidi" w:hAnsiTheme="majorBidi" w:cstheme="majorBidi"/>
                <w:sz w:val="24"/>
                <w:szCs w:val="24"/>
                <w:rtl/>
              </w:rPr>
              <w:t xml:space="preserve"> مايكروغرام/ فأرة) في البريتون أيضاً. </w:t>
            </w:r>
          </w:p>
        </w:tc>
      </w:tr>
      <w:tr w:rsidR="00F9652D" w:rsidRPr="00A914B5" w:rsidTr="00A914B5">
        <w:trPr>
          <w:cnfStyle w:val="000000100000"/>
          <w:trHeight w:val="909"/>
        </w:trPr>
        <w:tc>
          <w:tcPr>
            <w:cnfStyle w:val="001000000000"/>
            <w:tcW w:w="2062" w:type="dxa"/>
            <w:shd w:val="clear" w:color="auto" w:fill="auto"/>
          </w:tcPr>
          <w:p w:rsidR="00F9652D" w:rsidRPr="00A914B5" w:rsidRDefault="00F9652D" w:rsidP="00F2243F">
            <w:pPr>
              <w:pStyle w:val="ad"/>
              <w:spacing w:line="360" w:lineRule="auto"/>
              <w:ind w:left="0"/>
              <w:jc w:val="center"/>
              <w:rPr>
                <w:rFonts w:asciiTheme="majorBidi" w:hAnsiTheme="majorBidi" w:cstheme="majorBidi"/>
                <w:sz w:val="24"/>
                <w:szCs w:val="24"/>
                <w:rtl/>
                <w:lang w:bidi="ar-IQ"/>
              </w:rPr>
            </w:pPr>
            <w:r w:rsidRPr="00A914B5">
              <w:rPr>
                <w:rFonts w:asciiTheme="majorBidi" w:hAnsiTheme="majorBidi" w:cstheme="majorBidi"/>
                <w:sz w:val="24"/>
                <w:szCs w:val="24"/>
              </w:rPr>
              <w:t>3</w:t>
            </w:r>
          </w:p>
        </w:tc>
        <w:tc>
          <w:tcPr>
            <w:tcW w:w="2058" w:type="dxa"/>
            <w:shd w:val="clear" w:color="auto" w:fill="auto"/>
          </w:tcPr>
          <w:p w:rsidR="00F9652D" w:rsidRPr="00A914B5" w:rsidRDefault="00F9652D" w:rsidP="00F2243F">
            <w:pPr>
              <w:pStyle w:val="ad"/>
              <w:spacing w:line="360" w:lineRule="auto"/>
              <w:ind w:left="0"/>
              <w:jc w:val="center"/>
              <w:cnfStyle w:val="000000100000"/>
              <w:rPr>
                <w:rFonts w:asciiTheme="majorBidi" w:hAnsiTheme="majorBidi" w:cstheme="majorBidi"/>
                <w:sz w:val="24"/>
                <w:szCs w:val="24"/>
              </w:rPr>
            </w:pPr>
            <w:r w:rsidRPr="00A914B5">
              <w:rPr>
                <w:rFonts w:asciiTheme="majorBidi" w:hAnsiTheme="majorBidi" w:cstheme="majorBidi"/>
                <w:sz w:val="24"/>
                <w:szCs w:val="24"/>
              </w:rPr>
              <w:t>4</w:t>
            </w:r>
          </w:p>
        </w:tc>
        <w:tc>
          <w:tcPr>
            <w:tcW w:w="5693" w:type="dxa"/>
            <w:shd w:val="clear" w:color="auto" w:fill="auto"/>
          </w:tcPr>
          <w:p w:rsidR="00F9652D" w:rsidRPr="00A914B5" w:rsidRDefault="00F9652D" w:rsidP="00F2243F">
            <w:pPr>
              <w:pStyle w:val="ad"/>
              <w:spacing w:line="360" w:lineRule="auto"/>
              <w:ind w:left="0"/>
              <w:jc w:val="both"/>
              <w:cnfStyle w:val="000000100000"/>
              <w:rPr>
                <w:rFonts w:asciiTheme="majorBidi" w:hAnsiTheme="majorBidi" w:cstheme="majorBidi"/>
                <w:sz w:val="24"/>
                <w:szCs w:val="24"/>
                <w:rtl/>
              </w:rPr>
            </w:pPr>
            <w:r w:rsidRPr="00A914B5">
              <w:rPr>
                <w:rFonts w:asciiTheme="majorBidi" w:hAnsiTheme="majorBidi" w:cstheme="majorBidi"/>
                <w:sz w:val="24"/>
                <w:szCs w:val="24"/>
                <w:rtl/>
              </w:rPr>
              <w:t>عوملت الفئران بالمستخلص المائي كما في المجموعة رقم (</w:t>
            </w:r>
            <w:r w:rsidRPr="00A914B5">
              <w:rPr>
                <w:rFonts w:asciiTheme="majorBidi" w:hAnsiTheme="majorBidi" w:cstheme="majorBidi"/>
                <w:sz w:val="24"/>
                <w:szCs w:val="24"/>
              </w:rPr>
              <w:t>1</w:t>
            </w:r>
            <w:r w:rsidRPr="00A914B5">
              <w:rPr>
                <w:rFonts w:asciiTheme="majorBidi" w:hAnsiTheme="majorBidi" w:cstheme="majorBidi"/>
                <w:sz w:val="24"/>
                <w:szCs w:val="24"/>
                <w:rtl/>
              </w:rPr>
              <w:t>) أعلاه ثم حقنت بالدارئ الفسلجي بعد ساعتين .</w:t>
            </w:r>
          </w:p>
        </w:tc>
      </w:tr>
      <w:tr w:rsidR="00F9652D" w:rsidRPr="00A914B5" w:rsidTr="00A914B5">
        <w:trPr>
          <w:cnfStyle w:val="000000010000"/>
          <w:trHeight w:val="909"/>
        </w:trPr>
        <w:tc>
          <w:tcPr>
            <w:cnfStyle w:val="001000000000"/>
            <w:tcW w:w="2062" w:type="dxa"/>
            <w:shd w:val="clear" w:color="auto" w:fill="auto"/>
          </w:tcPr>
          <w:p w:rsidR="00F9652D" w:rsidRPr="00A914B5" w:rsidRDefault="00F9652D" w:rsidP="00F2243F">
            <w:pPr>
              <w:pStyle w:val="ad"/>
              <w:spacing w:line="360" w:lineRule="auto"/>
              <w:ind w:left="0"/>
              <w:jc w:val="center"/>
              <w:rPr>
                <w:rFonts w:asciiTheme="majorBidi" w:hAnsiTheme="majorBidi" w:cstheme="majorBidi"/>
                <w:sz w:val="24"/>
                <w:szCs w:val="24"/>
                <w:rtl/>
              </w:rPr>
            </w:pPr>
            <w:r w:rsidRPr="00A914B5">
              <w:rPr>
                <w:rFonts w:asciiTheme="majorBidi" w:hAnsiTheme="majorBidi" w:cstheme="majorBidi"/>
                <w:sz w:val="24"/>
                <w:szCs w:val="24"/>
              </w:rPr>
              <w:t>4</w:t>
            </w:r>
          </w:p>
        </w:tc>
        <w:tc>
          <w:tcPr>
            <w:tcW w:w="2058" w:type="dxa"/>
            <w:shd w:val="clear" w:color="auto" w:fill="auto"/>
          </w:tcPr>
          <w:p w:rsidR="00F9652D" w:rsidRPr="00A914B5" w:rsidRDefault="00F9652D" w:rsidP="00F2243F">
            <w:pPr>
              <w:pStyle w:val="ad"/>
              <w:spacing w:line="360" w:lineRule="auto"/>
              <w:ind w:left="0"/>
              <w:jc w:val="center"/>
              <w:cnfStyle w:val="000000010000"/>
              <w:rPr>
                <w:rFonts w:asciiTheme="majorBidi" w:hAnsiTheme="majorBidi" w:cstheme="majorBidi"/>
                <w:sz w:val="24"/>
                <w:szCs w:val="24"/>
                <w:rtl/>
              </w:rPr>
            </w:pPr>
            <w:r w:rsidRPr="00A914B5">
              <w:rPr>
                <w:rFonts w:asciiTheme="majorBidi" w:hAnsiTheme="majorBidi" w:cstheme="majorBidi"/>
                <w:sz w:val="24"/>
                <w:szCs w:val="24"/>
              </w:rPr>
              <w:t>4</w:t>
            </w:r>
          </w:p>
        </w:tc>
        <w:tc>
          <w:tcPr>
            <w:tcW w:w="5693" w:type="dxa"/>
            <w:shd w:val="clear" w:color="auto" w:fill="auto"/>
          </w:tcPr>
          <w:p w:rsidR="00F9652D" w:rsidRPr="00A914B5" w:rsidRDefault="00F9652D" w:rsidP="00F2243F">
            <w:pPr>
              <w:pStyle w:val="ad"/>
              <w:spacing w:line="360" w:lineRule="auto"/>
              <w:ind w:left="0"/>
              <w:jc w:val="both"/>
              <w:cnfStyle w:val="000000010000"/>
              <w:rPr>
                <w:rFonts w:asciiTheme="majorBidi" w:hAnsiTheme="majorBidi" w:cstheme="majorBidi"/>
                <w:sz w:val="24"/>
                <w:szCs w:val="24"/>
                <w:rtl/>
              </w:rPr>
            </w:pPr>
            <w:r w:rsidRPr="00A914B5">
              <w:rPr>
                <w:rFonts w:asciiTheme="majorBidi" w:hAnsiTheme="majorBidi" w:cstheme="majorBidi"/>
                <w:sz w:val="24"/>
                <w:szCs w:val="24"/>
                <w:rtl/>
              </w:rPr>
              <w:t>عوملت الفئران بالمستخلص الكحولي كما في المجموعة رقم (</w:t>
            </w:r>
            <w:r w:rsidRPr="00A914B5">
              <w:rPr>
                <w:rFonts w:asciiTheme="majorBidi" w:hAnsiTheme="majorBidi" w:cstheme="majorBidi"/>
                <w:sz w:val="24"/>
                <w:szCs w:val="24"/>
              </w:rPr>
              <w:t>2</w:t>
            </w:r>
            <w:r w:rsidRPr="00A914B5">
              <w:rPr>
                <w:rFonts w:asciiTheme="majorBidi" w:hAnsiTheme="majorBidi" w:cstheme="majorBidi"/>
                <w:sz w:val="24"/>
                <w:szCs w:val="24"/>
                <w:rtl/>
              </w:rPr>
              <w:t>) أعلاه ثم حقنت بالدارئ الفسلجي بعد نصف ساعة .</w:t>
            </w:r>
          </w:p>
        </w:tc>
      </w:tr>
    </w:tbl>
    <w:p w:rsidR="00F9652D" w:rsidRPr="00A914B5" w:rsidRDefault="00F9652D" w:rsidP="00F9652D">
      <w:pPr>
        <w:spacing w:line="360" w:lineRule="auto"/>
        <w:jc w:val="both"/>
        <w:rPr>
          <w:rFonts w:asciiTheme="majorBidi" w:hAnsiTheme="majorBidi" w:cstheme="majorBidi"/>
          <w:rtl/>
          <w:lang w:bidi="ar-IQ"/>
        </w:rPr>
      </w:pPr>
    </w:p>
    <w:p w:rsidR="00F9652D" w:rsidRPr="00A914B5" w:rsidRDefault="00F9652D" w:rsidP="00F9652D">
      <w:pPr>
        <w:spacing w:line="360" w:lineRule="auto"/>
        <w:jc w:val="both"/>
        <w:rPr>
          <w:rFonts w:asciiTheme="majorBidi" w:hAnsiTheme="majorBidi" w:cstheme="majorBidi"/>
          <w:rtl/>
        </w:rPr>
      </w:pPr>
      <w:r w:rsidRPr="00A914B5">
        <w:rPr>
          <w:rFonts w:asciiTheme="majorBidi" w:hAnsiTheme="majorBidi" w:cstheme="majorBidi"/>
          <w:rtl/>
        </w:rPr>
        <w:t xml:space="preserve">    أستخدمت المجموعتين </w:t>
      </w:r>
      <w:r w:rsidRPr="00A914B5">
        <w:rPr>
          <w:rFonts w:asciiTheme="majorBidi" w:hAnsiTheme="majorBidi" w:cstheme="majorBidi"/>
        </w:rPr>
        <w:t xml:space="preserve"> 3</w:t>
      </w:r>
      <w:r w:rsidRPr="00A914B5">
        <w:rPr>
          <w:rFonts w:asciiTheme="majorBidi" w:hAnsiTheme="majorBidi" w:cstheme="majorBidi"/>
          <w:rtl/>
          <w:lang w:bidi="ar-IQ"/>
        </w:rPr>
        <w:t>و</w:t>
      </w:r>
      <w:r w:rsidRPr="00A914B5">
        <w:rPr>
          <w:rFonts w:asciiTheme="majorBidi" w:hAnsiTheme="majorBidi" w:cstheme="majorBidi"/>
        </w:rPr>
        <w:t xml:space="preserve">4 </w:t>
      </w:r>
      <w:r w:rsidRPr="00A914B5">
        <w:rPr>
          <w:rFonts w:asciiTheme="majorBidi" w:hAnsiTheme="majorBidi" w:cstheme="majorBidi"/>
          <w:rtl/>
        </w:rPr>
        <w:t xml:space="preserve"> كسيطرة للتجربة لمعرفة تأثير المستخلص المائي و الكحولـــي على أجسام الفئران ، و بعد مرور ثلاثة أيام درست التغيرات  النسيجية لأعضاء الفئران بالمقارنة مع فئران السيطرة المحقونة بالدارئ الفسلجي  .</w:t>
      </w:r>
    </w:p>
    <w:p w:rsidR="00F9652D" w:rsidRPr="00A914B5" w:rsidRDefault="00F9652D" w:rsidP="00F9652D">
      <w:pPr>
        <w:pStyle w:val="ad"/>
        <w:spacing w:line="360" w:lineRule="auto"/>
        <w:ind w:left="360"/>
        <w:jc w:val="both"/>
        <w:rPr>
          <w:rFonts w:asciiTheme="majorBidi" w:hAnsiTheme="majorBidi" w:cstheme="majorBidi"/>
          <w:sz w:val="24"/>
          <w:szCs w:val="24"/>
          <w:rtl/>
        </w:rPr>
      </w:pPr>
    </w:p>
    <w:p w:rsidR="00F9652D" w:rsidRPr="00525D5F" w:rsidRDefault="00F9652D" w:rsidP="00B51B8D">
      <w:pPr>
        <w:pStyle w:val="ad"/>
        <w:spacing w:line="360" w:lineRule="auto"/>
        <w:ind w:left="-1"/>
        <w:jc w:val="both"/>
        <w:rPr>
          <w:rFonts w:asciiTheme="majorBidi" w:hAnsiTheme="majorBidi" w:cstheme="majorBidi"/>
          <w:b/>
          <w:bCs/>
          <w:sz w:val="28"/>
          <w:szCs w:val="28"/>
          <w:rtl/>
        </w:rPr>
      </w:pPr>
      <w:r w:rsidRPr="00525D5F">
        <w:rPr>
          <w:rFonts w:asciiTheme="majorBidi" w:hAnsiTheme="majorBidi" w:cstheme="majorBidi"/>
          <w:b/>
          <w:bCs/>
          <w:sz w:val="28"/>
          <w:szCs w:val="28"/>
          <w:rtl/>
        </w:rPr>
        <w:lastRenderedPageBreak/>
        <w:t>النتائج والمناقشة</w:t>
      </w:r>
    </w:p>
    <w:p w:rsidR="00F9652D" w:rsidRPr="00A914B5" w:rsidRDefault="00F9652D" w:rsidP="00F9652D">
      <w:pPr>
        <w:spacing w:line="360" w:lineRule="auto"/>
        <w:jc w:val="both"/>
        <w:rPr>
          <w:rFonts w:asciiTheme="majorBidi" w:hAnsiTheme="majorBidi" w:cstheme="majorBidi"/>
          <w:rtl/>
          <w:lang w:bidi="ar-IQ"/>
        </w:rPr>
      </w:pPr>
      <w:r w:rsidRPr="00A914B5">
        <w:rPr>
          <w:rFonts w:asciiTheme="majorBidi" w:hAnsiTheme="majorBidi" w:cstheme="majorBidi"/>
          <w:rtl/>
          <w:lang w:bidi="ar-IQ"/>
        </w:rPr>
        <w:t xml:space="preserve">أن عديد السكريد الشحمي </w:t>
      </w:r>
      <w:r w:rsidRPr="00A914B5">
        <w:rPr>
          <w:rFonts w:asciiTheme="majorBidi" w:hAnsiTheme="majorBidi" w:cstheme="majorBidi"/>
          <w:lang w:bidi="ar-IQ"/>
        </w:rPr>
        <w:t>LPS</w:t>
      </w:r>
      <w:r w:rsidRPr="00A914B5">
        <w:rPr>
          <w:rFonts w:asciiTheme="majorBidi" w:hAnsiTheme="majorBidi" w:cstheme="majorBidi"/>
          <w:rtl/>
          <w:lang w:bidi="ar-IQ"/>
        </w:rPr>
        <w:t xml:space="preserve"> يعمل على تحفيز الجهاز المناعي من خلال تفاعله مع خلايا المضيف الدفاعية مثل خلايا البلاعم الكبيرة (</w:t>
      </w:r>
      <w:r w:rsidRPr="00A914B5">
        <w:rPr>
          <w:rFonts w:asciiTheme="majorBidi" w:hAnsiTheme="majorBidi" w:cstheme="majorBidi"/>
          <w:lang w:bidi="ar-IQ"/>
        </w:rPr>
        <w:t>Marophages</w:t>
      </w:r>
      <w:r w:rsidRPr="00A914B5">
        <w:rPr>
          <w:rFonts w:asciiTheme="majorBidi" w:hAnsiTheme="majorBidi" w:cstheme="majorBidi"/>
          <w:rtl/>
          <w:lang w:bidi="ar-IQ"/>
        </w:rPr>
        <w:t xml:space="preserve">) وخـــــلايا وحيــــدة النــــواة  </w:t>
      </w:r>
      <w:r w:rsidRPr="00A914B5">
        <w:rPr>
          <w:rFonts w:asciiTheme="majorBidi" w:hAnsiTheme="majorBidi" w:cstheme="majorBidi"/>
          <w:lang w:bidi="ar-IQ"/>
        </w:rPr>
        <w:t>Monocytes)</w:t>
      </w:r>
      <w:r w:rsidRPr="00A914B5">
        <w:rPr>
          <w:rFonts w:asciiTheme="majorBidi" w:hAnsiTheme="majorBidi" w:cstheme="majorBidi"/>
          <w:rtl/>
          <w:lang w:bidi="ar-IQ"/>
        </w:rPr>
        <w:t xml:space="preserve">) محفــــــزاً إيــــاها لأنتاج الــــــوسائــط الألتهـــــابيـــــة </w:t>
      </w:r>
      <w:r w:rsidRPr="00A914B5">
        <w:rPr>
          <w:rFonts w:asciiTheme="majorBidi" w:hAnsiTheme="majorBidi" w:cstheme="majorBidi"/>
          <w:lang w:bidi="ar-IQ"/>
        </w:rPr>
        <w:t>Proinflammetory mediators)</w:t>
      </w:r>
      <w:r w:rsidRPr="00A914B5">
        <w:rPr>
          <w:rFonts w:asciiTheme="majorBidi" w:hAnsiTheme="majorBidi" w:cstheme="majorBidi"/>
          <w:rtl/>
          <w:lang w:bidi="ar-IQ"/>
        </w:rPr>
        <w:t>) مثل السياتـوكينات (</w:t>
      </w:r>
      <w:r w:rsidRPr="00A914B5">
        <w:rPr>
          <w:rFonts w:asciiTheme="majorBidi" w:hAnsiTheme="majorBidi" w:cstheme="majorBidi"/>
          <w:lang w:bidi="ar-IQ"/>
        </w:rPr>
        <w:t>(Cytokines</w:t>
      </w:r>
      <w:r w:rsidRPr="00A914B5">
        <w:rPr>
          <w:rFonts w:asciiTheme="majorBidi" w:hAnsiTheme="majorBidi" w:cstheme="majorBidi"/>
          <w:rtl/>
          <w:lang w:bidi="ar-IQ"/>
        </w:rPr>
        <w:t xml:space="preserve">  والتي تعمـل بدورها على انتاج سلسلة من الوسائط الألتهابية الأخــرى مثل عــامل تنشيـــط الصـــفائـح  </w:t>
      </w:r>
      <w:r w:rsidRPr="00A914B5">
        <w:rPr>
          <w:rFonts w:asciiTheme="majorBidi" w:hAnsiTheme="majorBidi" w:cstheme="majorBidi"/>
          <w:lang w:bidi="ar-IQ"/>
        </w:rPr>
        <w:t>(Platelet -activating  facter)</w:t>
      </w:r>
      <w:r w:rsidRPr="00A914B5">
        <w:rPr>
          <w:rFonts w:asciiTheme="majorBidi" w:hAnsiTheme="majorBidi" w:cstheme="majorBidi"/>
          <w:rtl/>
          <w:lang w:bidi="ar-IQ"/>
        </w:rPr>
        <w:t xml:space="preserve">  (</w:t>
      </w:r>
      <w:r w:rsidRPr="00A914B5">
        <w:rPr>
          <w:rFonts w:asciiTheme="majorBidi" w:hAnsiTheme="majorBidi" w:cstheme="majorBidi"/>
          <w:lang w:bidi="ar-IQ"/>
        </w:rPr>
        <w:t>PAF</w:t>
      </w:r>
      <w:r w:rsidRPr="00A914B5">
        <w:rPr>
          <w:rFonts w:asciiTheme="majorBidi" w:hAnsiTheme="majorBidi" w:cstheme="majorBidi"/>
          <w:rtl/>
          <w:lang w:bidi="ar-IQ"/>
        </w:rPr>
        <w:t xml:space="preserve">)  و </w:t>
      </w:r>
      <w:r w:rsidRPr="00A914B5">
        <w:rPr>
          <w:rFonts w:asciiTheme="majorBidi" w:hAnsiTheme="majorBidi" w:cstheme="majorBidi"/>
          <w:lang w:bidi="ar-IQ"/>
        </w:rPr>
        <w:t xml:space="preserve">Nitric oxide </w:t>
      </w:r>
      <w:r w:rsidRPr="00A914B5">
        <w:rPr>
          <w:rFonts w:asciiTheme="majorBidi" w:hAnsiTheme="majorBidi" w:cstheme="majorBidi"/>
          <w:rtl/>
          <w:lang w:bidi="ar-IQ"/>
        </w:rPr>
        <w:t xml:space="preserve"> (</w:t>
      </w:r>
      <w:r w:rsidRPr="00A914B5">
        <w:rPr>
          <w:rFonts w:asciiTheme="majorBidi" w:hAnsiTheme="majorBidi" w:cstheme="majorBidi"/>
          <w:lang w:bidi="ar-IQ"/>
        </w:rPr>
        <w:t>NO</w:t>
      </w:r>
      <w:r w:rsidRPr="00A914B5">
        <w:rPr>
          <w:rFonts w:asciiTheme="majorBidi" w:hAnsiTheme="majorBidi" w:cstheme="majorBidi"/>
          <w:rtl/>
          <w:lang w:bidi="ar-IQ"/>
        </w:rPr>
        <w:t xml:space="preserve">)  و ينتج عن هذه الأستجابة المناعية تغيرات فسلجية ونسيجية واضحة ,حيث أظهرت نتائج الدراسة النسيجية وجود تأثيرات مرضية واضحة في أعضاء الفئران ,أذ لوحظ في الكبد حـــدوث أرتشاح الخلايا ضمن الكبد وهجرة الخلايا مشكلة النواة </w:t>
      </w:r>
      <w:r w:rsidRPr="00A914B5">
        <w:rPr>
          <w:rFonts w:asciiTheme="majorBidi" w:hAnsiTheme="majorBidi" w:cstheme="majorBidi"/>
          <w:lang w:bidi="ar-IQ"/>
        </w:rPr>
        <w:t>PMN</w:t>
      </w:r>
      <w:r w:rsidRPr="00A914B5">
        <w:rPr>
          <w:rFonts w:asciiTheme="majorBidi" w:hAnsiTheme="majorBidi" w:cstheme="majorBidi"/>
          <w:rtl/>
          <w:lang w:bidi="ar-IQ"/>
        </w:rPr>
        <w:t xml:space="preserve"> , وجـود أحتقان ونـزف دموي وحــدوث تجمع في خــلايا الكبد وتوسع في الجيبانيات الكبدية التي تـؤدي الى فقــدان نسيـــج الكبد الشكل السداسي الخاص به .</w:t>
      </w:r>
      <w:r w:rsidRPr="00A914B5">
        <w:rPr>
          <w:rFonts w:asciiTheme="majorBidi" w:hAnsiTheme="majorBidi" w:cstheme="majorBidi"/>
          <w:b/>
          <w:bCs/>
          <w:rtl/>
          <w:lang w:bidi="ar-IQ"/>
        </w:rPr>
        <w:t xml:space="preserve"> </w:t>
      </w:r>
      <w:r w:rsidRPr="00A914B5">
        <w:rPr>
          <w:rFonts w:asciiTheme="majorBidi" w:hAnsiTheme="majorBidi" w:cstheme="majorBidi"/>
          <w:rtl/>
          <w:lang w:bidi="ar-IQ"/>
        </w:rPr>
        <w:t>الأشكال(</w:t>
      </w:r>
      <w:r w:rsidRPr="00A914B5">
        <w:rPr>
          <w:rFonts w:asciiTheme="majorBidi" w:hAnsiTheme="majorBidi" w:cstheme="majorBidi"/>
          <w:lang w:bidi="ar-IQ"/>
        </w:rPr>
        <w:t>2</w:t>
      </w:r>
      <w:r w:rsidRPr="00A914B5">
        <w:rPr>
          <w:rFonts w:asciiTheme="majorBidi" w:hAnsiTheme="majorBidi" w:cstheme="majorBidi"/>
          <w:rtl/>
          <w:lang w:bidi="ar-IQ"/>
        </w:rPr>
        <w:t>) و (</w:t>
      </w:r>
      <w:r w:rsidRPr="00A914B5">
        <w:rPr>
          <w:rFonts w:asciiTheme="majorBidi" w:hAnsiTheme="majorBidi" w:cstheme="majorBidi"/>
          <w:lang w:bidi="ar-IQ"/>
        </w:rPr>
        <w:t>3</w:t>
      </w:r>
      <w:r w:rsidRPr="00A914B5">
        <w:rPr>
          <w:rFonts w:asciiTheme="majorBidi" w:hAnsiTheme="majorBidi" w:cstheme="majorBidi"/>
          <w:rtl/>
          <w:lang w:bidi="ar-IQ"/>
        </w:rPr>
        <w:t xml:space="preserve">). إن موقع الكبد نسبة الى جهاز الــــدوران يعد مثاليــــاً  لمعادلـة و إزالــــة التأثيــرات  السمية ، حيث توجـــد الخلايا الكبديــــة </w:t>
      </w:r>
      <w:r w:rsidRPr="00A914B5">
        <w:rPr>
          <w:rFonts w:asciiTheme="majorBidi" w:hAnsiTheme="majorBidi" w:cstheme="majorBidi"/>
          <w:lang w:bidi="ar-IQ"/>
        </w:rPr>
        <w:t>(Hepatocytes)</w:t>
      </w:r>
      <w:r w:rsidRPr="00A914B5">
        <w:rPr>
          <w:rFonts w:asciiTheme="majorBidi" w:hAnsiTheme="majorBidi" w:cstheme="majorBidi"/>
          <w:rtl/>
          <w:lang w:bidi="ar-IQ"/>
        </w:rPr>
        <w:t xml:space="preserve"> فضــــلا˝ عــــن وجود خــــلايا البــــــلاعــم الكـــبيرة </w:t>
      </w:r>
      <w:r w:rsidRPr="00A914B5">
        <w:rPr>
          <w:rFonts w:asciiTheme="majorBidi" w:hAnsiTheme="majorBidi" w:cstheme="majorBidi"/>
          <w:lang w:bidi="ar-IQ"/>
        </w:rPr>
        <w:t>Macrophage)</w:t>
      </w:r>
      <w:r w:rsidRPr="00A914B5">
        <w:rPr>
          <w:rFonts w:asciiTheme="majorBidi" w:hAnsiTheme="majorBidi" w:cstheme="majorBidi"/>
          <w:rtl/>
          <w:lang w:bidi="ar-IQ"/>
        </w:rPr>
        <w:t xml:space="preserve"> ) والتـــي تعــــرف بــــ (</w:t>
      </w:r>
      <w:r w:rsidRPr="00A914B5">
        <w:rPr>
          <w:rFonts w:asciiTheme="majorBidi" w:hAnsiTheme="majorBidi" w:cstheme="majorBidi"/>
          <w:lang w:bidi="ar-IQ"/>
        </w:rPr>
        <w:t xml:space="preserve"> (Kupffer cells</w:t>
      </w:r>
      <w:r w:rsidRPr="00A914B5">
        <w:rPr>
          <w:rFonts w:asciiTheme="majorBidi" w:hAnsiTheme="majorBidi" w:cstheme="majorBidi"/>
          <w:rtl/>
          <w:lang w:bidi="ar-IQ"/>
        </w:rPr>
        <w:t xml:space="preserve"> </w:t>
      </w:r>
      <w:r w:rsidRPr="00A914B5">
        <w:rPr>
          <w:rFonts w:asciiTheme="majorBidi" w:hAnsiTheme="majorBidi" w:cstheme="majorBidi"/>
          <w:lang w:bidi="ar-IQ"/>
        </w:rPr>
        <w:t xml:space="preserve">. </w:t>
      </w:r>
      <w:r w:rsidRPr="00A914B5">
        <w:rPr>
          <w:rFonts w:asciiTheme="majorBidi" w:hAnsiTheme="majorBidi" w:cstheme="majorBidi"/>
          <w:color w:val="000000"/>
        </w:rPr>
        <w:t>(Junqueira</w:t>
      </w:r>
      <w:r w:rsidRPr="00A914B5">
        <w:rPr>
          <w:rFonts w:asciiTheme="majorBidi" w:hAnsiTheme="majorBidi" w:cstheme="majorBidi"/>
        </w:rPr>
        <w:t xml:space="preserve"> and Carneiro,  2003)</w:t>
      </w:r>
      <w:r w:rsidRPr="00A914B5">
        <w:rPr>
          <w:rFonts w:asciiTheme="majorBidi" w:hAnsiTheme="majorBidi" w:cstheme="majorBidi"/>
          <w:rtl/>
          <w:lang w:bidi="ar-IQ"/>
        </w:rPr>
        <w:t xml:space="preserve"> .</w:t>
      </w:r>
    </w:p>
    <w:p w:rsidR="00F9652D" w:rsidRPr="00A914B5" w:rsidRDefault="00F9652D" w:rsidP="00F9652D">
      <w:pPr>
        <w:spacing w:line="360" w:lineRule="auto"/>
        <w:jc w:val="both"/>
        <w:rPr>
          <w:rFonts w:asciiTheme="majorBidi" w:hAnsiTheme="majorBidi" w:cstheme="majorBidi"/>
          <w:rtl/>
          <w:lang w:bidi="ar-IQ"/>
        </w:rPr>
      </w:pPr>
      <w:r w:rsidRPr="00A914B5">
        <w:rPr>
          <w:rFonts w:asciiTheme="majorBidi" w:hAnsiTheme="majorBidi" w:cstheme="majorBidi"/>
          <w:rtl/>
          <w:lang w:bidi="ar-IQ"/>
        </w:rPr>
        <w:t xml:space="preserve">     أما في الطحال فقد لوحظ فرط التنسج  (</w:t>
      </w:r>
      <w:r w:rsidRPr="00A914B5">
        <w:rPr>
          <w:rFonts w:asciiTheme="majorBidi" w:hAnsiTheme="majorBidi" w:cstheme="majorBidi"/>
          <w:lang w:bidi="ar-IQ"/>
        </w:rPr>
        <w:t>Hyperplasia</w:t>
      </w:r>
      <w:r w:rsidRPr="00A914B5">
        <w:rPr>
          <w:rFonts w:asciiTheme="majorBidi" w:hAnsiTheme="majorBidi" w:cstheme="majorBidi"/>
          <w:rtl/>
          <w:lang w:bidi="ar-IQ"/>
        </w:rPr>
        <w:t>)  وكبـــر حجــم اللب الأبيــــــض وأندماجه , حيث أن اللب الابيض يوفرالمحيط المـلائم لــلأرتباط بين الممرض و أنــواع خــلايا المضــيف الدفاعية اللازمة لتنشيط  الاستجابة المناعية , كما أن لعديد السكريد الشحمي تـأثيـر تـقسيـمي  (</w:t>
      </w:r>
      <w:r w:rsidRPr="00A914B5">
        <w:rPr>
          <w:rFonts w:asciiTheme="majorBidi" w:hAnsiTheme="majorBidi" w:cstheme="majorBidi"/>
          <w:lang w:bidi="ar-IQ"/>
        </w:rPr>
        <w:t xml:space="preserve"> (Mitogenic effect</w:t>
      </w:r>
      <w:r w:rsidRPr="00A914B5">
        <w:rPr>
          <w:rFonts w:asciiTheme="majorBidi" w:hAnsiTheme="majorBidi" w:cstheme="majorBidi"/>
          <w:rtl/>
          <w:lang w:bidi="ar-IQ"/>
        </w:rPr>
        <w:t xml:space="preserve"> لخـلايا </w:t>
      </w:r>
      <w:r w:rsidRPr="00A914B5">
        <w:rPr>
          <w:rFonts w:asciiTheme="majorBidi" w:hAnsiTheme="majorBidi" w:cstheme="majorBidi"/>
          <w:lang w:bidi="ar-IQ"/>
        </w:rPr>
        <w:t>B</w:t>
      </w:r>
      <w:r w:rsidRPr="00A914B5">
        <w:rPr>
          <w:rFonts w:asciiTheme="majorBidi" w:hAnsiTheme="majorBidi" w:cstheme="majorBidi"/>
          <w:rtl/>
          <w:lang w:bidi="ar-IQ"/>
        </w:rPr>
        <w:t xml:space="preserve"> اللمـفاوية محفـزا˝ إياها علـى التضاعف ، الشكل(</w:t>
      </w:r>
      <w:r w:rsidRPr="00A914B5">
        <w:rPr>
          <w:rFonts w:asciiTheme="majorBidi" w:hAnsiTheme="majorBidi" w:cstheme="majorBidi"/>
        </w:rPr>
        <w:t>(5</w:t>
      </w:r>
      <w:r w:rsidRPr="00A914B5">
        <w:rPr>
          <w:rFonts w:asciiTheme="majorBidi" w:hAnsiTheme="majorBidi" w:cstheme="majorBidi"/>
          <w:rtl/>
          <w:lang w:bidi="ar-IQ"/>
        </w:rPr>
        <w:t xml:space="preserve">, حيث يمثل الطحال أكبر تجمع لنسيج اللمف في الجسم </w:t>
      </w:r>
      <w:r w:rsidRPr="00A914B5">
        <w:rPr>
          <w:rFonts w:asciiTheme="majorBidi" w:hAnsiTheme="majorBidi" w:cstheme="majorBidi"/>
          <w:lang w:bidi="ar-IQ"/>
        </w:rPr>
        <w:t>Lymphoid tissue)</w:t>
      </w:r>
      <w:r w:rsidRPr="00A914B5">
        <w:rPr>
          <w:rFonts w:asciiTheme="majorBidi" w:hAnsiTheme="majorBidi" w:cstheme="majorBidi"/>
          <w:rtl/>
          <w:lang w:bidi="ar-IQ"/>
        </w:rPr>
        <w:t xml:space="preserve">)  والتي تشكل خلايا </w:t>
      </w:r>
      <w:r w:rsidRPr="00A914B5">
        <w:rPr>
          <w:rFonts w:asciiTheme="majorBidi" w:hAnsiTheme="majorBidi" w:cstheme="majorBidi"/>
          <w:lang w:bidi="ar-IQ"/>
        </w:rPr>
        <w:t>B</w:t>
      </w:r>
      <w:r w:rsidRPr="00A914B5">
        <w:rPr>
          <w:rFonts w:asciiTheme="majorBidi" w:hAnsiTheme="majorBidi" w:cstheme="majorBidi"/>
          <w:rtl/>
          <w:lang w:bidi="ar-IQ"/>
        </w:rPr>
        <w:t xml:space="preserve"> اللمفاوية المكون الأساس فيه  </w:t>
      </w:r>
      <w:r w:rsidRPr="00A914B5">
        <w:rPr>
          <w:rFonts w:asciiTheme="majorBidi" w:hAnsiTheme="majorBidi" w:cstheme="majorBidi"/>
          <w:color w:val="000000"/>
        </w:rPr>
        <w:t>(Junqueira</w:t>
      </w:r>
      <w:r w:rsidRPr="00A914B5">
        <w:rPr>
          <w:rFonts w:asciiTheme="majorBidi" w:hAnsiTheme="majorBidi" w:cstheme="majorBidi"/>
        </w:rPr>
        <w:t xml:space="preserve"> and Carneiro,  2003)</w:t>
      </w:r>
      <w:r w:rsidRPr="00A914B5">
        <w:rPr>
          <w:rFonts w:asciiTheme="majorBidi" w:hAnsiTheme="majorBidi" w:cstheme="majorBidi"/>
          <w:rtl/>
          <w:lang w:bidi="ar-IQ"/>
        </w:rPr>
        <w:t xml:space="preserve">  كما لــوحظ حــدوث ارتشـــاح خـــلايا </w:t>
      </w:r>
      <w:r w:rsidRPr="00A914B5">
        <w:rPr>
          <w:rFonts w:asciiTheme="majorBidi" w:hAnsiTheme="majorBidi" w:cstheme="majorBidi"/>
          <w:lang w:bidi="ar-IQ"/>
        </w:rPr>
        <w:t xml:space="preserve">PMN </w:t>
      </w:r>
      <w:r w:rsidRPr="00A914B5">
        <w:rPr>
          <w:rFonts w:asciiTheme="majorBidi" w:hAnsiTheme="majorBidi" w:cstheme="majorBidi"/>
          <w:rtl/>
          <w:lang w:bidi="ar-IQ"/>
        </w:rPr>
        <w:t xml:space="preserve">  و الخــلايا اللمــفاويـة فضـلاً عن النـــزيف  و الأحتـــقان الدمـوي فــي اللــب الأحمـر، الشكل  (</w:t>
      </w:r>
      <w:r w:rsidRPr="00A914B5">
        <w:rPr>
          <w:rFonts w:asciiTheme="majorBidi" w:hAnsiTheme="majorBidi" w:cstheme="majorBidi"/>
        </w:rPr>
        <w:t>(5</w:t>
      </w:r>
      <w:r w:rsidRPr="00A914B5">
        <w:rPr>
          <w:rFonts w:asciiTheme="majorBidi" w:hAnsiTheme="majorBidi" w:cstheme="majorBidi"/>
          <w:rtl/>
          <w:lang w:bidi="ar-IQ"/>
        </w:rPr>
        <w:t xml:space="preserve">  ، حيث أظهرت نتائج دراسة من قبل </w:t>
      </w:r>
      <w:r w:rsidRPr="00A914B5">
        <w:rPr>
          <w:rFonts w:asciiTheme="majorBidi" w:hAnsiTheme="majorBidi" w:cstheme="majorBidi"/>
          <w:lang w:bidi="ar-IQ"/>
        </w:rPr>
        <w:t xml:space="preserve">Peavy  </w:t>
      </w:r>
      <w:r w:rsidRPr="00A914B5">
        <w:rPr>
          <w:rFonts w:asciiTheme="majorBidi" w:hAnsiTheme="majorBidi" w:cstheme="majorBidi"/>
          <w:i/>
          <w:iCs/>
          <w:lang w:bidi="ar-IQ"/>
        </w:rPr>
        <w:t xml:space="preserve">et al </w:t>
      </w:r>
      <w:r w:rsidRPr="00A914B5">
        <w:rPr>
          <w:rFonts w:asciiTheme="majorBidi" w:hAnsiTheme="majorBidi" w:cstheme="majorBidi"/>
          <w:lang w:bidi="ar-IQ"/>
        </w:rPr>
        <w:t>., (1978)</w:t>
      </w:r>
      <w:r w:rsidRPr="00A914B5">
        <w:rPr>
          <w:rFonts w:asciiTheme="majorBidi" w:hAnsiTheme="majorBidi" w:cstheme="majorBidi"/>
          <w:rtl/>
          <w:lang w:bidi="ar-IQ"/>
        </w:rPr>
        <w:t xml:space="preserve">  أن حقن </w:t>
      </w:r>
      <w:r w:rsidRPr="00A914B5">
        <w:rPr>
          <w:rFonts w:asciiTheme="majorBidi" w:hAnsiTheme="majorBidi" w:cstheme="majorBidi"/>
          <w:lang w:bidi="ar-IQ"/>
        </w:rPr>
        <w:t>LPS</w:t>
      </w:r>
      <w:r w:rsidRPr="00A914B5">
        <w:rPr>
          <w:rFonts w:asciiTheme="majorBidi" w:hAnsiTheme="majorBidi" w:cstheme="majorBidi"/>
          <w:rtl/>
          <w:lang w:bidi="ar-IQ"/>
        </w:rPr>
        <w:t xml:space="preserve"> يؤدي الى حدوث توسع في الطحـال و الــذي يرافقــه الأنــقسـام الخـــلــوي المتمثـــل بخــلايا  </w:t>
      </w:r>
      <w:r w:rsidRPr="00A914B5">
        <w:rPr>
          <w:rFonts w:asciiTheme="majorBidi" w:hAnsiTheme="majorBidi" w:cstheme="majorBidi"/>
          <w:lang w:bidi="ar-IQ"/>
        </w:rPr>
        <w:t>B</w:t>
      </w:r>
      <w:r w:rsidRPr="00A914B5">
        <w:rPr>
          <w:rFonts w:asciiTheme="majorBidi" w:hAnsiTheme="majorBidi" w:cstheme="majorBidi"/>
          <w:rtl/>
          <w:lang w:bidi="ar-IQ"/>
        </w:rPr>
        <w:t xml:space="preserve"> اللمفــاويــة حيث أفتــرض من خــــلال دراستـــه  أن لـ </w:t>
      </w:r>
      <w:r w:rsidRPr="00A914B5">
        <w:rPr>
          <w:rFonts w:asciiTheme="majorBidi" w:hAnsiTheme="majorBidi" w:cstheme="majorBidi"/>
          <w:lang w:bidi="ar-IQ"/>
        </w:rPr>
        <w:t>LPS</w:t>
      </w:r>
      <w:r w:rsidRPr="00A914B5">
        <w:rPr>
          <w:rFonts w:asciiTheme="majorBidi" w:hAnsiTheme="majorBidi" w:cstheme="majorBidi"/>
          <w:rtl/>
          <w:lang w:bidi="ar-IQ"/>
        </w:rPr>
        <w:t xml:space="preserve"> قــــــدرة التفعيـل المباشر لخــلايا </w:t>
      </w:r>
      <w:r w:rsidRPr="00A914B5">
        <w:rPr>
          <w:rFonts w:asciiTheme="majorBidi" w:hAnsiTheme="majorBidi" w:cstheme="majorBidi"/>
          <w:lang w:bidi="ar-IQ"/>
        </w:rPr>
        <w:t>B</w:t>
      </w:r>
      <w:r w:rsidRPr="00A914B5">
        <w:rPr>
          <w:rFonts w:asciiTheme="majorBidi" w:hAnsiTheme="majorBidi" w:cstheme="majorBidi"/>
          <w:rtl/>
          <w:lang w:bidi="ar-IQ"/>
        </w:rPr>
        <w:t xml:space="preserve"> اللمفاوية  ، فضلاً عن التراكم السريع لخلايا </w:t>
      </w:r>
      <w:r w:rsidRPr="00A914B5">
        <w:rPr>
          <w:rFonts w:asciiTheme="majorBidi" w:hAnsiTheme="majorBidi" w:cstheme="majorBidi"/>
          <w:lang w:bidi="ar-IQ"/>
        </w:rPr>
        <w:t>PMN</w:t>
      </w:r>
      <w:r w:rsidRPr="00A914B5">
        <w:rPr>
          <w:rFonts w:asciiTheme="majorBidi" w:hAnsiTheme="majorBidi" w:cstheme="majorBidi"/>
          <w:rtl/>
          <w:lang w:bidi="ar-IQ"/>
        </w:rPr>
        <w:t xml:space="preserve"> مع درجــــة بسيطــة في تضـــاعفها .إن مـــا تم  التوصل اليه من النتائج من التغيرات النسيجية لكل من الكبد والطحال تعد نوعا˝ما  مقاربة الى ما تـوصل اليه </w:t>
      </w:r>
      <w:r w:rsidRPr="00A914B5">
        <w:rPr>
          <w:rFonts w:asciiTheme="majorBidi" w:hAnsiTheme="majorBidi" w:cstheme="majorBidi"/>
          <w:lang w:bidi="ar-IQ"/>
        </w:rPr>
        <w:t xml:space="preserve">Groeneveld  </w:t>
      </w:r>
      <w:r w:rsidRPr="00A914B5">
        <w:rPr>
          <w:rFonts w:asciiTheme="majorBidi" w:hAnsiTheme="majorBidi" w:cstheme="majorBidi"/>
          <w:i/>
          <w:iCs/>
          <w:lang w:bidi="ar-IQ"/>
        </w:rPr>
        <w:t xml:space="preserve">et al </w:t>
      </w:r>
      <w:r w:rsidRPr="00A914B5">
        <w:rPr>
          <w:rFonts w:asciiTheme="majorBidi" w:hAnsiTheme="majorBidi" w:cstheme="majorBidi"/>
          <w:lang w:bidi="ar-IQ"/>
        </w:rPr>
        <w:t>., (1988)</w:t>
      </w:r>
      <w:r w:rsidRPr="00A914B5">
        <w:rPr>
          <w:rFonts w:asciiTheme="majorBidi" w:hAnsiTheme="majorBidi" w:cstheme="majorBidi"/>
          <w:rtl/>
          <w:lang w:bidi="ar-IQ"/>
        </w:rPr>
        <w:t xml:space="preserve">  و الــذي أوضـــح  دور الخـلايا الـــدفاعيـــــة فــي الأمــراضية النـاتجة عــــن </w:t>
      </w:r>
      <w:r w:rsidRPr="00A914B5">
        <w:rPr>
          <w:rFonts w:asciiTheme="majorBidi" w:hAnsiTheme="majorBidi" w:cstheme="majorBidi"/>
          <w:lang w:bidi="ar-IQ"/>
        </w:rPr>
        <w:t>LPS</w:t>
      </w:r>
      <w:r w:rsidRPr="00A914B5">
        <w:rPr>
          <w:rFonts w:asciiTheme="majorBidi" w:hAnsiTheme="majorBidi" w:cstheme="majorBidi"/>
          <w:rtl/>
          <w:lang w:bidi="ar-IQ"/>
        </w:rPr>
        <w:t xml:space="preserve"> ذلك لأن خـــــلايا البــــلاعم الكــــبيرة (</w:t>
      </w:r>
      <w:r w:rsidRPr="00A914B5">
        <w:rPr>
          <w:rFonts w:asciiTheme="majorBidi" w:hAnsiTheme="majorBidi" w:cstheme="majorBidi"/>
          <w:lang w:bidi="ar-IQ"/>
        </w:rPr>
        <w:t xml:space="preserve"> (Macrophage</w:t>
      </w:r>
      <w:r w:rsidRPr="00A914B5">
        <w:rPr>
          <w:rFonts w:asciiTheme="majorBidi" w:hAnsiTheme="majorBidi" w:cstheme="majorBidi"/>
          <w:rtl/>
          <w:lang w:bidi="ar-IQ"/>
        </w:rPr>
        <w:t xml:space="preserve"> فـــي الكبد و الطحال تعد المواقــع الأوليــة لتموضع عديد السكري الشحمي </w:t>
      </w:r>
      <w:r w:rsidRPr="00A914B5">
        <w:rPr>
          <w:rFonts w:asciiTheme="majorBidi" w:hAnsiTheme="majorBidi" w:cstheme="majorBidi"/>
          <w:lang w:bidi="ar-IQ"/>
        </w:rPr>
        <w:t>.</w:t>
      </w:r>
      <w:r w:rsidRPr="00A914B5">
        <w:rPr>
          <w:rFonts w:asciiTheme="majorBidi" w:hAnsiTheme="majorBidi" w:cstheme="majorBidi"/>
          <w:b/>
          <w:bCs/>
          <w:rtl/>
          <w:lang w:bidi="ar-IQ"/>
        </w:rPr>
        <w:t xml:space="preserve">        </w:t>
      </w:r>
    </w:p>
    <w:p w:rsidR="00F9652D" w:rsidRPr="00A914B5" w:rsidRDefault="00F9652D" w:rsidP="00F9652D">
      <w:pPr>
        <w:spacing w:line="360" w:lineRule="auto"/>
        <w:rPr>
          <w:rFonts w:asciiTheme="majorBidi" w:hAnsiTheme="majorBidi" w:cstheme="majorBidi"/>
          <w:b/>
          <w:bCs/>
          <w:noProof/>
          <w:rtl/>
        </w:rPr>
      </w:pPr>
    </w:p>
    <w:p w:rsidR="00F9652D" w:rsidRPr="00A914B5" w:rsidRDefault="00F9652D" w:rsidP="00F9652D">
      <w:pPr>
        <w:spacing w:line="360" w:lineRule="auto"/>
        <w:rPr>
          <w:rFonts w:asciiTheme="majorBidi" w:hAnsiTheme="majorBidi" w:cstheme="majorBidi"/>
          <w:b/>
          <w:bCs/>
          <w:noProof/>
          <w:rtl/>
        </w:rPr>
      </w:pPr>
    </w:p>
    <w:p w:rsidR="00F9652D" w:rsidRPr="00A914B5" w:rsidRDefault="00F9652D" w:rsidP="00F9652D">
      <w:pPr>
        <w:spacing w:line="360" w:lineRule="auto"/>
        <w:rPr>
          <w:rFonts w:asciiTheme="majorBidi" w:hAnsiTheme="majorBidi" w:cstheme="majorBidi"/>
          <w:b/>
          <w:bCs/>
          <w:noProof/>
        </w:rPr>
      </w:pPr>
    </w:p>
    <w:p w:rsidR="00F9652D" w:rsidRPr="00A914B5" w:rsidRDefault="00F9652D" w:rsidP="00F9652D">
      <w:pPr>
        <w:spacing w:line="360" w:lineRule="auto"/>
        <w:rPr>
          <w:rFonts w:asciiTheme="majorBidi" w:hAnsiTheme="majorBidi" w:cstheme="majorBidi"/>
          <w:b/>
          <w:bCs/>
          <w:noProof/>
        </w:rPr>
      </w:pPr>
    </w:p>
    <w:p w:rsidR="00F9652D" w:rsidRPr="00A914B5" w:rsidRDefault="00F9652D" w:rsidP="00F9652D">
      <w:pPr>
        <w:spacing w:line="360" w:lineRule="auto"/>
        <w:rPr>
          <w:rFonts w:asciiTheme="majorBidi" w:hAnsiTheme="majorBidi" w:cstheme="majorBidi"/>
          <w:b/>
          <w:bCs/>
          <w:noProof/>
        </w:rPr>
      </w:pPr>
    </w:p>
    <w:p w:rsidR="00F9652D" w:rsidRPr="00A914B5" w:rsidRDefault="00F9652D" w:rsidP="00F9652D">
      <w:pPr>
        <w:spacing w:line="360" w:lineRule="auto"/>
        <w:rPr>
          <w:rFonts w:asciiTheme="majorBidi" w:hAnsiTheme="majorBidi" w:cstheme="majorBidi"/>
          <w:b/>
          <w:bCs/>
          <w:noProof/>
        </w:rPr>
      </w:pPr>
    </w:p>
    <w:p w:rsidR="00F9652D" w:rsidRPr="00A914B5" w:rsidRDefault="00F9652D" w:rsidP="00F9652D">
      <w:pPr>
        <w:spacing w:line="360" w:lineRule="auto"/>
        <w:rPr>
          <w:rFonts w:asciiTheme="majorBidi" w:hAnsiTheme="majorBidi" w:cstheme="majorBidi"/>
          <w:b/>
          <w:bCs/>
          <w:noProof/>
        </w:rPr>
      </w:pPr>
    </w:p>
    <w:p w:rsidR="00525D5F" w:rsidRDefault="00525D5F" w:rsidP="00F9652D">
      <w:pPr>
        <w:spacing w:line="360" w:lineRule="auto"/>
        <w:rPr>
          <w:rFonts w:asciiTheme="majorBidi" w:hAnsiTheme="majorBidi" w:cstheme="majorBidi"/>
          <w:b/>
          <w:bCs/>
          <w:rtl/>
        </w:rPr>
      </w:pPr>
    </w:p>
    <w:p w:rsidR="00525D5F" w:rsidRPr="00A914B5" w:rsidRDefault="00525D5F" w:rsidP="00525D5F">
      <w:pPr>
        <w:spacing w:line="360" w:lineRule="auto"/>
        <w:rPr>
          <w:rFonts w:asciiTheme="majorBidi" w:hAnsiTheme="majorBidi" w:cstheme="majorBidi"/>
          <w:b/>
          <w:bCs/>
          <w:rtl/>
          <w:lang w:bidi="ar-IQ"/>
        </w:rPr>
      </w:pPr>
      <w:r w:rsidRPr="00A914B5">
        <w:rPr>
          <w:rFonts w:asciiTheme="majorBidi" w:hAnsiTheme="majorBidi" w:cstheme="majorBidi"/>
          <w:b/>
          <w:bCs/>
          <w:rtl/>
          <w:lang w:bidi="ar-IQ"/>
        </w:rPr>
        <w:t>شكل (</w:t>
      </w:r>
      <w:r w:rsidRPr="00A914B5">
        <w:rPr>
          <w:rFonts w:asciiTheme="majorBidi" w:hAnsiTheme="majorBidi" w:cstheme="majorBidi"/>
          <w:b/>
          <w:bCs/>
          <w:lang w:bidi="ar-IQ"/>
        </w:rPr>
        <w:t>1</w:t>
      </w:r>
      <w:r w:rsidRPr="00A914B5">
        <w:rPr>
          <w:rFonts w:asciiTheme="majorBidi" w:hAnsiTheme="majorBidi" w:cstheme="majorBidi"/>
          <w:b/>
          <w:bCs/>
          <w:rtl/>
          <w:lang w:bidi="ar-IQ"/>
        </w:rPr>
        <w:t xml:space="preserve">) مقطع نسيجي لكبد فأرة محقونة بدارئ الفوسفات الملحي </w:t>
      </w:r>
      <w:r w:rsidRPr="00A914B5">
        <w:rPr>
          <w:rFonts w:asciiTheme="majorBidi" w:hAnsiTheme="majorBidi" w:cstheme="majorBidi"/>
          <w:b/>
          <w:bCs/>
          <w:lang w:bidi="ar-IQ"/>
        </w:rPr>
        <w:t>PBS)</w:t>
      </w:r>
      <w:r w:rsidRPr="00A914B5">
        <w:rPr>
          <w:rFonts w:asciiTheme="majorBidi" w:hAnsiTheme="majorBidi" w:cstheme="majorBidi"/>
          <w:b/>
          <w:bCs/>
          <w:rtl/>
          <w:lang w:bidi="ar-IQ"/>
        </w:rPr>
        <w:t xml:space="preserve">) ، مصبغ    بالهيماتوكسيلين و الأيوسين ، بقوة تكبير </w:t>
      </w:r>
      <w:r w:rsidRPr="00A914B5">
        <w:rPr>
          <w:rFonts w:asciiTheme="majorBidi" w:hAnsiTheme="majorBidi" w:cstheme="majorBidi"/>
          <w:b/>
          <w:bCs/>
          <w:lang w:bidi="ar-IQ"/>
        </w:rPr>
        <w:t>100X</w:t>
      </w:r>
      <w:r w:rsidRPr="00A914B5">
        <w:rPr>
          <w:rFonts w:asciiTheme="majorBidi" w:hAnsiTheme="majorBidi" w:cstheme="majorBidi"/>
          <w:b/>
          <w:bCs/>
          <w:rtl/>
          <w:lang w:bidi="ar-IQ"/>
        </w:rPr>
        <w:t xml:space="preserve"> ، يوضح </w:t>
      </w:r>
      <w:r w:rsidRPr="00A914B5">
        <w:rPr>
          <w:rFonts w:asciiTheme="majorBidi" w:hAnsiTheme="majorBidi" w:cstheme="majorBidi"/>
          <w:b/>
          <w:bCs/>
          <w:lang w:bidi="ar-IQ"/>
        </w:rPr>
        <w:t>P</w:t>
      </w:r>
      <w:r w:rsidRPr="00A914B5">
        <w:rPr>
          <w:rFonts w:asciiTheme="majorBidi" w:hAnsiTheme="majorBidi" w:cstheme="majorBidi"/>
          <w:b/>
          <w:bCs/>
          <w:rtl/>
          <w:lang w:bidi="ar-IQ"/>
        </w:rPr>
        <w:t xml:space="preserve"> : الخلية الكبدية ، </w:t>
      </w:r>
      <w:r w:rsidRPr="00A914B5">
        <w:rPr>
          <w:rFonts w:asciiTheme="majorBidi" w:hAnsiTheme="majorBidi" w:cstheme="majorBidi"/>
          <w:b/>
          <w:bCs/>
          <w:lang w:bidi="ar-IQ"/>
        </w:rPr>
        <w:t>V</w:t>
      </w:r>
      <w:r w:rsidRPr="00A914B5">
        <w:rPr>
          <w:rFonts w:asciiTheme="majorBidi" w:hAnsiTheme="majorBidi" w:cstheme="majorBidi"/>
          <w:b/>
          <w:bCs/>
          <w:rtl/>
          <w:lang w:bidi="ar-IQ"/>
        </w:rPr>
        <w:t xml:space="preserve"> الوريد المركزي</w:t>
      </w:r>
    </w:p>
    <w:p w:rsidR="00F9652D" w:rsidRPr="00A914B5" w:rsidRDefault="00F9652D" w:rsidP="00F9652D">
      <w:pPr>
        <w:spacing w:line="360" w:lineRule="auto"/>
        <w:rPr>
          <w:rFonts w:asciiTheme="majorBidi" w:hAnsiTheme="majorBidi" w:cstheme="majorBidi"/>
          <w:b/>
          <w:bCs/>
          <w:rtl/>
        </w:rPr>
      </w:pPr>
      <w:r w:rsidRPr="00A914B5">
        <w:rPr>
          <w:rFonts w:asciiTheme="majorBidi" w:hAnsiTheme="majorBidi" w:cstheme="majorBidi"/>
          <w:b/>
          <w:bCs/>
          <w:noProof/>
          <w:rtl/>
        </w:rPr>
        <w:drawing>
          <wp:anchor distT="0" distB="0" distL="114300" distR="114300" simplePos="0" relativeHeight="251649536" behindDoc="1" locked="0" layoutInCell="1" allowOverlap="1">
            <wp:simplePos x="0" y="0"/>
            <wp:positionH relativeFrom="column">
              <wp:posOffset>476250</wp:posOffset>
            </wp:positionH>
            <wp:positionV relativeFrom="paragraph">
              <wp:posOffset>214630</wp:posOffset>
            </wp:positionV>
            <wp:extent cx="4324350" cy="2637790"/>
            <wp:effectExtent l="19050" t="0" r="0" b="0"/>
            <wp:wrapNone/>
            <wp:docPr id="11" name="Picture 8" descr="Description: D:\4\DSC026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4\DSC02655 (2).JPG"/>
                    <pic:cNvPicPr>
                      <a:picLocks noChangeAspect="1" noChangeArrowheads="1"/>
                    </pic:cNvPicPr>
                  </pic:nvPicPr>
                  <pic:blipFill>
                    <a:blip r:embed="rId8" cstate="print"/>
                    <a:srcRect/>
                    <a:stretch>
                      <a:fillRect/>
                    </a:stretch>
                  </pic:blipFill>
                  <pic:spPr bwMode="auto">
                    <a:xfrm>
                      <a:off x="0" y="0"/>
                      <a:ext cx="4324350" cy="2637790"/>
                    </a:xfrm>
                    <a:prstGeom prst="rect">
                      <a:avLst/>
                    </a:prstGeom>
                    <a:noFill/>
                    <a:ln w="9525">
                      <a:noFill/>
                      <a:miter lim="800000"/>
                      <a:headEnd/>
                      <a:tailEnd/>
                    </a:ln>
                  </pic:spPr>
                </pic:pic>
              </a:graphicData>
            </a:graphic>
          </wp:anchor>
        </w:drawing>
      </w:r>
    </w:p>
    <w:p w:rsidR="00F9652D" w:rsidRPr="00A914B5" w:rsidRDefault="00F9652D" w:rsidP="00F9652D">
      <w:pPr>
        <w:spacing w:line="360" w:lineRule="auto"/>
        <w:jc w:val="center"/>
        <w:rPr>
          <w:rFonts w:asciiTheme="majorBidi" w:hAnsiTheme="majorBidi" w:cstheme="majorBidi"/>
          <w:b/>
          <w:bCs/>
          <w:rtl/>
          <w:lang w:bidi="ar-IQ"/>
        </w:rPr>
      </w:pPr>
    </w:p>
    <w:p w:rsidR="00F9652D" w:rsidRPr="00A914B5" w:rsidRDefault="00DF1E4D" w:rsidP="00F9652D">
      <w:pPr>
        <w:spacing w:line="360" w:lineRule="auto"/>
        <w:jc w:val="center"/>
        <w:rPr>
          <w:rFonts w:asciiTheme="majorBidi" w:hAnsiTheme="majorBidi" w:cstheme="majorBidi"/>
          <w:b/>
          <w:bCs/>
          <w:rtl/>
        </w:rPr>
      </w:pPr>
      <w:r w:rsidRPr="00DF1E4D">
        <w:rPr>
          <w:rFonts w:asciiTheme="majorBidi" w:hAnsiTheme="majorBidi" w:cstheme="majorBidi"/>
          <w:noProof/>
          <w:rtl/>
        </w:rPr>
        <w:pict>
          <v:shapetype id="_x0000_t32" coordsize="21600,21600" o:spt="32" o:oned="t" path="m,l21600,21600e" filled="f">
            <v:path arrowok="t" fillok="f" o:connecttype="none"/>
            <o:lock v:ext="edit" shapetype="t"/>
          </v:shapetype>
          <v:shape id="Straight Arrow Connector 41" o:spid="_x0000_s1031" type="#_x0000_t32" style="position:absolute;left:0;text-align:left;margin-left:150.75pt;margin-top:8.35pt;width:36pt;height:0;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" strokecolor="yellow" strokeweight="2.25pt">
            <v:stroke endarrow="open"/>
          </v:shape>
        </w:pict>
      </w:r>
      <w:r w:rsidR="00F9652D" w:rsidRPr="00A914B5">
        <w:rPr>
          <w:rFonts w:asciiTheme="majorBidi" w:hAnsiTheme="majorBidi" w:cstheme="majorBidi"/>
          <w:b/>
          <w:bCs/>
          <w:rtl/>
          <w:lang w:bidi="ar-IQ"/>
        </w:rPr>
        <w:t xml:space="preserve">                        </w:t>
      </w:r>
      <w:r w:rsidR="00F9652D" w:rsidRPr="00A914B5">
        <w:rPr>
          <w:rFonts w:asciiTheme="majorBidi" w:hAnsiTheme="majorBidi" w:cstheme="majorBidi"/>
          <w:b/>
          <w:bCs/>
          <w:color w:val="FFFF00"/>
        </w:rPr>
        <w:t>P</w:t>
      </w:r>
      <w:r w:rsidR="00F9652D" w:rsidRPr="00A914B5">
        <w:rPr>
          <w:rFonts w:asciiTheme="majorBidi" w:hAnsiTheme="majorBidi" w:cstheme="majorBidi"/>
          <w:b/>
          <w:bCs/>
        </w:rPr>
        <w:t xml:space="preserve">                         </w:t>
      </w:r>
    </w:p>
    <w:p w:rsidR="00F9652D" w:rsidRPr="00A914B5" w:rsidRDefault="00F9652D" w:rsidP="00F9652D">
      <w:pPr>
        <w:spacing w:line="360" w:lineRule="auto"/>
        <w:jc w:val="center"/>
        <w:rPr>
          <w:rFonts w:asciiTheme="majorBidi" w:hAnsiTheme="majorBidi" w:cstheme="majorBidi"/>
          <w:b/>
          <w:bCs/>
          <w:rtl/>
          <w:lang w:bidi="ar-IQ"/>
        </w:rPr>
      </w:pPr>
    </w:p>
    <w:p w:rsidR="00F9652D" w:rsidRPr="00A914B5" w:rsidRDefault="00DF1E4D" w:rsidP="00F9652D">
      <w:pPr>
        <w:spacing w:line="360" w:lineRule="auto"/>
        <w:jc w:val="center"/>
        <w:rPr>
          <w:rFonts w:asciiTheme="majorBidi" w:hAnsiTheme="majorBidi" w:cstheme="majorBidi"/>
          <w:b/>
          <w:bCs/>
          <w:rtl/>
          <w:lang w:bidi="ar-IQ"/>
        </w:rPr>
      </w:pPr>
      <w:r w:rsidRPr="00DF1E4D">
        <w:rPr>
          <w:rFonts w:asciiTheme="majorBidi" w:hAnsiTheme="majorBidi" w:cstheme="majorBidi"/>
          <w:noProof/>
          <w:rt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8" o:spid="_x0000_s1030" type="#_x0000_t34" style="position:absolute;left:0;text-align:left;margin-left:165pt;margin-top:15.6pt;width:57.75pt;height:8.3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" adj="10791,-761205,-95377" strokecolor="yellow" strokeweight="2.25pt">
            <v:stroke endarrow="open"/>
          </v:shape>
        </w:pict>
      </w:r>
      <w:r w:rsidR="00F9652D" w:rsidRPr="00A914B5">
        <w:rPr>
          <w:rFonts w:asciiTheme="majorBidi" w:hAnsiTheme="majorBidi" w:cstheme="majorBidi"/>
          <w:b/>
          <w:bCs/>
          <w:rtl/>
          <w:lang w:bidi="ar-IQ"/>
        </w:rPr>
        <w:t xml:space="preserve">                  </w:t>
      </w:r>
      <w:r w:rsidR="00F9652D" w:rsidRPr="00A914B5">
        <w:rPr>
          <w:rFonts w:asciiTheme="majorBidi" w:hAnsiTheme="majorBidi" w:cstheme="majorBidi"/>
          <w:b/>
          <w:bCs/>
          <w:color w:val="FFFF00"/>
        </w:rPr>
        <w:t>V</w:t>
      </w:r>
      <w:r w:rsidR="00F9652D" w:rsidRPr="00A914B5">
        <w:rPr>
          <w:rFonts w:asciiTheme="majorBidi" w:hAnsiTheme="majorBidi" w:cstheme="majorBidi"/>
          <w:b/>
          <w:bCs/>
        </w:rPr>
        <w:t xml:space="preserve">               </w:t>
      </w:r>
      <w:r w:rsidR="00F9652D" w:rsidRPr="00A914B5">
        <w:rPr>
          <w:rFonts w:asciiTheme="majorBidi" w:hAnsiTheme="majorBidi" w:cstheme="majorBidi"/>
          <w:b/>
          <w:bCs/>
          <w:rtl/>
          <w:lang w:bidi="ar-IQ"/>
        </w:rPr>
        <w:t xml:space="preserve">       </w:t>
      </w:r>
    </w:p>
    <w:p w:rsidR="00F9652D" w:rsidRPr="00A914B5" w:rsidRDefault="00F9652D" w:rsidP="00F9652D">
      <w:pPr>
        <w:spacing w:line="360" w:lineRule="auto"/>
        <w:jc w:val="center"/>
        <w:rPr>
          <w:rFonts w:asciiTheme="majorBidi" w:hAnsiTheme="majorBidi" w:cstheme="majorBidi"/>
          <w:b/>
          <w:bCs/>
          <w:rtl/>
          <w:lang w:bidi="ar-IQ"/>
        </w:rPr>
      </w:pPr>
      <w:r w:rsidRPr="00A914B5">
        <w:rPr>
          <w:rFonts w:asciiTheme="majorBidi" w:hAnsiTheme="majorBidi" w:cstheme="majorBidi"/>
          <w:b/>
          <w:bCs/>
          <w:rtl/>
          <w:lang w:bidi="ar-IQ"/>
        </w:rPr>
        <w:t xml:space="preserve">                  </w:t>
      </w:r>
    </w:p>
    <w:p w:rsidR="00F9652D" w:rsidRPr="00A914B5" w:rsidRDefault="00F9652D" w:rsidP="00F9652D">
      <w:pPr>
        <w:spacing w:line="360" w:lineRule="auto"/>
        <w:jc w:val="center"/>
        <w:rPr>
          <w:rFonts w:asciiTheme="majorBidi" w:hAnsiTheme="majorBidi" w:cstheme="majorBidi"/>
          <w:b/>
          <w:bCs/>
          <w:rtl/>
          <w:lang w:bidi="ar-IQ"/>
        </w:rPr>
      </w:pPr>
    </w:p>
    <w:p w:rsidR="00F9652D" w:rsidRPr="00A914B5" w:rsidRDefault="00F9652D" w:rsidP="00F9652D">
      <w:pPr>
        <w:spacing w:line="360" w:lineRule="auto"/>
        <w:jc w:val="center"/>
        <w:rPr>
          <w:rFonts w:asciiTheme="majorBidi" w:hAnsiTheme="majorBidi" w:cstheme="majorBidi"/>
          <w:rtl/>
          <w:lang w:bidi="ar-IQ"/>
        </w:rPr>
      </w:pPr>
    </w:p>
    <w:p w:rsidR="00F9652D" w:rsidRDefault="00F9652D" w:rsidP="00F9652D">
      <w:pPr>
        <w:spacing w:line="360" w:lineRule="auto"/>
        <w:jc w:val="both"/>
        <w:rPr>
          <w:rFonts w:asciiTheme="majorBidi" w:hAnsiTheme="majorBidi" w:cstheme="majorBidi"/>
          <w:b/>
          <w:bCs/>
          <w:rtl/>
          <w:lang w:bidi="ar-IQ"/>
        </w:rPr>
      </w:pPr>
      <w:r w:rsidRPr="00A914B5">
        <w:rPr>
          <w:rFonts w:asciiTheme="majorBidi" w:hAnsiTheme="majorBidi" w:cstheme="majorBidi"/>
          <w:b/>
          <w:bCs/>
          <w:rtl/>
          <w:lang w:bidi="ar-IQ"/>
        </w:rPr>
        <w:t xml:space="preserve">   </w:t>
      </w:r>
    </w:p>
    <w:p w:rsidR="00525D5F" w:rsidRDefault="00525D5F" w:rsidP="00F9652D">
      <w:pPr>
        <w:spacing w:line="360" w:lineRule="auto"/>
        <w:jc w:val="both"/>
        <w:rPr>
          <w:rFonts w:asciiTheme="majorBidi" w:hAnsiTheme="majorBidi" w:cstheme="majorBidi"/>
          <w:b/>
          <w:bCs/>
          <w:rtl/>
          <w:lang w:bidi="ar-IQ"/>
        </w:rPr>
      </w:pPr>
    </w:p>
    <w:p w:rsidR="00525D5F" w:rsidRPr="00A914B5" w:rsidRDefault="00525D5F" w:rsidP="00F9652D">
      <w:pPr>
        <w:spacing w:line="360" w:lineRule="auto"/>
        <w:jc w:val="both"/>
        <w:rPr>
          <w:rFonts w:asciiTheme="majorBidi" w:hAnsiTheme="majorBidi" w:cstheme="majorBidi"/>
          <w:b/>
          <w:bCs/>
          <w:rtl/>
          <w:lang w:bidi="ar-IQ"/>
        </w:rPr>
      </w:pPr>
    </w:p>
    <w:p w:rsidR="00F9652D" w:rsidRPr="00A914B5" w:rsidRDefault="00F9652D" w:rsidP="00F9652D">
      <w:pPr>
        <w:spacing w:line="360" w:lineRule="auto"/>
        <w:jc w:val="both"/>
        <w:rPr>
          <w:rFonts w:asciiTheme="majorBidi" w:hAnsiTheme="majorBidi" w:cstheme="majorBidi"/>
          <w:b/>
          <w:bCs/>
          <w:rtl/>
          <w:lang w:bidi="ar-IQ"/>
        </w:rPr>
      </w:pPr>
    </w:p>
    <w:p w:rsidR="00525D5F" w:rsidRDefault="00525D5F" w:rsidP="00525D5F">
      <w:pPr>
        <w:spacing w:line="360" w:lineRule="auto"/>
        <w:jc w:val="both"/>
        <w:rPr>
          <w:rFonts w:asciiTheme="majorBidi" w:hAnsiTheme="majorBidi" w:cstheme="majorBidi"/>
          <w:b/>
          <w:bCs/>
          <w:rtl/>
          <w:lang w:bidi="ar-IQ"/>
        </w:rPr>
      </w:pPr>
      <w:r>
        <w:rPr>
          <w:rFonts w:asciiTheme="majorBidi" w:hAnsiTheme="majorBidi" w:cstheme="majorBidi"/>
          <w:b/>
          <w:bCs/>
          <w:noProof/>
          <w:rtl/>
        </w:rPr>
        <w:drawing>
          <wp:anchor distT="0" distB="0" distL="114300" distR="114300" simplePos="0" relativeHeight="251648512" behindDoc="1" locked="0" layoutInCell="1" allowOverlap="1">
            <wp:simplePos x="0" y="0"/>
            <wp:positionH relativeFrom="column">
              <wp:posOffset>482422</wp:posOffset>
            </wp:positionH>
            <wp:positionV relativeFrom="paragraph">
              <wp:posOffset>757834</wp:posOffset>
            </wp:positionV>
            <wp:extent cx="4326179" cy="3240633"/>
            <wp:effectExtent l="19050" t="0" r="0" b="0"/>
            <wp:wrapNone/>
            <wp:docPr id="8" name="Picture 22" descr="Description: D:\4\DSC02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4\DSC02660.JPG"/>
                    <pic:cNvPicPr>
                      <a:picLocks noChangeAspect="1" noChangeArrowheads="1"/>
                    </pic:cNvPicPr>
                  </pic:nvPicPr>
                  <pic:blipFill>
                    <a:blip r:embed="rId9" cstate="print"/>
                    <a:srcRect/>
                    <a:stretch>
                      <a:fillRect/>
                    </a:stretch>
                  </pic:blipFill>
                  <pic:spPr bwMode="auto">
                    <a:xfrm>
                      <a:off x="0" y="0"/>
                      <a:ext cx="4326179" cy="3240633"/>
                    </a:xfrm>
                    <a:prstGeom prst="rect">
                      <a:avLst/>
                    </a:prstGeom>
                    <a:noFill/>
                    <a:ln w="9525">
                      <a:noFill/>
                      <a:miter lim="800000"/>
                      <a:headEnd/>
                      <a:tailEnd/>
                    </a:ln>
                  </pic:spPr>
                </pic:pic>
              </a:graphicData>
            </a:graphic>
          </wp:anchor>
        </w:drawing>
      </w:r>
      <w:r w:rsidRPr="00A914B5">
        <w:rPr>
          <w:rFonts w:asciiTheme="majorBidi" w:hAnsiTheme="majorBidi" w:cstheme="majorBidi"/>
          <w:b/>
          <w:bCs/>
          <w:rtl/>
          <w:lang w:bidi="ar-IQ"/>
        </w:rPr>
        <w:t>شكل (</w:t>
      </w:r>
      <w:r w:rsidRPr="00A914B5">
        <w:rPr>
          <w:rFonts w:asciiTheme="majorBidi" w:hAnsiTheme="majorBidi" w:cstheme="majorBidi"/>
          <w:b/>
          <w:bCs/>
          <w:lang w:bidi="ar-IQ"/>
        </w:rPr>
        <w:t>2</w:t>
      </w:r>
      <w:r w:rsidRPr="00A914B5">
        <w:rPr>
          <w:rFonts w:asciiTheme="majorBidi" w:hAnsiTheme="majorBidi" w:cstheme="majorBidi"/>
          <w:b/>
          <w:bCs/>
          <w:rtl/>
          <w:lang w:bidi="ar-IQ"/>
        </w:rPr>
        <w:t xml:space="preserve">) مقطع نسيجي لكـبد فأرة محقونة بـ </w:t>
      </w:r>
      <w:r w:rsidRPr="00A914B5">
        <w:rPr>
          <w:rFonts w:asciiTheme="majorBidi" w:hAnsiTheme="majorBidi" w:cstheme="majorBidi"/>
          <w:b/>
          <w:bCs/>
          <w:lang w:bidi="ar-IQ"/>
        </w:rPr>
        <w:t>125</w:t>
      </w:r>
      <w:r w:rsidRPr="00A914B5">
        <w:rPr>
          <w:rFonts w:asciiTheme="majorBidi" w:hAnsiTheme="majorBidi" w:cstheme="majorBidi"/>
          <w:b/>
          <w:bCs/>
          <w:rtl/>
          <w:lang w:bidi="ar-IQ"/>
        </w:rPr>
        <w:t xml:space="preserve">مايكروغرام ⁄ </w:t>
      </w:r>
      <w:r w:rsidRPr="00A914B5">
        <w:rPr>
          <w:rFonts w:asciiTheme="majorBidi" w:hAnsiTheme="majorBidi" w:cstheme="majorBidi"/>
          <w:b/>
          <w:bCs/>
          <w:lang w:bidi="ar-IQ"/>
        </w:rPr>
        <w:t xml:space="preserve">  0.5</w:t>
      </w:r>
      <w:r w:rsidRPr="00A914B5">
        <w:rPr>
          <w:rFonts w:asciiTheme="majorBidi" w:hAnsiTheme="majorBidi" w:cstheme="majorBidi"/>
          <w:b/>
          <w:bCs/>
          <w:rtl/>
          <w:lang w:bidi="ar-IQ"/>
        </w:rPr>
        <w:t>ملليتر من عــديد السكــريد الشحمـــي الخــام  لبكتريا</w:t>
      </w:r>
      <w:r w:rsidRPr="00A914B5">
        <w:rPr>
          <w:rFonts w:asciiTheme="majorBidi" w:hAnsiTheme="majorBidi" w:cstheme="majorBidi"/>
          <w:b/>
          <w:bCs/>
          <w:i/>
          <w:iCs/>
          <w:lang w:bidi="ar-IQ"/>
        </w:rPr>
        <w:t>P.aeruginosa</w:t>
      </w:r>
      <w:r w:rsidRPr="00A914B5">
        <w:rPr>
          <w:rFonts w:asciiTheme="majorBidi" w:hAnsiTheme="majorBidi" w:cstheme="majorBidi"/>
          <w:b/>
          <w:bCs/>
          <w:rtl/>
          <w:lang w:bidi="ar-IQ"/>
        </w:rPr>
        <w:t xml:space="preserve">  ، مصبغ بالهيماتوكسيلين و الأيوسين ، بقوة تكبير </w:t>
      </w:r>
      <w:r w:rsidRPr="00A914B5">
        <w:rPr>
          <w:rFonts w:asciiTheme="majorBidi" w:hAnsiTheme="majorBidi" w:cstheme="majorBidi"/>
          <w:b/>
          <w:bCs/>
          <w:lang w:bidi="ar-IQ"/>
        </w:rPr>
        <w:t>100X</w:t>
      </w:r>
      <w:r w:rsidRPr="00A914B5">
        <w:rPr>
          <w:rFonts w:asciiTheme="majorBidi" w:hAnsiTheme="majorBidi" w:cstheme="majorBidi"/>
          <w:b/>
          <w:bCs/>
          <w:rtl/>
          <w:lang w:bidi="ar-IQ"/>
        </w:rPr>
        <w:t xml:space="preserve"> ، يوضح </w:t>
      </w:r>
      <w:r w:rsidRPr="00A914B5">
        <w:rPr>
          <w:rFonts w:asciiTheme="majorBidi" w:hAnsiTheme="majorBidi" w:cstheme="majorBidi"/>
          <w:b/>
          <w:bCs/>
          <w:lang w:bidi="ar-IQ"/>
        </w:rPr>
        <w:t>c</w:t>
      </w:r>
      <w:r w:rsidRPr="00A914B5">
        <w:rPr>
          <w:rFonts w:asciiTheme="majorBidi" w:hAnsiTheme="majorBidi" w:cstheme="majorBidi"/>
          <w:b/>
          <w:bCs/>
          <w:rtl/>
          <w:lang w:bidi="ar-IQ"/>
        </w:rPr>
        <w:t xml:space="preserve"> : الاحتقان الدموي ، </w:t>
      </w:r>
      <w:r w:rsidRPr="00A914B5">
        <w:rPr>
          <w:rFonts w:asciiTheme="majorBidi" w:hAnsiTheme="majorBidi" w:cstheme="majorBidi"/>
          <w:b/>
          <w:bCs/>
          <w:lang w:bidi="ar-IQ"/>
        </w:rPr>
        <w:t>m</w:t>
      </w:r>
      <w:r w:rsidRPr="00A914B5">
        <w:rPr>
          <w:rFonts w:asciiTheme="majorBidi" w:hAnsiTheme="majorBidi" w:cstheme="majorBidi"/>
          <w:b/>
          <w:bCs/>
          <w:rtl/>
          <w:lang w:bidi="ar-IQ"/>
        </w:rPr>
        <w:t xml:space="preserve"> هجرة الخلايا الالتهابية ضمن الوعاء الدموي </w:t>
      </w:r>
      <w:r w:rsidRPr="00A914B5">
        <w:rPr>
          <w:rFonts w:asciiTheme="majorBidi" w:hAnsiTheme="majorBidi" w:cstheme="majorBidi"/>
          <w:b/>
          <w:bCs/>
          <w:lang w:bidi="ar-IQ"/>
        </w:rPr>
        <w:t>.</w:t>
      </w:r>
      <w:r w:rsidRPr="00A914B5">
        <w:rPr>
          <w:rFonts w:asciiTheme="majorBidi" w:hAnsiTheme="majorBidi" w:cstheme="majorBidi"/>
          <w:b/>
          <w:bCs/>
          <w:rtl/>
          <w:lang w:bidi="ar-IQ"/>
        </w:rPr>
        <w:t xml:space="preserve"> </w:t>
      </w:r>
    </w:p>
    <w:p w:rsidR="00525D5F" w:rsidRDefault="00525D5F" w:rsidP="00525D5F">
      <w:pPr>
        <w:spacing w:line="360" w:lineRule="auto"/>
        <w:jc w:val="both"/>
        <w:rPr>
          <w:rFonts w:asciiTheme="majorBidi" w:hAnsiTheme="majorBidi" w:cstheme="majorBidi"/>
          <w:b/>
          <w:bCs/>
          <w:rtl/>
          <w:lang w:bidi="ar-IQ"/>
        </w:rPr>
      </w:pPr>
    </w:p>
    <w:p w:rsidR="00525D5F" w:rsidRDefault="00525D5F" w:rsidP="00525D5F">
      <w:pPr>
        <w:spacing w:line="360" w:lineRule="auto"/>
        <w:jc w:val="both"/>
        <w:rPr>
          <w:rFonts w:asciiTheme="majorBidi" w:hAnsiTheme="majorBidi" w:cstheme="majorBidi"/>
          <w:b/>
          <w:bCs/>
          <w:rtl/>
          <w:lang w:bidi="ar-IQ"/>
        </w:rPr>
      </w:pPr>
    </w:p>
    <w:p w:rsidR="00525D5F" w:rsidRPr="00525D5F" w:rsidRDefault="00525D5F" w:rsidP="00525D5F">
      <w:pPr>
        <w:spacing w:line="360" w:lineRule="auto"/>
        <w:jc w:val="both"/>
        <w:rPr>
          <w:rFonts w:asciiTheme="majorBidi" w:hAnsiTheme="majorBidi" w:cstheme="majorBidi"/>
          <w:b/>
          <w:bCs/>
          <w:sz w:val="14"/>
          <w:szCs w:val="14"/>
          <w:rtl/>
          <w:lang w:bidi="ar-IQ"/>
        </w:rPr>
      </w:pPr>
    </w:p>
    <w:p w:rsidR="00525D5F" w:rsidRPr="00A914B5" w:rsidRDefault="00525D5F" w:rsidP="00525D5F">
      <w:pPr>
        <w:spacing w:line="360" w:lineRule="auto"/>
        <w:jc w:val="both"/>
        <w:rPr>
          <w:rFonts w:asciiTheme="majorBidi" w:hAnsiTheme="majorBidi" w:cstheme="majorBidi"/>
          <w:b/>
          <w:bCs/>
          <w:lang w:bidi="ar-IQ"/>
        </w:rPr>
      </w:pPr>
    </w:p>
    <w:p w:rsidR="00F9652D" w:rsidRPr="00A914B5" w:rsidRDefault="00DF1E4D" w:rsidP="00F9652D">
      <w:pPr>
        <w:spacing w:line="360" w:lineRule="auto"/>
        <w:jc w:val="both"/>
        <w:rPr>
          <w:rFonts w:asciiTheme="majorBidi" w:hAnsiTheme="majorBidi" w:cstheme="majorBidi"/>
          <w:b/>
          <w:bCs/>
          <w:rtl/>
          <w:lang w:bidi="ar-IQ"/>
        </w:rPr>
      </w:pPr>
      <w:r w:rsidRPr="00DF1E4D">
        <w:rPr>
          <w:rFonts w:asciiTheme="majorBidi" w:hAnsiTheme="majorBidi" w:cstheme="majorBidi"/>
          <w:noProof/>
          <w:rtl/>
        </w:rPr>
        <w:pict>
          <v:shape id="Straight Arrow Connector 35" o:spid="_x0000_s1028" type="#_x0000_t32" style="position:absolute;left:0;text-align:left;margin-left:265.5pt;margin-top:22.8pt;width:32.25pt;height:26.25pt;flip:x y;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" strokecolor="yellow" strokeweight="2.25pt">
            <v:stroke endarrow="open"/>
          </v:shape>
        </w:pict>
      </w:r>
    </w:p>
    <w:p w:rsidR="00F9652D" w:rsidRPr="00A914B5" w:rsidRDefault="00DF1E4D" w:rsidP="00F9652D">
      <w:pPr>
        <w:spacing w:line="360" w:lineRule="auto"/>
        <w:jc w:val="both"/>
        <w:rPr>
          <w:rFonts w:asciiTheme="majorBidi" w:hAnsiTheme="majorBidi" w:cstheme="majorBidi"/>
          <w:b/>
          <w:bCs/>
          <w:rtl/>
          <w:lang w:bidi="ar-IQ"/>
        </w:rPr>
      </w:pPr>
      <w:r w:rsidRPr="00DF1E4D">
        <w:rPr>
          <w:rFonts w:asciiTheme="majorBidi" w:hAnsiTheme="majorBidi" w:cstheme="majorBidi"/>
          <w:noProof/>
          <w:rtl/>
        </w:rPr>
        <w:pict>
          <v:shape id="Straight Arrow Connector 37" o:spid="_x0000_s1029" type="#_x0000_t32" style="position:absolute;left:0;text-align:left;margin-left:150.75pt;margin-top:18.35pt;width:28.5pt;height:18.75pt;flip:x y;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" strokecolor="yellow" strokeweight="2.25pt">
            <v:stroke endarrow="open"/>
          </v:shape>
        </w:pict>
      </w:r>
      <w:r w:rsidR="00F9652D" w:rsidRPr="00A914B5">
        <w:rPr>
          <w:rFonts w:asciiTheme="majorBidi" w:hAnsiTheme="majorBidi" w:cstheme="majorBidi"/>
          <w:b/>
          <w:bCs/>
          <w:rtl/>
          <w:lang w:bidi="ar-IQ"/>
        </w:rPr>
        <w:t xml:space="preserve">                               </w:t>
      </w:r>
      <w:r w:rsidR="00F9652D" w:rsidRPr="00A914B5">
        <w:rPr>
          <w:rFonts w:asciiTheme="majorBidi" w:hAnsiTheme="majorBidi" w:cstheme="majorBidi"/>
          <w:b/>
          <w:bCs/>
          <w:color w:val="FFFF00"/>
        </w:rPr>
        <w:t>c</w:t>
      </w:r>
      <w:r w:rsidR="00F9652D" w:rsidRPr="00A914B5">
        <w:rPr>
          <w:rFonts w:asciiTheme="majorBidi" w:hAnsiTheme="majorBidi" w:cstheme="majorBidi"/>
          <w:b/>
          <w:bCs/>
          <w:rtl/>
          <w:lang w:bidi="ar-IQ"/>
        </w:rPr>
        <w:t xml:space="preserve">                     </w:t>
      </w:r>
      <w:r w:rsidR="00F9652D" w:rsidRPr="00A914B5">
        <w:rPr>
          <w:rFonts w:asciiTheme="majorBidi" w:hAnsiTheme="majorBidi" w:cstheme="majorBidi"/>
          <w:b/>
          <w:bCs/>
          <w:rtl/>
        </w:rPr>
        <w:t xml:space="preserve"> </w:t>
      </w:r>
      <w:r w:rsidR="00F9652D" w:rsidRPr="00A914B5">
        <w:rPr>
          <w:rFonts w:asciiTheme="majorBidi" w:hAnsiTheme="majorBidi" w:cstheme="majorBidi"/>
          <w:b/>
          <w:bCs/>
          <w:rtl/>
          <w:lang w:bidi="ar-IQ"/>
        </w:rPr>
        <w:t xml:space="preserve"> </w:t>
      </w:r>
      <w:r w:rsidR="00F9652D" w:rsidRPr="00A914B5">
        <w:rPr>
          <w:rFonts w:asciiTheme="majorBidi" w:hAnsiTheme="majorBidi" w:cstheme="majorBidi"/>
          <w:b/>
          <w:bCs/>
          <w:rtl/>
        </w:rPr>
        <w:t xml:space="preserve">                        </w:t>
      </w:r>
      <w:r w:rsidR="00F9652D" w:rsidRPr="00A914B5">
        <w:rPr>
          <w:rFonts w:asciiTheme="majorBidi" w:hAnsiTheme="majorBidi" w:cstheme="majorBidi"/>
          <w:b/>
          <w:bCs/>
          <w:color w:val="FFFF00"/>
          <w:rtl/>
        </w:rPr>
        <w:t xml:space="preserve">    </w:t>
      </w:r>
    </w:p>
    <w:p w:rsidR="00F9652D" w:rsidRPr="00A914B5" w:rsidRDefault="00F9652D" w:rsidP="00F9652D">
      <w:pPr>
        <w:tabs>
          <w:tab w:val="left" w:pos="4815"/>
          <w:tab w:val="left" w:pos="5805"/>
        </w:tabs>
        <w:spacing w:line="360" w:lineRule="auto"/>
        <w:jc w:val="both"/>
        <w:rPr>
          <w:rFonts w:asciiTheme="majorBidi" w:hAnsiTheme="majorBidi" w:cstheme="majorBidi"/>
          <w:b/>
          <w:bCs/>
          <w:rtl/>
        </w:rPr>
      </w:pPr>
      <w:r w:rsidRPr="00A914B5">
        <w:rPr>
          <w:rFonts w:asciiTheme="majorBidi" w:hAnsiTheme="majorBidi" w:cstheme="majorBidi"/>
          <w:b/>
          <w:bCs/>
          <w:rtl/>
        </w:rPr>
        <w:t xml:space="preserve">                                         </w:t>
      </w:r>
      <w:r w:rsidRPr="00A914B5">
        <w:rPr>
          <w:rFonts w:asciiTheme="majorBidi" w:hAnsiTheme="majorBidi" w:cstheme="majorBidi"/>
          <w:b/>
          <w:bCs/>
          <w:color w:val="FFFF00"/>
        </w:rPr>
        <w:t>m</w:t>
      </w:r>
      <w:r w:rsidRPr="00A914B5">
        <w:rPr>
          <w:rFonts w:asciiTheme="majorBidi" w:hAnsiTheme="majorBidi" w:cstheme="majorBidi"/>
          <w:b/>
          <w:bCs/>
          <w:color w:val="FFFF00"/>
        </w:rPr>
        <w:tab/>
        <w:t>C</w:t>
      </w:r>
      <w:r w:rsidRPr="00A914B5">
        <w:rPr>
          <w:rFonts w:asciiTheme="majorBidi" w:hAnsiTheme="majorBidi" w:cstheme="majorBidi"/>
          <w:b/>
          <w:bCs/>
          <w:color w:val="FFFF00"/>
        </w:rPr>
        <w:tab/>
      </w:r>
    </w:p>
    <w:p w:rsidR="00F9652D" w:rsidRPr="00A914B5" w:rsidRDefault="00F9652D" w:rsidP="00F9652D">
      <w:pPr>
        <w:spacing w:line="360" w:lineRule="auto"/>
        <w:jc w:val="both"/>
        <w:rPr>
          <w:rFonts w:asciiTheme="majorBidi" w:hAnsiTheme="majorBidi" w:cstheme="majorBidi"/>
          <w:b/>
          <w:bCs/>
          <w:rtl/>
          <w:lang w:bidi="ar-IQ"/>
        </w:rPr>
      </w:pPr>
    </w:p>
    <w:p w:rsidR="00F9652D" w:rsidRPr="00A914B5" w:rsidRDefault="00F9652D" w:rsidP="00F9652D">
      <w:pPr>
        <w:spacing w:line="360" w:lineRule="auto"/>
        <w:jc w:val="both"/>
        <w:rPr>
          <w:rFonts w:asciiTheme="majorBidi" w:hAnsiTheme="majorBidi" w:cstheme="majorBidi"/>
          <w:b/>
          <w:bCs/>
          <w:rtl/>
          <w:lang w:bidi="ar-IQ"/>
        </w:rPr>
      </w:pPr>
    </w:p>
    <w:p w:rsidR="00F9652D" w:rsidRDefault="00F9652D" w:rsidP="00F9652D">
      <w:pPr>
        <w:spacing w:line="360" w:lineRule="auto"/>
        <w:jc w:val="both"/>
        <w:rPr>
          <w:rFonts w:asciiTheme="majorBidi" w:hAnsiTheme="majorBidi" w:cstheme="majorBidi"/>
          <w:b/>
          <w:bCs/>
          <w:rtl/>
          <w:lang w:bidi="ar-IQ"/>
        </w:rPr>
      </w:pPr>
      <w:r w:rsidRPr="00A914B5">
        <w:rPr>
          <w:rFonts w:asciiTheme="majorBidi" w:hAnsiTheme="majorBidi" w:cstheme="majorBidi"/>
          <w:b/>
          <w:bCs/>
          <w:rtl/>
          <w:lang w:bidi="ar-IQ"/>
        </w:rPr>
        <w:t xml:space="preserve">                                                                                                                                   </w:t>
      </w:r>
    </w:p>
    <w:p w:rsidR="00525D5F" w:rsidRDefault="00525D5F" w:rsidP="00F9652D">
      <w:pPr>
        <w:spacing w:line="360" w:lineRule="auto"/>
        <w:jc w:val="both"/>
        <w:rPr>
          <w:rFonts w:asciiTheme="majorBidi" w:hAnsiTheme="majorBidi" w:cstheme="majorBidi"/>
          <w:b/>
          <w:bCs/>
          <w:rtl/>
          <w:lang w:bidi="ar-IQ"/>
        </w:rPr>
      </w:pPr>
    </w:p>
    <w:p w:rsidR="00525D5F" w:rsidRDefault="00525D5F" w:rsidP="00F9652D">
      <w:pPr>
        <w:spacing w:line="360" w:lineRule="auto"/>
        <w:jc w:val="both"/>
        <w:rPr>
          <w:rFonts w:asciiTheme="majorBidi" w:hAnsiTheme="majorBidi" w:cstheme="majorBidi"/>
          <w:b/>
          <w:bCs/>
          <w:rtl/>
          <w:lang w:bidi="ar-IQ"/>
        </w:rPr>
      </w:pPr>
    </w:p>
    <w:p w:rsidR="00525D5F" w:rsidRDefault="00525D5F" w:rsidP="00F9652D">
      <w:pPr>
        <w:spacing w:line="360" w:lineRule="auto"/>
        <w:jc w:val="both"/>
        <w:rPr>
          <w:rFonts w:asciiTheme="majorBidi" w:hAnsiTheme="majorBidi" w:cstheme="majorBidi"/>
          <w:b/>
          <w:bCs/>
          <w:rtl/>
          <w:lang w:bidi="ar-IQ"/>
        </w:rPr>
      </w:pPr>
    </w:p>
    <w:p w:rsidR="00525D5F" w:rsidRDefault="00525D5F" w:rsidP="00F9652D">
      <w:pPr>
        <w:spacing w:line="360" w:lineRule="auto"/>
        <w:jc w:val="both"/>
        <w:rPr>
          <w:rFonts w:asciiTheme="majorBidi" w:hAnsiTheme="majorBidi" w:cstheme="majorBidi"/>
          <w:b/>
          <w:bCs/>
          <w:rtl/>
          <w:lang w:bidi="ar-IQ"/>
        </w:rPr>
      </w:pPr>
    </w:p>
    <w:p w:rsidR="00525D5F" w:rsidRDefault="00525D5F" w:rsidP="00F9652D">
      <w:pPr>
        <w:spacing w:line="360" w:lineRule="auto"/>
        <w:jc w:val="both"/>
        <w:rPr>
          <w:rFonts w:asciiTheme="majorBidi" w:hAnsiTheme="majorBidi" w:cstheme="majorBidi"/>
          <w:b/>
          <w:bCs/>
          <w:rtl/>
          <w:lang w:bidi="ar-IQ"/>
        </w:rPr>
      </w:pPr>
    </w:p>
    <w:p w:rsidR="00525D5F" w:rsidRDefault="00525D5F" w:rsidP="00F9652D">
      <w:pPr>
        <w:spacing w:line="360" w:lineRule="auto"/>
        <w:jc w:val="both"/>
        <w:rPr>
          <w:rFonts w:asciiTheme="majorBidi" w:hAnsiTheme="majorBidi" w:cstheme="majorBidi"/>
          <w:b/>
          <w:bCs/>
          <w:rtl/>
          <w:lang w:bidi="ar-IQ"/>
        </w:rPr>
      </w:pPr>
    </w:p>
    <w:p w:rsidR="00525D5F" w:rsidRPr="00A914B5" w:rsidRDefault="00525D5F" w:rsidP="00525D5F">
      <w:pPr>
        <w:spacing w:line="360" w:lineRule="auto"/>
        <w:jc w:val="both"/>
        <w:rPr>
          <w:rFonts w:asciiTheme="majorBidi" w:hAnsiTheme="majorBidi" w:cstheme="majorBidi"/>
          <w:b/>
          <w:bCs/>
          <w:rtl/>
          <w:lang w:bidi="ar-IQ"/>
        </w:rPr>
      </w:pPr>
      <w:r w:rsidRPr="00A914B5">
        <w:rPr>
          <w:rFonts w:asciiTheme="majorBidi" w:hAnsiTheme="majorBidi" w:cstheme="majorBidi"/>
          <w:b/>
          <w:bCs/>
          <w:rtl/>
          <w:lang w:bidi="ar-IQ"/>
        </w:rPr>
        <w:lastRenderedPageBreak/>
        <w:t xml:space="preserve">  شكل (</w:t>
      </w:r>
      <w:r w:rsidRPr="00A914B5">
        <w:rPr>
          <w:rFonts w:asciiTheme="majorBidi" w:hAnsiTheme="majorBidi" w:cstheme="majorBidi"/>
          <w:b/>
          <w:bCs/>
          <w:lang w:bidi="ar-IQ"/>
        </w:rPr>
        <w:t>3</w:t>
      </w:r>
      <w:r w:rsidRPr="00A914B5">
        <w:rPr>
          <w:rFonts w:asciiTheme="majorBidi" w:hAnsiTheme="majorBidi" w:cstheme="majorBidi"/>
          <w:b/>
          <w:bCs/>
          <w:rtl/>
          <w:lang w:bidi="ar-IQ"/>
        </w:rPr>
        <w:t xml:space="preserve">) مقطع نسيجي لكـبد فأرة محقونة بـ </w:t>
      </w:r>
      <w:r w:rsidRPr="00A914B5">
        <w:rPr>
          <w:rFonts w:asciiTheme="majorBidi" w:hAnsiTheme="majorBidi" w:cstheme="majorBidi"/>
          <w:b/>
          <w:bCs/>
          <w:lang w:bidi="ar-IQ"/>
        </w:rPr>
        <w:t>125</w:t>
      </w:r>
      <w:r w:rsidRPr="00A914B5">
        <w:rPr>
          <w:rFonts w:asciiTheme="majorBidi" w:hAnsiTheme="majorBidi" w:cstheme="majorBidi"/>
          <w:b/>
          <w:bCs/>
          <w:rtl/>
          <w:lang w:bidi="ar-IQ"/>
        </w:rPr>
        <w:t xml:space="preserve">مايكروغرام ⁄ </w:t>
      </w:r>
      <w:r w:rsidRPr="00A914B5">
        <w:rPr>
          <w:rFonts w:asciiTheme="majorBidi" w:hAnsiTheme="majorBidi" w:cstheme="majorBidi"/>
          <w:b/>
          <w:bCs/>
          <w:lang w:bidi="ar-IQ"/>
        </w:rPr>
        <w:t xml:space="preserve">  0.5</w:t>
      </w:r>
      <w:r w:rsidRPr="00A914B5">
        <w:rPr>
          <w:rFonts w:asciiTheme="majorBidi" w:hAnsiTheme="majorBidi" w:cstheme="majorBidi"/>
          <w:b/>
          <w:bCs/>
          <w:rtl/>
          <w:lang w:bidi="ar-IQ"/>
        </w:rPr>
        <w:t>ملليتر من عــديد السكــريد الشحمـــي الخــام  لبكتريا</w:t>
      </w:r>
      <w:r w:rsidRPr="00A914B5">
        <w:rPr>
          <w:rFonts w:asciiTheme="majorBidi" w:hAnsiTheme="majorBidi" w:cstheme="majorBidi"/>
          <w:b/>
          <w:bCs/>
          <w:i/>
          <w:iCs/>
          <w:lang w:bidi="ar-IQ"/>
        </w:rPr>
        <w:t xml:space="preserve">P.aeruginosa </w:t>
      </w:r>
      <w:r w:rsidRPr="00A914B5">
        <w:rPr>
          <w:rFonts w:asciiTheme="majorBidi" w:hAnsiTheme="majorBidi" w:cstheme="majorBidi"/>
          <w:b/>
          <w:bCs/>
          <w:rtl/>
          <w:lang w:bidi="ar-IQ"/>
        </w:rPr>
        <w:t xml:space="preserve"> ، مصبغ بالهيماتوكسيلين و الأيوسين ، بقوة تكبير </w:t>
      </w:r>
      <w:r w:rsidRPr="00A914B5">
        <w:rPr>
          <w:rFonts w:asciiTheme="majorBidi" w:hAnsiTheme="majorBidi" w:cstheme="majorBidi"/>
          <w:b/>
          <w:bCs/>
          <w:lang w:bidi="ar-IQ"/>
        </w:rPr>
        <w:t>100X</w:t>
      </w:r>
      <w:r w:rsidRPr="00A914B5">
        <w:rPr>
          <w:rFonts w:asciiTheme="majorBidi" w:hAnsiTheme="majorBidi" w:cstheme="majorBidi"/>
          <w:b/>
          <w:bCs/>
          <w:rtl/>
          <w:lang w:bidi="ar-IQ"/>
        </w:rPr>
        <w:t xml:space="preserve"> ، يوضح </w:t>
      </w:r>
      <w:r w:rsidRPr="00A914B5">
        <w:rPr>
          <w:rFonts w:asciiTheme="majorBidi" w:hAnsiTheme="majorBidi" w:cstheme="majorBidi"/>
          <w:b/>
          <w:bCs/>
          <w:lang w:bidi="ar-IQ"/>
        </w:rPr>
        <w:t>h</w:t>
      </w:r>
      <w:r w:rsidRPr="00A914B5">
        <w:rPr>
          <w:rFonts w:asciiTheme="majorBidi" w:hAnsiTheme="majorBidi" w:cstheme="majorBidi"/>
          <w:b/>
          <w:bCs/>
          <w:rtl/>
          <w:lang w:bidi="ar-IQ"/>
        </w:rPr>
        <w:t xml:space="preserve"> : النزف الدموي ، </w:t>
      </w:r>
      <w:r w:rsidRPr="00A914B5">
        <w:rPr>
          <w:rFonts w:asciiTheme="majorBidi" w:hAnsiTheme="majorBidi" w:cstheme="majorBidi"/>
          <w:b/>
          <w:bCs/>
          <w:lang w:bidi="ar-IQ"/>
        </w:rPr>
        <w:t>m</w:t>
      </w:r>
      <w:r w:rsidRPr="00A914B5">
        <w:rPr>
          <w:rFonts w:asciiTheme="majorBidi" w:hAnsiTheme="majorBidi" w:cstheme="majorBidi"/>
          <w:b/>
          <w:bCs/>
          <w:rtl/>
          <w:lang w:bidi="ar-IQ"/>
        </w:rPr>
        <w:t xml:space="preserve">  : هجرة الخلايا الالتهابية </w:t>
      </w:r>
    </w:p>
    <w:p w:rsidR="00F9652D" w:rsidRPr="00A914B5" w:rsidRDefault="00525D5F" w:rsidP="00F9652D">
      <w:pPr>
        <w:spacing w:line="360" w:lineRule="auto"/>
        <w:jc w:val="center"/>
        <w:rPr>
          <w:rFonts w:asciiTheme="majorBidi" w:hAnsiTheme="majorBidi" w:cstheme="majorBidi"/>
          <w:b/>
          <w:bCs/>
          <w:rtl/>
          <w:lang w:bidi="ar-IQ"/>
        </w:rPr>
      </w:pPr>
      <w:r>
        <w:rPr>
          <w:rFonts w:asciiTheme="majorBidi" w:hAnsiTheme="majorBidi" w:cstheme="majorBidi"/>
          <w:noProof/>
          <w:rtl/>
        </w:rPr>
        <w:drawing>
          <wp:anchor distT="0" distB="0" distL="114300" distR="114300" simplePos="0" relativeHeight="251647488" behindDoc="1" locked="0" layoutInCell="1" allowOverlap="1">
            <wp:simplePos x="0" y="0"/>
            <wp:positionH relativeFrom="column">
              <wp:posOffset>467360</wp:posOffset>
            </wp:positionH>
            <wp:positionV relativeFrom="paragraph">
              <wp:posOffset>-1905</wp:posOffset>
            </wp:positionV>
            <wp:extent cx="4333240" cy="3240405"/>
            <wp:effectExtent l="19050" t="0" r="0" b="0"/>
            <wp:wrapNone/>
            <wp:docPr id="3" name="Picture 23" descr="Description: D:\4\DSC02651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4\DSC02651Copy.jpg"/>
                    <pic:cNvPicPr>
                      <a:picLocks noChangeAspect="1" noChangeArrowheads="1"/>
                    </pic:cNvPicPr>
                  </pic:nvPicPr>
                  <pic:blipFill>
                    <a:blip r:embed="rId10" cstate="print"/>
                    <a:srcRect/>
                    <a:stretch>
                      <a:fillRect/>
                    </a:stretch>
                  </pic:blipFill>
                  <pic:spPr bwMode="auto">
                    <a:xfrm>
                      <a:off x="0" y="0"/>
                      <a:ext cx="4333240" cy="3240405"/>
                    </a:xfrm>
                    <a:prstGeom prst="rect">
                      <a:avLst/>
                    </a:prstGeom>
                    <a:noFill/>
                    <a:ln w="9525">
                      <a:noFill/>
                      <a:miter lim="800000"/>
                      <a:headEnd/>
                      <a:tailEnd/>
                    </a:ln>
                  </pic:spPr>
                </pic:pic>
              </a:graphicData>
            </a:graphic>
          </wp:anchor>
        </w:drawing>
      </w:r>
    </w:p>
    <w:p w:rsidR="00F9652D" w:rsidRPr="00A914B5" w:rsidRDefault="00DF1E4D" w:rsidP="00F9652D">
      <w:pPr>
        <w:spacing w:line="360" w:lineRule="auto"/>
        <w:jc w:val="both"/>
        <w:rPr>
          <w:rFonts w:asciiTheme="majorBidi" w:hAnsiTheme="majorBidi" w:cstheme="majorBidi"/>
          <w:b/>
          <w:bCs/>
          <w:rtl/>
          <w:lang w:bidi="ar-IQ"/>
        </w:rPr>
      </w:pPr>
      <w:r w:rsidRPr="00DF1E4D">
        <w:rPr>
          <w:rFonts w:asciiTheme="majorBidi" w:hAnsiTheme="majorBidi" w:cstheme="majorBidi"/>
          <w:noProof/>
          <w:rtl/>
        </w:rPr>
        <w:pict>
          <v:shape id="Straight Arrow Connector 26" o:spid="_x0000_s1026" type="#_x0000_t32" style="position:absolute;left:0;text-align:left;margin-left:153pt;margin-top:9.25pt;width:49.5pt;height:33.75pt;flip:y;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" strokecolor="yellow" strokeweight="1.5pt">
            <v:stroke endarrow="open"/>
          </v:shape>
        </w:pict>
      </w:r>
      <w:r w:rsidR="00F9652D" w:rsidRPr="00A914B5">
        <w:rPr>
          <w:rFonts w:asciiTheme="majorBidi" w:hAnsiTheme="majorBidi" w:cstheme="majorBidi"/>
          <w:b/>
          <w:bCs/>
          <w:rtl/>
          <w:lang w:bidi="ar-IQ"/>
        </w:rPr>
        <w:t xml:space="preserve">                                                                       </w:t>
      </w:r>
      <w:r w:rsidR="00F9652D" w:rsidRPr="00A914B5">
        <w:rPr>
          <w:rFonts w:asciiTheme="majorBidi" w:hAnsiTheme="majorBidi" w:cstheme="majorBidi"/>
          <w:b/>
          <w:bCs/>
          <w:color w:val="FFFF00"/>
        </w:rPr>
        <w:t>h</w:t>
      </w:r>
    </w:p>
    <w:p w:rsidR="00F9652D" w:rsidRPr="00A914B5" w:rsidRDefault="00F9652D" w:rsidP="00F9652D">
      <w:pPr>
        <w:spacing w:line="360" w:lineRule="auto"/>
        <w:jc w:val="both"/>
        <w:rPr>
          <w:rFonts w:asciiTheme="majorBidi" w:hAnsiTheme="majorBidi" w:cstheme="majorBidi"/>
          <w:b/>
          <w:bCs/>
          <w:rtl/>
          <w:lang w:bidi="ar-IQ"/>
        </w:rPr>
      </w:pPr>
    </w:p>
    <w:p w:rsidR="00F9652D" w:rsidRPr="00A914B5" w:rsidRDefault="00F9652D" w:rsidP="00F9652D">
      <w:pPr>
        <w:spacing w:line="360" w:lineRule="auto"/>
        <w:jc w:val="both"/>
        <w:rPr>
          <w:rFonts w:asciiTheme="majorBidi" w:hAnsiTheme="majorBidi" w:cstheme="majorBidi"/>
          <w:b/>
          <w:bCs/>
          <w:rtl/>
          <w:lang w:bidi="ar-IQ"/>
        </w:rPr>
      </w:pPr>
    </w:p>
    <w:p w:rsidR="00F9652D" w:rsidRPr="00A914B5" w:rsidRDefault="00F9652D" w:rsidP="00F9652D">
      <w:pPr>
        <w:spacing w:line="360" w:lineRule="auto"/>
        <w:jc w:val="both"/>
        <w:rPr>
          <w:rFonts w:asciiTheme="majorBidi" w:hAnsiTheme="majorBidi" w:cstheme="majorBidi"/>
          <w:b/>
          <w:bCs/>
          <w:rtl/>
          <w:lang w:bidi="ar-IQ"/>
        </w:rPr>
      </w:pPr>
    </w:p>
    <w:p w:rsidR="00F9652D" w:rsidRPr="00A914B5" w:rsidRDefault="00F9652D" w:rsidP="00F9652D">
      <w:pPr>
        <w:spacing w:line="360" w:lineRule="auto"/>
        <w:jc w:val="both"/>
        <w:rPr>
          <w:rFonts w:asciiTheme="majorBidi" w:hAnsiTheme="majorBidi" w:cstheme="majorBidi"/>
          <w:b/>
          <w:bCs/>
          <w:rtl/>
          <w:lang w:bidi="ar-IQ"/>
        </w:rPr>
      </w:pPr>
      <w:r w:rsidRPr="00A914B5">
        <w:rPr>
          <w:rFonts w:asciiTheme="majorBidi" w:hAnsiTheme="majorBidi" w:cstheme="majorBidi"/>
          <w:b/>
          <w:bCs/>
          <w:rtl/>
          <w:lang w:bidi="ar-IQ"/>
        </w:rPr>
        <w:t xml:space="preserve">                                                                  </w:t>
      </w:r>
    </w:p>
    <w:p w:rsidR="00F9652D" w:rsidRPr="00A914B5" w:rsidRDefault="00DF1E4D" w:rsidP="00F9652D">
      <w:pPr>
        <w:spacing w:line="360" w:lineRule="auto"/>
        <w:jc w:val="both"/>
        <w:rPr>
          <w:rFonts w:asciiTheme="majorBidi" w:hAnsiTheme="majorBidi" w:cstheme="majorBidi"/>
          <w:b/>
          <w:bCs/>
          <w:rtl/>
        </w:rPr>
      </w:pPr>
      <w:r w:rsidRPr="00DF1E4D">
        <w:rPr>
          <w:rFonts w:asciiTheme="majorBidi" w:hAnsiTheme="majorBidi" w:cstheme="majorBidi"/>
          <w:noProof/>
          <w:rtl/>
        </w:rPr>
        <w:pict>
          <v:shape id="Straight Arrow Connector 33" o:spid="_x0000_s1027" type="#_x0000_t32" style="position:absolute;left:0;text-align:left;margin-left:179.35pt;margin-top:12.65pt;width:35.25pt;height:30.75pt;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" strokecolor="yellow" strokeweight="2.25pt">
            <v:stroke endarrow="open"/>
          </v:shape>
        </w:pict>
      </w:r>
      <w:r w:rsidR="00F9652D" w:rsidRPr="00A914B5">
        <w:rPr>
          <w:rFonts w:asciiTheme="majorBidi" w:hAnsiTheme="majorBidi" w:cstheme="majorBidi"/>
          <w:b/>
          <w:bCs/>
          <w:rtl/>
          <w:lang w:bidi="ar-IQ"/>
        </w:rPr>
        <w:t xml:space="preserve">                                                                   </w:t>
      </w:r>
      <w:r w:rsidR="00F9652D" w:rsidRPr="00A914B5">
        <w:rPr>
          <w:rFonts w:asciiTheme="majorBidi" w:hAnsiTheme="majorBidi" w:cstheme="majorBidi"/>
          <w:b/>
          <w:bCs/>
          <w:color w:val="FFFF00"/>
        </w:rPr>
        <w:t>m</w:t>
      </w:r>
    </w:p>
    <w:p w:rsidR="00F9652D" w:rsidRPr="00A914B5" w:rsidRDefault="00F9652D" w:rsidP="00F9652D">
      <w:pPr>
        <w:spacing w:line="360" w:lineRule="auto"/>
        <w:jc w:val="both"/>
        <w:rPr>
          <w:rFonts w:asciiTheme="majorBidi" w:hAnsiTheme="majorBidi" w:cstheme="majorBidi"/>
          <w:b/>
          <w:bCs/>
          <w:rtl/>
          <w:lang w:bidi="ar-IQ"/>
        </w:rPr>
      </w:pPr>
    </w:p>
    <w:p w:rsidR="00F9652D" w:rsidRPr="00A914B5" w:rsidRDefault="00F9652D" w:rsidP="00F9652D">
      <w:pPr>
        <w:jc w:val="center"/>
        <w:rPr>
          <w:rFonts w:asciiTheme="majorBidi" w:hAnsiTheme="majorBidi" w:cstheme="majorBidi"/>
          <w:b/>
          <w:bCs/>
          <w:rtl/>
          <w:lang w:bidi="ar-IQ"/>
        </w:rPr>
      </w:pPr>
      <w:r w:rsidRPr="00A914B5">
        <w:rPr>
          <w:rFonts w:asciiTheme="majorBidi" w:hAnsiTheme="majorBidi" w:cstheme="majorBidi"/>
          <w:b/>
          <w:bCs/>
          <w:rtl/>
          <w:lang w:bidi="ar-IQ"/>
        </w:rPr>
        <w:t xml:space="preserve">                                                                                                                                                                                    </w:t>
      </w:r>
    </w:p>
    <w:p w:rsidR="00F9652D" w:rsidRPr="00A914B5" w:rsidRDefault="00F9652D" w:rsidP="00F9652D">
      <w:pPr>
        <w:rPr>
          <w:rFonts w:asciiTheme="majorBidi" w:hAnsiTheme="majorBidi" w:cstheme="majorBidi"/>
          <w:b/>
          <w:bCs/>
          <w:color w:val="FFFF00"/>
          <w:rtl/>
        </w:rPr>
      </w:pPr>
      <w:r w:rsidRPr="00A914B5">
        <w:rPr>
          <w:rFonts w:asciiTheme="majorBidi" w:hAnsiTheme="majorBidi" w:cstheme="majorBidi"/>
          <w:b/>
          <w:bCs/>
          <w:rtl/>
        </w:rPr>
        <w:t xml:space="preserve">                      </w:t>
      </w:r>
      <w:r w:rsidRPr="00A914B5">
        <w:rPr>
          <w:rFonts w:asciiTheme="majorBidi" w:hAnsiTheme="majorBidi" w:cstheme="majorBidi"/>
          <w:b/>
          <w:bCs/>
          <w:color w:val="FFFF00"/>
          <w:rtl/>
        </w:rPr>
        <w:t xml:space="preserve"> </w:t>
      </w:r>
      <w:r w:rsidRPr="00A914B5">
        <w:rPr>
          <w:rFonts w:asciiTheme="majorBidi" w:hAnsiTheme="majorBidi" w:cstheme="majorBidi"/>
          <w:b/>
          <w:bCs/>
          <w:color w:val="FFFF00"/>
        </w:rPr>
        <w:t xml:space="preserve">R                  </w:t>
      </w:r>
      <w:r w:rsidRPr="00A914B5">
        <w:rPr>
          <w:rFonts w:asciiTheme="majorBidi" w:hAnsiTheme="majorBidi" w:cstheme="majorBidi"/>
          <w:b/>
          <w:bCs/>
          <w:rtl/>
        </w:rPr>
        <w:t xml:space="preserve">                                                                   </w:t>
      </w:r>
    </w:p>
    <w:p w:rsidR="00F9652D" w:rsidRPr="00A914B5" w:rsidRDefault="00F9652D" w:rsidP="00F9652D">
      <w:pPr>
        <w:rPr>
          <w:rFonts w:asciiTheme="majorBidi" w:hAnsiTheme="majorBidi" w:cstheme="majorBidi"/>
          <w:rtl/>
          <w:lang w:bidi="ar-IQ"/>
        </w:rPr>
      </w:pPr>
    </w:p>
    <w:p w:rsidR="00F9652D" w:rsidRPr="00A914B5" w:rsidRDefault="00F9652D" w:rsidP="00F9652D">
      <w:pPr>
        <w:rPr>
          <w:rFonts w:asciiTheme="majorBidi" w:hAnsiTheme="majorBidi" w:cstheme="majorBidi"/>
          <w:rtl/>
          <w:lang w:bidi="ar-IQ"/>
        </w:rPr>
      </w:pPr>
    </w:p>
    <w:p w:rsidR="00F9652D" w:rsidRDefault="00F9652D" w:rsidP="00F9652D">
      <w:pPr>
        <w:rPr>
          <w:rFonts w:asciiTheme="majorBidi" w:hAnsiTheme="majorBidi" w:cstheme="majorBidi"/>
          <w:b/>
          <w:bCs/>
          <w:rtl/>
        </w:rPr>
      </w:pPr>
      <w:r w:rsidRPr="00A914B5">
        <w:rPr>
          <w:rFonts w:asciiTheme="majorBidi" w:hAnsiTheme="majorBidi" w:cstheme="majorBidi"/>
          <w:rtl/>
          <w:lang w:bidi="ar-IQ"/>
        </w:rPr>
        <w:t xml:space="preserve">                                                           </w:t>
      </w:r>
      <w:r w:rsidRPr="00A914B5">
        <w:rPr>
          <w:rFonts w:asciiTheme="majorBidi" w:hAnsiTheme="majorBidi" w:cstheme="majorBidi"/>
          <w:b/>
          <w:bCs/>
          <w:rtl/>
          <w:lang w:bidi="ar-IQ"/>
        </w:rPr>
        <w:t xml:space="preserve"> </w:t>
      </w:r>
      <w:r w:rsidRPr="00A914B5">
        <w:rPr>
          <w:rFonts w:asciiTheme="majorBidi" w:hAnsiTheme="majorBidi" w:cstheme="majorBidi"/>
          <w:b/>
          <w:bCs/>
          <w:color w:val="FFFF00"/>
        </w:rPr>
        <w:t>W</w:t>
      </w:r>
    </w:p>
    <w:p w:rsidR="00525D5F" w:rsidRDefault="00525D5F" w:rsidP="00F9652D">
      <w:pPr>
        <w:rPr>
          <w:rFonts w:asciiTheme="majorBidi" w:hAnsiTheme="majorBidi" w:cstheme="majorBidi"/>
          <w:b/>
          <w:bCs/>
          <w:rtl/>
        </w:rPr>
      </w:pPr>
    </w:p>
    <w:p w:rsidR="00525D5F" w:rsidRDefault="00525D5F" w:rsidP="00F9652D">
      <w:pPr>
        <w:rPr>
          <w:rFonts w:asciiTheme="majorBidi" w:hAnsiTheme="majorBidi" w:cstheme="majorBidi"/>
          <w:b/>
          <w:bCs/>
          <w:rtl/>
        </w:rPr>
      </w:pPr>
    </w:p>
    <w:p w:rsidR="00525D5F" w:rsidRPr="00A914B5" w:rsidRDefault="00525D5F" w:rsidP="00525D5F">
      <w:pPr>
        <w:rPr>
          <w:rFonts w:asciiTheme="majorBidi" w:hAnsiTheme="majorBidi" w:cstheme="majorBidi"/>
          <w:rtl/>
          <w:lang w:bidi="ar-IQ"/>
        </w:rPr>
      </w:pPr>
      <w:r w:rsidRPr="00A914B5">
        <w:rPr>
          <w:rFonts w:asciiTheme="majorBidi" w:hAnsiTheme="majorBidi" w:cstheme="majorBidi"/>
          <w:b/>
          <w:bCs/>
          <w:rtl/>
          <w:lang w:bidi="ar-IQ"/>
        </w:rPr>
        <w:t>شكل (</w:t>
      </w:r>
      <w:r w:rsidRPr="00A914B5">
        <w:rPr>
          <w:rFonts w:asciiTheme="majorBidi" w:hAnsiTheme="majorBidi" w:cstheme="majorBidi"/>
          <w:b/>
          <w:bCs/>
          <w:lang w:bidi="ar-IQ"/>
        </w:rPr>
        <w:t>4</w:t>
      </w:r>
      <w:r w:rsidRPr="00A914B5">
        <w:rPr>
          <w:rFonts w:asciiTheme="majorBidi" w:hAnsiTheme="majorBidi" w:cstheme="majorBidi"/>
          <w:b/>
          <w:bCs/>
          <w:rtl/>
          <w:lang w:bidi="ar-IQ"/>
        </w:rPr>
        <w:t xml:space="preserve">) مقطع نسيجي لطحال فأرة محقونة بدارئ الفوسفات الملحي </w:t>
      </w:r>
      <w:r w:rsidRPr="00A914B5">
        <w:rPr>
          <w:rFonts w:asciiTheme="majorBidi" w:hAnsiTheme="majorBidi" w:cstheme="majorBidi"/>
          <w:b/>
          <w:bCs/>
          <w:lang w:bidi="ar-IQ"/>
        </w:rPr>
        <w:t>PBS)</w:t>
      </w:r>
      <w:r w:rsidRPr="00A914B5">
        <w:rPr>
          <w:rFonts w:asciiTheme="majorBidi" w:hAnsiTheme="majorBidi" w:cstheme="majorBidi"/>
          <w:b/>
          <w:bCs/>
          <w:rtl/>
          <w:lang w:bidi="ar-IQ"/>
        </w:rPr>
        <w:t xml:space="preserve">) ، مصبغ بالهيماتوكسيلين و الأيوسين ، بقوة تكبير </w:t>
      </w:r>
      <w:r w:rsidRPr="00A914B5">
        <w:rPr>
          <w:rFonts w:asciiTheme="majorBidi" w:hAnsiTheme="majorBidi" w:cstheme="majorBidi"/>
          <w:b/>
          <w:bCs/>
          <w:lang w:bidi="ar-IQ"/>
        </w:rPr>
        <w:t>100X</w:t>
      </w:r>
      <w:r w:rsidRPr="00A914B5">
        <w:rPr>
          <w:rFonts w:asciiTheme="majorBidi" w:hAnsiTheme="majorBidi" w:cstheme="majorBidi"/>
          <w:b/>
          <w:bCs/>
          <w:rtl/>
          <w:lang w:bidi="ar-IQ"/>
        </w:rPr>
        <w:t xml:space="preserve"> ، يوضح </w:t>
      </w:r>
      <w:r w:rsidRPr="00A914B5">
        <w:rPr>
          <w:rFonts w:asciiTheme="majorBidi" w:hAnsiTheme="majorBidi" w:cstheme="majorBidi"/>
          <w:b/>
          <w:bCs/>
          <w:lang w:bidi="ar-IQ"/>
        </w:rPr>
        <w:t>W</w:t>
      </w:r>
      <w:r w:rsidRPr="00A914B5">
        <w:rPr>
          <w:rFonts w:asciiTheme="majorBidi" w:hAnsiTheme="majorBidi" w:cstheme="majorBidi"/>
          <w:b/>
          <w:bCs/>
          <w:rtl/>
          <w:lang w:bidi="ar-IQ"/>
        </w:rPr>
        <w:t xml:space="preserve"> : اللب الأبيض ، </w:t>
      </w:r>
      <w:r w:rsidRPr="00A914B5">
        <w:rPr>
          <w:rFonts w:asciiTheme="majorBidi" w:hAnsiTheme="majorBidi" w:cstheme="majorBidi"/>
          <w:b/>
          <w:bCs/>
          <w:lang w:bidi="ar-IQ"/>
        </w:rPr>
        <w:t>R</w:t>
      </w:r>
      <w:r w:rsidRPr="00A914B5">
        <w:rPr>
          <w:rFonts w:asciiTheme="majorBidi" w:hAnsiTheme="majorBidi" w:cstheme="majorBidi"/>
          <w:b/>
          <w:bCs/>
          <w:rtl/>
          <w:lang w:bidi="ar-IQ"/>
        </w:rPr>
        <w:t xml:space="preserve"> : اللب الأحمر</w:t>
      </w:r>
    </w:p>
    <w:p w:rsidR="00525D5F" w:rsidRDefault="00525D5F" w:rsidP="00F9652D">
      <w:pPr>
        <w:rPr>
          <w:rFonts w:asciiTheme="majorBidi" w:hAnsiTheme="majorBidi" w:cstheme="majorBidi"/>
          <w:b/>
          <w:bCs/>
          <w:rtl/>
        </w:rPr>
      </w:pPr>
    </w:p>
    <w:p w:rsidR="00F9652D" w:rsidRPr="00A914B5" w:rsidRDefault="00525D5F" w:rsidP="00525D5F">
      <w:pPr>
        <w:rPr>
          <w:rFonts w:asciiTheme="majorBidi" w:hAnsiTheme="majorBidi" w:cstheme="majorBidi"/>
          <w:rtl/>
          <w:lang w:bidi="ar-IQ"/>
        </w:rPr>
      </w:pPr>
      <w:r>
        <w:rPr>
          <w:rFonts w:asciiTheme="majorBidi" w:hAnsiTheme="majorBidi" w:cstheme="majorBidi"/>
          <w:noProof/>
          <w:rtl/>
        </w:rPr>
        <w:drawing>
          <wp:anchor distT="0" distB="0" distL="114300" distR="114300" simplePos="0" relativeHeight="251646464" behindDoc="1" locked="0" layoutInCell="1" allowOverlap="1">
            <wp:simplePos x="0" y="0"/>
            <wp:positionH relativeFrom="column">
              <wp:posOffset>219075</wp:posOffset>
            </wp:positionH>
            <wp:positionV relativeFrom="paragraph">
              <wp:posOffset>128905</wp:posOffset>
            </wp:positionV>
            <wp:extent cx="5010785" cy="3240405"/>
            <wp:effectExtent l="19050" t="0" r="0" b="0"/>
            <wp:wrapNone/>
            <wp:docPr id="2" name="Picture 15" descr="Title: ق - Description: D:\slid - Copy - Copy\4\DSC0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slid - Copy - Copy\4\DSC02724.JPG"/>
                    <pic:cNvPicPr>
                      <a:picLocks noChangeAspect="1" noChangeArrowheads="1"/>
                    </pic:cNvPicPr>
                  </pic:nvPicPr>
                  <pic:blipFill>
                    <a:blip r:embed="rId11" cstate="print">
                      <a:extLst>
                        <a:ext uri="{28A0092B-C50C-407E-A947-70E740481C1C}">
                          <a14:useLocalDpi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010785" cy="3240405"/>
                    </a:xfrm>
                    <a:prstGeom prst="rect">
                      <a:avLst/>
                    </a:prstGeom>
                    <a:pattFill prst="pct5">
                      <a:fgClr>
                        <a:schemeClr val="accent1"/>
                      </a:fgClr>
                      <a:bgClr>
                        <a:schemeClr val="bg1"/>
                      </a:bgClr>
                    </a:pattFill>
                    <a:ln>
                      <a:noFill/>
                    </a:ln>
                  </pic:spPr>
                </pic:pic>
              </a:graphicData>
            </a:graphic>
          </wp:anchor>
        </w:drawing>
      </w:r>
    </w:p>
    <w:p w:rsidR="00F9652D" w:rsidRPr="00A914B5" w:rsidRDefault="00F9652D" w:rsidP="00F9652D">
      <w:pPr>
        <w:rPr>
          <w:rFonts w:asciiTheme="majorBidi" w:hAnsiTheme="majorBidi" w:cstheme="majorBidi"/>
          <w:b/>
          <w:bCs/>
          <w:rtl/>
          <w:lang w:bidi="ar-IQ"/>
        </w:rPr>
      </w:pPr>
    </w:p>
    <w:p w:rsidR="00F9652D" w:rsidRDefault="00F9652D" w:rsidP="00F9652D">
      <w:pPr>
        <w:rPr>
          <w:rFonts w:asciiTheme="majorBidi" w:hAnsiTheme="majorBidi" w:cstheme="majorBidi"/>
          <w:b/>
          <w:bCs/>
          <w:rtl/>
          <w:lang w:bidi="ar-IQ"/>
        </w:rPr>
      </w:pPr>
    </w:p>
    <w:p w:rsidR="00525D5F" w:rsidRDefault="00525D5F" w:rsidP="00F9652D">
      <w:pPr>
        <w:rPr>
          <w:rFonts w:asciiTheme="majorBidi" w:hAnsiTheme="majorBidi" w:cstheme="majorBidi"/>
          <w:b/>
          <w:bCs/>
          <w:rtl/>
          <w:lang w:bidi="ar-IQ"/>
        </w:rPr>
      </w:pPr>
    </w:p>
    <w:p w:rsidR="00525D5F" w:rsidRPr="00A914B5" w:rsidRDefault="00525D5F" w:rsidP="00F9652D">
      <w:pPr>
        <w:rPr>
          <w:rFonts w:asciiTheme="majorBidi" w:hAnsiTheme="majorBidi" w:cstheme="majorBidi"/>
          <w:b/>
          <w:bCs/>
          <w:rtl/>
          <w:lang w:bidi="ar-IQ"/>
        </w:rPr>
      </w:pPr>
    </w:p>
    <w:p w:rsidR="00F9652D" w:rsidRPr="00A914B5" w:rsidRDefault="00F9652D" w:rsidP="00F9652D">
      <w:pPr>
        <w:rPr>
          <w:rFonts w:asciiTheme="majorBidi" w:hAnsiTheme="majorBidi" w:cstheme="majorBidi"/>
          <w:rtl/>
          <w:lang w:bidi="ar-IQ"/>
        </w:rPr>
      </w:pPr>
    </w:p>
    <w:p w:rsidR="00F9652D" w:rsidRPr="00A914B5" w:rsidRDefault="00DF1E4D" w:rsidP="00F9652D">
      <w:pPr>
        <w:spacing w:line="360" w:lineRule="auto"/>
        <w:jc w:val="center"/>
        <w:rPr>
          <w:rFonts w:asciiTheme="majorBidi" w:hAnsiTheme="majorBidi" w:cstheme="majorBidi"/>
          <w:b/>
          <w:bCs/>
        </w:rPr>
      </w:pPr>
      <w:r w:rsidRPr="00DF1E4D">
        <w:rPr>
          <w:rFonts w:asciiTheme="majorBidi" w:hAnsiTheme="majorBidi" w:cstheme="majorBidi"/>
          <w:noProof/>
        </w:rPr>
        <w:pict>
          <v:shape id="Straight Arrow Connector 16" o:spid="_x0000_s1037" type="#_x0000_t32" style="position:absolute;left:0;text-align:left;margin-left:65.25pt;margin-top:15.05pt;width:18pt;height:1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" strokecolor="yellow" strokeweight="2.25pt">
            <v:stroke endarrow="open"/>
          </v:shape>
        </w:pict>
      </w:r>
      <w:r w:rsidR="00F9652D" w:rsidRPr="00A914B5">
        <w:rPr>
          <w:rFonts w:asciiTheme="majorBidi" w:hAnsiTheme="majorBidi" w:cstheme="majorBidi"/>
          <w:b/>
          <w:bCs/>
          <w:rtl/>
        </w:rPr>
        <w:t xml:space="preserve">                                                                                          </w:t>
      </w:r>
      <w:r w:rsidR="00F9652D" w:rsidRPr="00A914B5">
        <w:rPr>
          <w:rFonts w:asciiTheme="majorBidi" w:hAnsiTheme="majorBidi" w:cstheme="majorBidi"/>
          <w:b/>
          <w:bCs/>
          <w:color w:val="FFFF00"/>
        </w:rPr>
        <w:t>h</w:t>
      </w:r>
      <w:r w:rsidR="00F9652D" w:rsidRPr="00A914B5">
        <w:rPr>
          <w:rFonts w:asciiTheme="majorBidi" w:hAnsiTheme="majorBidi" w:cstheme="majorBidi"/>
          <w:b/>
          <w:bCs/>
          <w:rtl/>
        </w:rPr>
        <w:t xml:space="preserve">                                                            </w:t>
      </w:r>
    </w:p>
    <w:p w:rsidR="00F9652D" w:rsidRPr="00A914B5" w:rsidRDefault="00F9652D" w:rsidP="00F9652D">
      <w:pPr>
        <w:tabs>
          <w:tab w:val="left" w:pos="5246"/>
        </w:tabs>
        <w:spacing w:line="360" w:lineRule="auto"/>
        <w:jc w:val="both"/>
        <w:rPr>
          <w:rFonts w:asciiTheme="majorBidi" w:hAnsiTheme="majorBidi" w:cstheme="majorBidi"/>
          <w:b/>
          <w:bCs/>
          <w:rtl/>
          <w:lang w:bidi="ar-IQ"/>
        </w:rPr>
      </w:pPr>
      <w:r w:rsidRPr="00A914B5">
        <w:rPr>
          <w:rFonts w:asciiTheme="majorBidi" w:hAnsiTheme="majorBidi" w:cstheme="majorBidi"/>
          <w:b/>
          <w:bCs/>
          <w:rtl/>
          <w:lang w:bidi="ar-IQ"/>
        </w:rPr>
        <w:tab/>
      </w:r>
    </w:p>
    <w:p w:rsidR="00F9652D" w:rsidRPr="00A914B5" w:rsidRDefault="00F9652D" w:rsidP="00F9652D">
      <w:pPr>
        <w:spacing w:line="360" w:lineRule="auto"/>
        <w:jc w:val="both"/>
        <w:rPr>
          <w:rFonts w:asciiTheme="majorBidi" w:hAnsiTheme="majorBidi" w:cstheme="majorBidi"/>
          <w:b/>
          <w:bCs/>
          <w:rtl/>
        </w:rPr>
      </w:pPr>
      <w:r w:rsidRPr="00A914B5">
        <w:rPr>
          <w:rFonts w:asciiTheme="majorBidi" w:hAnsiTheme="majorBidi" w:cstheme="majorBidi"/>
          <w:b/>
          <w:bCs/>
          <w:rtl/>
          <w:lang w:bidi="ar-IQ"/>
        </w:rPr>
        <w:t xml:space="preserve">                                                                         </w:t>
      </w:r>
      <w:r w:rsidRPr="00A914B5">
        <w:rPr>
          <w:rFonts w:asciiTheme="majorBidi" w:hAnsiTheme="majorBidi" w:cstheme="majorBidi"/>
          <w:b/>
          <w:bCs/>
          <w:color w:val="FFFF00"/>
        </w:rPr>
        <w:t>W</w:t>
      </w:r>
      <w:r w:rsidRPr="00A914B5">
        <w:rPr>
          <w:rFonts w:asciiTheme="majorBidi" w:hAnsiTheme="majorBidi" w:cstheme="majorBidi"/>
          <w:b/>
          <w:bCs/>
          <w:rtl/>
        </w:rPr>
        <w:t xml:space="preserve">                                  </w:t>
      </w:r>
    </w:p>
    <w:p w:rsidR="00F9652D" w:rsidRDefault="00F9652D" w:rsidP="00F9652D">
      <w:pPr>
        <w:spacing w:line="360" w:lineRule="auto"/>
        <w:jc w:val="both"/>
        <w:rPr>
          <w:rFonts w:asciiTheme="majorBidi" w:hAnsiTheme="majorBidi" w:cstheme="majorBidi"/>
          <w:b/>
          <w:bCs/>
          <w:rtl/>
        </w:rPr>
      </w:pPr>
      <w:r w:rsidRPr="00A914B5">
        <w:rPr>
          <w:rFonts w:asciiTheme="majorBidi" w:hAnsiTheme="majorBidi" w:cstheme="majorBidi"/>
          <w:b/>
          <w:bCs/>
          <w:rtl/>
          <w:lang w:bidi="ar-IQ"/>
        </w:rPr>
        <w:t xml:space="preserve">                                               </w:t>
      </w:r>
      <w:r w:rsidRPr="00A914B5">
        <w:rPr>
          <w:rFonts w:asciiTheme="majorBidi" w:hAnsiTheme="majorBidi" w:cstheme="majorBidi"/>
          <w:b/>
          <w:bCs/>
          <w:color w:val="FFFF00"/>
          <w:rtl/>
          <w:lang w:bidi="ar-IQ"/>
        </w:rPr>
        <w:t xml:space="preserve"> </w:t>
      </w:r>
      <w:r w:rsidRPr="00A914B5">
        <w:rPr>
          <w:rFonts w:asciiTheme="majorBidi" w:hAnsiTheme="majorBidi" w:cstheme="majorBidi"/>
          <w:b/>
          <w:bCs/>
          <w:color w:val="FFFF00"/>
        </w:rPr>
        <w:t>W</w:t>
      </w:r>
    </w:p>
    <w:p w:rsidR="00525D5F" w:rsidRDefault="00525D5F" w:rsidP="00F9652D">
      <w:pPr>
        <w:spacing w:line="360" w:lineRule="auto"/>
        <w:jc w:val="both"/>
        <w:rPr>
          <w:rFonts w:asciiTheme="majorBidi" w:hAnsiTheme="majorBidi" w:cstheme="majorBidi"/>
          <w:b/>
          <w:bCs/>
          <w:rtl/>
        </w:rPr>
      </w:pPr>
    </w:p>
    <w:p w:rsidR="00525D5F" w:rsidRDefault="00525D5F" w:rsidP="00F9652D">
      <w:pPr>
        <w:spacing w:line="360" w:lineRule="auto"/>
        <w:jc w:val="both"/>
        <w:rPr>
          <w:rFonts w:asciiTheme="majorBidi" w:hAnsiTheme="majorBidi" w:cstheme="majorBidi"/>
          <w:b/>
          <w:bCs/>
          <w:rtl/>
        </w:rPr>
      </w:pPr>
    </w:p>
    <w:p w:rsidR="00525D5F" w:rsidRPr="00A914B5" w:rsidRDefault="00525D5F" w:rsidP="00F9652D">
      <w:pPr>
        <w:spacing w:line="360" w:lineRule="auto"/>
        <w:jc w:val="both"/>
        <w:rPr>
          <w:rFonts w:asciiTheme="majorBidi" w:hAnsiTheme="majorBidi" w:cstheme="majorBidi"/>
          <w:b/>
          <w:bCs/>
          <w:rtl/>
        </w:rPr>
      </w:pPr>
    </w:p>
    <w:p w:rsidR="00F9652D" w:rsidRDefault="00F9652D" w:rsidP="00F9652D">
      <w:pPr>
        <w:spacing w:line="360" w:lineRule="auto"/>
        <w:jc w:val="both"/>
        <w:rPr>
          <w:rFonts w:asciiTheme="majorBidi" w:hAnsiTheme="majorBidi" w:cstheme="majorBidi"/>
          <w:b/>
          <w:bCs/>
          <w:rtl/>
          <w:lang w:bidi="ar-IQ"/>
        </w:rPr>
      </w:pPr>
    </w:p>
    <w:p w:rsidR="00525D5F" w:rsidRDefault="00525D5F" w:rsidP="00F9652D">
      <w:pPr>
        <w:spacing w:line="360" w:lineRule="auto"/>
        <w:jc w:val="both"/>
        <w:rPr>
          <w:rFonts w:asciiTheme="majorBidi" w:hAnsiTheme="majorBidi" w:cstheme="majorBidi"/>
          <w:b/>
          <w:bCs/>
          <w:rtl/>
          <w:lang w:bidi="ar-IQ"/>
        </w:rPr>
      </w:pPr>
    </w:p>
    <w:p w:rsidR="00525D5F" w:rsidRDefault="00525D5F" w:rsidP="00F9652D">
      <w:pPr>
        <w:spacing w:line="360" w:lineRule="auto"/>
        <w:jc w:val="both"/>
        <w:rPr>
          <w:rFonts w:asciiTheme="majorBidi" w:hAnsiTheme="majorBidi" w:cstheme="majorBidi"/>
          <w:b/>
          <w:bCs/>
          <w:rtl/>
          <w:lang w:bidi="ar-IQ"/>
        </w:rPr>
      </w:pPr>
    </w:p>
    <w:p w:rsidR="00525D5F" w:rsidRDefault="00525D5F" w:rsidP="00F9652D">
      <w:pPr>
        <w:spacing w:line="360" w:lineRule="auto"/>
        <w:jc w:val="both"/>
        <w:rPr>
          <w:rFonts w:asciiTheme="majorBidi" w:hAnsiTheme="majorBidi" w:cstheme="majorBidi"/>
          <w:b/>
          <w:bCs/>
          <w:rtl/>
          <w:lang w:bidi="ar-IQ"/>
        </w:rPr>
      </w:pPr>
    </w:p>
    <w:p w:rsidR="00525D5F" w:rsidRPr="00A914B5" w:rsidRDefault="00525D5F" w:rsidP="00F9652D">
      <w:pPr>
        <w:spacing w:line="360" w:lineRule="auto"/>
        <w:jc w:val="both"/>
        <w:rPr>
          <w:rFonts w:asciiTheme="majorBidi" w:hAnsiTheme="majorBidi" w:cstheme="majorBidi"/>
          <w:b/>
          <w:bCs/>
          <w:rtl/>
          <w:lang w:bidi="ar-IQ"/>
        </w:rPr>
      </w:pPr>
    </w:p>
    <w:p w:rsidR="00525D5F" w:rsidRDefault="00525D5F" w:rsidP="00525D5F">
      <w:pPr>
        <w:spacing w:line="360" w:lineRule="auto"/>
        <w:jc w:val="both"/>
        <w:rPr>
          <w:rFonts w:asciiTheme="majorBidi" w:hAnsiTheme="majorBidi" w:cstheme="majorBidi"/>
          <w:b/>
          <w:bCs/>
          <w:rtl/>
        </w:rPr>
      </w:pPr>
      <w:r w:rsidRPr="00A914B5">
        <w:rPr>
          <w:rFonts w:asciiTheme="majorBidi" w:hAnsiTheme="majorBidi" w:cstheme="majorBidi"/>
          <w:b/>
          <w:bCs/>
          <w:rtl/>
          <w:lang w:bidi="ar-IQ"/>
        </w:rPr>
        <w:lastRenderedPageBreak/>
        <w:t>شكل (</w:t>
      </w:r>
      <w:r w:rsidRPr="00A914B5">
        <w:rPr>
          <w:rFonts w:asciiTheme="majorBidi" w:hAnsiTheme="majorBidi" w:cstheme="majorBidi"/>
          <w:b/>
          <w:bCs/>
          <w:lang w:bidi="ar-IQ"/>
        </w:rPr>
        <w:t>5</w:t>
      </w:r>
      <w:r w:rsidRPr="00A914B5">
        <w:rPr>
          <w:rFonts w:asciiTheme="majorBidi" w:hAnsiTheme="majorBidi" w:cstheme="majorBidi"/>
          <w:b/>
          <w:bCs/>
          <w:rtl/>
          <w:lang w:bidi="ar-IQ"/>
        </w:rPr>
        <w:t xml:space="preserve">) مقطع نسيجي لطحال فأرة محقونة بـ </w:t>
      </w:r>
      <w:r w:rsidRPr="00A914B5">
        <w:rPr>
          <w:rFonts w:asciiTheme="majorBidi" w:hAnsiTheme="majorBidi" w:cstheme="majorBidi"/>
          <w:b/>
          <w:bCs/>
          <w:lang w:bidi="ar-IQ"/>
        </w:rPr>
        <w:t>125</w:t>
      </w:r>
      <w:r w:rsidRPr="00A914B5">
        <w:rPr>
          <w:rFonts w:asciiTheme="majorBidi" w:hAnsiTheme="majorBidi" w:cstheme="majorBidi"/>
          <w:b/>
          <w:bCs/>
          <w:rtl/>
          <w:lang w:bidi="ar-IQ"/>
        </w:rPr>
        <w:t xml:space="preserve">مايكروغرام ⁄ </w:t>
      </w:r>
      <w:r w:rsidRPr="00A914B5">
        <w:rPr>
          <w:rFonts w:asciiTheme="majorBidi" w:hAnsiTheme="majorBidi" w:cstheme="majorBidi"/>
          <w:b/>
          <w:bCs/>
          <w:lang w:bidi="ar-IQ"/>
        </w:rPr>
        <w:t xml:space="preserve">  0.5</w:t>
      </w:r>
      <w:r w:rsidRPr="00A914B5">
        <w:rPr>
          <w:rFonts w:asciiTheme="majorBidi" w:hAnsiTheme="majorBidi" w:cstheme="majorBidi"/>
          <w:b/>
          <w:bCs/>
          <w:rtl/>
          <w:lang w:bidi="ar-IQ"/>
        </w:rPr>
        <w:t>ملليتر من عــديد السكــريد الشحمـــي الخــام  لبكتريا</w:t>
      </w:r>
      <w:r w:rsidRPr="00A914B5">
        <w:rPr>
          <w:rFonts w:asciiTheme="majorBidi" w:hAnsiTheme="majorBidi" w:cstheme="majorBidi"/>
          <w:b/>
          <w:bCs/>
          <w:i/>
          <w:iCs/>
          <w:lang w:bidi="ar-IQ"/>
        </w:rPr>
        <w:t xml:space="preserve">P.aeruginosa </w:t>
      </w:r>
      <w:r w:rsidRPr="00A914B5">
        <w:rPr>
          <w:rFonts w:asciiTheme="majorBidi" w:hAnsiTheme="majorBidi" w:cstheme="majorBidi"/>
          <w:b/>
          <w:bCs/>
          <w:rtl/>
          <w:lang w:bidi="ar-IQ"/>
        </w:rPr>
        <w:t xml:space="preserve">  ، مصبغ بالهيماتوكسيلين و الأيوسين ، بقوة تكبير </w:t>
      </w:r>
      <w:r w:rsidRPr="00A914B5">
        <w:rPr>
          <w:rFonts w:asciiTheme="majorBidi" w:hAnsiTheme="majorBidi" w:cstheme="majorBidi"/>
          <w:b/>
          <w:bCs/>
          <w:lang w:bidi="ar-IQ"/>
        </w:rPr>
        <w:t>100X</w:t>
      </w:r>
      <w:r w:rsidRPr="00A914B5">
        <w:rPr>
          <w:rFonts w:asciiTheme="majorBidi" w:hAnsiTheme="majorBidi" w:cstheme="majorBidi"/>
          <w:b/>
          <w:bCs/>
          <w:rtl/>
          <w:lang w:bidi="ar-IQ"/>
        </w:rPr>
        <w:t xml:space="preserve"> ، يوضح تضخم اللب الأبيض و إندماجه ، </w:t>
      </w:r>
      <w:r w:rsidRPr="00A914B5">
        <w:rPr>
          <w:rFonts w:asciiTheme="majorBidi" w:hAnsiTheme="majorBidi" w:cstheme="majorBidi"/>
          <w:b/>
          <w:bCs/>
          <w:lang w:bidi="ar-IQ"/>
        </w:rPr>
        <w:t xml:space="preserve"> h</w:t>
      </w:r>
      <w:r w:rsidRPr="00A914B5">
        <w:rPr>
          <w:rFonts w:asciiTheme="majorBidi" w:hAnsiTheme="majorBidi" w:cstheme="majorBidi"/>
          <w:b/>
          <w:bCs/>
          <w:rtl/>
          <w:lang w:bidi="ar-IQ"/>
        </w:rPr>
        <w:t xml:space="preserve"> : النزف الدموي و </w:t>
      </w:r>
      <w:r w:rsidRPr="00A914B5">
        <w:rPr>
          <w:rFonts w:asciiTheme="majorBidi" w:hAnsiTheme="majorBidi" w:cstheme="majorBidi"/>
          <w:b/>
          <w:bCs/>
          <w:lang w:bidi="ar-IQ"/>
        </w:rPr>
        <w:t xml:space="preserve"> c</w:t>
      </w:r>
      <w:r w:rsidRPr="00A914B5">
        <w:rPr>
          <w:rFonts w:asciiTheme="majorBidi" w:hAnsiTheme="majorBidi" w:cstheme="majorBidi"/>
          <w:b/>
          <w:bCs/>
          <w:rtl/>
          <w:lang w:bidi="ar-IQ"/>
        </w:rPr>
        <w:t xml:space="preserve"> : الاحتقان الدموي.</w:t>
      </w:r>
    </w:p>
    <w:p w:rsidR="00525D5F" w:rsidRDefault="00525D5F" w:rsidP="00F9652D">
      <w:pPr>
        <w:spacing w:line="360" w:lineRule="auto"/>
        <w:jc w:val="both"/>
        <w:rPr>
          <w:rFonts w:asciiTheme="majorBidi" w:hAnsiTheme="majorBidi" w:cstheme="majorBidi"/>
          <w:b/>
          <w:bCs/>
          <w:rtl/>
          <w:lang w:bidi="ar-IQ"/>
        </w:rPr>
      </w:pPr>
      <w:r>
        <w:rPr>
          <w:rFonts w:asciiTheme="majorBidi" w:hAnsiTheme="majorBidi" w:cstheme="majorBidi" w:hint="cs"/>
          <w:b/>
          <w:bCs/>
          <w:noProof/>
          <w:rtl/>
        </w:rPr>
        <w:drawing>
          <wp:anchor distT="0" distB="0" distL="114300" distR="114300" simplePos="0" relativeHeight="251650560" behindDoc="1" locked="0" layoutInCell="1" allowOverlap="1">
            <wp:simplePos x="0" y="0"/>
            <wp:positionH relativeFrom="column">
              <wp:posOffset>410795</wp:posOffset>
            </wp:positionH>
            <wp:positionV relativeFrom="paragraph">
              <wp:posOffset>172440</wp:posOffset>
            </wp:positionV>
            <wp:extent cx="4318559" cy="3240633"/>
            <wp:effectExtent l="19050" t="0" r="5791" b="0"/>
            <wp:wrapNone/>
            <wp:docPr id="12" name="Picture 13" descr="Description: D:\slid - Copy - Copy\4\DSC0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slid - Copy - Copy\4\DSC02676.JPG"/>
                    <pic:cNvPicPr>
                      <a:picLocks noChangeAspect="1" noChangeArrowheads="1"/>
                    </pic:cNvPicPr>
                  </pic:nvPicPr>
                  <pic:blipFill>
                    <a:blip r:embed="rId12" cstate="print"/>
                    <a:srcRect/>
                    <a:stretch>
                      <a:fillRect/>
                    </a:stretch>
                  </pic:blipFill>
                  <pic:spPr bwMode="auto">
                    <a:xfrm>
                      <a:off x="0" y="0"/>
                      <a:ext cx="4318559" cy="3240633"/>
                    </a:xfrm>
                    <a:prstGeom prst="rect">
                      <a:avLst/>
                    </a:prstGeom>
                    <a:noFill/>
                    <a:ln w="9525">
                      <a:noFill/>
                      <a:miter lim="800000"/>
                      <a:headEnd/>
                      <a:tailEnd/>
                    </a:ln>
                  </pic:spPr>
                </pic:pic>
              </a:graphicData>
            </a:graphic>
          </wp:anchor>
        </w:drawing>
      </w:r>
    </w:p>
    <w:p w:rsidR="00525D5F" w:rsidRDefault="00525D5F" w:rsidP="00F9652D">
      <w:pPr>
        <w:spacing w:line="360" w:lineRule="auto"/>
        <w:jc w:val="both"/>
        <w:rPr>
          <w:rFonts w:asciiTheme="majorBidi" w:hAnsiTheme="majorBidi" w:cstheme="majorBidi"/>
          <w:b/>
          <w:bCs/>
          <w:rtl/>
          <w:lang w:bidi="ar-IQ"/>
        </w:rPr>
      </w:pPr>
    </w:p>
    <w:p w:rsidR="00525D5F" w:rsidRDefault="00525D5F" w:rsidP="00F9652D">
      <w:pPr>
        <w:spacing w:line="360" w:lineRule="auto"/>
        <w:jc w:val="both"/>
        <w:rPr>
          <w:rFonts w:asciiTheme="majorBidi" w:hAnsiTheme="majorBidi" w:cstheme="majorBidi"/>
          <w:b/>
          <w:bCs/>
          <w:rtl/>
          <w:lang w:bidi="ar-IQ"/>
        </w:rPr>
      </w:pPr>
    </w:p>
    <w:p w:rsidR="00525D5F" w:rsidRDefault="00525D5F" w:rsidP="00F9652D">
      <w:pPr>
        <w:spacing w:line="360" w:lineRule="auto"/>
        <w:jc w:val="both"/>
        <w:rPr>
          <w:rFonts w:asciiTheme="majorBidi" w:hAnsiTheme="majorBidi" w:cstheme="majorBidi"/>
          <w:b/>
          <w:bCs/>
          <w:rtl/>
          <w:lang w:bidi="ar-IQ"/>
        </w:rPr>
      </w:pPr>
    </w:p>
    <w:p w:rsidR="00525D5F" w:rsidRDefault="00525D5F" w:rsidP="00F9652D">
      <w:pPr>
        <w:spacing w:line="360" w:lineRule="auto"/>
        <w:jc w:val="both"/>
        <w:rPr>
          <w:rFonts w:asciiTheme="majorBidi" w:hAnsiTheme="majorBidi" w:cstheme="majorBidi"/>
          <w:b/>
          <w:bCs/>
          <w:rtl/>
          <w:lang w:bidi="ar-IQ"/>
        </w:rPr>
      </w:pPr>
    </w:p>
    <w:p w:rsidR="00525D5F" w:rsidRPr="00A914B5" w:rsidRDefault="00525D5F" w:rsidP="00F9652D">
      <w:pPr>
        <w:spacing w:line="360" w:lineRule="auto"/>
        <w:jc w:val="both"/>
        <w:rPr>
          <w:rFonts w:asciiTheme="majorBidi" w:hAnsiTheme="majorBidi" w:cstheme="majorBidi"/>
          <w:b/>
          <w:bCs/>
          <w:rtl/>
          <w:lang w:bidi="ar-IQ"/>
        </w:rPr>
      </w:pPr>
    </w:p>
    <w:p w:rsidR="00F9652D" w:rsidRPr="00525D5F" w:rsidRDefault="00DF1E4D" w:rsidP="00F9652D">
      <w:pPr>
        <w:spacing w:line="360" w:lineRule="auto"/>
        <w:jc w:val="both"/>
        <w:rPr>
          <w:rFonts w:asciiTheme="majorBidi" w:hAnsiTheme="majorBidi" w:cstheme="majorBidi"/>
          <w:b/>
          <w:bCs/>
          <w:color w:val="FFFF00"/>
          <w:sz w:val="40"/>
          <w:szCs w:val="40"/>
          <w:rtl/>
        </w:rPr>
      </w:pPr>
      <w:r w:rsidRPr="00DF1E4D">
        <w:rPr>
          <w:rFonts w:asciiTheme="majorBidi" w:hAnsiTheme="majorBidi" w:cstheme="majorBidi"/>
          <w:noProof/>
          <w:rtl/>
        </w:rPr>
        <w:pict>
          <v:shape id="Straight Arrow Connector 14" o:spid="_x0000_s1036" type="#_x0000_t32" style="position:absolute;left:0;text-align:left;margin-left:65.25pt;margin-top:14.85pt;width:22.5pt;height:8.2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" strokecolor="yellow" strokeweight="2.25pt">
            <v:stroke endarrow="open"/>
          </v:shape>
        </w:pict>
      </w:r>
      <w:r w:rsidR="00F9652D" w:rsidRPr="00A914B5">
        <w:rPr>
          <w:rFonts w:asciiTheme="majorBidi" w:hAnsiTheme="majorBidi" w:cstheme="majorBidi"/>
          <w:b/>
          <w:bCs/>
          <w:rtl/>
          <w:lang w:bidi="ar-IQ"/>
        </w:rPr>
        <w:t xml:space="preserve">                                                                                                            </w:t>
      </w:r>
      <w:r w:rsidR="00F9652D" w:rsidRPr="00525D5F">
        <w:rPr>
          <w:rFonts w:asciiTheme="majorBidi" w:hAnsiTheme="majorBidi" w:cstheme="majorBidi"/>
          <w:b/>
          <w:bCs/>
          <w:color w:val="FFFF00"/>
          <w:sz w:val="40"/>
          <w:szCs w:val="40"/>
        </w:rPr>
        <w:t>c</w:t>
      </w:r>
    </w:p>
    <w:p w:rsidR="00525D5F" w:rsidRDefault="00525D5F" w:rsidP="00F9652D">
      <w:pPr>
        <w:spacing w:line="360" w:lineRule="auto"/>
        <w:jc w:val="both"/>
        <w:rPr>
          <w:rFonts w:asciiTheme="majorBidi" w:hAnsiTheme="majorBidi" w:cstheme="majorBidi"/>
          <w:b/>
          <w:bCs/>
          <w:rtl/>
        </w:rPr>
      </w:pPr>
    </w:p>
    <w:p w:rsidR="00525D5F" w:rsidRDefault="00525D5F" w:rsidP="00F9652D">
      <w:pPr>
        <w:spacing w:line="360" w:lineRule="auto"/>
        <w:jc w:val="both"/>
        <w:rPr>
          <w:rFonts w:asciiTheme="majorBidi" w:hAnsiTheme="majorBidi" w:cstheme="majorBidi"/>
          <w:b/>
          <w:bCs/>
          <w:rtl/>
        </w:rPr>
      </w:pPr>
    </w:p>
    <w:p w:rsidR="00697878" w:rsidRDefault="00697878" w:rsidP="00F9652D">
      <w:pPr>
        <w:spacing w:line="360" w:lineRule="auto"/>
        <w:jc w:val="both"/>
        <w:rPr>
          <w:rFonts w:asciiTheme="majorBidi" w:hAnsiTheme="majorBidi" w:cstheme="majorBidi"/>
          <w:b/>
          <w:bCs/>
          <w:rtl/>
        </w:rPr>
      </w:pPr>
    </w:p>
    <w:p w:rsidR="00697878" w:rsidRDefault="00697878" w:rsidP="00F9652D">
      <w:pPr>
        <w:spacing w:line="360" w:lineRule="auto"/>
        <w:jc w:val="both"/>
        <w:rPr>
          <w:rFonts w:asciiTheme="majorBidi" w:hAnsiTheme="majorBidi" w:cstheme="majorBidi"/>
          <w:b/>
          <w:bCs/>
          <w:rtl/>
        </w:rPr>
      </w:pPr>
    </w:p>
    <w:p w:rsidR="00697878" w:rsidRDefault="00697878" w:rsidP="00F9652D">
      <w:pPr>
        <w:spacing w:line="360" w:lineRule="auto"/>
        <w:jc w:val="both"/>
        <w:rPr>
          <w:rFonts w:asciiTheme="majorBidi" w:hAnsiTheme="majorBidi" w:cstheme="majorBidi"/>
          <w:b/>
          <w:bCs/>
          <w:rtl/>
        </w:rPr>
      </w:pPr>
    </w:p>
    <w:p w:rsidR="00525D5F" w:rsidRPr="00A914B5" w:rsidRDefault="00525D5F" w:rsidP="00F9652D">
      <w:pPr>
        <w:spacing w:line="360" w:lineRule="auto"/>
        <w:jc w:val="both"/>
        <w:rPr>
          <w:rFonts w:asciiTheme="majorBidi" w:hAnsiTheme="majorBidi" w:cstheme="majorBidi"/>
          <w:b/>
          <w:bCs/>
          <w:rtl/>
        </w:rPr>
      </w:pPr>
    </w:p>
    <w:p w:rsidR="00F9652D" w:rsidRPr="00A914B5" w:rsidRDefault="00F9652D" w:rsidP="00F9652D">
      <w:pPr>
        <w:spacing w:line="360" w:lineRule="auto"/>
        <w:jc w:val="both"/>
        <w:rPr>
          <w:rFonts w:asciiTheme="majorBidi" w:hAnsiTheme="majorBidi" w:cstheme="majorBidi"/>
          <w:rtl/>
          <w:lang w:bidi="ar-IQ"/>
        </w:rPr>
      </w:pPr>
      <w:r w:rsidRPr="00A914B5">
        <w:rPr>
          <w:rFonts w:asciiTheme="majorBidi" w:hAnsiTheme="majorBidi" w:cstheme="majorBidi"/>
          <w:b/>
          <w:bCs/>
          <w:rtl/>
          <w:lang w:bidi="ar-IQ"/>
        </w:rPr>
        <w:t xml:space="preserve">  </w:t>
      </w:r>
      <w:r w:rsidRPr="00A914B5">
        <w:rPr>
          <w:rFonts w:asciiTheme="majorBidi" w:hAnsiTheme="majorBidi" w:cstheme="majorBidi"/>
          <w:rtl/>
          <w:lang w:bidi="ar-IQ"/>
        </w:rPr>
        <w:t xml:space="preserve"> من خلال البحث وجد أن التركيز </w:t>
      </w:r>
      <w:r w:rsidRPr="00A914B5">
        <w:rPr>
          <w:rFonts w:asciiTheme="majorBidi" w:hAnsiTheme="majorBidi" w:cstheme="majorBidi"/>
          <w:lang w:bidi="ar-IQ"/>
        </w:rPr>
        <w:t>15</w:t>
      </w:r>
      <w:r w:rsidRPr="00A914B5">
        <w:rPr>
          <w:rFonts w:asciiTheme="majorBidi" w:hAnsiTheme="majorBidi" w:cstheme="majorBidi"/>
          <w:rtl/>
          <w:lang w:bidi="ar-IQ"/>
        </w:rPr>
        <w:t xml:space="preserve"> مايكروغرام / </w:t>
      </w:r>
      <w:r w:rsidRPr="00A914B5">
        <w:rPr>
          <w:rFonts w:asciiTheme="majorBidi" w:hAnsiTheme="majorBidi" w:cstheme="majorBidi"/>
          <w:lang w:bidi="ar-IQ"/>
        </w:rPr>
        <w:t>0.5</w:t>
      </w:r>
      <w:r w:rsidRPr="00A914B5">
        <w:rPr>
          <w:rFonts w:asciiTheme="majorBidi" w:hAnsiTheme="majorBidi" w:cstheme="majorBidi"/>
          <w:rtl/>
          <w:lang w:bidi="ar-IQ"/>
        </w:rPr>
        <w:t xml:space="preserve"> ملليتر لكل فأرة كانت الجرعة الوقائية المثالية وبنسبة نجاة </w:t>
      </w:r>
      <w:r w:rsidRPr="00A914B5">
        <w:rPr>
          <w:rFonts w:asciiTheme="majorBidi" w:hAnsiTheme="majorBidi" w:cstheme="majorBidi"/>
          <w:lang w:bidi="ar-IQ"/>
        </w:rPr>
        <w:t>100%</w:t>
      </w:r>
      <w:r w:rsidRPr="00A914B5">
        <w:rPr>
          <w:rFonts w:asciiTheme="majorBidi" w:hAnsiTheme="majorBidi" w:cstheme="majorBidi"/>
          <w:rtl/>
          <w:lang w:bidi="ar-IQ"/>
        </w:rPr>
        <w:t xml:space="preserve"> و أن التركيز </w:t>
      </w:r>
      <w:r w:rsidRPr="00A914B5">
        <w:rPr>
          <w:rFonts w:asciiTheme="majorBidi" w:hAnsiTheme="majorBidi" w:cstheme="majorBidi"/>
          <w:lang w:bidi="ar-IQ"/>
        </w:rPr>
        <w:t>10</w:t>
      </w:r>
      <w:r w:rsidRPr="00A914B5">
        <w:rPr>
          <w:rFonts w:asciiTheme="majorBidi" w:hAnsiTheme="majorBidi" w:cstheme="majorBidi"/>
          <w:rtl/>
          <w:lang w:bidi="ar-IQ"/>
        </w:rPr>
        <w:t xml:space="preserve"> مايكرو غرام / </w:t>
      </w:r>
      <w:r w:rsidRPr="00A914B5">
        <w:rPr>
          <w:rFonts w:asciiTheme="majorBidi" w:hAnsiTheme="majorBidi" w:cstheme="majorBidi"/>
          <w:lang w:bidi="ar-IQ"/>
        </w:rPr>
        <w:t>0.5</w:t>
      </w:r>
      <w:r w:rsidRPr="00A914B5">
        <w:rPr>
          <w:rFonts w:asciiTheme="majorBidi" w:hAnsiTheme="majorBidi" w:cstheme="majorBidi"/>
          <w:rtl/>
          <w:lang w:bidi="ar-IQ"/>
        </w:rPr>
        <w:t xml:space="preserve"> ملليتر لكل فأرة من المستخلص الكحولي للشاي الاخضر كانت الجـرعة الوقائية المثالية ،وبنسبة نجــاة </w:t>
      </w:r>
      <w:r w:rsidRPr="00A914B5">
        <w:rPr>
          <w:rFonts w:asciiTheme="majorBidi" w:hAnsiTheme="majorBidi" w:cstheme="majorBidi"/>
          <w:lang w:bidi="ar-IQ"/>
        </w:rPr>
        <w:t xml:space="preserve"> 100%</w:t>
      </w:r>
      <w:r w:rsidRPr="00A914B5">
        <w:rPr>
          <w:rFonts w:asciiTheme="majorBidi" w:hAnsiTheme="majorBidi" w:cstheme="majorBidi"/>
          <w:rtl/>
          <w:lang w:bidi="ar-IQ"/>
        </w:rPr>
        <w:t>و من خــلال النتائج التي تم الحصول عليها , لــوحظ أن تركيز المستخــلص الكـــحولـي</w:t>
      </w:r>
      <w:r w:rsidRPr="00A914B5">
        <w:rPr>
          <w:rFonts w:asciiTheme="majorBidi" w:hAnsiTheme="majorBidi" w:cstheme="majorBidi"/>
          <w:lang w:bidi="ar-IQ"/>
        </w:rPr>
        <w:t xml:space="preserve">  10 </w:t>
      </w:r>
      <w:r w:rsidRPr="00A914B5">
        <w:rPr>
          <w:rFonts w:asciiTheme="majorBidi" w:hAnsiTheme="majorBidi" w:cstheme="majorBidi"/>
          <w:rtl/>
          <w:lang w:bidi="ar-IQ"/>
        </w:rPr>
        <w:t xml:space="preserve">مايكروغرام / </w:t>
      </w:r>
      <w:r w:rsidRPr="00A914B5">
        <w:rPr>
          <w:rFonts w:asciiTheme="majorBidi" w:hAnsiTheme="majorBidi" w:cstheme="majorBidi"/>
          <w:lang w:bidi="ar-IQ"/>
        </w:rPr>
        <w:t>0.5</w:t>
      </w:r>
      <w:r w:rsidRPr="00A914B5">
        <w:rPr>
          <w:rFonts w:asciiTheme="majorBidi" w:hAnsiTheme="majorBidi" w:cstheme="majorBidi"/>
          <w:rtl/>
          <w:lang w:bidi="ar-IQ"/>
        </w:rPr>
        <w:t xml:space="preserve"> ملليتر أكفأ من </w:t>
      </w:r>
      <w:r w:rsidRPr="00A914B5">
        <w:rPr>
          <w:rFonts w:asciiTheme="majorBidi" w:hAnsiTheme="majorBidi" w:cstheme="majorBidi"/>
          <w:lang w:bidi="ar-IQ"/>
        </w:rPr>
        <w:t xml:space="preserve">15 </w:t>
      </w:r>
      <w:r w:rsidRPr="00A914B5">
        <w:rPr>
          <w:rFonts w:asciiTheme="majorBidi" w:hAnsiTheme="majorBidi" w:cstheme="majorBidi"/>
          <w:rtl/>
          <w:lang w:bidi="ar-IQ"/>
        </w:rPr>
        <w:t xml:space="preserve"> مايكروغرام / </w:t>
      </w:r>
      <w:r w:rsidRPr="00A914B5">
        <w:rPr>
          <w:rFonts w:asciiTheme="majorBidi" w:hAnsiTheme="majorBidi" w:cstheme="majorBidi"/>
          <w:lang w:bidi="ar-IQ"/>
        </w:rPr>
        <w:t>0.5</w:t>
      </w:r>
      <w:r w:rsidRPr="00A914B5">
        <w:rPr>
          <w:rFonts w:asciiTheme="majorBidi" w:hAnsiTheme="majorBidi" w:cstheme="majorBidi"/>
          <w:rtl/>
          <w:lang w:bidi="ar-IQ"/>
        </w:rPr>
        <w:t xml:space="preserve"> ملليتر للمستخلـــص المائي , مما يشير الى كفاءة الكحول كمذيب عضوي للمواد الفعالة وبكـمية أكــبر مقارنة مع المستخلص المائي الحار على الرغم من أن عامل الحرارة عامل مهم يساعد في إذابــة المـــواد الفعالة في النبات  الا أنه أقل كفاءة من الكحول في عملية الاستخلاص  وهذا ما أشـارت اليــه العديد من الدراسات في أختبار فعالية المستخلصات المائية والكحولية  وفعلها المثبط تجــاه أنــواع مختلفة من الأحياء المجهرية. </w:t>
      </w:r>
    </w:p>
    <w:p w:rsidR="00F9652D" w:rsidRPr="00A914B5" w:rsidRDefault="00F9652D" w:rsidP="00F9652D">
      <w:pPr>
        <w:spacing w:line="360" w:lineRule="auto"/>
        <w:jc w:val="both"/>
        <w:rPr>
          <w:rFonts w:asciiTheme="majorBidi" w:hAnsiTheme="majorBidi" w:cstheme="majorBidi"/>
          <w:rtl/>
          <w:lang w:bidi="ar-IQ"/>
        </w:rPr>
      </w:pPr>
      <w:r w:rsidRPr="00A914B5">
        <w:rPr>
          <w:rFonts w:asciiTheme="majorBidi" w:hAnsiTheme="majorBidi" w:cstheme="majorBidi"/>
          <w:rtl/>
          <w:lang w:bidi="ar-IQ"/>
        </w:rPr>
        <w:t xml:space="preserve">    أما فيما يتعلق بدراسة تأثير المستخلص المائي الحـار والكحــــولي على الأعضــاء المنتخبة  من الفئران ( الكبد والطحال ) بعد مرور ثلاثة أيام , لوحظ أن المعاملة المسبقة بالمستخلص المائي نتج عنها تأثيرات مرضية قليلة بعد حقن عديد السكريد الشحمي </w:t>
      </w:r>
      <w:r w:rsidRPr="00A914B5">
        <w:rPr>
          <w:rFonts w:asciiTheme="majorBidi" w:hAnsiTheme="majorBidi" w:cstheme="majorBidi"/>
          <w:lang w:bidi="ar-IQ"/>
        </w:rPr>
        <w:t>LPS</w:t>
      </w:r>
      <w:r w:rsidRPr="00A914B5">
        <w:rPr>
          <w:rFonts w:asciiTheme="majorBidi" w:hAnsiTheme="majorBidi" w:cstheme="majorBidi"/>
          <w:rtl/>
          <w:lang w:bidi="ar-IQ"/>
        </w:rPr>
        <w:t xml:space="preserve"> , حيث لوحــــظ النزف الدموي وارتشاح الخلايا اللمفاوية في الكبد , أما في الطحال فقد لـوحظ وجود أحتقـــان دمـــوي مع بقــاء حجم الفصوص وعدم تضخمها  .الأشكال (</w:t>
      </w:r>
      <w:r w:rsidRPr="00A914B5">
        <w:rPr>
          <w:rFonts w:asciiTheme="majorBidi" w:hAnsiTheme="majorBidi" w:cstheme="majorBidi"/>
          <w:lang w:bidi="ar-IQ"/>
        </w:rPr>
        <w:t>6</w:t>
      </w:r>
      <w:r w:rsidRPr="00A914B5">
        <w:rPr>
          <w:rFonts w:asciiTheme="majorBidi" w:hAnsiTheme="majorBidi" w:cstheme="majorBidi"/>
          <w:rtl/>
          <w:lang w:bidi="ar-IQ"/>
        </w:rPr>
        <w:t>) (</w:t>
      </w:r>
      <w:r w:rsidRPr="00A914B5">
        <w:rPr>
          <w:rFonts w:asciiTheme="majorBidi" w:hAnsiTheme="majorBidi" w:cstheme="majorBidi"/>
          <w:lang w:bidi="ar-IQ"/>
        </w:rPr>
        <w:t>7</w:t>
      </w:r>
      <w:r w:rsidRPr="00A914B5">
        <w:rPr>
          <w:rFonts w:asciiTheme="majorBidi" w:hAnsiTheme="majorBidi" w:cstheme="majorBidi"/>
          <w:rtl/>
          <w:lang w:bidi="ar-IQ"/>
        </w:rPr>
        <w:t>) .</w:t>
      </w:r>
    </w:p>
    <w:p w:rsidR="00F9652D" w:rsidRPr="00A914B5" w:rsidRDefault="00F9652D" w:rsidP="00F9652D">
      <w:pPr>
        <w:spacing w:line="360" w:lineRule="auto"/>
        <w:jc w:val="both"/>
        <w:rPr>
          <w:rFonts w:asciiTheme="majorBidi" w:hAnsiTheme="majorBidi" w:cstheme="majorBidi"/>
          <w:rtl/>
          <w:lang w:bidi="ar-IQ"/>
        </w:rPr>
      </w:pPr>
      <w:r w:rsidRPr="00A914B5">
        <w:rPr>
          <w:rFonts w:asciiTheme="majorBidi" w:hAnsiTheme="majorBidi" w:cstheme="majorBidi"/>
          <w:rtl/>
          <w:lang w:bidi="ar-IQ"/>
        </w:rPr>
        <w:t xml:space="preserve">    أما المعاملة المسبقة بالمستخلص الكحولي فقد لوحظ عدم وجود اي من الحالات المرضية   وهذا يـدل على أن فعالية المستخلص الكحــولي الوقائية ضد عديد السكريد الشحمي و التي كانت أقــوى من فعــالية المستخلص المائي الحار الأشكال (</w:t>
      </w:r>
      <w:r w:rsidRPr="00A914B5">
        <w:rPr>
          <w:rFonts w:asciiTheme="majorBidi" w:hAnsiTheme="majorBidi" w:cstheme="majorBidi"/>
          <w:lang w:bidi="ar-IQ"/>
        </w:rPr>
        <w:t>8</w:t>
      </w:r>
      <w:r w:rsidRPr="00A914B5">
        <w:rPr>
          <w:rFonts w:asciiTheme="majorBidi" w:hAnsiTheme="majorBidi" w:cstheme="majorBidi"/>
          <w:rtl/>
          <w:lang w:bidi="ar-IQ"/>
        </w:rPr>
        <w:t>) (</w:t>
      </w:r>
      <w:r w:rsidRPr="00A914B5">
        <w:rPr>
          <w:rFonts w:asciiTheme="majorBidi" w:hAnsiTheme="majorBidi" w:cstheme="majorBidi"/>
          <w:lang w:bidi="ar-IQ"/>
        </w:rPr>
        <w:t>9</w:t>
      </w:r>
      <w:r w:rsidRPr="00A914B5">
        <w:rPr>
          <w:rFonts w:asciiTheme="majorBidi" w:hAnsiTheme="majorBidi" w:cstheme="majorBidi"/>
          <w:rtl/>
          <w:lang w:bidi="ar-IQ"/>
        </w:rPr>
        <w:t xml:space="preserve">) ، إن المذيبات العضوية تعد مذيباً جيداً للمركبات متعددة الفينول والتي هي المركبات الأساسية لأوراق الشــاي الأخضر، حيث لوحظ أن المستخلص الكحولي للمشمش يحتوي على مركبات الـ </w:t>
      </w:r>
      <w:r w:rsidRPr="00A914B5">
        <w:rPr>
          <w:rFonts w:asciiTheme="majorBidi" w:hAnsiTheme="majorBidi" w:cstheme="majorBidi"/>
          <w:lang w:bidi="ar-IQ"/>
        </w:rPr>
        <w:t>Polyphenols</w:t>
      </w:r>
      <w:r w:rsidRPr="00A914B5">
        <w:rPr>
          <w:rFonts w:asciiTheme="majorBidi" w:hAnsiTheme="majorBidi" w:cstheme="majorBidi"/>
          <w:rtl/>
          <w:lang w:bidi="ar-IQ"/>
        </w:rPr>
        <w:t xml:space="preserve"> مقارنة بالمستخلص المائي علما˝أن محتوى المستخلص من هذه المركبات يزداد بأزدياد مدة </w:t>
      </w:r>
      <w:r w:rsidRPr="00A914B5">
        <w:rPr>
          <w:rFonts w:asciiTheme="majorBidi" w:hAnsiTheme="majorBidi" w:cstheme="majorBidi"/>
          <w:rtl/>
          <w:lang w:bidi="ar-IQ"/>
        </w:rPr>
        <w:lastRenderedPageBreak/>
        <w:t xml:space="preserve">الأسستخلاص </w:t>
      </w:r>
      <w:r w:rsidRPr="00A914B5">
        <w:rPr>
          <w:rFonts w:asciiTheme="majorBidi" w:hAnsiTheme="majorBidi" w:cstheme="majorBidi"/>
          <w:i/>
          <w:iCs/>
          <w:lang w:bidi="ar-IQ"/>
        </w:rPr>
        <w:t>et al</w:t>
      </w:r>
      <w:r w:rsidRPr="00A914B5">
        <w:rPr>
          <w:rFonts w:asciiTheme="majorBidi" w:hAnsiTheme="majorBidi" w:cstheme="majorBidi"/>
          <w:lang w:bidi="ar-IQ"/>
        </w:rPr>
        <w:t xml:space="preserve"> ., 2005)</w:t>
      </w:r>
      <w:r w:rsidRPr="00A914B5">
        <w:rPr>
          <w:rFonts w:asciiTheme="majorBidi" w:hAnsiTheme="majorBidi" w:cstheme="majorBidi"/>
          <w:rtl/>
          <w:lang w:bidi="ar-IQ"/>
        </w:rPr>
        <w:t xml:space="preserve"> </w:t>
      </w:r>
      <w:r w:rsidRPr="00A914B5">
        <w:rPr>
          <w:rFonts w:asciiTheme="majorBidi" w:hAnsiTheme="majorBidi" w:cstheme="majorBidi"/>
        </w:rPr>
        <w:t>(Lapornik</w:t>
      </w:r>
      <w:r w:rsidRPr="00A914B5">
        <w:rPr>
          <w:rFonts w:asciiTheme="majorBidi" w:hAnsiTheme="majorBidi" w:cstheme="majorBidi"/>
          <w:rtl/>
          <w:lang w:bidi="ar-IQ"/>
        </w:rPr>
        <w:t xml:space="preserve">  وهذا يشير الى أن تركيز المادة الفعالة في المستخلص الكحولي أعلى منه في المائي وبهذا يكون أكثر تأثيرا˝. حيث أوضحت دراسة أجراها </w:t>
      </w:r>
      <w:r w:rsidRPr="00A914B5">
        <w:rPr>
          <w:rFonts w:asciiTheme="majorBidi" w:hAnsiTheme="majorBidi" w:cstheme="majorBidi"/>
        </w:rPr>
        <w:t xml:space="preserve">Turkmen </w:t>
      </w:r>
      <w:r w:rsidRPr="00A914B5">
        <w:rPr>
          <w:rFonts w:asciiTheme="majorBidi" w:hAnsiTheme="majorBidi" w:cstheme="majorBidi"/>
          <w:i/>
          <w:iCs/>
        </w:rPr>
        <w:t>et al</w:t>
      </w:r>
      <w:r w:rsidRPr="00A914B5">
        <w:rPr>
          <w:rFonts w:asciiTheme="majorBidi" w:hAnsiTheme="majorBidi" w:cstheme="majorBidi"/>
        </w:rPr>
        <w:t xml:space="preserve"> ., (2007)</w:t>
      </w:r>
      <w:r w:rsidRPr="00A914B5">
        <w:rPr>
          <w:rFonts w:asciiTheme="majorBidi" w:hAnsiTheme="majorBidi" w:cstheme="majorBidi"/>
          <w:rtl/>
          <w:lang w:bidi="ar-IQ"/>
        </w:rPr>
        <w:t xml:space="preserve"> أن المستخلصات الكحولية للشاي الأسود أظهرت فعالية تثبيط متنوعة أعتمادا˝ على نوع المذيب وتركيزه حيث تم أستعمال مذيبات عضوية مختلفة وبتراكيز مختلفة فضلا˝عن نوع الكائن المجهري حيث أن الأحياء المجهرية السالبة لملون غرام أكثر مقاومة من الموجبة لملون غرام لأحتواء الغشاء الخارجي لها على عديد السكريد الشحمي .     </w:t>
      </w:r>
    </w:p>
    <w:p w:rsidR="00F9652D" w:rsidRDefault="00F9652D" w:rsidP="00F9652D">
      <w:pPr>
        <w:spacing w:line="360" w:lineRule="auto"/>
        <w:jc w:val="both"/>
        <w:rPr>
          <w:rFonts w:asciiTheme="majorBidi" w:hAnsiTheme="majorBidi" w:cstheme="majorBidi"/>
          <w:rtl/>
        </w:rPr>
      </w:pPr>
      <w:r w:rsidRPr="00A914B5">
        <w:rPr>
          <w:rFonts w:asciiTheme="majorBidi" w:hAnsiTheme="majorBidi" w:cstheme="majorBidi"/>
          <w:rtl/>
          <w:lang w:bidi="ar-IQ"/>
        </w:rPr>
        <w:t xml:space="preserve">        بعد أرتبــاط عديد السكـريد الشحمي بالنــواقل البــروتينية مثل </w:t>
      </w:r>
      <w:r w:rsidRPr="00A914B5">
        <w:rPr>
          <w:rFonts w:asciiTheme="majorBidi" w:hAnsiTheme="majorBidi" w:cstheme="majorBidi"/>
          <w:lang w:bidi="ar-IQ"/>
        </w:rPr>
        <w:t xml:space="preserve"> LBP) </w:t>
      </w:r>
      <w:r w:rsidRPr="00A914B5">
        <w:rPr>
          <w:rFonts w:asciiTheme="majorBidi" w:hAnsiTheme="majorBidi" w:cstheme="majorBidi"/>
          <w:rtl/>
          <w:lang w:bidi="ar-IQ"/>
        </w:rPr>
        <w:t xml:space="preserve">و </w:t>
      </w:r>
      <w:r w:rsidRPr="00A914B5">
        <w:rPr>
          <w:rFonts w:asciiTheme="majorBidi" w:hAnsiTheme="majorBidi" w:cstheme="majorBidi"/>
          <w:lang w:bidi="ar-IQ"/>
        </w:rPr>
        <w:t>(sCD14</w:t>
      </w:r>
      <w:r w:rsidRPr="00A914B5">
        <w:rPr>
          <w:rFonts w:asciiTheme="majorBidi" w:hAnsiTheme="majorBidi" w:cstheme="majorBidi"/>
          <w:rtl/>
          <w:lang w:bidi="ar-IQ"/>
        </w:rPr>
        <w:t xml:space="preserve">  والتي تعمل  على نقله الـى المستقبــلات البــروتينية المـــوجـــودة علــى سطـــوح الخــلايا الـدفاعية مثل معـقـد  ( </w:t>
      </w:r>
      <w:r w:rsidRPr="00A914B5">
        <w:rPr>
          <w:rFonts w:asciiTheme="majorBidi" w:hAnsiTheme="majorBidi" w:cstheme="majorBidi"/>
          <w:lang w:bidi="ar-IQ"/>
        </w:rPr>
        <w:t>TLR4 – MD2 complex</w:t>
      </w:r>
      <w:r w:rsidRPr="00A914B5">
        <w:rPr>
          <w:rFonts w:asciiTheme="majorBidi" w:hAnsiTheme="majorBidi" w:cstheme="majorBidi"/>
          <w:rtl/>
          <w:lang w:bidi="ar-IQ"/>
        </w:rPr>
        <w:t xml:space="preserve"> )  الــذي يكــون متخصصاً لــلأرتباط بعــديــد السكـريد الشحــمي </w:t>
      </w:r>
      <w:r w:rsidRPr="00A914B5">
        <w:rPr>
          <w:rFonts w:asciiTheme="majorBidi" w:hAnsiTheme="majorBidi" w:cstheme="majorBidi"/>
          <w:lang w:bidi="ar-IQ"/>
        </w:rPr>
        <w:t>LPS</w:t>
      </w:r>
      <w:r w:rsidRPr="00A914B5">
        <w:rPr>
          <w:rFonts w:asciiTheme="majorBidi" w:hAnsiTheme="majorBidi" w:cstheme="majorBidi"/>
          <w:rtl/>
          <w:lang w:bidi="ar-IQ"/>
        </w:rPr>
        <w:t xml:space="preserve">  (</w:t>
      </w:r>
      <w:r w:rsidRPr="00A914B5">
        <w:rPr>
          <w:rFonts w:asciiTheme="majorBidi" w:hAnsiTheme="majorBidi" w:cstheme="majorBidi"/>
          <w:lang w:bidi="ar-IQ"/>
        </w:rPr>
        <w:t>2002</w:t>
      </w:r>
      <w:r w:rsidRPr="00A914B5">
        <w:rPr>
          <w:rFonts w:asciiTheme="majorBidi" w:hAnsiTheme="majorBidi" w:cstheme="majorBidi"/>
          <w:rtl/>
          <w:lang w:bidi="ar-IQ"/>
        </w:rPr>
        <w:t xml:space="preserve"> ‚</w:t>
      </w:r>
      <w:r w:rsidRPr="00A914B5">
        <w:rPr>
          <w:rFonts w:asciiTheme="majorBidi" w:hAnsiTheme="majorBidi" w:cstheme="majorBidi"/>
        </w:rPr>
        <w:t xml:space="preserve">Cohen </w:t>
      </w:r>
      <w:r w:rsidRPr="00A914B5">
        <w:rPr>
          <w:rFonts w:asciiTheme="majorBidi" w:hAnsiTheme="majorBidi" w:cstheme="majorBidi"/>
          <w:b/>
          <w:bCs/>
          <w:rtl/>
        </w:rPr>
        <w:t xml:space="preserve"> </w:t>
      </w:r>
      <w:r w:rsidRPr="00A914B5">
        <w:rPr>
          <w:rFonts w:asciiTheme="majorBidi" w:hAnsiTheme="majorBidi" w:cstheme="majorBidi"/>
          <w:rtl/>
          <w:lang w:bidi="ar-IQ"/>
        </w:rPr>
        <w:t>) ،تحدث  العديد من التفاعلات الداخـــل خلــــوية ، والتي تـــؤدي الى تنشيط  وتفعيل (</w:t>
      </w:r>
      <w:r w:rsidRPr="00A914B5">
        <w:rPr>
          <w:rFonts w:asciiTheme="majorBidi" w:hAnsiTheme="majorBidi" w:cstheme="majorBidi"/>
          <w:lang w:bidi="ar-IQ"/>
        </w:rPr>
        <w:t>Nuclear factor – Kappa B</w:t>
      </w:r>
      <w:r w:rsidRPr="00A914B5">
        <w:rPr>
          <w:rFonts w:asciiTheme="majorBidi" w:hAnsiTheme="majorBidi" w:cstheme="majorBidi"/>
          <w:rtl/>
          <w:lang w:bidi="ar-IQ"/>
        </w:rPr>
        <w:t>) (</w:t>
      </w:r>
      <w:r w:rsidRPr="00A914B5">
        <w:rPr>
          <w:rFonts w:asciiTheme="majorBidi" w:hAnsiTheme="majorBidi" w:cstheme="majorBidi"/>
          <w:lang w:bidi="ar-IQ"/>
        </w:rPr>
        <w:t>NF-KB</w:t>
      </w:r>
      <w:r w:rsidRPr="00A914B5">
        <w:rPr>
          <w:rFonts w:asciiTheme="majorBidi" w:hAnsiTheme="majorBidi" w:cstheme="majorBidi"/>
          <w:rtl/>
          <w:lang w:bidi="ar-IQ"/>
        </w:rPr>
        <w:t>) وزيـــادة التعبير الجيني لأنتـاج أنـــواع من الوســــائط الألتــــهابية  و النـــــاتجة عن الأستجــــــابــة المناعيـة   (</w:t>
      </w:r>
      <w:r w:rsidRPr="00A914B5">
        <w:rPr>
          <w:rFonts w:asciiTheme="majorBidi" w:hAnsiTheme="majorBidi" w:cstheme="majorBidi"/>
          <w:lang w:bidi="ar-IQ"/>
        </w:rPr>
        <w:t>Immune response</w:t>
      </w:r>
      <w:r w:rsidRPr="00A914B5">
        <w:rPr>
          <w:rFonts w:asciiTheme="majorBidi" w:hAnsiTheme="majorBidi" w:cstheme="majorBidi"/>
          <w:rtl/>
          <w:lang w:bidi="ar-IQ"/>
        </w:rPr>
        <w:t xml:space="preserve">)  لعـديد السكريد الشحمي  المتمثــلة  بتشكيلــة  واسعة من الخلايا الـــدفـــاعية مثل خـلايا البــلاعــم الكبيـــرة </w:t>
      </w:r>
      <w:r w:rsidRPr="00A914B5">
        <w:rPr>
          <w:rFonts w:asciiTheme="majorBidi" w:hAnsiTheme="majorBidi" w:cstheme="majorBidi"/>
        </w:rPr>
        <w:t xml:space="preserve">Macrophages) </w:t>
      </w:r>
      <w:r w:rsidRPr="00A914B5">
        <w:rPr>
          <w:rFonts w:asciiTheme="majorBidi" w:hAnsiTheme="majorBidi" w:cstheme="majorBidi"/>
          <w:rtl/>
          <w:lang w:bidi="ar-IQ"/>
        </w:rPr>
        <w:t xml:space="preserve">) و خــــلايا وحـــيدة النـــواة </w:t>
      </w:r>
      <w:r w:rsidRPr="00A914B5">
        <w:rPr>
          <w:rFonts w:asciiTheme="majorBidi" w:hAnsiTheme="majorBidi" w:cstheme="majorBidi"/>
        </w:rPr>
        <w:t>Monocytes)</w:t>
      </w:r>
      <w:r w:rsidRPr="00A914B5">
        <w:rPr>
          <w:rFonts w:asciiTheme="majorBidi" w:hAnsiTheme="majorBidi" w:cstheme="majorBidi"/>
          <w:rtl/>
          <w:lang w:bidi="ar-IQ"/>
        </w:rPr>
        <w:t xml:space="preserve">)  و الخـــلايا العدلـة </w:t>
      </w:r>
      <w:r w:rsidRPr="00A914B5">
        <w:rPr>
          <w:rFonts w:asciiTheme="majorBidi" w:hAnsiTheme="majorBidi" w:cstheme="majorBidi"/>
          <w:lang w:bidi="ar-IQ"/>
        </w:rPr>
        <w:t xml:space="preserve"> (Neutorphiles)</w:t>
      </w:r>
      <w:r w:rsidRPr="00A914B5">
        <w:rPr>
          <w:rFonts w:asciiTheme="majorBidi" w:hAnsiTheme="majorBidi" w:cstheme="majorBidi"/>
          <w:rtl/>
          <w:lang w:bidi="ar-IQ"/>
        </w:rPr>
        <w:t xml:space="preserve"> و التي تكــون حساسة فـي الأستجابة لعــــديد السكريد الشحمي محفــزا˝ إيــــاها  على أنتاج أنواع من الوسـائط الألتهابية </w:t>
      </w:r>
      <w:r w:rsidRPr="00A914B5">
        <w:rPr>
          <w:rFonts w:asciiTheme="majorBidi" w:hAnsiTheme="majorBidi" w:cstheme="majorBidi"/>
          <w:lang w:bidi="ar-IQ"/>
        </w:rPr>
        <w:t>Proinflammatory mediators)</w:t>
      </w:r>
      <w:r w:rsidRPr="00A914B5">
        <w:rPr>
          <w:rFonts w:asciiTheme="majorBidi" w:hAnsiTheme="majorBidi" w:cstheme="majorBidi"/>
          <w:rtl/>
          <w:lang w:bidi="ar-IQ"/>
        </w:rPr>
        <w:t xml:space="preserve">)  مثل السايتوكينات </w:t>
      </w:r>
      <w:r w:rsidRPr="00A914B5">
        <w:rPr>
          <w:rFonts w:asciiTheme="majorBidi" w:hAnsiTheme="majorBidi" w:cstheme="majorBidi"/>
        </w:rPr>
        <w:t xml:space="preserve"> (Cytokines)</w:t>
      </w:r>
      <w:r w:rsidRPr="00A914B5">
        <w:rPr>
          <w:rFonts w:asciiTheme="majorBidi" w:hAnsiTheme="majorBidi" w:cstheme="majorBidi"/>
          <w:rtl/>
          <w:lang w:bidi="ar-IQ"/>
        </w:rPr>
        <w:t xml:space="preserve"> والتي تشمل عامل النخر الورمي الفا </w:t>
      </w:r>
      <m:oMath>
        <m:r>
          <w:rPr>
            <w:rFonts w:ascii="Cambria Math" w:eastAsia="Cambria Math" w:hAnsi="Cambria Math" w:cstheme="majorBidi"/>
            <w:lang w:bidi="ar-IQ"/>
          </w:rPr>
          <m:t>α</m:t>
        </m:r>
      </m:oMath>
      <w:r w:rsidRPr="00A914B5">
        <w:rPr>
          <w:rFonts w:asciiTheme="majorBidi" w:hAnsiTheme="majorBidi" w:cstheme="majorBidi"/>
          <w:rtl/>
          <w:lang w:bidi="ar-IQ"/>
        </w:rPr>
        <w:t xml:space="preserve"> </w:t>
      </w:r>
      <w:r w:rsidRPr="00A914B5">
        <w:rPr>
          <w:rFonts w:asciiTheme="majorBidi" w:hAnsiTheme="majorBidi" w:cstheme="majorBidi"/>
          <w:lang w:bidi="ar-IQ"/>
        </w:rPr>
        <w:t xml:space="preserve"> TNF-</w:t>
      </w:r>
      <w:r w:rsidRPr="00A914B5">
        <w:rPr>
          <w:rFonts w:asciiTheme="majorBidi" w:hAnsiTheme="majorBidi" w:cstheme="majorBidi"/>
          <w:rtl/>
          <w:lang w:bidi="ar-IQ"/>
        </w:rPr>
        <w:t>،</w:t>
      </w:r>
      <w:r w:rsidRPr="00A914B5">
        <w:rPr>
          <w:rFonts w:asciiTheme="majorBidi" w:hAnsiTheme="majorBidi" w:cstheme="majorBidi"/>
          <w:rtl/>
        </w:rPr>
        <w:t xml:space="preserve"> الأنترليوكينات  مثل </w:t>
      </w:r>
      <w:r w:rsidRPr="00A914B5">
        <w:rPr>
          <w:rFonts w:asciiTheme="majorBidi" w:hAnsiTheme="majorBidi" w:cstheme="majorBidi"/>
        </w:rPr>
        <w:t xml:space="preserve"> IL-1, IL-6, IL-8</w:t>
      </w:r>
      <w:r w:rsidRPr="00A914B5">
        <w:rPr>
          <w:rFonts w:asciiTheme="majorBidi" w:hAnsiTheme="majorBidi" w:cstheme="majorBidi"/>
          <w:rtl/>
        </w:rPr>
        <w:t xml:space="preserve"> </w:t>
      </w:r>
      <w:r w:rsidRPr="00A914B5">
        <w:rPr>
          <w:rFonts w:asciiTheme="majorBidi" w:hAnsiTheme="majorBidi" w:cstheme="majorBidi"/>
        </w:rPr>
        <w:t xml:space="preserve">Rose </w:t>
      </w:r>
      <w:r w:rsidRPr="00A914B5">
        <w:rPr>
          <w:rFonts w:asciiTheme="majorBidi" w:hAnsiTheme="majorBidi" w:cstheme="majorBidi"/>
          <w:i/>
          <w:iCs/>
        </w:rPr>
        <w:t xml:space="preserve">et al </w:t>
      </w:r>
      <w:r w:rsidRPr="00A914B5">
        <w:rPr>
          <w:rFonts w:asciiTheme="majorBidi" w:hAnsiTheme="majorBidi" w:cstheme="majorBidi"/>
        </w:rPr>
        <w:t>., 1995 )</w:t>
      </w:r>
      <w:r w:rsidRPr="00A914B5">
        <w:rPr>
          <w:rFonts w:asciiTheme="majorBidi" w:hAnsiTheme="majorBidi" w:cstheme="majorBidi"/>
          <w:rtl/>
        </w:rPr>
        <w:t xml:space="preserve"> ; </w:t>
      </w:r>
      <w:r w:rsidRPr="00A914B5">
        <w:rPr>
          <w:rFonts w:asciiTheme="majorBidi" w:hAnsiTheme="majorBidi" w:cstheme="majorBidi"/>
        </w:rPr>
        <w:t xml:space="preserve"> </w:t>
      </w:r>
      <w:r w:rsidRPr="00A914B5">
        <w:rPr>
          <w:rFonts w:asciiTheme="majorBidi" w:hAnsiTheme="majorBidi" w:cstheme="majorBidi"/>
          <w:i/>
          <w:iCs/>
        </w:rPr>
        <w:t xml:space="preserve">et al </w:t>
      </w:r>
      <w:r w:rsidRPr="00A914B5">
        <w:rPr>
          <w:rFonts w:asciiTheme="majorBidi" w:hAnsiTheme="majorBidi" w:cstheme="majorBidi"/>
        </w:rPr>
        <w:t>., 2010</w:t>
      </w:r>
      <w:r w:rsidRPr="00A914B5">
        <w:rPr>
          <w:rFonts w:asciiTheme="majorBidi" w:hAnsiTheme="majorBidi" w:cstheme="majorBidi"/>
          <w:rtl/>
        </w:rPr>
        <w:t xml:space="preserve"> </w:t>
      </w:r>
      <w:r w:rsidRPr="00A914B5">
        <w:rPr>
          <w:rFonts w:asciiTheme="majorBidi" w:hAnsiTheme="majorBidi" w:cstheme="majorBidi"/>
        </w:rPr>
        <w:t xml:space="preserve"> Qureshi</w:t>
      </w:r>
      <w:r w:rsidRPr="00A914B5">
        <w:rPr>
          <w:rFonts w:asciiTheme="majorBidi" w:hAnsiTheme="majorBidi" w:cstheme="majorBidi"/>
          <w:rtl/>
        </w:rPr>
        <w:t xml:space="preserve">)  وكـــــذلك إنتـاج اوكسيد النتريـــــك  </w:t>
      </w:r>
      <w:r w:rsidRPr="00A914B5">
        <w:rPr>
          <w:rFonts w:asciiTheme="majorBidi" w:hAnsiTheme="majorBidi" w:cstheme="majorBidi"/>
        </w:rPr>
        <w:t xml:space="preserve">NO) Nitric oxide) </w:t>
      </w:r>
      <w:r w:rsidRPr="00A914B5">
        <w:rPr>
          <w:rFonts w:asciiTheme="majorBidi" w:hAnsiTheme="majorBidi" w:cstheme="majorBidi"/>
          <w:rtl/>
        </w:rPr>
        <w:t>))  الــذي يعـــد من العنـــاصر الحـــرة و المنتــــج من قبــل الخــلايا الــــدفاعي</w:t>
      </w:r>
      <w:r w:rsidRPr="00A914B5">
        <w:rPr>
          <w:rFonts w:asciiTheme="majorBidi" w:hAnsiTheme="majorBidi" w:cstheme="majorBidi"/>
          <w:rtl/>
          <w:lang w:bidi="ar-IQ"/>
        </w:rPr>
        <w:t>ــ</w:t>
      </w:r>
      <w:r w:rsidRPr="00A914B5">
        <w:rPr>
          <w:rFonts w:asciiTheme="majorBidi" w:hAnsiTheme="majorBidi" w:cstheme="majorBidi"/>
          <w:rtl/>
        </w:rPr>
        <w:t>ة للمضيف عقب التعرض لعــديد السكريد الشحمــي ، حـــيث يــلعب دورا˝هامـــــا˝ فـــي دفاعات المضيف و أن الإنتـــاج المفــرط  لــه نــــــاتج عـن الأمـ</w:t>
      </w:r>
      <w:r w:rsidRPr="00A914B5">
        <w:rPr>
          <w:rFonts w:asciiTheme="majorBidi" w:hAnsiTheme="majorBidi" w:cstheme="majorBidi"/>
          <w:rtl/>
          <w:lang w:bidi="ar-IQ"/>
        </w:rPr>
        <w:t>ـــ</w:t>
      </w:r>
      <w:r w:rsidRPr="00A914B5">
        <w:rPr>
          <w:rFonts w:asciiTheme="majorBidi" w:hAnsiTheme="majorBidi" w:cstheme="majorBidi"/>
          <w:rtl/>
        </w:rPr>
        <w:t xml:space="preserve">راضية      المتمثــلــة بالتسمـــــــم البكـتيري </w:t>
      </w:r>
      <w:r w:rsidRPr="00A914B5">
        <w:rPr>
          <w:rFonts w:asciiTheme="majorBidi" w:hAnsiTheme="majorBidi" w:cstheme="majorBidi"/>
        </w:rPr>
        <w:t>(Bacterial sepsis)</w:t>
      </w:r>
      <w:r w:rsidRPr="00A914B5">
        <w:rPr>
          <w:rFonts w:asciiTheme="majorBidi" w:hAnsiTheme="majorBidi" w:cstheme="majorBidi"/>
          <w:rtl/>
        </w:rPr>
        <w:t xml:space="preserve"> و الألتهابــــــات المزمنــــة  </w:t>
      </w:r>
      <w:r w:rsidRPr="00A914B5">
        <w:rPr>
          <w:rFonts w:asciiTheme="majorBidi" w:hAnsiTheme="majorBidi" w:cstheme="majorBidi"/>
        </w:rPr>
        <w:t>inflammation)</w:t>
      </w:r>
      <w:r w:rsidRPr="00A914B5">
        <w:rPr>
          <w:rFonts w:asciiTheme="majorBidi" w:hAnsiTheme="majorBidi" w:cstheme="majorBidi"/>
          <w:rtl/>
        </w:rPr>
        <w:t xml:space="preserve"> </w:t>
      </w:r>
      <w:r w:rsidRPr="00A914B5">
        <w:rPr>
          <w:rFonts w:asciiTheme="majorBidi" w:hAnsiTheme="majorBidi" w:cstheme="majorBidi"/>
        </w:rPr>
        <w:t>Chronic</w:t>
      </w:r>
      <w:r w:rsidRPr="00A914B5">
        <w:rPr>
          <w:rFonts w:asciiTheme="majorBidi" w:hAnsiTheme="majorBidi" w:cstheme="majorBidi"/>
          <w:rtl/>
        </w:rPr>
        <w:t xml:space="preserve">) ، إن هـــذا النـــوع مـن الـــوسائط الألتهابيـة  ينتـج  من  قبـل </w:t>
      </w:r>
      <w:r w:rsidRPr="00A914B5">
        <w:rPr>
          <w:rFonts w:asciiTheme="majorBidi" w:hAnsiTheme="majorBidi" w:cstheme="majorBidi"/>
        </w:rPr>
        <w:t>(Nitric oxide synthase)</w:t>
      </w:r>
      <w:r w:rsidRPr="00A914B5">
        <w:rPr>
          <w:rFonts w:asciiTheme="majorBidi" w:hAnsiTheme="majorBidi" w:cstheme="majorBidi"/>
          <w:rtl/>
          <w:lang w:bidi="ar-IQ"/>
        </w:rPr>
        <w:t>(</w:t>
      </w:r>
      <w:r w:rsidRPr="00A914B5">
        <w:rPr>
          <w:rFonts w:asciiTheme="majorBidi" w:hAnsiTheme="majorBidi" w:cstheme="majorBidi"/>
          <w:lang w:bidi="ar-IQ"/>
        </w:rPr>
        <w:t>1009</w:t>
      </w:r>
      <w:r w:rsidRPr="00A914B5">
        <w:rPr>
          <w:rFonts w:asciiTheme="majorBidi" w:hAnsiTheme="majorBidi" w:cstheme="majorBidi"/>
          <w:rtl/>
          <w:lang w:bidi="ar-IQ"/>
        </w:rPr>
        <w:t>‚</w:t>
      </w:r>
      <w:r w:rsidRPr="00A914B5">
        <w:rPr>
          <w:rFonts w:asciiTheme="majorBidi" w:hAnsiTheme="majorBidi" w:cstheme="majorBidi"/>
        </w:rPr>
        <w:t xml:space="preserve">Osama  </w:t>
      </w:r>
      <w:r w:rsidRPr="00A914B5">
        <w:rPr>
          <w:rFonts w:asciiTheme="majorBidi" w:hAnsiTheme="majorBidi" w:cstheme="majorBidi"/>
          <w:rtl/>
          <w:lang w:bidi="ar-IQ"/>
        </w:rPr>
        <w:t xml:space="preserve"> ;</w:t>
      </w:r>
      <w:r w:rsidRPr="00A914B5">
        <w:rPr>
          <w:rFonts w:asciiTheme="majorBidi" w:hAnsiTheme="majorBidi" w:cstheme="majorBidi"/>
        </w:rPr>
        <w:t xml:space="preserve">2007 </w:t>
      </w:r>
      <w:r w:rsidRPr="00A914B5">
        <w:rPr>
          <w:rFonts w:asciiTheme="majorBidi" w:hAnsiTheme="majorBidi" w:cstheme="majorBidi"/>
          <w:rtl/>
          <w:lang w:bidi="ar-IQ"/>
        </w:rPr>
        <w:t xml:space="preserve"> ‚ </w:t>
      </w:r>
      <w:r w:rsidRPr="00A914B5">
        <w:rPr>
          <w:rFonts w:asciiTheme="majorBidi" w:hAnsiTheme="majorBidi" w:cstheme="majorBidi"/>
        </w:rPr>
        <w:t xml:space="preserve"> Jean-Baptiste</w:t>
      </w:r>
      <w:r w:rsidRPr="00A914B5">
        <w:rPr>
          <w:rFonts w:asciiTheme="majorBidi" w:hAnsiTheme="majorBidi" w:cstheme="majorBidi"/>
          <w:rtl/>
          <w:lang w:bidi="ar-IQ"/>
        </w:rPr>
        <w:t xml:space="preserve">) , كما أوضحت العــديد من الــدراسات أن </w:t>
      </w:r>
      <w:r w:rsidRPr="00A914B5">
        <w:rPr>
          <w:rFonts w:asciiTheme="majorBidi" w:hAnsiTheme="majorBidi" w:cstheme="majorBidi"/>
          <w:lang w:bidi="ar-IQ"/>
        </w:rPr>
        <w:t>TNF</w:t>
      </w:r>
      <m:oMath>
        <m:r>
          <w:rPr>
            <w:rFonts w:asciiTheme="majorBidi" w:eastAsia="Cambria Math" w:hAnsiTheme="majorBidi" w:cstheme="majorBidi"/>
            <w:lang w:bidi="ar-IQ"/>
          </w:rPr>
          <m:t>-</m:t>
        </m:r>
        <m:r>
          <w:rPr>
            <w:rFonts w:ascii="Cambria Math" w:eastAsia="Cambria Math" w:hAnsiTheme="majorBidi" w:cstheme="majorBidi"/>
            <w:lang w:bidi="ar-IQ"/>
          </w:rPr>
          <m:t xml:space="preserve"> </m:t>
        </m:r>
        <m:r>
          <w:rPr>
            <w:rFonts w:ascii="Cambria Math" w:eastAsia="Cambria Math" w:hAnsi="Cambria Math" w:cstheme="majorBidi"/>
            <w:lang w:bidi="ar-IQ"/>
          </w:rPr>
          <m:t>α</m:t>
        </m:r>
      </m:oMath>
      <w:r w:rsidRPr="00A914B5">
        <w:rPr>
          <w:rFonts w:asciiTheme="majorBidi" w:hAnsiTheme="majorBidi" w:cstheme="majorBidi"/>
          <w:rtl/>
          <w:lang w:bidi="ar-IQ"/>
        </w:rPr>
        <w:t xml:space="preserve"> ضروري في حدوث الصــدمة ( </w:t>
      </w:r>
      <w:r w:rsidRPr="00A914B5">
        <w:rPr>
          <w:rFonts w:asciiTheme="majorBidi" w:hAnsiTheme="majorBidi" w:cstheme="majorBidi"/>
          <w:lang w:bidi="ar-IQ"/>
        </w:rPr>
        <w:t>Shock</w:t>
      </w:r>
      <w:r w:rsidRPr="00A914B5">
        <w:rPr>
          <w:rFonts w:asciiTheme="majorBidi" w:hAnsiTheme="majorBidi" w:cstheme="majorBidi"/>
          <w:rtl/>
          <w:lang w:bidi="ar-IQ"/>
        </w:rPr>
        <w:t xml:space="preserve">)  أو الأعراض المرضية الناتجة أثنـاء التعــرض لأصــابة بكتيرية أو جرعات قاتلة من عديد السكريد الشحمي ومن خــــلال النتــائج التـي تــم التوصل اليها وجد أن المعاملة المسبقة بالمستخلص المائي والكحولي الخـام تثبط التــأثيــرات المرضية الناتجة عن عديد السكريد الشحمي  داخل أجسام الفئران , مع الأخـذ بعين الاعتبار أن المستخلص المائي الحار و الكحولي في هذه الدراسة أستخدما كمستخلص  خام لـدراسة تأثيراتهما الوقائية تجاه تأثيرات عديد السكريد الشحمي , حيث تحتـوي مستخلصات الشـاي الأخضر على مـواد فعالة مضـادة للأكسـدة مثل فيتامين  </w:t>
      </w:r>
      <w:r w:rsidRPr="00A914B5">
        <w:rPr>
          <w:rFonts w:asciiTheme="majorBidi" w:hAnsiTheme="majorBidi" w:cstheme="majorBidi"/>
          <w:lang w:bidi="ar-IQ"/>
        </w:rPr>
        <w:t>C , E)</w:t>
      </w:r>
      <w:r w:rsidRPr="00A914B5">
        <w:rPr>
          <w:rFonts w:asciiTheme="majorBidi" w:hAnsiTheme="majorBidi" w:cstheme="majorBidi"/>
          <w:rtl/>
          <w:lang w:bidi="ar-IQ"/>
        </w:rPr>
        <w:t>) وهي بــدورها تعمــل على أضعــاف فعــالية    (</w:t>
      </w:r>
      <w:r w:rsidRPr="00A914B5">
        <w:rPr>
          <w:rFonts w:asciiTheme="majorBidi" w:hAnsiTheme="majorBidi" w:cstheme="majorBidi"/>
          <w:lang w:bidi="ar-IQ"/>
        </w:rPr>
        <w:t>(NF-kB</w:t>
      </w:r>
      <w:r w:rsidRPr="00A914B5">
        <w:rPr>
          <w:rFonts w:asciiTheme="majorBidi" w:hAnsiTheme="majorBidi" w:cstheme="majorBidi"/>
          <w:rtl/>
          <w:lang w:bidi="ar-IQ"/>
        </w:rPr>
        <w:t xml:space="preserve"> .كما أن حقائق الشاي الأخضر من حيث كونه مضــاد لـــلأكسدة تـــزداد لأحتـــوائه على المركبات الفينولية المتعددة  والتي تعد من أهـم المركبات الفعالة في الشاي الأخضر وخصوصاً  </w:t>
      </w:r>
      <w:r w:rsidRPr="00A914B5">
        <w:rPr>
          <w:rFonts w:asciiTheme="majorBidi" w:hAnsiTheme="majorBidi" w:cstheme="majorBidi"/>
          <w:lang w:bidi="ar-IQ"/>
        </w:rPr>
        <w:t>Epigallo-3- catechin gallate</w:t>
      </w:r>
      <w:r w:rsidRPr="00A914B5">
        <w:rPr>
          <w:rFonts w:asciiTheme="majorBidi" w:hAnsiTheme="majorBidi" w:cstheme="majorBidi"/>
          <w:rtl/>
          <w:lang w:bidi="ar-IQ"/>
        </w:rPr>
        <w:t xml:space="preserve">  (</w:t>
      </w:r>
      <w:r w:rsidRPr="00A914B5">
        <w:rPr>
          <w:rFonts w:asciiTheme="majorBidi" w:hAnsiTheme="majorBidi" w:cstheme="majorBidi"/>
          <w:lang w:bidi="ar-IQ"/>
        </w:rPr>
        <w:t>EGCG</w:t>
      </w:r>
      <w:r w:rsidRPr="00A914B5">
        <w:rPr>
          <w:rFonts w:asciiTheme="majorBidi" w:hAnsiTheme="majorBidi" w:cstheme="majorBidi"/>
          <w:rtl/>
          <w:lang w:bidi="ar-IQ"/>
        </w:rPr>
        <w:t xml:space="preserve">)  حيـث تعـمــــل علــى تثبيـــــط التعبـير الجينـــــي للــوســـائـــــط الألتهــابيـــــة مثـل  الانتـــــرليــــوكينــــات ، </w:t>
      </w:r>
      <w:r w:rsidRPr="00A914B5">
        <w:rPr>
          <w:rFonts w:asciiTheme="majorBidi" w:hAnsiTheme="majorBidi" w:cstheme="majorBidi"/>
          <w:lang w:bidi="ar-IQ"/>
        </w:rPr>
        <w:t xml:space="preserve"> TNF</w:t>
      </w:r>
      <m:oMath>
        <m:r>
          <w:rPr>
            <w:rFonts w:ascii="Cambria Math" w:eastAsia="Cambria Math" w:hAnsiTheme="majorBidi" w:cstheme="majorBidi"/>
            <w:lang w:bidi="ar-IQ"/>
          </w:rPr>
          <m:t xml:space="preserve"> </m:t>
        </m:r>
        <m:r>
          <w:rPr>
            <w:rFonts w:ascii="Cambria Math" w:eastAsia="Cambria Math" w:hAnsi="Cambria Math" w:cstheme="majorBidi"/>
            <w:lang w:bidi="ar-IQ"/>
          </w:rPr>
          <m:t>α</m:t>
        </m:r>
      </m:oMath>
      <w:r w:rsidRPr="00A914B5">
        <w:rPr>
          <w:rFonts w:asciiTheme="majorBidi" w:hAnsiTheme="majorBidi" w:cstheme="majorBidi"/>
          <w:rtl/>
          <w:lang w:bidi="ar-IQ"/>
        </w:rPr>
        <w:t xml:space="preserve">و </w:t>
      </w:r>
      <w:r w:rsidRPr="00A914B5">
        <w:rPr>
          <w:rFonts w:asciiTheme="majorBidi" w:hAnsiTheme="majorBidi" w:cstheme="majorBidi"/>
          <w:lang w:bidi="ar-IQ"/>
        </w:rPr>
        <w:t xml:space="preserve"> </w:t>
      </w:r>
      <w:r w:rsidRPr="00A914B5">
        <w:rPr>
          <w:rFonts w:asciiTheme="majorBidi" w:hAnsiTheme="majorBidi" w:cstheme="majorBidi"/>
        </w:rPr>
        <w:t>iNOS</w:t>
      </w:r>
      <w:r w:rsidRPr="00A914B5">
        <w:rPr>
          <w:rFonts w:asciiTheme="majorBidi" w:hAnsiTheme="majorBidi" w:cstheme="majorBidi"/>
          <w:rtl/>
          <w:lang w:bidi="ar-IQ"/>
        </w:rPr>
        <w:t xml:space="preserve"> حــيث أكـــــد   (</w:t>
      </w:r>
      <w:r w:rsidRPr="00A914B5">
        <w:rPr>
          <w:rFonts w:asciiTheme="majorBidi" w:hAnsiTheme="majorBidi" w:cstheme="majorBidi"/>
          <w:lang w:bidi="ar-IQ"/>
        </w:rPr>
        <w:t>1998</w:t>
      </w:r>
      <w:r w:rsidRPr="00A914B5">
        <w:rPr>
          <w:rFonts w:asciiTheme="majorBidi" w:hAnsiTheme="majorBidi" w:cstheme="majorBidi"/>
          <w:rtl/>
          <w:lang w:bidi="ar-IQ"/>
        </w:rPr>
        <w:t xml:space="preserve">) </w:t>
      </w:r>
      <w:r w:rsidRPr="00A914B5">
        <w:rPr>
          <w:rFonts w:asciiTheme="majorBidi" w:hAnsiTheme="majorBidi" w:cstheme="majorBidi"/>
          <w:lang w:bidi="ar-IQ"/>
        </w:rPr>
        <w:t xml:space="preserve">Yang </w:t>
      </w:r>
      <w:r w:rsidRPr="00A914B5">
        <w:rPr>
          <w:rFonts w:asciiTheme="majorBidi" w:hAnsiTheme="majorBidi" w:cstheme="majorBidi"/>
          <w:i/>
          <w:iCs/>
          <w:lang w:bidi="ar-IQ"/>
        </w:rPr>
        <w:t xml:space="preserve">et al </w:t>
      </w:r>
      <w:r w:rsidRPr="00A914B5">
        <w:rPr>
          <w:rFonts w:asciiTheme="majorBidi" w:hAnsiTheme="majorBidi" w:cstheme="majorBidi"/>
          <w:lang w:bidi="ar-IQ"/>
        </w:rPr>
        <w:t xml:space="preserve">., </w:t>
      </w:r>
      <w:r w:rsidRPr="00A914B5">
        <w:rPr>
          <w:rFonts w:asciiTheme="majorBidi" w:hAnsiTheme="majorBidi" w:cstheme="majorBidi"/>
          <w:rtl/>
          <w:lang w:bidi="ar-IQ"/>
        </w:rPr>
        <w:t xml:space="preserve">  أن المعاملة المسبقة بالشاي الاخضر تعمل على تنظيم التعير الجيني لـ </w:t>
      </w:r>
      <w:r w:rsidRPr="00A914B5">
        <w:rPr>
          <w:rFonts w:asciiTheme="majorBidi" w:hAnsiTheme="majorBidi" w:cstheme="majorBidi"/>
          <w:lang w:bidi="ar-IQ"/>
        </w:rPr>
        <w:t>TNF</w:t>
      </w:r>
      <m:oMath>
        <m:r>
          <w:rPr>
            <w:rFonts w:ascii="Cambria Math" w:eastAsia="Cambria Math" w:hAnsiTheme="majorBidi" w:cstheme="majorBidi"/>
            <w:lang w:bidi="ar-IQ"/>
          </w:rPr>
          <m:t xml:space="preserve"> </m:t>
        </m:r>
        <m:r>
          <w:rPr>
            <w:rFonts w:ascii="Cambria Math" w:eastAsia="Cambria Math" w:hAnsi="Cambria Math" w:cstheme="majorBidi"/>
            <w:lang w:bidi="ar-IQ"/>
          </w:rPr>
          <m:t>α</m:t>
        </m:r>
      </m:oMath>
      <w:r w:rsidRPr="00A914B5">
        <w:rPr>
          <w:rFonts w:asciiTheme="majorBidi" w:hAnsiTheme="majorBidi" w:cstheme="majorBidi"/>
          <w:rtl/>
          <w:lang w:bidi="ar-IQ"/>
        </w:rPr>
        <w:t xml:space="preserve"> وذلك من خلال تنظيم فعالية </w:t>
      </w:r>
      <w:r w:rsidRPr="00A914B5">
        <w:rPr>
          <w:rFonts w:asciiTheme="majorBidi" w:hAnsiTheme="majorBidi" w:cstheme="majorBidi"/>
          <w:lang w:bidi="ar-IQ"/>
        </w:rPr>
        <w:t>NF-kB</w:t>
      </w:r>
      <w:r w:rsidRPr="00A914B5">
        <w:rPr>
          <w:rFonts w:asciiTheme="majorBidi" w:hAnsiTheme="majorBidi" w:cstheme="majorBidi"/>
          <w:rtl/>
          <w:lang w:bidi="ar-IQ"/>
        </w:rPr>
        <w:t xml:space="preserve"> الناتجة </w:t>
      </w:r>
      <w:r w:rsidRPr="00A914B5">
        <w:rPr>
          <w:rFonts w:asciiTheme="majorBidi" w:hAnsiTheme="majorBidi" w:cstheme="majorBidi"/>
          <w:rtl/>
          <w:lang w:bidi="ar-IQ"/>
        </w:rPr>
        <w:lastRenderedPageBreak/>
        <w:t xml:space="preserve">عن خــــواص الشاي الأخضر كمضاد للأكــــسدة وبالتالـي تعمل </w:t>
      </w:r>
      <w:r w:rsidRPr="00A914B5">
        <w:rPr>
          <w:rFonts w:asciiTheme="majorBidi" w:hAnsiTheme="majorBidi" w:cstheme="majorBidi"/>
          <w:lang w:bidi="ar-IQ"/>
        </w:rPr>
        <w:t xml:space="preserve">  EGCG</w:t>
      </w:r>
      <w:r w:rsidRPr="00A914B5">
        <w:rPr>
          <w:rFonts w:asciiTheme="majorBidi" w:hAnsiTheme="majorBidi" w:cstheme="majorBidi"/>
          <w:rtl/>
          <w:lang w:bidi="ar-IQ"/>
        </w:rPr>
        <w:t xml:space="preserve"> للشاي الأخضر على تثبيط  فعــالية عــديد السكريد الشحمي مـن إنــتاج         وتحفيــز </w:t>
      </w:r>
      <w:r w:rsidRPr="00A914B5">
        <w:rPr>
          <w:rFonts w:asciiTheme="majorBidi" w:hAnsiTheme="majorBidi" w:cstheme="majorBidi"/>
          <w:lang w:bidi="ar-IQ"/>
        </w:rPr>
        <w:t>mRNA</w:t>
      </w:r>
      <w:r w:rsidRPr="00A914B5">
        <w:rPr>
          <w:rFonts w:asciiTheme="majorBidi" w:hAnsiTheme="majorBidi" w:cstheme="majorBidi"/>
          <w:rtl/>
          <w:lang w:bidi="ar-IQ"/>
        </w:rPr>
        <w:t xml:space="preserve">  لـ </w:t>
      </w:r>
      <w:r w:rsidRPr="00A914B5">
        <w:rPr>
          <w:rFonts w:asciiTheme="majorBidi" w:hAnsiTheme="majorBidi" w:cstheme="majorBidi"/>
          <w:lang w:bidi="ar-IQ"/>
        </w:rPr>
        <w:t xml:space="preserve"> TNF</w:t>
      </w:r>
      <m:oMath>
        <m:r>
          <w:rPr>
            <w:rFonts w:ascii="Cambria Math" w:eastAsia="Cambria Math" w:hAnsiTheme="majorBidi" w:cstheme="majorBidi"/>
            <w:lang w:bidi="ar-IQ"/>
          </w:rPr>
          <m:t xml:space="preserve"> </m:t>
        </m:r>
        <m:r>
          <w:rPr>
            <w:rFonts w:ascii="Cambria Math" w:eastAsia="Cambria Math" w:hAnsi="Cambria Math" w:cstheme="majorBidi"/>
            <w:lang w:bidi="ar-IQ"/>
          </w:rPr>
          <m:t>α</m:t>
        </m:r>
      </m:oMath>
      <w:r w:rsidRPr="00A914B5">
        <w:rPr>
          <w:rFonts w:asciiTheme="majorBidi" w:hAnsiTheme="majorBidi" w:cstheme="majorBidi"/>
          <w:rtl/>
          <w:lang w:bidi="ar-IQ"/>
        </w:rPr>
        <w:t>وإيقــاف فعــالية  (</w:t>
      </w:r>
      <w:r w:rsidRPr="00A914B5">
        <w:rPr>
          <w:rFonts w:asciiTheme="majorBidi" w:hAnsiTheme="majorBidi" w:cstheme="majorBidi"/>
          <w:lang w:bidi="ar-IQ"/>
        </w:rPr>
        <w:t>NF-kB</w:t>
      </w:r>
      <w:r w:rsidRPr="00A914B5">
        <w:rPr>
          <w:rFonts w:asciiTheme="majorBidi" w:hAnsiTheme="majorBidi" w:cstheme="majorBidi"/>
          <w:rtl/>
          <w:lang w:bidi="ar-IQ"/>
        </w:rPr>
        <w:t>)  داخـــل النــواة , و كــذلك  (</w:t>
      </w:r>
      <w:r w:rsidRPr="00A914B5">
        <w:rPr>
          <w:rFonts w:asciiTheme="majorBidi" w:hAnsiTheme="majorBidi" w:cstheme="majorBidi"/>
          <w:lang w:bidi="ar-IQ"/>
        </w:rPr>
        <w:t xml:space="preserve">Yuan </w:t>
      </w:r>
      <w:r w:rsidRPr="00A914B5">
        <w:rPr>
          <w:rFonts w:asciiTheme="majorBidi" w:hAnsiTheme="majorBidi" w:cstheme="majorBidi"/>
          <w:i/>
          <w:iCs/>
          <w:lang w:bidi="ar-IQ"/>
        </w:rPr>
        <w:t xml:space="preserve">et al </w:t>
      </w:r>
      <w:r w:rsidRPr="00A914B5">
        <w:rPr>
          <w:rFonts w:asciiTheme="majorBidi" w:hAnsiTheme="majorBidi" w:cstheme="majorBidi"/>
          <w:lang w:bidi="ar-IQ"/>
        </w:rPr>
        <w:t>., (2006</w:t>
      </w:r>
      <w:r w:rsidRPr="00A914B5">
        <w:rPr>
          <w:rFonts w:asciiTheme="majorBidi" w:hAnsiTheme="majorBidi" w:cstheme="majorBidi"/>
          <w:rtl/>
          <w:lang w:bidi="ar-IQ"/>
        </w:rPr>
        <w:t xml:space="preserve">  الذي عمل على الجـرذان حيث لاحظ تثبيط إنتاج أنزيمات </w:t>
      </w:r>
      <w:r w:rsidRPr="00A914B5">
        <w:rPr>
          <w:rFonts w:asciiTheme="majorBidi" w:hAnsiTheme="majorBidi" w:cstheme="majorBidi"/>
        </w:rPr>
        <w:t>iNOS</w:t>
      </w:r>
      <w:r w:rsidRPr="00A914B5">
        <w:rPr>
          <w:rFonts w:asciiTheme="majorBidi" w:hAnsiTheme="majorBidi" w:cstheme="majorBidi"/>
          <w:rtl/>
          <w:lang w:bidi="ar-IQ"/>
        </w:rPr>
        <w:t xml:space="preserve">  و الذي يؤدي الى إيقــاف  فعاليـة </w:t>
      </w:r>
      <w:r w:rsidRPr="00A914B5">
        <w:rPr>
          <w:rFonts w:asciiTheme="majorBidi" w:hAnsiTheme="majorBidi" w:cstheme="majorBidi"/>
          <w:lang w:bidi="ar-IQ"/>
        </w:rPr>
        <w:t>NF-kB)</w:t>
      </w:r>
      <w:r w:rsidRPr="00A914B5">
        <w:rPr>
          <w:rFonts w:asciiTheme="majorBidi" w:hAnsiTheme="majorBidi" w:cstheme="majorBidi"/>
          <w:rtl/>
          <w:lang w:bidi="ar-IQ"/>
        </w:rPr>
        <w:t xml:space="preserve">)  و بطريقـــة مماثلـة للوسـائط الألتهابـية الأخرى ، كـــذلك أوضح </w:t>
      </w:r>
      <w:r w:rsidRPr="00A914B5">
        <w:rPr>
          <w:rFonts w:asciiTheme="majorBidi" w:hAnsiTheme="majorBidi" w:cstheme="majorBidi"/>
          <w:lang w:bidi="ar-IQ"/>
        </w:rPr>
        <w:t xml:space="preserve"> (2001)</w:t>
      </w:r>
      <w:r w:rsidRPr="00A914B5">
        <w:rPr>
          <w:rFonts w:asciiTheme="majorBidi" w:hAnsiTheme="majorBidi" w:cstheme="majorBidi"/>
          <w:rtl/>
          <w:lang w:bidi="ar-IQ"/>
        </w:rPr>
        <w:t xml:space="preserve"> </w:t>
      </w:r>
      <w:r w:rsidRPr="00A914B5">
        <w:rPr>
          <w:rFonts w:asciiTheme="majorBidi" w:hAnsiTheme="majorBidi" w:cstheme="majorBidi"/>
          <w:lang w:bidi="ar-IQ"/>
        </w:rPr>
        <w:t>.,</w:t>
      </w:r>
      <w:r w:rsidRPr="00A914B5">
        <w:rPr>
          <w:rFonts w:asciiTheme="majorBidi" w:hAnsiTheme="majorBidi" w:cstheme="majorBidi"/>
          <w:rtl/>
          <w:lang w:bidi="ar-IQ"/>
        </w:rPr>
        <w:t xml:space="preserve"> </w:t>
      </w:r>
      <w:r w:rsidRPr="00A914B5">
        <w:rPr>
          <w:rFonts w:asciiTheme="majorBidi" w:hAnsiTheme="majorBidi" w:cstheme="majorBidi"/>
          <w:lang w:bidi="ar-IQ"/>
        </w:rPr>
        <w:t xml:space="preserve">Yang </w:t>
      </w:r>
      <w:r w:rsidRPr="00A914B5">
        <w:rPr>
          <w:rFonts w:asciiTheme="majorBidi" w:hAnsiTheme="majorBidi" w:cstheme="majorBidi"/>
          <w:i/>
          <w:iCs/>
          <w:lang w:bidi="ar-IQ"/>
        </w:rPr>
        <w:t>et al</w:t>
      </w:r>
      <w:r w:rsidRPr="00A914B5">
        <w:rPr>
          <w:rFonts w:asciiTheme="majorBidi" w:hAnsiTheme="majorBidi" w:cstheme="majorBidi"/>
          <w:rtl/>
          <w:lang w:bidi="ar-IQ"/>
        </w:rPr>
        <w:t xml:space="preserve"> أن المستخلص الفينولـي للشــــاي الأخضر وخصوصـاً  </w:t>
      </w:r>
      <w:r w:rsidRPr="00A914B5">
        <w:rPr>
          <w:rFonts w:asciiTheme="majorBidi" w:hAnsiTheme="majorBidi" w:cstheme="majorBidi"/>
          <w:lang w:bidi="ar-IQ"/>
        </w:rPr>
        <w:t xml:space="preserve">  EGCG</w:t>
      </w:r>
      <w:r w:rsidRPr="00A914B5">
        <w:rPr>
          <w:rFonts w:asciiTheme="majorBidi" w:hAnsiTheme="majorBidi" w:cstheme="majorBidi"/>
          <w:rtl/>
          <w:lang w:bidi="ar-IQ"/>
        </w:rPr>
        <w:t xml:space="preserve"> يعمـل علـى إيقــاف نشــاط </w:t>
      </w:r>
      <w:r w:rsidRPr="00A914B5">
        <w:rPr>
          <w:rFonts w:asciiTheme="majorBidi" w:hAnsiTheme="majorBidi" w:cstheme="majorBidi"/>
          <w:lang w:bidi="ar-IQ"/>
        </w:rPr>
        <w:t>(NF-kB)</w:t>
      </w:r>
      <w:r w:rsidRPr="00A914B5">
        <w:rPr>
          <w:rFonts w:asciiTheme="majorBidi" w:hAnsiTheme="majorBidi" w:cstheme="majorBidi"/>
          <w:rtl/>
          <w:lang w:bidi="ar-IQ"/>
        </w:rPr>
        <w:t xml:space="preserve">  و ذلك من خلال تثبيط  فعالية معقد </w:t>
      </w:r>
      <w:r w:rsidRPr="00A914B5">
        <w:rPr>
          <w:rFonts w:asciiTheme="majorBidi" w:hAnsiTheme="majorBidi" w:cstheme="majorBidi"/>
          <w:lang w:bidi="ar-IQ"/>
        </w:rPr>
        <w:t xml:space="preserve"> IkB kinase copmlex </w:t>
      </w:r>
      <w:r w:rsidRPr="00A914B5">
        <w:rPr>
          <w:rFonts w:asciiTheme="majorBidi" w:hAnsiTheme="majorBidi" w:cstheme="majorBidi"/>
          <w:rtl/>
          <w:lang w:bidi="ar-IQ"/>
        </w:rPr>
        <w:t>(</w:t>
      </w:r>
      <w:r w:rsidRPr="00A914B5">
        <w:rPr>
          <w:rFonts w:asciiTheme="majorBidi" w:hAnsiTheme="majorBidi" w:cstheme="majorBidi"/>
          <w:lang w:bidi="ar-IQ"/>
        </w:rPr>
        <w:t>IKK</w:t>
      </w:r>
      <w:r w:rsidRPr="00A914B5">
        <w:rPr>
          <w:rFonts w:asciiTheme="majorBidi" w:hAnsiTheme="majorBidi" w:cstheme="majorBidi"/>
          <w:rtl/>
          <w:lang w:bidi="ar-IQ"/>
        </w:rPr>
        <w:t xml:space="preserve">) والذي يتوسط عملية أستنساخ ( </w:t>
      </w:r>
      <w:r w:rsidRPr="00A914B5">
        <w:rPr>
          <w:rFonts w:asciiTheme="majorBidi" w:hAnsiTheme="majorBidi" w:cstheme="majorBidi"/>
          <w:lang w:bidi="ar-IQ"/>
        </w:rPr>
        <w:t>(NF-kB</w:t>
      </w:r>
      <w:r w:rsidRPr="00A914B5">
        <w:rPr>
          <w:rFonts w:asciiTheme="majorBidi" w:hAnsiTheme="majorBidi" w:cstheme="majorBidi"/>
          <w:rtl/>
          <w:lang w:bidi="ar-IQ"/>
        </w:rPr>
        <w:t xml:space="preserve"> وبالتالي يعمـــــل بــــدوره علــى تثبيط إنتــــاج الوســـــائط الألتهابيــــة كما أسلفنـــا مثل </w:t>
      </w:r>
      <w:r w:rsidRPr="00A914B5">
        <w:rPr>
          <w:rFonts w:asciiTheme="majorBidi" w:hAnsiTheme="majorBidi" w:cstheme="majorBidi"/>
          <w:lang w:bidi="ar-IQ"/>
        </w:rPr>
        <w:t>(TNF</w:t>
      </w:r>
      <m:oMath>
        <m:r>
          <w:rPr>
            <w:rFonts w:ascii="Cambria Math" w:eastAsia="Cambria Math" w:hAnsiTheme="majorBidi" w:cstheme="majorBidi"/>
            <w:lang w:bidi="ar-IQ"/>
          </w:rPr>
          <m:t xml:space="preserve"> </m:t>
        </m:r>
        <m:r>
          <w:rPr>
            <w:rFonts w:ascii="Cambria Math" w:eastAsia="Cambria Math" w:hAnsi="Cambria Math" w:cstheme="majorBidi"/>
            <w:lang w:bidi="ar-IQ"/>
          </w:rPr>
          <m:t>α</m:t>
        </m:r>
        <m:r>
          <w:rPr>
            <w:rFonts w:ascii="Cambria Math" w:eastAsia="Cambria Math" w:hAnsiTheme="majorBidi" w:cstheme="majorBidi"/>
            <w:lang w:bidi="ar-IQ"/>
          </w:rPr>
          <m:t xml:space="preserve">) </m:t>
        </m:r>
      </m:oMath>
      <w:r w:rsidRPr="00A914B5">
        <w:rPr>
          <w:rFonts w:asciiTheme="majorBidi" w:hAnsiTheme="majorBidi" w:cstheme="majorBidi"/>
          <w:rtl/>
          <w:lang w:bidi="ar-IQ"/>
        </w:rPr>
        <w:t xml:space="preserve">  </w:t>
      </w:r>
      <w:r w:rsidRPr="00A914B5">
        <w:rPr>
          <w:rFonts w:asciiTheme="majorBidi" w:hAnsiTheme="majorBidi" w:cstheme="majorBidi"/>
        </w:rPr>
        <w:t>Webb  , 2002)</w:t>
      </w:r>
      <w:r w:rsidRPr="00A914B5">
        <w:rPr>
          <w:rFonts w:asciiTheme="majorBidi" w:hAnsiTheme="majorBidi" w:cstheme="majorBidi"/>
          <w:rtl/>
          <w:lang w:bidi="ar-IQ"/>
        </w:rPr>
        <w:t xml:space="preserve">). </w:t>
      </w:r>
    </w:p>
    <w:p w:rsidR="00697878" w:rsidRPr="00A914B5" w:rsidRDefault="00697878" w:rsidP="00F9652D">
      <w:pPr>
        <w:spacing w:line="360" w:lineRule="auto"/>
        <w:jc w:val="both"/>
        <w:rPr>
          <w:rFonts w:asciiTheme="majorBidi" w:hAnsiTheme="majorBidi" w:cstheme="majorBidi"/>
          <w:rtl/>
        </w:rPr>
      </w:pPr>
      <w:r w:rsidRPr="00A914B5">
        <w:rPr>
          <w:rFonts w:asciiTheme="majorBidi" w:hAnsiTheme="majorBidi" w:cstheme="majorBidi"/>
          <w:b/>
          <w:bCs/>
          <w:rtl/>
          <w:lang w:bidi="ar-IQ"/>
        </w:rPr>
        <w:t>شكل (</w:t>
      </w:r>
      <w:r w:rsidRPr="00A914B5">
        <w:rPr>
          <w:rFonts w:asciiTheme="majorBidi" w:hAnsiTheme="majorBidi" w:cstheme="majorBidi"/>
          <w:b/>
          <w:bCs/>
          <w:lang w:bidi="ar-IQ"/>
        </w:rPr>
        <w:t>6</w:t>
      </w:r>
      <w:r w:rsidRPr="00A914B5">
        <w:rPr>
          <w:rFonts w:asciiTheme="majorBidi" w:hAnsiTheme="majorBidi" w:cstheme="majorBidi"/>
          <w:b/>
          <w:bCs/>
          <w:rtl/>
          <w:lang w:bidi="ar-IQ"/>
        </w:rPr>
        <w:t xml:space="preserve">) مقطع نسيجي لكـبد فأرة محقونة بـ </w:t>
      </w:r>
      <w:r w:rsidRPr="00A914B5">
        <w:rPr>
          <w:rFonts w:asciiTheme="majorBidi" w:hAnsiTheme="majorBidi" w:cstheme="majorBidi"/>
          <w:b/>
          <w:bCs/>
          <w:lang w:bidi="ar-IQ"/>
        </w:rPr>
        <w:t>125</w:t>
      </w:r>
      <w:r w:rsidRPr="00A914B5">
        <w:rPr>
          <w:rFonts w:asciiTheme="majorBidi" w:hAnsiTheme="majorBidi" w:cstheme="majorBidi"/>
          <w:b/>
          <w:bCs/>
          <w:rtl/>
          <w:lang w:bidi="ar-IQ"/>
        </w:rPr>
        <w:t xml:space="preserve">مايكروغرام ⁄ </w:t>
      </w:r>
      <w:r w:rsidRPr="00A914B5">
        <w:rPr>
          <w:rFonts w:asciiTheme="majorBidi" w:hAnsiTheme="majorBidi" w:cstheme="majorBidi"/>
          <w:b/>
          <w:bCs/>
          <w:lang w:bidi="ar-IQ"/>
        </w:rPr>
        <w:t xml:space="preserve">  0.5</w:t>
      </w:r>
      <w:r w:rsidRPr="00A914B5">
        <w:rPr>
          <w:rFonts w:asciiTheme="majorBidi" w:hAnsiTheme="majorBidi" w:cstheme="majorBidi"/>
          <w:b/>
          <w:bCs/>
          <w:rtl/>
          <w:lang w:bidi="ar-IQ"/>
        </w:rPr>
        <w:t>ملليتر من عــديد السكــريد الشحمـي الخام  لبكتريا</w:t>
      </w:r>
      <w:r w:rsidRPr="00A914B5">
        <w:rPr>
          <w:rFonts w:asciiTheme="majorBidi" w:hAnsiTheme="majorBidi" w:cstheme="majorBidi"/>
          <w:b/>
          <w:bCs/>
          <w:i/>
          <w:iCs/>
          <w:lang w:bidi="ar-IQ"/>
        </w:rPr>
        <w:t xml:space="preserve">P.aeruginosa </w:t>
      </w:r>
      <w:r w:rsidRPr="00A914B5">
        <w:rPr>
          <w:rFonts w:asciiTheme="majorBidi" w:hAnsiTheme="majorBidi" w:cstheme="majorBidi"/>
          <w:b/>
          <w:bCs/>
          <w:rtl/>
          <w:lang w:bidi="ar-IQ"/>
        </w:rPr>
        <w:t xml:space="preserve">  ومعاملة مسبقة  بالمستخلص المائي الحار للشاي الأخضر بتركيز</w:t>
      </w:r>
      <w:r w:rsidRPr="00A914B5">
        <w:rPr>
          <w:rFonts w:asciiTheme="majorBidi" w:hAnsiTheme="majorBidi" w:cstheme="majorBidi"/>
          <w:b/>
          <w:bCs/>
          <w:lang w:bidi="ar-IQ"/>
        </w:rPr>
        <w:t xml:space="preserve"> 15 </w:t>
      </w:r>
      <w:r w:rsidRPr="00A914B5">
        <w:rPr>
          <w:rFonts w:asciiTheme="majorBidi" w:hAnsiTheme="majorBidi" w:cstheme="majorBidi"/>
          <w:b/>
          <w:bCs/>
          <w:rtl/>
          <w:lang w:bidi="ar-IQ"/>
        </w:rPr>
        <w:t xml:space="preserve">مايكرغرام ⁄ </w:t>
      </w:r>
      <w:r w:rsidRPr="00A914B5">
        <w:rPr>
          <w:rFonts w:asciiTheme="majorBidi" w:hAnsiTheme="majorBidi" w:cstheme="majorBidi"/>
          <w:b/>
          <w:bCs/>
          <w:lang w:bidi="ar-IQ"/>
        </w:rPr>
        <w:t xml:space="preserve"> 0.5 </w:t>
      </w:r>
      <w:r w:rsidRPr="00A914B5">
        <w:rPr>
          <w:rFonts w:asciiTheme="majorBidi" w:hAnsiTheme="majorBidi" w:cstheme="majorBidi"/>
          <w:b/>
          <w:bCs/>
          <w:rtl/>
          <w:lang w:bidi="ar-IQ"/>
        </w:rPr>
        <w:t xml:space="preserve">ملليتر، مصبغ بالهيماتوكسيلين و الأيوسين ، بقوة تكبير </w:t>
      </w:r>
      <w:r w:rsidRPr="00A914B5">
        <w:rPr>
          <w:rFonts w:asciiTheme="majorBidi" w:hAnsiTheme="majorBidi" w:cstheme="majorBidi"/>
          <w:b/>
          <w:bCs/>
          <w:lang w:bidi="ar-IQ"/>
        </w:rPr>
        <w:t>100X</w:t>
      </w:r>
      <w:r w:rsidRPr="00A914B5">
        <w:rPr>
          <w:rFonts w:asciiTheme="majorBidi" w:hAnsiTheme="majorBidi" w:cstheme="majorBidi"/>
          <w:b/>
          <w:bCs/>
          <w:rtl/>
          <w:lang w:bidi="ar-IQ"/>
        </w:rPr>
        <w:t xml:space="preserve"> ، ، يوضح </w:t>
      </w:r>
      <w:r w:rsidRPr="00A914B5">
        <w:rPr>
          <w:rFonts w:asciiTheme="majorBidi" w:hAnsiTheme="majorBidi" w:cstheme="majorBidi"/>
          <w:b/>
          <w:bCs/>
          <w:lang w:bidi="ar-IQ"/>
        </w:rPr>
        <w:t>h</w:t>
      </w:r>
      <w:r w:rsidRPr="00A914B5">
        <w:rPr>
          <w:rFonts w:asciiTheme="majorBidi" w:hAnsiTheme="majorBidi" w:cstheme="majorBidi"/>
          <w:b/>
          <w:bCs/>
          <w:rtl/>
          <w:lang w:bidi="ar-IQ"/>
        </w:rPr>
        <w:t xml:space="preserve"> : النزف الدموي ، </w:t>
      </w:r>
      <w:r w:rsidRPr="00A914B5">
        <w:rPr>
          <w:rFonts w:asciiTheme="majorBidi" w:hAnsiTheme="majorBidi" w:cstheme="majorBidi"/>
          <w:b/>
          <w:bCs/>
          <w:lang w:bidi="ar-IQ"/>
        </w:rPr>
        <w:t>m</w:t>
      </w:r>
      <w:r w:rsidRPr="00A914B5">
        <w:rPr>
          <w:rFonts w:asciiTheme="majorBidi" w:hAnsiTheme="majorBidi" w:cstheme="majorBidi"/>
          <w:b/>
          <w:bCs/>
          <w:rtl/>
          <w:lang w:bidi="ar-IQ"/>
        </w:rPr>
        <w:t xml:space="preserve">  : هجرة الخلايا الالتهابية</w:t>
      </w:r>
    </w:p>
    <w:p w:rsidR="00F9652D" w:rsidRPr="00A914B5" w:rsidRDefault="00F9652D" w:rsidP="00F9652D">
      <w:pPr>
        <w:spacing w:line="360" w:lineRule="auto"/>
        <w:jc w:val="center"/>
        <w:rPr>
          <w:rFonts w:asciiTheme="majorBidi" w:hAnsiTheme="majorBidi" w:cstheme="majorBidi"/>
          <w:rtl/>
        </w:rPr>
      </w:pPr>
      <w:r w:rsidRPr="00A914B5">
        <w:rPr>
          <w:rFonts w:asciiTheme="majorBidi" w:hAnsiTheme="majorBidi" w:cstheme="majorBidi"/>
          <w:noProof/>
        </w:rPr>
        <w:drawing>
          <wp:anchor distT="0" distB="0" distL="114300" distR="114300" simplePos="0" relativeHeight="251651584" behindDoc="1" locked="0" layoutInCell="1" allowOverlap="1">
            <wp:simplePos x="0" y="0"/>
            <wp:positionH relativeFrom="column">
              <wp:posOffset>476250</wp:posOffset>
            </wp:positionH>
            <wp:positionV relativeFrom="paragraph">
              <wp:posOffset>38735</wp:posOffset>
            </wp:positionV>
            <wp:extent cx="4318000" cy="3237230"/>
            <wp:effectExtent l="19050" t="0" r="6350" b="0"/>
            <wp:wrapNone/>
            <wp:docPr id="15" name="Picture 30" descr="Description: D:\4\DSC0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4\DSC02661.JPG"/>
                    <pic:cNvPicPr>
                      <a:picLocks noChangeAspect="1" noChangeArrowheads="1"/>
                    </pic:cNvPicPr>
                  </pic:nvPicPr>
                  <pic:blipFill>
                    <a:blip r:embed="rId13" cstate="print"/>
                    <a:srcRect/>
                    <a:stretch>
                      <a:fillRect/>
                    </a:stretch>
                  </pic:blipFill>
                  <pic:spPr bwMode="auto">
                    <a:xfrm>
                      <a:off x="0" y="0"/>
                      <a:ext cx="4318000" cy="3237230"/>
                    </a:xfrm>
                    <a:prstGeom prst="rect">
                      <a:avLst/>
                    </a:prstGeom>
                    <a:noFill/>
                    <a:ln w="9525">
                      <a:noFill/>
                      <a:miter lim="800000"/>
                      <a:headEnd/>
                      <a:tailEnd/>
                    </a:ln>
                  </pic:spPr>
                </pic:pic>
              </a:graphicData>
            </a:graphic>
          </wp:anchor>
        </w:drawing>
      </w:r>
      <w:r w:rsidR="00DF1E4D">
        <w:rPr>
          <w:rFonts w:asciiTheme="majorBidi" w:hAnsiTheme="majorBidi" w:cstheme="majorBidi"/>
          <w:noProof/>
          <w:rtl/>
        </w:rPr>
        <w:pict>
          <v:shape id="Straight Arrow Connector 42" o:spid="_x0000_s1032" type="#_x0000_t32" style="position:absolute;left:0;text-align:left;margin-left:53.25pt;margin-top:87.05pt;width:37.5pt;height:23.25pt;flip:x;z-index:2516638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" strokecolor="yellow" strokeweight="2.25pt">
            <v:stroke endarrow="open"/>
          </v:shape>
        </w:pict>
      </w:r>
      <w:r w:rsidRPr="00A914B5">
        <w:rPr>
          <w:rFonts w:asciiTheme="majorBidi" w:hAnsiTheme="majorBidi" w:cstheme="majorBidi"/>
          <w:noProof/>
          <w:rtl/>
        </w:rPr>
        <w:t xml:space="preserve"> </w:t>
      </w:r>
    </w:p>
    <w:p w:rsidR="00F9652D" w:rsidRPr="00A914B5" w:rsidRDefault="00F9652D" w:rsidP="00F9652D">
      <w:pPr>
        <w:spacing w:line="360" w:lineRule="auto"/>
        <w:jc w:val="center"/>
        <w:rPr>
          <w:rFonts w:asciiTheme="majorBidi" w:hAnsiTheme="majorBidi" w:cstheme="majorBidi"/>
          <w:b/>
          <w:bCs/>
          <w:rtl/>
          <w:lang w:bidi="ar-IQ"/>
        </w:rPr>
      </w:pPr>
    </w:p>
    <w:p w:rsidR="00F9652D" w:rsidRPr="00A914B5" w:rsidRDefault="00F9652D" w:rsidP="00F9652D">
      <w:pPr>
        <w:tabs>
          <w:tab w:val="left" w:pos="2516"/>
        </w:tabs>
        <w:spacing w:line="360" w:lineRule="auto"/>
        <w:rPr>
          <w:rFonts w:asciiTheme="majorBidi" w:hAnsiTheme="majorBidi" w:cstheme="majorBidi"/>
          <w:b/>
          <w:bCs/>
          <w:rtl/>
        </w:rPr>
      </w:pPr>
      <w:r w:rsidRPr="00A914B5">
        <w:rPr>
          <w:rFonts w:asciiTheme="majorBidi" w:hAnsiTheme="majorBidi" w:cstheme="majorBidi"/>
          <w:b/>
          <w:bCs/>
          <w:rtl/>
          <w:lang w:bidi="ar-IQ"/>
        </w:rPr>
        <w:t xml:space="preserve">                                                                                                      </w:t>
      </w:r>
      <w:r w:rsidRPr="00A914B5">
        <w:rPr>
          <w:rFonts w:asciiTheme="majorBidi" w:hAnsiTheme="majorBidi" w:cstheme="majorBidi"/>
          <w:b/>
          <w:bCs/>
          <w:color w:val="FFFF00"/>
        </w:rPr>
        <w:t>h</w:t>
      </w:r>
    </w:p>
    <w:p w:rsidR="00F9652D" w:rsidRPr="00A914B5" w:rsidRDefault="00F9652D" w:rsidP="00F9652D">
      <w:pPr>
        <w:tabs>
          <w:tab w:val="left" w:pos="2516"/>
        </w:tabs>
        <w:spacing w:line="360" w:lineRule="auto"/>
        <w:rPr>
          <w:rFonts w:asciiTheme="majorBidi" w:hAnsiTheme="majorBidi" w:cstheme="majorBidi"/>
          <w:b/>
          <w:bCs/>
          <w:rtl/>
          <w:lang w:bidi="ar-IQ"/>
        </w:rPr>
      </w:pPr>
    </w:p>
    <w:p w:rsidR="00F9652D" w:rsidRPr="00A914B5" w:rsidRDefault="00F9652D" w:rsidP="00F9652D">
      <w:pPr>
        <w:tabs>
          <w:tab w:val="left" w:pos="2516"/>
        </w:tabs>
        <w:spacing w:line="360" w:lineRule="auto"/>
        <w:rPr>
          <w:rFonts w:asciiTheme="majorBidi" w:hAnsiTheme="majorBidi" w:cstheme="majorBidi"/>
          <w:b/>
          <w:bCs/>
          <w:rtl/>
          <w:lang w:bidi="ar-IQ"/>
        </w:rPr>
      </w:pPr>
      <w:r w:rsidRPr="00A914B5">
        <w:rPr>
          <w:rFonts w:asciiTheme="majorBidi" w:hAnsiTheme="majorBidi" w:cstheme="majorBidi"/>
          <w:b/>
          <w:bCs/>
          <w:rtl/>
          <w:lang w:bidi="ar-IQ"/>
        </w:rPr>
        <w:t xml:space="preserve">    </w:t>
      </w:r>
    </w:p>
    <w:p w:rsidR="00F9652D" w:rsidRPr="00A914B5" w:rsidRDefault="00DF1E4D" w:rsidP="00F9652D">
      <w:pPr>
        <w:tabs>
          <w:tab w:val="left" w:pos="2516"/>
        </w:tabs>
        <w:spacing w:line="360" w:lineRule="auto"/>
        <w:rPr>
          <w:rFonts w:asciiTheme="majorBidi" w:hAnsiTheme="majorBidi" w:cstheme="majorBidi"/>
          <w:b/>
          <w:bCs/>
          <w:rtl/>
          <w:lang w:bidi="ar-IQ"/>
        </w:rPr>
      </w:pPr>
      <w:r w:rsidRPr="00DF1E4D">
        <w:rPr>
          <w:rFonts w:asciiTheme="majorBidi" w:hAnsiTheme="majorBidi" w:cstheme="majorBidi"/>
          <w:noProof/>
          <w:rtl/>
        </w:rPr>
        <w:pict>
          <v:shape id="Straight Arrow Connector 43" o:spid="_x0000_s1033" type="#_x0000_t32" style="position:absolute;left:0;text-align:left;margin-left:191.25pt;margin-top:17.25pt;width:33pt;height:15pt;flip:x;z-index:2516648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" strokecolor="yellow" strokeweight="2.25pt">
            <v:stroke endarrow="open"/>
          </v:shape>
        </w:pict>
      </w:r>
      <w:r w:rsidR="00F9652D" w:rsidRPr="00A914B5">
        <w:rPr>
          <w:rFonts w:asciiTheme="majorBidi" w:hAnsiTheme="majorBidi" w:cstheme="majorBidi"/>
          <w:b/>
          <w:bCs/>
          <w:rtl/>
          <w:lang w:bidi="ar-IQ"/>
        </w:rPr>
        <w:t xml:space="preserve">                                                          </w:t>
      </w:r>
      <w:r w:rsidR="00F9652D" w:rsidRPr="00A914B5">
        <w:rPr>
          <w:rFonts w:asciiTheme="majorBidi" w:hAnsiTheme="majorBidi" w:cstheme="majorBidi"/>
          <w:b/>
          <w:bCs/>
          <w:color w:val="FFFF00"/>
        </w:rPr>
        <w:t>m</w:t>
      </w:r>
    </w:p>
    <w:p w:rsidR="00F9652D" w:rsidRPr="00A914B5" w:rsidRDefault="00F9652D" w:rsidP="00F9652D">
      <w:pPr>
        <w:spacing w:line="360" w:lineRule="auto"/>
        <w:jc w:val="center"/>
        <w:rPr>
          <w:rFonts w:asciiTheme="majorBidi" w:hAnsiTheme="majorBidi" w:cstheme="majorBidi"/>
          <w:b/>
          <w:bCs/>
          <w:rtl/>
          <w:lang w:bidi="ar-IQ"/>
        </w:rPr>
      </w:pPr>
    </w:p>
    <w:p w:rsidR="00F9652D" w:rsidRPr="00A914B5" w:rsidRDefault="00F9652D" w:rsidP="00F9652D">
      <w:pPr>
        <w:spacing w:line="360" w:lineRule="auto"/>
        <w:rPr>
          <w:rFonts w:asciiTheme="majorBidi" w:hAnsiTheme="majorBidi" w:cstheme="majorBidi"/>
          <w:b/>
          <w:bCs/>
          <w:rtl/>
          <w:lang w:bidi="ar-IQ"/>
        </w:rPr>
      </w:pPr>
    </w:p>
    <w:p w:rsidR="00697878" w:rsidRDefault="00697878" w:rsidP="00697878">
      <w:pPr>
        <w:spacing w:line="360" w:lineRule="auto"/>
        <w:jc w:val="both"/>
        <w:rPr>
          <w:rFonts w:asciiTheme="majorBidi" w:hAnsiTheme="majorBidi" w:cstheme="majorBidi"/>
          <w:rtl/>
          <w:lang w:bidi="ar-IQ"/>
        </w:rPr>
      </w:pPr>
    </w:p>
    <w:p w:rsidR="00697878" w:rsidRDefault="00697878" w:rsidP="00697878">
      <w:pPr>
        <w:spacing w:line="360" w:lineRule="auto"/>
        <w:jc w:val="both"/>
        <w:rPr>
          <w:rFonts w:asciiTheme="majorBidi" w:hAnsiTheme="majorBidi" w:cstheme="majorBidi"/>
          <w:rtl/>
          <w:lang w:bidi="ar-IQ"/>
        </w:rPr>
      </w:pPr>
    </w:p>
    <w:p w:rsidR="00697878" w:rsidRDefault="00697878" w:rsidP="00697878">
      <w:pPr>
        <w:spacing w:line="360" w:lineRule="auto"/>
        <w:jc w:val="both"/>
        <w:rPr>
          <w:rFonts w:asciiTheme="majorBidi" w:hAnsiTheme="majorBidi" w:cstheme="majorBidi"/>
          <w:rtl/>
          <w:lang w:bidi="ar-IQ"/>
        </w:rPr>
      </w:pPr>
    </w:p>
    <w:p w:rsidR="00697878" w:rsidRDefault="00697878" w:rsidP="00697878">
      <w:pPr>
        <w:spacing w:line="360" w:lineRule="auto"/>
        <w:jc w:val="both"/>
        <w:rPr>
          <w:rFonts w:asciiTheme="majorBidi" w:hAnsiTheme="majorBidi" w:cstheme="majorBidi"/>
          <w:rtl/>
          <w:lang w:bidi="ar-IQ"/>
        </w:rPr>
      </w:pPr>
    </w:p>
    <w:p w:rsidR="00697878" w:rsidRDefault="00697878" w:rsidP="00697878">
      <w:pPr>
        <w:spacing w:line="360" w:lineRule="auto"/>
        <w:jc w:val="both"/>
        <w:rPr>
          <w:rFonts w:asciiTheme="majorBidi" w:hAnsiTheme="majorBidi" w:cstheme="majorBidi"/>
          <w:rtl/>
          <w:lang w:bidi="ar-IQ"/>
        </w:rPr>
      </w:pPr>
    </w:p>
    <w:p w:rsidR="00697878" w:rsidRDefault="00697878" w:rsidP="00697878">
      <w:pPr>
        <w:spacing w:line="360" w:lineRule="auto"/>
        <w:jc w:val="both"/>
        <w:rPr>
          <w:rFonts w:asciiTheme="majorBidi" w:hAnsiTheme="majorBidi" w:cstheme="majorBidi"/>
          <w:rtl/>
          <w:lang w:bidi="ar-IQ"/>
        </w:rPr>
      </w:pPr>
    </w:p>
    <w:p w:rsidR="00697878" w:rsidRDefault="00697878" w:rsidP="00697878">
      <w:pPr>
        <w:spacing w:line="360" w:lineRule="auto"/>
        <w:jc w:val="both"/>
        <w:rPr>
          <w:rFonts w:asciiTheme="majorBidi" w:hAnsiTheme="majorBidi" w:cstheme="majorBidi"/>
          <w:rtl/>
          <w:lang w:bidi="ar-IQ"/>
        </w:rPr>
      </w:pPr>
    </w:p>
    <w:p w:rsidR="00697878" w:rsidRDefault="00697878" w:rsidP="00697878">
      <w:pPr>
        <w:spacing w:line="360" w:lineRule="auto"/>
        <w:jc w:val="both"/>
        <w:rPr>
          <w:rFonts w:asciiTheme="majorBidi" w:hAnsiTheme="majorBidi" w:cstheme="majorBidi"/>
          <w:rtl/>
          <w:lang w:bidi="ar-IQ"/>
        </w:rPr>
      </w:pPr>
    </w:p>
    <w:p w:rsidR="00697878" w:rsidRDefault="00697878" w:rsidP="00697878">
      <w:pPr>
        <w:spacing w:line="360" w:lineRule="auto"/>
        <w:jc w:val="both"/>
        <w:rPr>
          <w:rFonts w:asciiTheme="majorBidi" w:hAnsiTheme="majorBidi" w:cstheme="majorBidi"/>
          <w:rtl/>
          <w:lang w:bidi="ar-IQ"/>
        </w:rPr>
      </w:pPr>
    </w:p>
    <w:p w:rsidR="00697878" w:rsidRDefault="00697878" w:rsidP="00697878">
      <w:pPr>
        <w:spacing w:line="360" w:lineRule="auto"/>
        <w:jc w:val="both"/>
        <w:rPr>
          <w:rFonts w:asciiTheme="majorBidi" w:hAnsiTheme="majorBidi" w:cstheme="majorBidi"/>
          <w:rtl/>
          <w:lang w:bidi="ar-IQ"/>
        </w:rPr>
      </w:pPr>
    </w:p>
    <w:p w:rsidR="00697878" w:rsidRDefault="00697878" w:rsidP="00697878">
      <w:pPr>
        <w:spacing w:line="360" w:lineRule="auto"/>
        <w:jc w:val="both"/>
        <w:rPr>
          <w:rFonts w:asciiTheme="majorBidi" w:hAnsiTheme="majorBidi" w:cstheme="majorBidi"/>
          <w:rtl/>
          <w:lang w:bidi="ar-IQ"/>
        </w:rPr>
      </w:pPr>
    </w:p>
    <w:p w:rsidR="00697878" w:rsidRDefault="00697878" w:rsidP="00697878">
      <w:pPr>
        <w:spacing w:line="360" w:lineRule="auto"/>
        <w:jc w:val="both"/>
        <w:rPr>
          <w:rFonts w:asciiTheme="majorBidi" w:hAnsiTheme="majorBidi" w:cstheme="majorBidi"/>
          <w:rtl/>
          <w:lang w:bidi="ar-IQ"/>
        </w:rPr>
      </w:pPr>
    </w:p>
    <w:p w:rsidR="00697878" w:rsidRPr="00A914B5" w:rsidRDefault="00697878" w:rsidP="00697878">
      <w:pPr>
        <w:tabs>
          <w:tab w:val="left" w:pos="3446"/>
          <w:tab w:val="right" w:pos="8306"/>
        </w:tabs>
        <w:spacing w:line="360" w:lineRule="auto"/>
        <w:rPr>
          <w:rFonts w:asciiTheme="majorBidi" w:hAnsiTheme="majorBidi" w:cstheme="majorBidi"/>
          <w:rtl/>
          <w:lang w:bidi="ar-IQ"/>
        </w:rPr>
      </w:pPr>
      <w:r w:rsidRPr="00A914B5">
        <w:rPr>
          <w:rFonts w:asciiTheme="majorBidi" w:hAnsiTheme="majorBidi" w:cstheme="majorBidi"/>
          <w:b/>
          <w:bCs/>
          <w:rtl/>
          <w:lang w:bidi="ar-IQ"/>
        </w:rPr>
        <w:lastRenderedPageBreak/>
        <w:t>شكل (</w:t>
      </w:r>
      <w:r w:rsidRPr="00A914B5">
        <w:rPr>
          <w:rFonts w:asciiTheme="majorBidi" w:hAnsiTheme="majorBidi" w:cstheme="majorBidi"/>
          <w:b/>
          <w:bCs/>
          <w:lang w:bidi="ar-IQ"/>
        </w:rPr>
        <w:t>7</w:t>
      </w:r>
      <w:r w:rsidRPr="00A914B5">
        <w:rPr>
          <w:rFonts w:asciiTheme="majorBidi" w:hAnsiTheme="majorBidi" w:cstheme="majorBidi"/>
          <w:b/>
          <w:bCs/>
          <w:rtl/>
          <w:lang w:bidi="ar-IQ"/>
        </w:rPr>
        <w:t xml:space="preserve">) مقطع نسيجي لطحال فأرة محقونة بـ </w:t>
      </w:r>
      <w:r w:rsidRPr="00A914B5">
        <w:rPr>
          <w:rFonts w:asciiTheme="majorBidi" w:hAnsiTheme="majorBidi" w:cstheme="majorBidi"/>
          <w:b/>
          <w:bCs/>
          <w:lang w:bidi="ar-IQ"/>
        </w:rPr>
        <w:t>125</w:t>
      </w:r>
      <w:r w:rsidRPr="00A914B5">
        <w:rPr>
          <w:rFonts w:asciiTheme="majorBidi" w:hAnsiTheme="majorBidi" w:cstheme="majorBidi"/>
          <w:b/>
          <w:bCs/>
          <w:rtl/>
          <w:lang w:bidi="ar-IQ"/>
        </w:rPr>
        <w:t xml:space="preserve">مايكروغرام ⁄ </w:t>
      </w:r>
      <w:r w:rsidRPr="00A914B5">
        <w:rPr>
          <w:rFonts w:asciiTheme="majorBidi" w:hAnsiTheme="majorBidi" w:cstheme="majorBidi"/>
          <w:b/>
          <w:bCs/>
          <w:lang w:bidi="ar-IQ"/>
        </w:rPr>
        <w:t xml:space="preserve">  0.5</w:t>
      </w:r>
      <w:r w:rsidRPr="00A914B5">
        <w:rPr>
          <w:rFonts w:asciiTheme="majorBidi" w:hAnsiTheme="majorBidi" w:cstheme="majorBidi"/>
          <w:b/>
          <w:bCs/>
          <w:rtl/>
          <w:lang w:bidi="ar-IQ"/>
        </w:rPr>
        <w:t>ملليتر من عــديد السكــريد الشحمـي الخام  لبكتريا</w:t>
      </w:r>
      <w:r w:rsidRPr="00A914B5">
        <w:rPr>
          <w:rFonts w:asciiTheme="majorBidi" w:hAnsiTheme="majorBidi" w:cstheme="majorBidi"/>
          <w:b/>
          <w:bCs/>
          <w:i/>
          <w:iCs/>
          <w:lang w:bidi="ar-IQ"/>
        </w:rPr>
        <w:t xml:space="preserve">P.aeruginosa </w:t>
      </w:r>
      <w:r w:rsidRPr="00A914B5">
        <w:rPr>
          <w:rFonts w:asciiTheme="majorBidi" w:hAnsiTheme="majorBidi" w:cstheme="majorBidi"/>
          <w:b/>
          <w:bCs/>
          <w:rtl/>
          <w:lang w:bidi="ar-IQ"/>
        </w:rPr>
        <w:t xml:space="preserve"> و معاملة مسبقة  بالمستخلص المائي الحار للشاي الأخضر بتركيز</w:t>
      </w:r>
      <w:r w:rsidRPr="00A914B5">
        <w:rPr>
          <w:rFonts w:asciiTheme="majorBidi" w:hAnsiTheme="majorBidi" w:cstheme="majorBidi"/>
          <w:b/>
          <w:bCs/>
          <w:lang w:bidi="ar-IQ"/>
        </w:rPr>
        <w:t xml:space="preserve"> 15 </w:t>
      </w:r>
      <w:r w:rsidRPr="00A914B5">
        <w:rPr>
          <w:rFonts w:asciiTheme="majorBidi" w:hAnsiTheme="majorBidi" w:cstheme="majorBidi"/>
          <w:b/>
          <w:bCs/>
          <w:rtl/>
          <w:lang w:bidi="ar-IQ"/>
        </w:rPr>
        <w:t xml:space="preserve">مايكرغرام ⁄ </w:t>
      </w:r>
      <w:r w:rsidRPr="00A914B5">
        <w:rPr>
          <w:rFonts w:asciiTheme="majorBidi" w:hAnsiTheme="majorBidi" w:cstheme="majorBidi"/>
          <w:b/>
          <w:bCs/>
          <w:lang w:bidi="ar-IQ"/>
        </w:rPr>
        <w:t xml:space="preserve">  0.5</w:t>
      </w:r>
      <w:r w:rsidRPr="00A914B5">
        <w:rPr>
          <w:rFonts w:asciiTheme="majorBidi" w:hAnsiTheme="majorBidi" w:cstheme="majorBidi"/>
          <w:b/>
          <w:bCs/>
          <w:rtl/>
          <w:lang w:bidi="ar-IQ"/>
        </w:rPr>
        <w:t xml:space="preserve"> ملليتر، مصبغ بالهيماتوكسيلين و الأيوسين ، بقوة تكبير </w:t>
      </w:r>
      <w:r w:rsidRPr="00A914B5">
        <w:rPr>
          <w:rFonts w:asciiTheme="majorBidi" w:hAnsiTheme="majorBidi" w:cstheme="majorBidi"/>
          <w:b/>
          <w:bCs/>
          <w:lang w:bidi="ar-IQ"/>
        </w:rPr>
        <w:t>100X</w:t>
      </w:r>
      <w:r w:rsidRPr="00A914B5">
        <w:rPr>
          <w:rFonts w:asciiTheme="majorBidi" w:hAnsiTheme="majorBidi" w:cstheme="majorBidi"/>
          <w:b/>
          <w:bCs/>
          <w:rtl/>
          <w:lang w:bidi="ar-IQ"/>
        </w:rPr>
        <w:t xml:space="preserve"> ،</w:t>
      </w:r>
      <w:r w:rsidRPr="00A914B5">
        <w:rPr>
          <w:rFonts w:asciiTheme="majorBidi" w:hAnsiTheme="majorBidi" w:cstheme="majorBidi"/>
          <w:rtl/>
          <w:lang w:bidi="ar-IQ"/>
        </w:rPr>
        <w:t>.</w:t>
      </w:r>
      <w:r w:rsidRPr="00A914B5">
        <w:rPr>
          <w:rFonts w:asciiTheme="majorBidi" w:hAnsiTheme="majorBidi" w:cstheme="majorBidi"/>
          <w:noProof/>
          <w:rtl/>
          <w:lang w:bidi="ar-IQ"/>
        </w:rPr>
        <w:t>يوضح</w:t>
      </w:r>
      <w:r w:rsidRPr="00A914B5">
        <w:rPr>
          <w:rFonts w:asciiTheme="majorBidi" w:hAnsiTheme="majorBidi" w:cstheme="majorBidi"/>
          <w:b/>
          <w:bCs/>
          <w:rtl/>
          <w:lang w:bidi="ar-IQ"/>
        </w:rPr>
        <w:t xml:space="preserve"> </w:t>
      </w:r>
      <w:r w:rsidRPr="00A914B5">
        <w:rPr>
          <w:rFonts w:asciiTheme="majorBidi" w:hAnsiTheme="majorBidi" w:cstheme="majorBidi"/>
          <w:b/>
          <w:bCs/>
          <w:lang w:bidi="ar-IQ"/>
        </w:rPr>
        <w:t xml:space="preserve"> h</w:t>
      </w:r>
      <w:r w:rsidRPr="00A914B5">
        <w:rPr>
          <w:rFonts w:asciiTheme="majorBidi" w:hAnsiTheme="majorBidi" w:cstheme="majorBidi"/>
          <w:b/>
          <w:bCs/>
          <w:rtl/>
          <w:lang w:bidi="ar-IQ"/>
        </w:rPr>
        <w:t xml:space="preserve"> : النزف الدموي و </w:t>
      </w:r>
      <w:r w:rsidRPr="00A914B5">
        <w:rPr>
          <w:rFonts w:asciiTheme="majorBidi" w:hAnsiTheme="majorBidi" w:cstheme="majorBidi"/>
          <w:b/>
          <w:bCs/>
          <w:lang w:bidi="ar-IQ"/>
        </w:rPr>
        <w:t xml:space="preserve"> c</w:t>
      </w:r>
      <w:r w:rsidRPr="00A914B5">
        <w:rPr>
          <w:rFonts w:asciiTheme="majorBidi" w:hAnsiTheme="majorBidi" w:cstheme="majorBidi"/>
          <w:b/>
          <w:bCs/>
          <w:rtl/>
          <w:lang w:bidi="ar-IQ"/>
        </w:rPr>
        <w:t xml:space="preserve"> : الأحتقان الدموي.</w:t>
      </w:r>
    </w:p>
    <w:p w:rsidR="00F9652D" w:rsidRPr="00A914B5" w:rsidRDefault="00F9652D" w:rsidP="00F9652D">
      <w:pPr>
        <w:spacing w:line="360" w:lineRule="auto"/>
        <w:rPr>
          <w:rFonts w:asciiTheme="majorBidi" w:hAnsiTheme="majorBidi" w:cstheme="majorBidi"/>
          <w:lang w:bidi="ar-IQ"/>
        </w:rPr>
      </w:pPr>
    </w:p>
    <w:p w:rsidR="00F9652D" w:rsidRPr="00A914B5" w:rsidRDefault="00F9652D" w:rsidP="00F9652D">
      <w:pPr>
        <w:spacing w:line="360" w:lineRule="auto"/>
        <w:rPr>
          <w:rFonts w:asciiTheme="majorBidi" w:hAnsiTheme="majorBidi" w:cstheme="majorBidi"/>
          <w:rtl/>
          <w:lang w:bidi="ar-IQ"/>
        </w:rPr>
      </w:pPr>
    </w:p>
    <w:p w:rsidR="00F9652D" w:rsidRPr="00A914B5" w:rsidRDefault="00F9652D" w:rsidP="00F9652D">
      <w:pPr>
        <w:tabs>
          <w:tab w:val="left" w:pos="1935"/>
          <w:tab w:val="center" w:pos="4153"/>
        </w:tabs>
        <w:spacing w:line="360" w:lineRule="auto"/>
        <w:rPr>
          <w:rFonts w:asciiTheme="majorBidi" w:hAnsiTheme="majorBidi" w:cstheme="majorBidi"/>
          <w:rtl/>
          <w:lang w:bidi="ar-IQ"/>
        </w:rPr>
      </w:pPr>
      <w:r w:rsidRPr="00A914B5">
        <w:rPr>
          <w:rFonts w:asciiTheme="majorBidi" w:hAnsiTheme="majorBidi" w:cstheme="majorBidi"/>
          <w:noProof/>
          <w:rtl/>
        </w:rPr>
        <w:drawing>
          <wp:anchor distT="0" distB="0" distL="114300" distR="114300" simplePos="0" relativeHeight="251654656" behindDoc="1" locked="0" layoutInCell="1" allowOverlap="1">
            <wp:simplePos x="0" y="0"/>
            <wp:positionH relativeFrom="column">
              <wp:posOffset>476250</wp:posOffset>
            </wp:positionH>
            <wp:positionV relativeFrom="paragraph">
              <wp:posOffset>-381000</wp:posOffset>
            </wp:positionV>
            <wp:extent cx="4305300" cy="3019425"/>
            <wp:effectExtent l="19050" t="0" r="0" b="0"/>
            <wp:wrapNone/>
            <wp:docPr id="24" name="Picture 18" descr="Description: D:\slid - Copy - Copy\DSC0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slid - Copy - Copy\DSC02675.JPG"/>
                    <pic:cNvPicPr>
                      <a:picLocks noChangeAspect="1" noChangeArrowheads="1"/>
                    </pic:cNvPicPr>
                  </pic:nvPicPr>
                  <pic:blipFill>
                    <a:blip r:embed="rId14" cstate="print"/>
                    <a:srcRect/>
                    <a:stretch>
                      <a:fillRect/>
                    </a:stretch>
                  </pic:blipFill>
                  <pic:spPr bwMode="auto">
                    <a:xfrm>
                      <a:off x="0" y="0"/>
                      <a:ext cx="4305300" cy="3019425"/>
                    </a:xfrm>
                    <a:prstGeom prst="rect">
                      <a:avLst/>
                    </a:prstGeom>
                    <a:noFill/>
                    <a:ln w="9525">
                      <a:noFill/>
                      <a:miter lim="800000"/>
                      <a:headEnd/>
                      <a:tailEnd/>
                    </a:ln>
                  </pic:spPr>
                </pic:pic>
              </a:graphicData>
            </a:graphic>
          </wp:anchor>
        </w:drawing>
      </w:r>
      <w:r w:rsidRPr="00A914B5">
        <w:rPr>
          <w:rFonts w:asciiTheme="majorBidi" w:hAnsiTheme="majorBidi" w:cstheme="majorBidi"/>
          <w:rtl/>
          <w:lang w:bidi="ar-IQ"/>
        </w:rPr>
        <w:tab/>
      </w:r>
      <w:r w:rsidRPr="00A914B5">
        <w:rPr>
          <w:rFonts w:asciiTheme="majorBidi" w:hAnsiTheme="majorBidi" w:cstheme="majorBidi"/>
          <w:rtl/>
          <w:lang w:bidi="ar-IQ"/>
        </w:rPr>
        <w:tab/>
      </w:r>
    </w:p>
    <w:p w:rsidR="00F9652D" w:rsidRPr="00A914B5" w:rsidRDefault="00DF1E4D" w:rsidP="00F9652D">
      <w:pPr>
        <w:spacing w:line="360" w:lineRule="auto"/>
        <w:rPr>
          <w:rFonts w:asciiTheme="majorBidi" w:hAnsiTheme="majorBidi" w:cstheme="majorBidi"/>
          <w:rtl/>
          <w:lang w:bidi="ar-IQ"/>
        </w:rPr>
      </w:pPr>
      <w:r>
        <w:rPr>
          <w:rFonts w:asciiTheme="majorBidi" w:hAnsiTheme="majorBidi" w:cstheme="majorBidi"/>
          <w:noProof/>
          <w:rtl/>
        </w:rPr>
        <w:pict>
          <v:shape id="Straight Arrow Connector 20" o:spid="_x0000_s1038" type="#_x0000_t32" style="position:absolute;left:0;text-align:left;margin-left:178.5pt;margin-top:12.3pt;width:42pt;height:15.75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" strokecolor="yellow" strokeweight="2.25pt">
            <v:stroke endarrow="open"/>
          </v:shape>
        </w:pict>
      </w:r>
      <w:r w:rsidR="00F9652D" w:rsidRPr="00A914B5">
        <w:rPr>
          <w:rFonts w:asciiTheme="majorBidi" w:hAnsiTheme="majorBidi" w:cstheme="majorBidi"/>
          <w:rtl/>
          <w:lang w:bidi="ar-IQ"/>
        </w:rPr>
        <w:t xml:space="preserve">                                                                                 </w:t>
      </w:r>
      <w:r w:rsidR="00F9652D" w:rsidRPr="00A914B5">
        <w:rPr>
          <w:rFonts w:asciiTheme="majorBidi" w:hAnsiTheme="majorBidi" w:cstheme="majorBidi"/>
          <w:b/>
          <w:bCs/>
          <w:color w:val="FFFF00"/>
        </w:rPr>
        <w:t>C</w:t>
      </w:r>
      <w:r w:rsidR="00F9652D" w:rsidRPr="00A914B5">
        <w:rPr>
          <w:rFonts w:asciiTheme="majorBidi" w:hAnsiTheme="majorBidi" w:cstheme="majorBidi"/>
          <w:rtl/>
          <w:lang w:bidi="ar-IQ"/>
        </w:rPr>
        <w:t xml:space="preserve">                  </w:t>
      </w:r>
    </w:p>
    <w:p w:rsidR="00F9652D" w:rsidRPr="00A914B5" w:rsidRDefault="00F9652D" w:rsidP="00F9652D">
      <w:pPr>
        <w:spacing w:line="360" w:lineRule="auto"/>
        <w:rPr>
          <w:rFonts w:asciiTheme="majorBidi" w:hAnsiTheme="majorBidi" w:cstheme="majorBidi"/>
          <w:rtl/>
          <w:lang w:bidi="ar-IQ"/>
        </w:rPr>
      </w:pPr>
      <w:r w:rsidRPr="00A914B5">
        <w:rPr>
          <w:rFonts w:asciiTheme="majorBidi" w:hAnsiTheme="majorBidi" w:cstheme="majorBidi"/>
          <w:b/>
          <w:bCs/>
          <w:rtl/>
          <w:lang w:bidi="ar-IQ"/>
        </w:rPr>
        <w:t xml:space="preserve">  </w:t>
      </w:r>
      <w:r w:rsidRPr="00A914B5">
        <w:rPr>
          <w:rFonts w:asciiTheme="majorBidi" w:hAnsiTheme="majorBidi" w:cstheme="majorBidi"/>
          <w:b/>
          <w:bCs/>
          <w:color w:val="FFFF00"/>
          <w:rtl/>
        </w:rPr>
        <w:t xml:space="preserve">  </w:t>
      </w:r>
      <w:r w:rsidRPr="00A914B5">
        <w:rPr>
          <w:rFonts w:asciiTheme="majorBidi" w:hAnsiTheme="majorBidi" w:cstheme="majorBidi"/>
          <w:b/>
          <w:bCs/>
          <w:rtl/>
          <w:lang w:bidi="ar-IQ"/>
        </w:rPr>
        <w:t xml:space="preserve">  </w:t>
      </w:r>
      <w:r w:rsidRPr="00A914B5">
        <w:rPr>
          <w:rFonts w:asciiTheme="majorBidi" w:hAnsiTheme="majorBidi" w:cstheme="majorBidi"/>
          <w:rtl/>
          <w:lang w:bidi="ar-IQ"/>
        </w:rPr>
        <w:t xml:space="preserve">                                                                         </w:t>
      </w:r>
    </w:p>
    <w:p w:rsidR="00F9652D" w:rsidRPr="00A914B5" w:rsidRDefault="00DF1E4D" w:rsidP="00F9652D">
      <w:pPr>
        <w:tabs>
          <w:tab w:val="center" w:pos="4153"/>
          <w:tab w:val="right" w:pos="8306"/>
        </w:tabs>
        <w:spacing w:line="360" w:lineRule="auto"/>
        <w:rPr>
          <w:rFonts w:asciiTheme="majorBidi" w:hAnsiTheme="majorBidi" w:cstheme="majorBidi"/>
          <w:b/>
          <w:bCs/>
          <w:rtl/>
          <w:lang w:bidi="ar-IQ"/>
        </w:rPr>
      </w:pPr>
      <w:r w:rsidRPr="00DF1E4D">
        <w:rPr>
          <w:rFonts w:asciiTheme="majorBidi" w:hAnsiTheme="majorBidi" w:cstheme="majorBidi"/>
          <w:noProof/>
          <w:rtl/>
        </w:rPr>
        <w:pict>
          <v:shape id="Straight Arrow Connector 21" o:spid="_x0000_s1039" type="#_x0000_t32" style="position:absolute;left:0;text-align:left;margin-left:199.5pt;margin-top:10.85pt;width:39.75pt;height:17.25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" strokecolor="yellow" strokeweight="2.25pt">
            <v:stroke endarrow="open"/>
          </v:shape>
        </w:pict>
      </w:r>
      <w:r w:rsidR="00F9652D" w:rsidRPr="00A914B5">
        <w:rPr>
          <w:rFonts w:asciiTheme="majorBidi" w:hAnsiTheme="majorBidi" w:cstheme="majorBidi"/>
          <w:rtl/>
          <w:lang w:bidi="ar-IQ"/>
        </w:rPr>
        <w:tab/>
        <w:t xml:space="preserve"> </w:t>
      </w:r>
      <w:r w:rsidR="00F9652D" w:rsidRPr="00A914B5">
        <w:rPr>
          <w:rFonts w:asciiTheme="majorBidi" w:hAnsiTheme="majorBidi" w:cstheme="majorBidi"/>
          <w:b/>
          <w:bCs/>
          <w:color w:val="FFFF00"/>
          <w:lang w:bidi="ar-IQ"/>
        </w:rPr>
        <w:t>h</w:t>
      </w:r>
      <w:r w:rsidR="00F9652D" w:rsidRPr="00A914B5">
        <w:rPr>
          <w:rFonts w:asciiTheme="majorBidi" w:hAnsiTheme="majorBidi" w:cstheme="majorBidi"/>
          <w:rtl/>
          <w:lang w:bidi="ar-IQ"/>
        </w:rPr>
        <w:t xml:space="preserve">   </w:t>
      </w:r>
      <w:r w:rsidR="00F9652D" w:rsidRPr="00A914B5">
        <w:rPr>
          <w:rFonts w:asciiTheme="majorBidi" w:hAnsiTheme="majorBidi" w:cstheme="majorBidi"/>
          <w:b/>
          <w:bCs/>
          <w:rtl/>
          <w:lang w:bidi="ar-IQ"/>
        </w:rPr>
        <w:tab/>
      </w:r>
    </w:p>
    <w:p w:rsidR="00F9652D" w:rsidRPr="00A914B5" w:rsidRDefault="00F9652D" w:rsidP="00F9652D">
      <w:pPr>
        <w:tabs>
          <w:tab w:val="left" w:pos="3446"/>
          <w:tab w:val="right" w:pos="8306"/>
        </w:tabs>
        <w:spacing w:line="360" w:lineRule="auto"/>
        <w:rPr>
          <w:rFonts w:asciiTheme="majorBidi" w:hAnsiTheme="majorBidi" w:cstheme="majorBidi"/>
          <w:b/>
          <w:bCs/>
          <w:lang w:bidi="ar-IQ"/>
        </w:rPr>
      </w:pPr>
      <w:r w:rsidRPr="00A914B5">
        <w:rPr>
          <w:rFonts w:asciiTheme="majorBidi" w:hAnsiTheme="majorBidi" w:cstheme="majorBidi"/>
          <w:rtl/>
        </w:rPr>
        <w:t xml:space="preserve">                                                </w:t>
      </w:r>
    </w:p>
    <w:p w:rsidR="00F9652D" w:rsidRPr="00A914B5" w:rsidRDefault="00F9652D" w:rsidP="00F9652D">
      <w:pPr>
        <w:tabs>
          <w:tab w:val="left" w:pos="3446"/>
          <w:tab w:val="right" w:pos="8306"/>
        </w:tabs>
        <w:spacing w:line="360" w:lineRule="auto"/>
        <w:rPr>
          <w:rFonts w:asciiTheme="majorBidi" w:hAnsiTheme="majorBidi" w:cstheme="majorBidi"/>
          <w:lang w:bidi="ar-IQ"/>
        </w:rPr>
      </w:pPr>
    </w:p>
    <w:p w:rsidR="00E74088" w:rsidRDefault="00F9652D" w:rsidP="00F9652D">
      <w:pPr>
        <w:tabs>
          <w:tab w:val="left" w:pos="3446"/>
          <w:tab w:val="right" w:pos="8306"/>
        </w:tabs>
        <w:spacing w:line="360" w:lineRule="auto"/>
        <w:rPr>
          <w:rFonts w:asciiTheme="majorBidi" w:hAnsiTheme="majorBidi" w:cstheme="majorBidi"/>
          <w:rtl/>
          <w:lang w:bidi="ar-IQ"/>
        </w:rPr>
      </w:pPr>
      <w:r w:rsidRPr="00A914B5">
        <w:rPr>
          <w:rFonts w:asciiTheme="majorBidi" w:hAnsiTheme="majorBidi" w:cstheme="majorBidi"/>
          <w:rtl/>
          <w:lang w:bidi="ar-IQ"/>
        </w:rPr>
        <w:t xml:space="preserve">              </w:t>
      </w:r>
    </w:p>
    <w:p w:rsidR="00E74088" w:rsidRDefault="00E74088" w:rsidP="00F9652D">
      <w:pPr>
        <w:tabs>
          <w:tab w:val="left" w:pos="3446"/>
          <w:tab w:val="right" w:pos="8306"/>
        </w:tabs>
        <w:spacing w:line="360" w:lineRule="auto"/>
        <w:rPr>
          <w:rFonts w:asciiTheme="majorBidi" w:hAnsiTheme="majorBidi" w:cstheme="majorBidi"/>
          <w:rtl/>
          <w:lang w:bidi="ar-IQ"/>
        </w:rPr>
      </w:pPr>
    </w:p>
    <w:p w:rsidR="00E74088" w:rsidRDefault="00E74088" w:rsidP="00F9652D">
      <w:pPr>
        <w:tabs>
          <w:tab w:val="left" w:pos="3446"/>
          <w:tab w:val="right" w:pos="8306"/>
        </w:tabs>
        <w:spacing w:line="360" w:lineRule="auto"/>
        <w:rPr>
          <w:rFonts w:asciiTheme="majorBidi" w:hAnsiTheme="majorBidi" w:cstheme="majorBidi"/>
          <w:rtl/>
          <w:lang w:bidi="ar-IQ"/>
        </w:rPr>
      </w:pPr>
    </w:p>
    <w:p w:rsidR="00E74088" w:rsidRDefault="00E74088" w:rsidP="00F9652D">
      <w:pPr>
        <w:tabs>
          <w:tab w:val="left" w:pos="3446"/>
          <w:tab w:val="right" w:pos="8306"/>
        </w:tabs>
        <w:spacing w:line="360" w:lineRule="auto"/>
        <w:rPr>
          <w:rFonts w:asciiTheme="majorBidi" w:hAnsiTheme="majorBidi" w:cstheme="majorBidi"/>
          <w:rtl/>
          <w:lang w:bidi="ar-IQ"/>
        </w:rPr>
      </w:pPr>
    </w:p>
    <w:p w:rsidR="00E74088" w:rsidRPr="00A914B5" w:rsidRDefault="00E74088" w:rsidP="00E74088">
      <w:pPr>
        <w:tabs>
          <w:tab w:val="left" w:pos="3446"/>
          <w:tab w:val="right" w:pos="8306"/>
        </w:tabs>
        <w:spacing w:line="360" w:lineRule="auto"/>
        <w:rPr>
          <w:rFonts w:asciiTheme="majorBidi" w:hAnsiTheme="majorBidi" w:cstheme="majorBidi"/>
          <w:rtl/>
          <w:lang w:bidi="ar-IQ"/>
        </w:rPr>
      </w:pPr>
      <w:r w:rsidRPr="00A914B5">
        <w:rPr>
          <w:rFonts w:asciiTheme="majorBidi" w:hAnsiTheme="majorBidi" w:cstheme="majorBidi"/>
          <w:b/>
          <w:bCs/>
          <w:rtl/>
          <w:lang w:bidi="ar-IQ"/>
        </w:rPr>
        <w:t>شكل (</w:t>
      </w:r>
      <w:r w:rsidRPr="00A914B5">
        <w:rPr>
          <w:rFonts w:asciiTheme="majorBidi" w:hAnsiTheme="majorBidi" w:cstheme="majorBidi"/>
          <w:b/>
          <w:bCs/>
          <w:lang w:bidi="ar-IQ"/>
        </w:rPr>
        <w:t>7</w:t>
      </w:r>
      <w:r w:rsidRPr="00A914B5">
        <w:rPr>
          <w:rFonts w:asciiTheme="majorBidi" w:hAnsiTheme="majorBidi" w:cstheme="majorBidi"/>
          <w:b/>
          <w:bCs/>
          <w:rtl/>
          <w:lang w:bidi="ar-IQ"/>
        </w:rPr>
        <w:t xml:space="preserve">) مقطع نسيجي لطحال فأرة محقونة بـ </w:t>
      </w:r>
      <w:r w:rsidRPr="00A914B5">
        <w:rPr>
          <w:rFonts w:asciiTheme="majorBidi" w:hAnsiTheme="majorBidi" w:cstheme="majorBidi"/>
          <w:b/>
          <w:bCs/>
          <w:lang w:bidi="ar-IQ"/>
        </w:rPr>
        <w:t>125</w:t>
      </w:r>
      <w:r w:rsidRPr="00A914B5">
        <w:rPr>
          <w:rFonts w:asciiTheme="majorBidi" w:hAnsiTheme="majorBidi" w:cstheme="majorBidi"/>
          <w:b/>
          <w:bCs/>
          <w:rtl/>
          <w:lang w:bidi="ar-IQ"/>
        </w:rPr>
        <w:t xml:space="preserve">مايكروغرام ⁄ </w:t>
      </w:r>
      <w:r w:rsidRPr="00A914B5">
        <w:rPr>
          <w:rFonts w:asciiTheme="majorBidi" w:hAnsiTheme="majorBidi" w:cstheme="majorBidi"/>
          <w:b/>
          <w:bCs/>
          <w:lang w:bidi="ar-IQ"/>
        </w:rPr>
        <w:t xml:space="preserve">  0.5</w:t>
      </w:r>
      <w:r w:rsidRPr="00A914B5">
        <w:rPr>
          <w:rFonts w:asciiTheme="majorBidi" w:hAnsiTheme="majorBidi" w:cstheme="majorBidi"/>
          <w:b/>
          <w:bCs/>
          <w:rtl/>
          <w:lang w:bidi="ar-IQ"/>
        </w:rPr>
        <w:t>ملليتر من عــديد السكــريد الشحمـي الخام  لبكتريا</w:t>
      </w:r>
      <w:r w:rsidRPr="00A914B5">
        <w:rPr>
          <w:rFonts w:asciiTheme="majorBidi" w:hAnsiTheme="majorBidi" w:cstheme="majorBidi"/>
          <w:b/>
          <w:bCs/>
          <w:i/>
          <w:iCs/>
          <w:lang w:bidi="ar-IQ"/>
        </w:rPr>
        <w:t xml:space="preserve">P.aeruginosa </w:t>
      </w:r>
      <w:r w:rsidRPr="00A914B5">
        <w:rPr>
          <w:rFonts w:asciiTheme="majorBidi" w:hAnsiTheme="majorBidi" w:cstheme="majorBidi"/>
          <w:b/>
          <w:bCs/>
          <w:rtl/>
          <w:lang w:bidi="ar-IQ"/>
        </w:rPr>
        <w:t xml:space="preserve"> و معاملة مسبقة  بالمستخلص المائي الحار للشاي الأخضر بتركيز</w:t>
      </w:r>
      <w:r w:rsidRPr="00A914B5">
        <w:rPr>
          <w:rFonts w:asciiTheme="majorBidi" w:hAnsiTheme="majorBidi" w:cstheme="majorBidi"/>
          <w:b/>
          <w:bCs/>
          <w:lang w:bidi="ar-IQ"/>
        </w:rPr>
        <w:t xml:space="preserve"> 15 </w:t>
      </w:r>
      <w:r w:rsidRPr="00A914B5">
        <w:rPr>
          <w:rFonts w:asciiTheme="majorBidi" w:hAnsiTheme="majorBidi" w:cstheme="majorBidi"/>
          <w:b/>
          <w:bCs/>
          <w:rtl/>
          <w:lang w:bidi="ar-IQ"/>
        </w:rPr>
        <w:t xml:space="preserve">مايكرغرام ⁄ </w:t>
      </w:r>
      <w:r w:rsidRPr="00A914B5">
        <w:rPr>
          <w:rFonts w:asciiTheme="majorBidi" w:hAnsiTheme="majorBidi" w:cstheme="majorBidi"/>
          <w:b/>
          <w:bCs/>
          <w:lang w:bidi="ar-IQ"/>
        </w:rPr>
        <w:t xml:space="preserve">  0.5</w:t>
      </w:r>
      <w:r w:rsidRPr="00A914B5">
        <w:rPr>
          <w:rFonts w:asciiTheme="majorBidi" w:hAnsiTheme="majorBidi" w:cstheme="majorBidi"/>
          <w:b/>
          <w:bCs/>
          <w:rtl/>
          <w:lang w:bidi="ar-IQ"/>
        </w:rPr>
        <w:t xml:space="preserve"> ملليتر، مصبغ بالهيماتوكسيلين و الأيوسين ، بقوة تكبير </w:t>
      </w:r>
      <w:r w:rsidRPr="00A914B5">
        <w:rPr>
          <w:rFonts w:asciiTheme="majorBidi" w:hAnsiTheme="majorBidi" w:cstheme="majorBidi"/>
          <w:b/>
          <w:bCs/>
          <w:lang w:bidi="ar-IQ"/>
        </w:rPr>
        <w:t>100X</w:t>
      </w:r>
      <w:r w:rsidRPr="00A914B5">
        <w:rPr>
          <w:rFonts w:asciiTheme="majorBidi" w:hAnsiTheme="majorBidi" w:cstheme="majorBidi"/>
          <w:b/>
          <w:bCs/>
          <w:rtl/>
          <w:lang w:bidi="ar-IQ"/>
        </w:rPr>
        <w:t xml:space="preserve"> ،</w:t>
      </w:r>
      <w:r w:rsidRPr="00A914B5">
        <w:rPr>
          <w:rFonts w:asciiTheme="majorBidi" w:hAnsiTheme="majorBidi" w:cstheme="majorBidi"/>
          <w:rtl/>
          <w:lang w:bidi="ar-IQ"/>
        </w:rPr>
        <w:t>.</w:t>
      </w:r>
      <w:r w:rsidRPr="00A914B5">
        <w:rPr>
          <w:rFonts w:asciiTheme="majorBidi" w:hAnsiTheme="majorBidi" w:cstheme="majorBidi"/>
          <w:noProof/>
          <w:rtl/>
          <w:lang w:bidi="ar-IQ"/>
        </w:rPr>
        <w:t>يوضح</w:t>
      </w:r>
      <w:r w:rsidRPr="00A914B5">
        <w:rPr>
          <w:rFonts w:asciiTheme="majorBidi" w:hAnsiTheme="majorBidi" w:cstheme="majorBidi"/>
          <w:b/>
          <w:bCs/>
          <w:rtl/>
          <w:lang w:bidi="ar-IQ"/>
        </w:rPr>
        <w:t xml:space="preserve"> </w:t>
      </w:r>
      <w:r w:rsidRPr="00A914B5">
        <w:rPr>
          <w:rFonts w:asciiTheme="majorBidi" w:hAnsiTheme="majorBidi" w:cstheme="majorBidi"/>
          <w:b/>
          <w:bCs/>
          <w:lang w:bidi="ar-IQ"/>
        </w:rPr>
        <w:t xml:space="preserve"> h</w:t>
      </w:r>
      <w:r w:rsidRPr="00A914B5">
        <w:rPr>
          <w:rFonts w:asciiTheme="majorBidi" w:hAnsiTheme="majorBidi" w:cstheme="majorBidi"/>
          <w:b/>
          <w:bCs/>
          <w:rtl/>
          <w:lang w:bidi="ar-IQ"/>
        </w:rPr>
        <w:t xml:space="preserve"> : النزف الدموي و </w:t>
      </w:r>
      <w:r w:rsidRPr="00A914B5">
        <w:rPr>
          <w:rFonts w:asciiTheme="majorBidi" w:hAnsiTheme="majorBidi" w:cstheme="majorBidi"/>
          <w:b/>
          <w:bCs/>
          <w:lang w:bidi="ar-IQ"/>
        </w:rPr>
        <w:t xml:space="preserve"> c</w:t>
      </w:r>
      <w:r w:rsidRPr="00A914B5">
        <w:rPr>
          <w:rFonts w:asciiTheme="majorBidi" w:hAnsiTheme="majorBidi" w:cstheme="majorBidi"/>
          <w:b/>
          <w:bCs/>
          <w:rtl/>
          <w:lang w:bidi="ar-IQ"/>
        </w:rPr>
        <w:t xml:space="preserve"> : الأحتقان الدموي.</w:t>
      </w:r>
    </w:p>
    <w:p w:rsidR="00F9652D" w:rsidRPr="00A914B5" w:rsidRDefault="00F9652D" w:rsidP="00F9652D">
      <w:pPr>
        <w:tabs>
          <w:tab w:val="left" w:pos="720"/>
          <w:tab w:val="left" w:pos="7695"/>
        </w:tabs>
        <w:spacing w:line="360" w:lineRule="auto"/>
        <w:rPr>
          <w:rFonts w:asciiTheme="majorBidi" w:hAnsiTheme="majorBidi" w:cstheme="majorBidi"/>
          <w:b/>
          <w:bCs/>
          <w:rtl/>
          <w:lang w:bidi="ar-IQ"/>
        </w:rPr>
      </w:pPr>
      <w:r w:rsidRPr="00A914B5">
        <w:rPr>
          <w:rFonts w:asciiTheme="majorBidi" w:hAnsiTheme="majorBidi" w:cstheme="majorBidi"/>
          <w:noProof/>
        </w:rPr>
        <w:drawing>
          <wp:anchor distT="0" distB="0" distL="114300" distR="114300" simplePos="0" relativeHeight="251652608" behindDoc="1" locked="0" layoutInCell="1" allowOverlap="1">
            <wp:simplePos x="0" y="0"/>
            <wp:positionH relativeFrom="column">
              <wp:posOffset>561975</wp:posOffset>
            </wp:positionH>
            <wp:positionV relativeFrom="paragraph">
              <wp:posOffset>0</wp:posOffset>
            </wp:positionV>
            <wp:extent cx="4324350" cy="3228975"/>
            <wp:effectExtent l="19050" t="0" r="0" b="0"/>
            <wp:wrapNone/>
            <wp:docPr id="18" name="Picture 31" descr="Description: D:\4\DSC0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4\DSC02655.JPG"/>
                    <pic:cNvPicPr>
                      <a:picLocks noChangeAspect="1" noChangeArrowheads="1"/>
                    </pic:cNvPicPr>
                  </pic:nvPicPr>
                  <pic:blipFill>
                    <a:blip r:embed="rId15" cstate="print"/>
                    <a:srcRect/>
                    <a:stretch>
                      <a:fillRect/>
                    </a:stretch>
                  </pic:blipFill>
                  <pic:spPr bwMode="auto">
                    <a:xfrm>
                      <a:off x="0" y="0"/>
                      <a:ext cx="4324350" cy="3228975"/>
                    </a:xfrm>
                    <a:prstGeom prst="rect">
                      <a:avLst/>
                    </a:prstGeom>
                    <a:noFill/>
                    <a:ln w="9525">
                      <a:noFill/>
                      <a:miter lim="800000"/>
                      <a:headEnd/>
                      <a:tailEnd/>
                    </a:ln>
                  </pic:spPr>
                </pic:pic>
              </a:graphicData>
            </a:graphic>
          </wp:anchor>
        </w:drawing>
      </w:r>
      <w:r w:rsidRPr="00A914B5">
        <w:rPr>
          <w:rFonts w:asciiTheme="majorBidi" w:hAnsiTheme="majorBidi" w:cstheme="majorBidi"/>
          <w:b/>
          <w:bCs/>
          <w:rtl/>
          <w:lang w:bidi="ar-IQ"/>
        </w:rPr>
        <w:tab/>
      </w:r>
      <w:r w:rsidRPr="00A914B5">
        <w:rPr>
          <w:rFonts w:asciiTheme="majorBidi" w:hAnsiTheme="majorBidi" w:cstheme="majorBidi"/>
          <w:b/>
          <w:bCs/>
          <w:rtl/>
          <w:lang w:bidi="ar-IQ"/>
        </w:rPr>
        <w:tab/>
      </w:r>
    </w:p>
    <w:p w:rsidR="00F9652D" w:rsidRPr="00A914B5" w:rsidRDefault="00F9652D" w:rsidP="00F9652D">
      <w:pPr>
        <w:tabs>
          <w:tab w:val="left" w:pos="3446"/>
          <w:tab w:val="right" w:pos="8306"/>
        </w:tabs>
        <w:spacing w:line="360" w:lineRule="auto"/>
        <w:rPr>
          <w:rFonts w:asciiTheme="majorBidi" w:hAnsiTheme="majorBidi" w:cstheme="majorBidi"/>
          <w:b/>
          <w:bCs/>
          <w:rtl/>
          <w:lang w:bidi="ar-IQ"/>
        </w:rPr>
      </w:pPr>
    </w:p>
    <w:p w:rsidR="00F9652D" w:rsidRPr="00A914B5" w:rsidRDefault="00DF1E4D" w:rsidP="00F9652D">
      <w:pPr>
        <w:tabs>
          <w:tab w:val="left" w:pos="3446"/>
          <w:tab w:val="right" w:pos="8306"/>
        </w:tabs>
        <w:spacing w:line="360" w:lineRule="auto"/>
        <w:rPr>
          <w:rFonts w:asciiTheme="majorBidi" w:hAnsiTheme="majorBidi" w:cstheme="majorBidi"/>
          <w:b/>
          <w:bCs/>
          <w:lang w:bidi="ar-IQ"/>
        </w:rPr>
      </w:pPr>
      <w:r w:rsidRPr="00DF1E4D">
        <w:rPr>
          <w:rFonts w:asciiTheme="majorBidi" w:hAnsiTheme="majorBidi" w:cstheme="majorBidi"/>
          <w:noProof/>
        </w:rPr>
        <w:pict>
          <v:shape id="Straight Arrow Connector 44" o:spid="_x0000_s1034" type="#_x0000_t32" style="position:absolute;left:0;text-align:left;margin-left:181.5pt;margin-top:30.25pt;width:34.5pt;height:24.75pt;flip:x;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" strokecolor="yellow" strokeweight="2.25pt">
            <v:stroke endarrow="open"/>
          </v:shape>
        </w:pict>
      </w:r>
      <w:r w:rsidR="00F9652D" w:rsidRPr="00A914B5">
        <w:rPr>
          <w:rFonts w:asciiTheme="majorBidi" w:hAnsiTheme="majorBidi" w:cstheme="majorBidi"/>
          <w:b/>
          <w:bCs/>
          <w:rtl/>
          <w:lang w:bidi="ar-IQ"/>
        </w:rPr>
        <w:t xml:space="preserve">                                                       </w:t>
      </w:r>
      <w:r w:rsidR="00F9652D" w:rsidRPr="00A914B5">
        <w:rPr>
          <w:rFonts w:asciiTheme="majorBidi" w:hAnsiTheme="majorBidi" w:cstheme="majorBidi"/>
          <w:b/>
          <w:bCs/>
          <w:color w:val="FFFF00"/>
        </w:rPr>
        <w:t>V</w:t>
      </w:r>
    </w:p>
    <w:p w:rsidR="00F9652D" w:rsidRPr="00A914B5" w:rsidRDefault="00F9652D" w:rsidP="00F9652D">
      <w:pPr>
        <w:tabs>
          <w:tab w:val="left" w:pos="3446"/>
          <w:tab w:val="right" w:pos="8306"/>
        </w:tabs>
        <w:spacing w:line="360" w:lineRule="auto"/>
        <w:rPr>
          <w:rFonts w:asciiTheme="majorBidi" w:hAnsiTheme="majorBidi" w:cstheme="majorBidi"/>
          <w:b/>
          <w:bCs/>
          <w:lang w:bidi="ar-IQ"/>
        </w:rPr>
      </w:pPr>
    </w:p>
    <w:p w:rsidR="00F9652D" w:rsidRPr="00A914B5" w:rsidRDefault="00DF1E4D" w:rsidP="00F9652D">
      <w:pPr>
        <w:tabs>
          <w:tab w:val="left" w:pos="3446"/>
          <w:tab w:val="right" w:pos="8306"/>
        </w:tabs>
        <w:spacing w:line="360" w:lineRule="auto"/>
        <w:rPr>
          <w:rFonts w:asciiTheme="majorBidi" w:hAnsiTheme="majorBidi" w:cstheme="majorBidi"/>
          <w:b/>
          <w:bCs/>
          <w:rtl/>
          <w:lang w:bidi="ar-IQ"/>
        </w:rPr>
      </w:pPr>
      <w:r w:rsidRPr="00DF1E4D">
        <w:rPr>
          <w:rFonts w:asciiTheme="majorBidi" w:hAnsiTheme="majorBidi" w:cstheme="majorBidi"/>
          <w:noProof/>
          <w:rtl/>
        </w:rPr>
        <w:pict>
          <v:shape id="Straight Arrow Connector 45" o:spid="_x0000_s1035" type="#_x0000_t32" style="position:absolute;left:0;text-align:left;margin-left:220.5pt;margin-top:22.25pt;width:26.2pt;height:12.75pt;flip:x;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" strokecolor="yellow" strokeweight="2.25pt">
            <v:stroke endarrow="open"/>
          </v:shape>
        </w:pict>
      </w:r>
      <w:r w:rsidR="00F9652D" w:rsidRPr="00A914B5">
        <w:rPr>
          <w:rFonts w:asciiTheme="majorBidi" w:hAnsiTheme="majorBidi" w:cstheme="majorBidi"/>
          <w:color w:val="FFFF00"/>
        </w:rPr>
        <w:t xml:space="preserve">                </w:t>
      </w:r>
      <w:r w:rsidR="00F9652D" w:rsidRPr="00A914B5">
        <w:rPr>
          <w:rFonts w:asciiTheme="majorBidi" w:hAnsiTheme="majorBidi" w:cstheme="majorBidi"/>
          <w:b/>
          <w:bCs/>
          <w:color w:val="FFFF00"/>
        </w:rPr>
        <w:t xml:space="preserve">p                                      </w:t>
      </w:r>
      <w:r w:rsidR="00F9652D" w:rsidRPr="00A914B5">
        <w:rPr>
          <w:rFonts w:asciiTheme="majorBidi" w:hAnsiTheme="majorBidi" w:cstheme="majorBidi"/>
          <w:b/>
          <w:bCs/>
          <w:color w:val="FFFF00"/>
        </w:rPr>
        <w:tab/>
      </w:r>
    </w:p>
    <w:p w:rsidR="00F9652D" w:rsidRPr="00A914B5" w:rsidRDefault="00F9652D" w:rsidP="00F9652D">
      <w:pPr>
        <w:tabs>
          <w:tab w:val="left" w:pos="3446"/>
          <w:tab w:val="right" w:pos="8306"/>
        </w:tabs>
        <w:spacing w:line="360" w:lineRule="auto"/>
        <w:rPr>
          <w:rFonts w:asciiTheme="majorBidi" w:hAnsiTheme="majorBidi" w:cstheme="majorBidi"/>
          <w:b/>
          <w:bCs/>
          <w:rtl/>
          <w:lang w:bidi="ar-IQ"/>
        </w:rPr>
      </w:pPr>
    </w:p>
    <w:p w:rsidR="00F9652D" w:rsidRPr="00A914B5" w:rsidRDefault="00F9652D" w:rsidP="00F9652D">
      <w:pPr>
        <w:tabs>
          <w:tab w:val="left" w:pos="3446"/>
          <w:tab w:val="right" w:pos="8306"/>
        </w:tabs>
        <w:spacing w:line="360" w:lineRule="auto"/>
        <w:rPr>
          <w:rFonts w:asciiTheme="majorBidi" w:hAnsiTheme="majorBidi" w:cstheme="majorBidi"/>
          <w:b/>
          <w:bCs/>
          <w:rtl/>
          <w:lang w:bidi="ar-IQ"/>
        </w:rPr>
      </w:pPr>
    </w:p>
    <w:p w:rsidR="00F9652D" w:rsidRPr="00A914B5" w:rsidRDefault="00F9652D" w:rsidP="00F9652D">
      <w:pPr>
        <w:tabs>
          <w:tab w:val="left" w:pos="3446"/>
          <w:tab w:val="right" w:pos="8306"/>
        </w:tabs>
        <w:spacing w:line="360" w:lineRule="auto"/>
        <w:rPr>
          <w:rFonts w:asciiTheme="majorBidi" w:hAnsiTheme="majorBidi" w:cstheme="majorBidi"/>
          <w:b/>
          <w:bCs/>
          <w:lang w:bidi="ar-IQ"/>
        </w:rPr>
      </w:pPr>
    </w:p>
    <w:p w:rsidR="00F9652D" w:rsidRDefault="00F9652D" w:rsidP="00F9652D">
      <w:pPr>
        <w:tabs>
          <w:tab w:val="left" w:pos="3446"/>
          <w:tab w:val="right" w:pos="8306"/>
        </w:tabs>
        <w:spacing w:line="360" w:lineRule="auto"/>
        <w:rPr>
          <w:rFonts w:asciiTheme="majorBidi" w:hAnsiTheme="majorBidi" w:cstheme="majorBidi"/>
          <w:b/>
          <w:bCs/>
          <w:rtl/>
          <w:lang w:bidi="ar-IQ"/>
        </w:rPr>
      </w:pPr>
    </w:p>
    <w:p w:rsidR="00E74088" w:rsidRDefault="00E74088" w:rsidP="00F9652D">
      <w:pPr>
        <w:tabs>
          <w:tab w:val="left" w:pos="3446"/>
          <w:tab w:val="right" w:pos="8306"/>
        </w:tabs>
        <w:spacing w:line="360" w:lineRule="auto"/>
        <w:rPr>
          <w:rFonts w:asciiTheme="majorBidi" w:hAnsiTheme="majorBidi" w:cstheme="majorBidi"/>
          <w:b/>
          <w:bCs/>
          <w:rtl/>
          <w:lang w:bidi="ar-IQ"/>
        </w:rPr>
      </w:pPr>
    </w:p>
    <w:p w:rsidR="00E74088" w:rsidRDefault="00E74088" w:rsidP="00F9652D">
      <w:pPr>
        <w:tabs>
          <w:tab w:val="left" w:pos="3446"/>
          <w:tab w:val="right" w:pos="8306"/>
        </w:tabs>
        <w:spacing w:line="360" w:lineRule="auto"/>
        <w:rPr>
          <w:rFonts w:asciiTheme="majorBidi" w:hAnsiTheme="majorBidi" w:cstheme="majorBidi"/>
          <w:b/>
          <w:bCs/>
          <w:rtl/>
          <w:lang w:bidi="ar-IQ"/>
        </w:rPr>
      </w:pPr>
    </w:p>
    <w:p w:rsidR="00E74088" w:rsidRDefault="00E74088" w:rsidP="00F9652D">
      <w:pPr>
        <w:tabs>
          <w:tab w:val="left" w:pos="3446"/>
          <w:tab w:val="right" w:pos="8306"/>
        </w:tabs>
        <w:spacing w:line="360" w:lineRule="auto"/>
        <w:rPr>
          <w:rFonts w:asciiTheme="majorBidi" w:hAnsiTheme="majorBidi" w:cstheme="majorBidi"/>
          <w:b/>
          <w:bCs/>
          <w:rtl/>
          <w:lang w:bidi="ar-IQ"/>
        </w:rPr>
      </w:pPr>
    </w:p>
    <w:p w:rsidR="00E74088" w:rsidRDefault="00E74088" w:rsidP="00F9652D">
      <w:pPr>
        <w:tabs>
          <w:tab w:val="left" w:pos="3446"/>
          <w:tab w:val="right" w:pos="8306"/>
        </w:tabs>
        <w:spacing w:line="360" w:lineRule="auto"/>
        <w:rPr>
          <w:rFonts w:asciiTheme="majorBidi" w:hAnsiTheme="majorBidi" w:cstheme="majorBidi"/>
          <w:b/>
          <w:bCs/>
          <w:rtl/>
          <w:lang w:bidi="ar-IQ"/>
        </w:rPr>
      </w:pPr>
    </w:p>
    <w:p w:rsidR="00E74088" w:rsidRPr="00A914B5" w:rsidRDefault="00E74088" w:rsidP="00E74088">
      <w:pPr>
        <w:spacing w:line="360" w:lineRule="auto"/>
        <w:jc w:val="both"/>
        <w:rPr>
          <w:rFonts w:asciiTheme="majorBidi" w:hAnsiTheme="majorBidi" w:cstheme="majorBidi"/>
          <w:lang w:bidi="ar-IQ"/>
        </w:rPr>
      </w:pPr>
      <w:r w:rsidRPr="00A914B5">
        <w:rPr>
          <w:rFonts w:asciiTheme="majorBidi" w:hAnsiTheme="majorBidi" w:cstheme="majorBidi"/>
          <w:b/>
          <w:bCs/>
          <w:rtl/>
          <w:lang w:bidi="ar-IQ"/>
        </w:rPr>
        <w:lastRenderedPageBreak/>
        <w:t>شكل (</w:t>
      </w:r>
      <w:r w:rsidRPr="00A914B5">
        <w:rPr>
          <w:rFonts w:asciiTheme="majorBidi" w:hAnsiTheme="majorBidi" w:cstheme="majorBidi"/>
          <w:b/>
          <w:bCs/>
          <w:lang w:bidi="ar-IQ"/>
        </w:rPr>
        <w:t>9</w:t>
      </w:r>
      <w:r w:rsidRPr="00A914B5">
        <w:rPr>
          <w:rFonts w:asciiTheme="majorBidi" w:hAnsiTheme="majorBidi" w:cstheme="majorBidi"/>
          <w:b/>
          <w:bCs/>
          <w:rtl/>
          <w:lang w:bidi="ar-IQ"/>
        </w:rPr>
        <w:t xml:space="preserve">) مقطع نسيجي لطحال فأرة محقونة بـ </w:t>
      </w:r>
      <w:r w:rsidRPr="00A914B5">
        <w:rPr>
          <w:rFonts w:asciiTheme="majorBidi" w:hAnsiTheme="majorBidi" w:cstheme="majorBidi"/>
          <w:b/>
          <w:bCs/>
          <w:lang w:bidi="ar-IQ"/>
        </w:rPr>
        <w:t>125</w:t>
      </w:r>
      <w:r w:rsidRPr="00A914B5">
        <w:rPr>
          <w:rFonts w:asciiTheme="majorBidi" w:hAnsiTheme="majorBidi" w:cstheme="majorBidi"/>
          <w:b/>
          <w:bCs/>
          <w:rtl/>
          <w:lang w:bidi="ar-IQ"/>
        </w:rPr>
        <w:t xml:space="preserve">مايكروغرام ⁄ </w:t>
      </w:r>
      <w:r w:rsidRPr="00A914B5">
        <w:rPr>
          <w:rFonts w:asciiTheme="majorBidi" w:hAnsiTheme="majorBidi" w:cstheme="majorBidi"/>
          <w:b/>
          <w:bCs/>
          <w:lang w:bidi="ar-IQ"/>
        </w:rPr>
        <w:t xml:space="preserve">  0.5</w:t>
      </w:r>
      <w:r w:rsidRPr="00A914B5">
        <w:rPr>
          <w:rFonts w:asciiTheme="majorBidi" w:hAnsiTheme="majorBidi" w:cstheme="majorBidi"/>
          <w:b/>
          <w:bCs/>
          <w:rtl/>
          <w:lang w:bidi="ar-IQ"/>
        </w:rPr>
        <w:t>ملليتر من عــديد السكــريد الشحمـي الخام  لبكتريا</w:t>
      </w:r>
      <w:r w:rsidRPr="00A914B5">
        <w:rPr>
          <w:rFonts w:asciiTheme="majorBidi" w:hAnsiTheme="majorBidi" w:cstheme="majorBidi"/>
          <w:b/>
          <w:bCs/>
          <w:i/>
          <w:iCs/>
          <w:lang w:bidi="ar-IQ"/>
        </w:rPr>
        <w:t xml:space="preserve">P.aeruginosa </w:t>
      </w:r>
      <w:r w:rsidRPr="00A914B5">
        <w:rPr>
          <w:rFonts w:asciiTheme="majorBidi" w:hAnsiTheme="majorBidi" w:cstheme="majorBidi"/>
          <w:b/>
          <w:bCs/>
          <w:rtl/>
          <w:lang w:bidi="ar-IQ"/>
        </w:rPr>
        <w:t xml:space="preserve"> و معاملة مسبقة  بالمستخلص الكحولي للشاي الأخضر بتركيز</w:t>
      </w:r>
      <w:r w:rsidRPr="00A914B5">
        <w:rPr>
          <w:rFonts w:asciiTheme="majorBidi" w:hAnsiTheme="majorBidi" w:cstheme="majorBidi"/>
          <w:b/>
          <w:bCs/>
          <w:lang w:bidi="ar-IQ"/>
        </w:rPr>
        <w:t xml:space="preserve"> 10 </w:t>
      </w:r>
      <w:r w:rsidRPr="00A914B5">
        <w:rPr>
          <w:rFonts w:asciiTheme="majorBidi" w:hAnsiTheme="majorBidi" w:cstheme="majorBidi"/>
          <w:b/>
          <w:bCs/>
          <w:rtl/>
          <w:lang w:bidi="ar-IQ"/>
        </w:rPr>
        <w:t xml:space="preserve">مايكرغرام ⁄ </w:t>
      </w:r>
      <w:r w:rsidRPr="00A914B5">
        <w:rPr>
          <w:rFonts w:asciiTheme="majorBidi" w:hAnsiTheme="majorBidi" w:cstheme="majorBidi"/>
          <w:b/>
          <w:bCs/>
          <w:lang w:bidi="ar-IQ"/>
        </w:rPr>
        <w:t xml:space="preserve">  0.5</w:t>
      </w:r>
      <w:r w:rsidRPr="00A914B5">
        <w:rPr>
          <w:rFonts w:asciiTheme="majorBidi" w:hAnsiTheme="majorBidi" w:cstheme="majorBidi"/>
          <w:b/>
          <w:bCs/>
          <w:rtl/>
          <w:lang w:bidi="ar-IQ"/>
        </w:rPr>
        <w:t xml:space="preserve"> ملليتر، مصبغ بالهيماتوكسيلين و الأيوسين ، بقوة تكبير </w:t>
      </w:r>
      <w:r w:rsidRPr="00A914B5">
        <w:rPr>
          <w:rFonts w:asciiTheme="majorBidi" w:hAnsiTheme="majorBidi" w:cstheme="majorBidi"/>
          <w:b/>
          <w:bCs/>
          <w:lang w:bidi="ar-IQ"/>
        </w:rPr>
        <w:t>100X</w:t>
      </w:r>
      <w:r w:rsidRPr="00A914B5">
        <w:rPr>
          <w:rFonts w:asciiTheme="majorBidi" w:hAnsiTheme="majorBidi" w:cstheme="majorBidi"/>
          <w:b/>
          <w:bCs/>
          <w:rtl/>
          <w:lang w:bidi="ar-IQ"/>
        </w:rPr>
        <w:t xml:space="preserve"> ، يوضح </w:t>
      </w:r>
      <w:r w:rsidRPr="00A914B5">
        <w:rPr>
          <w:rFonts w:asciiTheme="majorBidi" w:hAnsiTheme="majorBidi" w:cstheme="majorBidi"/>
          <w:b/>
          <w:bCs/>
          <w:lang w:bidi="ar-IQ"/>
        </w:rPr>
        <w:t>W</w:t>
      </w:r>
      <w:r w:rsidRPr="00A914B5">
        <w:rPr>
          <w:rFonts w:asciiTheme="majorBidi" w:hAnsiTheme="majorBidi" w:cstheme="majorBidi"/>
          <w:b/>
          <w:bCs/>
          <w:rtl/>
          <w:lang w:bidi="ar-IQ"/>
        </w:rPr>
        <w:t xml:space="preserve"> : اللب الأبيض ، </w:t>
      </w:r>
      <w:r w:rsidRPr="00A914B5">
        <w:rPr>
          <w:rFonts w:asciiTheme="majorBidi" w:hAnsiTheme="majorBidi" w:cstheme="majorBidi"/>
          <w:b/>
          <w:bCs/>
          <w:lang w:bidi="ar-IQ"/>
        </w:rPr>
        <w:t xml:space="preserve">R  </w:t>
      </w:r>
      <w:r w:rsidRPr="00A914B5">
        <w:rPr>
          <w:rFonts w:asciiTheme="majorBidi" w:hAnsiTheme="majorBidi" w:cstheme="majorBidi"/>
          <w:b/>
          <w:bCs/>
          <w:rtl/>
          <w:lang w:bidi="ar-IQ"/>
        </w:rPr>
        <w:t xml:space="preserve"> : اللب الأحمر</w:t>
      </w:r>
      <w:r w:rsidRPr="00A914B5">
        <w:rPr>
          <w:rFonts w:asciiTheme="majorBidi" w:hAnsiTheme="majorBidi" w:cstheme="majorBidi"/>
          <w:rtl/>
          <w:lang w:bidi="ar-IQ"/>
        </w:rPr>
        <w:t>.</w:t>
      </w:r>
    </w:p>
    <w:p w:rsidR="00E74088" w:rsidRPr="00A914B5" w:rsidRDefault="00E74088" w:rsidP="00F9652D">
      <w:pPr>
        <w:tabs>
          <w:tab w:val="left" w:pos="3446"/>
          <w:tab w:val="right" w:pos="8306"/>
        </w:tabs>
        <w:spacing w:line="360" w:lineRule="auto"/>
        <w:rPr>
          <w:rFonts w:asciiTheme="majorBidi" w:hAnsiTheme="majorBidi" w:cstheme="majorBidi"/>
          <w:rtl/>
          <w:lang w:bidi="ar-IQ"/>
        </w:rPr>
      </w:pPr>
    </w:p>
    <w:p w:rsidR="00F9652D" w:rsidRPr="00A914B5" w:rsidRDefault="00F9652D" w:rsidP="00F9652D">
      <w:pPr>
        <w:spacing w:line="360" w:lineRule="auto"/>
        <w:jc w:val="both"/>
        <w:rPr>
          <w:rFonts w:asciiTheme="majorBidi" w:hAnsiTheme="majorBidi" w:cstheme="majorBidi"/>
          <w:b/>
          <w:bCs/>
          <w:rtl/>
          <w:lang w:bidi="ar-IQ"/>
        </w:rPr>
      </w:pPr>
      <w:r w:rsidRPr="00A914B5">
        <w:rPr>
          <w:rFonts w:asciiTheme="majorBidi" w:hAnsiTheme="majorBidi" w:cstheme="majorBidi"/>
          <w:b/>
          <w:bCs/>
          <w:noProof/>
          <w:rtl/>
        </w:rPr>
        <w:drawing>
          <wp:anchor distT="0" distB="0" distL="114300" distR="114300" simplePos="0" relativeHeight="251653632" behindDoc="1" locked="0" layoutInCell="1" allowOverlap="1">
            <wp:simplePos x="0" y="0"/>
            <wp:positionH relativeFrom="column">
              <wp:posOffset>723900</wp:posOffset>
            </wp:positionH>
            <wp:positionV relativeFrom="paragraph">
              <wp:posOffset>-128905</wp:posOffset>
            </wp:positionV>
            <wp:extent cx="4333875" cy="3105150"/>
            <wp:effectExtent l="19050" t="0" r="9525" b="0"/>
            <wp:wrapNone/>
            <wp:docPr id="19" name="Picture 12" descr="Description: D:\4\DSC02724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4\DSC02724 - Copy (2).JPG"/>
                    <pic:cNvPicPr>
                      <a:picLocks noChangeAspect="1" noChangeArrowheads="1"/>
                    </pic:cNvPicPr>
                  </pic:nvPicPr>
                  <pic:blipFill>
                    <a:blip r:embed="rId16" cstate="print"/>
                    <a:srcRect/>
                    <a:stretch>
                      <a:fillRect/>
                    </a:stretch>
                  </pic:blipFill>
                  <pic:spPr bwMode="auto">
                    <a:xfrm>
                      <a:off x="0" y="0"/>
                      <a:ext cx="4333875" cy="3105150"/>
                    </a:xfrm>
                    <a:prstGeom prst="rect">
                      <a:avLst/>
                    </a:prstGeom>
                    <a:noFill/>
                    <a:ln w="9525">
                      <a:noFill/>
                      <a:miter lim="800000"/>
                      <a:headEnd/>
                      <a:tailEnd/>
                    </a:ln>
                  </pic:spPr>
                </pic:pic>
              </a:graphicData>
            </a:graphic>
          </wp:anchor>
        </w:drawing>
      </w:r>
      <w:r w:rsidRPr="00A914B5">
        <w:rPr>
          <w:rFonts w:asciiTheme="majorBidi" w:hAnsiTheme="majorBidi" w:cstheme="majorBidi"/>
          <w:b/>
          <w:bCs/>
          <w:rtl/>
          <w:lang w:bidi="ar-IQ"/>
        </w:rPr>
        <w:t xml:space="preserve">                                                                 </w:t>
      </w:r>
    </w:p>
    <w:p w:rsidR="00F9652D" w:rsidRPr="00A914B5" w:rsidRDefault="00F9652D" w:rsidP="00F9652D">
      <w:pPr>
        <w:spacing w:line="360" w:lineRule="auto"/>
        <w:jc w:val="both"/>
        <w:rPr>
          <w:rFonts w:asciiTheme="majorBidi" w:hAnsiTheme="majorBidi" w:cstheme="majorBidi"/>
          <w:b/>
          <w:bCs/>
          <w:rtl/>
          <w:lang w:bidi="ar-IQ"/>
        </w:rPr>
      </w:pPr>
      <w:r w:rsidRPr="00A914B5">
        <w:rPr>
          <w:rFonts w:asciiTheme="majorBidi" w:hAnsiTheme="majorBidi" w:cstheme="majorBidi"/>
          <w:b/>
          <w:bCs/>
          <w:rtl/>
          <w:lang w:bidi="ar-IQ"/>
        </w:rPr>
        <w:t xml:space="preserve">                                                                                  </w:t>
      </w:r>
      <w:r w:rsidRPr="00A914B5">
        <w:rPr>
          <w:rFonts w:asciiTheme="majorBidi" w:hAnsiTheme="majorBidi" w:cstheme="majorBidi"/>
          <w:b/>
          <w:bCs/>
          <w:color w:val="FFFF00"/>
        </w:rPr>
        <w:t>w</w:t>
      </w:r>
    </w:p>
    <w:p w:rsidR="00F9652D" w:rsidRPr="00A914B5" w:rsidRDefault="00F9652D" w:rsidP="00F9652D">
      <w:pPr>
        <w:spacing w:line="360" w:lineRule="auto"/>
        <w:jc w:val="center"/>
        <w:rPr>
          <w:rFonts w:asciiTheme="majorBidi" w:hAnsiTheme="majorBidi" w:cstheme="majorBidi"/>
          <w:rtl/>
          <w:lang w:bidi="ar-IQ"/>
        </w:rPr>
      </w:pPr>
    </w:p>
    <w:p w:rsidR="00F9652D" w:rsidRPr="00A914B5" w:rsidRDefault="00F9652D" w:rsidP="00F9652D">
      <w:pPr>
        <w:spacing w:line="360" w:lineRule="auto"/>
        <w:rPr>
          <w:rFonts w:asciiTheme="majorBidi" w:hAnsiTheme="majorBidi" w:cstheme="majorBidi"/>
          <w:b/>
          <w:bCs/>
          <w:rtl/>
          <w:lang w:bidi="ar-IQ"/>
        </w:rPr>
      </w:pPr>
      <w:r w:rsidRPr="00A914B5">
        <w:rPr>
          <w:rFonts w:asciiTheme="majorBidi" w:hAnsiTheme="majorBidi" w:cstheme="majorBidi"/>
          <w:b/>
          <w:bCs/>
          <w:rtl/>
          <w:lang w:bidi="ar-IQ"/>
        </w:rPr>
        <w:t xml:space="preserve">    </w:t>
      </w:r>
    </w:p>
    <w:p w:rsidR="00F9652D" w:rsidRPr="00A914B5" w:rsidRDefault="00F9652D" w:rsidP="00F9652D">
      <w:pPr>
        <w:spacing w:line="360" w:lineRule="auto"/>
        <w:rPr>
          <w:rFonts w:asciiTheme="majorBidi" w:hAnsiTheme="majorBidi" w:cstheme="majorBidi"/>
          <w:b/>
          <w:bCs/>
          <w:rtl/>
          <w:lang w:bidi="ar-IQ"/>
        </w:rPr>
      </w:pPr>
      <w:r w:rsidRPr="00A914B5">
        <w:rPr>
          <w:rFonts w:asciiTheme="majorBidi" w:hAnsiTheme="majorBidi" w:cstheme="majorBidi"/>
          <w:b/>
          <w:bCs/>
          <w:rtl/>
          <w:lang w:bidi="ar-IQ"/>
        </w:rPr>
        <w:t xml:space="preserve">                                                       </w:t>
      </w:r>
      <w:r w:rsidRPr="00A914B5">
        <w:rPr>
          <w:rFonts w:asciiTheme="majorBidi" w:hAnsiTheme="majorBidi" w:cstheme="majorBidi"/>
          <w:b/>
          <w:bCs/>
          <w:color w:val="FFFF00"/>
        </w:rPr>
        <w:t>R</w:t>
      </w:r>
      <w:r w:rsidRPr="00A914B5">
        <w:rPr>
          <w:rFonts w:asciiTheme="majorBidi" w:hAnsiTheme="majorBidi" w:cstheme="majorBidi"/>
          <w:b/>
          <w:bCs/>
          <w:rtl/>
          <w:lang w:bidi="ar-IQ"/>
        </w:rPr>
        <w:t xml:space="preserve">                 </w:t>
      </w:r>
      <w:r w:rsidRPr="00A914B5">
        <w:rPr>
          <w:rFonts w:asciiTheme="majorBidi" w:hAnsiTheme="majorBidi" w:cstheme="majorBidi"/>
          <w:b/>
          <w:bCs/>
          <w:color w:val="FFFF00"/>
          <w:rtl/>
          <w:lang w:bidi="ar-IQ"/>
        </w:rPr>
        <w:t xml:space="preserve">  </w:t>
      </w:r>
    </w:p>
    <w:p w:rsidR="00F9652D" w:rsidRPr="00A914B5" w:rsidRDefault="00F9652D" w:rsidP="00F9652D">
      <w:pPr>
        <w:spacing w:line="360" w:lineRule="auto"/>
        <w:rPr>
          <w:rFonts w:asciiTheme="majorBidi" w:hAnsiTheme="majorBidi" w:cstheme="majorBidi"/>
          <w:b/>
          <w:bCs/>
          <w:rtl/>
          <w:lang w:bidi="ar-IQ"/>
        </w:rPr>
      </w:pPr>
    </w:p>
    <w:p w:rsidR="00F9652D" w:rsidRPr="00A914B5" w:rsidRDefault="00F9652D" w:rsidP="00F9652D">
      <w:pPr>
        <w:spacing w:line="360" w:lineRule="auto"/>
        <w:rPr>
          <w:rFonts w:asciiTheme="majorBidi" w:hAnsiTheme="majorBidi" w:cstheme="majorBidi"/>
          <w:b/>
          <w:bCs/>
          <w:rtl/>
          <w:lang w:bidi="ar-IQ"/>
        </w:rPr>
      </w:pPr>
      <w:r w:rsidRPr="00A914B5">
        <w:rPr>
          <w:rFonts w:asciiTheme="majorBidi" w:hAnsiTheme="majorBidi" w:cstheme="majorBidi"/>
          <w:b/>
          <w:bCs/>
          <w:rtl/>
          <w:lang w:bidi="ar-IQ"/>
        </w:rPr>
        <w:t xml:space="preserve">                                                        </w:t>
      </w:r>
    </w:p>
    <w:p w:rsidR="00F9652D" w:rsidRPr="00A914B5" w:rsidRDefault="00F9652D" w:rsidP="00F9652D">
      <w:pPr>
        <w:spacing w:line="360" w:lineRule="auto"/>
        <w:rPr>
          <w:rFonts w:asciiTheme="majorBidi" w:hAnsiTheme="majorBidi" w:cstheme="majorBidi"/>
          <w:b/>
          <w:bCs/>
          <w:rtl/>
          <w:lang w:bidi="ar-IQ"/>
        </w:rPr>
      </w:pPr>
    </w:p>
    <w:p w:rsidR="00F9652D" w:rsidRPr="00A914B5" w:rsidRDefault="00F9652D" w:rsidP="00F9652D">
      <w:pPr>
        <w:spacing w:line="360" w:lineRule="auto"/>
        <w:jc w:val="both"/>
        <w:rPr>
          <w:rFonts w:asciiTheme="majorBidi" w:hAnsiTheme="majorBidi" w:cstheme="majorBidi"/>
          <w:lang w:bidi="ar-IQ"/>
        </w:rPr>
      </w:pPr>
    </w:p>
    <w:p w:rsidR="00F9652D" w:rsidRPr="00A914B5" w:rsidRDefault="00F9652D" w:rsidP="00F9652D">
      <w:pPr>
        <w:spacing w:line="360" w:lineRule="auto"/>
        <w:rPr>
          <w:rFonts w:asciiTheme="majorBidi" w:hAnsiTheme="majorBidi" w:cstheme="majorBidi"/>
          <w:b/>
          <w:bCs/>
          <w:rtl/>
          <w:lang w:bidi="ar-IQ"/>
        </w:rPr>
      </w:pPr>
    </w:p>
    <w:p w:rsidR="00F9652D" w:rsidRPr="00A914B5" w:rsidRDefault="00F9652D" w:rsidP="00F9652D">
      <w:pPr>
        <w:spacing w:line="360" w:lineRule="auto"/>
        <w:rPr>
          <w:rFonts w:asciiTheme="majorBidi" w:hAnsiTheme="majorBidi" w:cstheme="majorBidi"/>
          <w:b/>
          <w:bCs/>
          <w:rtl/>
          <w:lang w:bidi="ar-IQ"/>
        </w:rPr>
      </w:pPr>
    </w:p>
    <w:p w:rsidR="00E74088" w:rsidRDefault="00E74088" w:rsidP="00F9652D">
      <w:pPr>
        <w:spacing w:line="360" w:lineRule="auto"/>
        <w:rPr>
          <w:rFonts w:asciiTheme="majorBidi" w:hAnsiTheme="majorBidi" w:cstheme="majorBidi"/>
          <w:b/>
          <w:bCs/>
          <w:rtl/>
          <w:lang w:bidi="ar-IQ"/>
        </w:rPr>
      </w:pPr>
    </w:p>
    <w:p w:rsidR="00F9652D" w:rsidRPr="00E74088" w:rsidRDefault="00F9652D" w:rsidP="00C47C68">
      <w:pPr>
        <w:spacing w:line="360" w:lineRule="auto"/>
        <w:rPr>
          <w:rFonts w:asciiTheme="majorBidi" w:hAnsiTheme="majorBidi" w:cstheme="majorBidi"/>
          <w:b/>
          <w:bCs/>
          <w:sz w:val="28"/>
          <w:szCs w:val="28"/>
          <w:rtl/>
          <w:lang w:bidi="ar-IQ"/>
        </w:rPr>
      </w:pPr>
      <w:r w:rsidRPr="00E74088">
        <w:rPr>
          <w:rFonts w:asciiTheme="majorBidi" w:hAnsiTheme="majorBidi" w:cstheme="majorBidi"/>
          <w:b/>
          <w:bCs/>
          <w:sz w:val="28"/>
          <w:szCs w:val="28"/>
          <w:rtl/>
          <w:lang w:bidi="ar-IQ"/>
        </w:rPr>
        <w:t>المصادر</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Abraham, T. ;  Schooling,S. R. ; Beveridge, T. J. and  Katsaras , J. (2008).</w:t>
      </w:r>
      <w:r w:rsidRPr="00E74088">
        <w:rPr>
          <w:rFonts w:asciiTheme="majorBidi" w:hAnsiTheme="majorBidi" w:cstheme="majorBidi"/>
        </w:rPr>
        <w:t xml:space="preserve">Monolayer Film Behavior of Lipopolysaccharide From </w:t>
      </w:r>
      <w:r w:rsidRPr="00E74088">
        <w:rPr>
          <w:rFonts w:asciiTheme="majorBidi" w:hAnsiTheme="majorBidi" w:cstheme="majorBidi"/>
          <w:i/>
          <w:iCs/>
        </w:rPr>
        <w:t xml:space="preserve">Pseudomonas aeruginosa </w:t>
      </w:r>
      <w:r w:rsidRPr="00E74088">
        <w:rPr>
          <w:rFonts w:asciiTheme="majorBidi" w:hAnsiTheme="majorBidi" w:cstheme="majorBidi"/>
        </w:rPr>
        <w:t>at the Air-Water Interface.</w:t>
      </w:r>
      <w:r w:rsidRPr="00E74088">
        <w:rPr>
          <w:rFonts w:asciiTheme="majorBidi" w:hAnsiTheme="majorBidi" w:cstheme="majorBidi"/>
          <w:i/>
          <w:iCs/>
        </w:rPr>
        <w:t xml:space="preserve"> Biomacromolecules </w:t>
      </w:r>
      <w:r w:rsidRPr="00E74088">
        <w:rPr>
          <w:rFonts w:asciiTheme="majorBidi" w:hAnsiTheme="majorBidi" w:cstheme="majorBidi"/>
          <w:b/>
          <w:bCs/>
        </w:rPr>
        <w:t>.</w:t>
      </w:r>
      <w:r w:rsidRPr="00E74088">
        <w:rPr>
          <w:rFonts w:asciiTheme="majorBidi" w:hAnsiTheme="majorBidi" w:cstheme="majorBidi"/>
        </w:rPr>
        <w:t>9:2799–2804.</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Ahmed,I.; Mahmood,Z. and Mohammad,F.(1998).</w:t>
      </w:r>
      <w:r w:rsidRPr="00E74088">
        <w:rPr>
          <w:rFonts w:asciiTheme="majorBidi" w:hAnsiTheme="majorBidi" w:cstheme="majorBidi"/>
        </w:rPr>
        <w:t>Screening of some Indian medicinal plants for their antimicrobial properties.J.Ethanopharmacol.62:183-193.</w:t>
      </w:r>
    </w:p>
    <w:p w:rsidR="00F9652D" w:rsidRPr="00A914B5" w:rsidRDefault="00F9652D" w:rsidP="00E74088">
      <w:pPr>
        <w:pStyle w:val="Default"/>
        <w:ind w:left="270"/>
        <w:jc w:val="both"/>
        <w:rPr>
          <w:rFonts w:asciiTheme="majorBidi" w:hAnsiTheme="majorBidi" w:cstheme="majorBidi"/>
        </w:rPr>
      </w:pPr>
      <w:r w:rsidRPr="00A914B5">
        <w:rPr>
          <w:rFonts w:asciiTheme="majorBidi" w:hAnsiTheme="majorBidi" w:cstheme="majorBidi"/>
          <w:b/>
          <w:bCs/>
        </w:rPr>
        <w:t>Axelrod,M.; Berkowitz,S.; Dhir,R.; Gould,V.; Gupta,A.;  Li,E.;  Park,J.; Shah,A.; Shi,A.;  Tan,C.; Tran,M.(2010)</w:t>
      </w:r>
      <w:r w:rsidRPr="00A914B5">
        <w:rPr>
          <w:rFonts w:asciiTheme="majorBidi" w:hAnsiTheme="majorBidi" w:cstheme="majorBidi"/>
        </w:rPr>
        <w:t>. The inhibitory effects of green tea (</w:t>
      </w:r>
      <w:r w:rsidRPr="00A914B5">
        <w:rPr>
          <w:rFonts w:asciiTheme="majorBidi" w:hAnsiTheme="majorBidi" w:cstheme="majorBidi"/>
          <w:i/>
          <w:iCs/>
        </w:rPr>
        <w:t>Camellia sinensis</w:t>
      </w:r>
      <w:r w:rsidRPr="00A914B5">
        <w:rPr>
          <w:rFonts w:asciiTheme="majorBidi" w:hAnsiTheme="majorBidi" w:cstheme="majorBidi"/>
        </w:rPr>
        <w:t xml:space="preserve">) on the growth and proliferation of oral bacteria </w:t>
      </w:r>
      <w:r w:rsidRPr="00A914B5">
        <w:rPr>
          <w:rFonts w:asciiTheme="majorBidi" w:hAnsiTheme="majorBidi" w:cstheme="majorBidi"/>
          <w:lang w:bidi="ar-IQ"/>
        </w:rPr>
        <w:t>.</w:t>
      </w:r>
      <w:r w:rsidRPr="00A914B5">
        <w:rPr>
          <w:rFonts w:asciiTheme="majorBidi" w:hAnsiTheme="majorBidi" w:cstheme="majorBidi"/>
        </w:rPr>
        <w:t>3:1-19.</w:t>
      </w:r>
    </w:p>
    <w:p w:rsidR="00F9652D" w:rsidRPr="00A914B5" w:rsidRDefault="00F9652D" w:rsidP="00E74088">
      <w:pPr>
        <w:pStyle w:val="af9"/>
        <w:tabs>
          <w:tab w:val="left" w:pos="1140"/>
        </w:tabs>
        <w:spacing w:line="360" w:lineRule="auto"/>
        <w:jc w:val="both"/>
        <w:rPr>
          <w:rFonts w:asciiTheme="majorBidi" w:hAnsiTheme="majorBidi" w:cstheme="majorBidi"/>
          <w:b w:val="0"/>
          <w:bCs w:val="0"/>
          <w:sz w:val="24"/>
          <w:szCs w:val="24"/>
        </w:rPr>
      </w:pPr>
      <w:r w:rsidRPr="00A914B5">
        <w:rPr>
          <w:rFonts w:asciiTheme="majorBidi" w:hAnsiTheme="majorBidi" w:cstheme="majorBidi"/>
          <w:b w:val="0"/>
          <w:bCs w:val="0"/>
          <w:sz w:val="24"/>
          <w:szCs w:val="24"/>
        </w:rPr>
        <w:t xml:space="preserve"> </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lang w:bidi="ar-IQ"/>
        </w:rPr>
        <w:t>Brannon ‚C.( 2008 )</w:t>
      </w:r>
      <w:r w:rsidRPr="00E74088">
        <w:rPr>
          <w:rFonts w:asciiTheme="majorBidi" w:hAnsiTheme="majorBidi" w:cstheme="majorBidi"/>
          <w:lang w:bidi="ar-IQ"/>
        </w:rPr>
        <w:t>.</w:t>
      </w:r>
      <w:r w:rsidRPr="00E74088">
        <w:rPr>
          <w:rFonts w:asciiTheme="majorBidi" w:hAnsiTheme="majorBidi" w:cstheme="majorBidi"/>
        </w:rPr>
        <w:t>Green Tea: New Benefits From an Old Favorite. Nutirition  Dimension .Inc.1-26.</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Ciornei1, C. D. ;  Novikov, A. ;  Beloin, C. ;  Fitting , C. Caroff, M. ;Ghigo,J. ;  Cavaillon, J. and Adib-Conquy, M.(2009).</w:t>
      </w:r>
      <w:r w:rsidRPr="00E74088">
        <w:rPr>
          <w:rFonts w:asciiTheme="majorBidi" w:hAnsiTheme="majorBidi" w:cstheme="majorBidi"/>
        </w:rPr>
        <w:t>Biofilm-Forming Pseudomonas Aeruginosa Bacteria Undergo Lipopolysaccharide Structural Modifications And Induce Enhanced Inflammatory Cytokine Response In Human Monocytes .Innate Immunity.1-14.</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Cohen, J.(2002).</w:t>
      </w:r>
      <w:r w:rsidRPr="00E74088">
        <w:rPr>
          <w:rFonts w:asciiTheme="majorBidi" w:hAnsiTheme="majorBidi" w:cstheme="majorBidi"/>
          <w:color w:val="000000" w:themeColor="text1"/>
        </w:rPr>
        <w:t>The Immunopathogenesis of Sepsis.</w:t>
      </w:r>
      <w:r w:rsidRPr="00E74088">
        <w:rPr>
          <w:rFonts w:asciiTheme="majorBidi" w:hAnsiTheme="majorBidi" w:cstheme="majorBidi"/>
        </w:rPr>
        <w:t>Insight Review Articles. Nature . 420(19/26) : 885-891.</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Fuentes, J. M. ; Fulton, W. B. ; Nino, D. Talamini, M. A.  and  De Maio, A.(2008).</w:t>
      </w:r>
      <w:r w:rsidRPr="00E74088">
        <w:rPr>
          <w:rFonts w:asciiTheme="majorBidi" w:hAnsiTheme="majorBidi" w:cstheme="majorBidi"/>
        </w:rPr>
        <w:t>Atropine treatment modifies LPS-induced inflammatory response and increases survival. Inflamm. Res. 57 ; 1–7.</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lastRenderedPageBreak/>
        <w:t>Garbe,J. ; Wesche,A. ; Bunk, B. ; Kazmierczak,  M. ; Selezska, K. ; Rohde ,C. ; Sikorski,J. ; Rohde, M. ; Jahn,D. ; Schobert</w:t>
      </w:r>
      <w:r w:rsidRPr="00E74088">
        <w:rPr>
          <w:rFonts w:asciiTheme="majorBidi" w:eastAsia="TimesNewRomanPSMT" w:hAnsiTheme="majorBidi" w:cstheme="majorBidi"/>
          <w:b/>
          <w:bCs/>
        </w:rPr>
        <w:t>, M.(2010)</w:t>
      </w:r>
      <w:r w:rsidRPr="00E74088">
        <w:rPr>
          <w:rFonts w:asciiTheme="majorBidi" w:hAnsiTheme="majorBidi" w:cstheme="majorBidi"/>
          <w:b/>
          <w:bCs/>
        </w:rPr>
        <w:t>.</w:t>
      </w:r>
      <w:r w:rsidRPr="00E74088">
        <w:rPr>
          <w:rFonts w:asciiTheme="majorBidi" w:hAnsiTheme="majorBidi" w:cstheme="majorBidi"/>
        </w:rPr>
        <w:t xml:space="preserve">Characterization of JG024, a </w:t>
      </w:r>
      <w:r w:rsidRPr="00E74088">
        <w:rPr>
          <w:rFonts w:asciiTheme="majorBidi" w:hAnsiTheme="majorBidi" w:cstheme="majorBidi"/>
          <w:i/>
          <w:iCs/>
        </w:rPr>
        <w:t>Pseudomonas aeruginosa</w:t>
      </w:r>
      <w:r w:rsidRPr="00E74088">
        <w:rPr>
          <w:rFonts w:asciiTheme="majorBidi" w:hAnsiTheme="majorBidi" w:cstheme="majorBidi"/>
        </w:rPr>
        <w:t xml:space="preserve"> PB1-like broad host range phage under simulated infection conditions .Garbe et al. BMC Microbiology. 10:301</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Groeneveld, P. H. P. ; Claassen, E. ; Kuper, C. F. and Van Rooijen, N.(1988).</w:t>
      </w:r>
      <w:r w:rsidRPr="00E74088">
        <w:rPr>
          <w:rFonts w:asciiTheme="majorBidi" w:hAnsiTheme="majorBidi" w:cstheme="majorBidi"/>
        </w:rPr>
        <w:t>The role of macrophages in LPS-induced lethality and tissue injury.Immunology . 63:521-527.</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Hernandes.</w:t>
      </w:r>
      <w:r w:rsidRPr="00E74088">
        <w:rPr>
          <w:rFonts w:asciiTheme="majorBidi" w:hAnsiTheme="majorBidi" w:cstheme="majorBidi"/>
        </w:rPr>
        <w:t>M.; Lopes, R.;Abanas, R.M.;Paris,V.and Arias, A.(1994). Antimicrobial activity of Visna mocanera leaf extract.J. Ethanopharmacol.41:115-119.</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Humason , C.L. (1972).</w:t>
      </w:r>
      <w:r w:rsidRPr="00E74088">
        <w:rPr>
          <w:rFonts w:asciiTheme="majorBidi" w:hAnsiTheme="majorBidi" w:cstheme="majorBidi"/>
        </w:rPr>
        <w:t>Animal Tissue Technique .3</w:t>
      </w:r>
      <w:r w:rsidRPr="00E74088">
        <w:rPr>
          <w:rFonts w:asciiTheme="majorBidi" w:hAnsiTheme="majorBidi" w:cstheme="majorBidi"/>
          <w:vertAlign w:val="superscript"/>
        </w:rPr>
        <w:t xml:space="preserve">rd </w:t>
      </w:r>
      <w:r w:rsidRPr="00E74088">
        <w:rPr>
          <w:rFonts w:asciiTheme="majorBidi" w:hAnsiTheme="majorBidi" w:cstheme="majorBidi"/>
        </w:rPr>
        <w:t>ed. W.H. Freeman Company, P.641.</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Hussein, J. ; Abo El-Matty,  D. and  El-Khayat, Z.(2011).</w:t>
      </w:r>
      <w:r w:rsidRPr="00E74088">
        <w:rPr>
          <w:rFonts w:asciiTheme="majorBidi" w:hAnsiTheme="majorBidi" w:cstheme="majorBidi"/>
        </w:rPr>
        <w:t>The protective effect of some polyphenolic compounds on lipopolysaccharide-induced hepatitis in Dgalactosamine sensitized rats . Journal of Medicinal Plants Research . 5(2) : 191-199.</w:t>
      </w:r>
    </w:p>
    <w:p w:rsidR="00F9652D" w:rsidRPr="00A914B5" w:rsidRDefault="00F9652D" w:rsidP="00E74088">
      <w:pPr>
        <w:pStyle w:val="ad"/>
        <w:tabs>
          <w:tab w:val="left" w:pos="7346"/>
        </w:tabs>
        <w:adjustRightInd w:val="0"/>
        <w:ind w:left="630"/>
        <w:jc w:val="both"/>
        <w:rPr>
          <w:rFonts w:asciiTheme="majorBidi" w:hAnsiTheme="majorBidi" w:cstheme="majorBidi"/>
          <w:sz w:val="24"/>
          <w:szCs w:val="24"/>
          <w:lang w:bidi="ar-IQ"/>
        </w:rPr>
      </w:pP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Jean-Baptiste, E. (2007).</w:t>
      </w:r>
      <w:r w:rsidRPr="00E74088">
        <w:rPr>
          <w:rFonts w:asciiTheme="majorBidi" w:hAnsiTheme="majorBidi" w:cstheme="majorBidi"/>
        </w:rPr>
        <w:t xml:space="preserve"> Cellular Mechanisms in Sepsis. Journal of Intensive Care Medicine 22(2):63-72.</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Johonson, K. G. and Perry, M.B.(1976)</w:t>
      </w:r>
      <w:r w:rsidRPr="00E74088">
        <w:rPr>
          <w:rFonts w:asciiTheme="majorBidi" w:hAnsiTheme="majorBidi" w:cstheme="majorBidi"/>
        </w:rPr>
        <w:t>. Improved Techniques For The Preparation of Bacterial Lipopolysaccharide  Con. J. Microbial .22:29-34.</w:t>
      </w:r>
    </w:p>
    <w:p w:rsidR="00F9652D" w:rsidRPr="00A914B5" w:rsidRDefault="00F9652D" w:rsidP="00E74088">
      <w:pPr>
        <w:pStyle w:val="ad"/>
        <w:adjustRightInd w:val="0"/>
        <w:ind w:left="630"/>
        <w:jc w:val="both"/>
        <w:rPr>
          <w:rFonts w:asciiTheme="majorBidi" w:hAnsiTheme="majorBidi" w:cstheme="majorBidi"/>
          <w:sz w:val="24"/>
          <w:szCs w:val="24"/>
        </w:rPr>
      </w:pP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color w:val="000000"/>
        </w:rPr>
        <w:t>Junqueira,L</w:t>
      </w:r>
      <w:r w:rsidRPr="00E74088">
        <w:rPr>
          <w:rFonts w:asciiTheme="majorBidi" w:hAnsiTheme="majorBidi" w:cstheme="majorBidi"/>
          <w:b/>
          <w:bCs/>
        </w:rPr>
        <w:t>.C. and Carneiro,J.(2003).</w:t>
      </w:r>
      <w:r w:rsidRPr="00E74088">
        <w:rPr>
          <w:rFonts w:asciiTheme="majorBidi" w:hAnsiTheme="majorBidi" w:cstheme="majorBidi"/>
        </w:rPr>
        <w:t>Basic Histology :Text &amp; Atlas.Eleventh Edition. Mcgraw-Hill. London. 274-323.</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 xml:space="preserve">Kanga,J. S. </w:t>
      </w:r>
      <m:oMath>
        <m:r>
          <m:rPr>
            <m:sty m:val="bi"/>
          </m:rPr>
          <w:rPr>
            <w:rFonts w:ascii="Cambria Math" w:hAnsi="Cambria Math" w:cstheme="majorBidi"/>
          </w:rPr>
          <m:t>;</m:t>
        </m:r>
      </m:oMath>
      <w:r w:rsidRPr="00E74088">
        <w:rPr>
          <w:rFonts w:asciiTheme="majorBidi" w:hAnsiTheme="majorBidi" w:cstheme="majorBidi"/>
          <w:b/>
          <w:bCs/>
        </w:rPr>
        <w:t xml:space="preserve"> Jeonb, Y. J. ; Parka, S. ; Yang,K. and  Kim, H .K. (2003).</w:t>
      </w:r>
      <w:r w:rsidRPr="00E74088">
        <w:rPr>
          <w:rFonts w:asciiTheme="majorBidi" w:hAnsiTheme="majorBidi" w:cstheme="majorBidi"/>
        </w:rPr>
        <w:t>Protection against lipopolysaccharide-induced sepsis and inhibition of interleukin-1b and prostaglandin E2 synthesis by silymarin.Biochemical Pharmacology . 67: 175–181.</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Kayser, F. H.. Bienz, K. A. Eckert‚ J.. Zinkernagel, R. M.(2005)</w:t>
      </w:r>
      <w:r w:rsidRPr="00E74088">
        <w:rPr>
          <w:rFonts w:asciiTheme="majorBidi" w:hAnsiTheme="majorBidi" w:cstheme="majorBidi"/>
        </w:rPr>
        <w:t xml:space="preserve"> . Medical Microbiology. Thieme Stuttgart . New York</w:t>
      </w:r>
    </w:p>
    <w:p w:rsidR="00F9652D" w:rsidRPr="00E74088" w:rsidRDefault="00F9652D" w:rsidP="00E74088">
      <w:pPr>
        <w:bidi w:val="0"/>
        <w:adjustRightInd w:val="0"/>
        <w:ind w:left="270"/>
        <w:contextualSpacing/>
        <w:jc w:val="both"/>
        <w:rPr>
          <w:rFonts w:asciiTheme="majorBidi" w:hAnsiTheme="majorBidi" w:cstheme="majorBidi"/>
          <w:i/>
          <w:iCs/>
        </w:rPr>
      </w:pPr>
      <w:r w:rsidRPr="00E74088">
        <w:rPr>
          <w:rFonts w:asciiTheme="majorBidi" w:hAnsiTheme="majorBidi" w:cstheme="majorBidi"/>
          <w:b/>
          <w:bCs/>
          <w:lang w:bidi="ar-IQ"/>
        </w:rPr>
        <w:t xml:space="preserve">Khalil,M.Y.;Moustafa,A.A. and Naguib, N.Y.(2007).    </w:t>
      </w:r>
      <w:r w:rsidRPr="00E74088">
        <w:rPr>
          <w:rFonts w:asciiTheme="majorBidi" w:hAnsiTheme="majorBidi" w:cstheme="majorBidi"/>
          <w:lang w:bidi="ar-IQ"/>
        </w:rPr>
        <w:t xml:space="preserve">Growth, Phenolic Compounds and Antioxidant Activity of Some Medicinal Plants Grown under Organic Farming Condition .World Journal of Agricultural Scinences . 3(4):451-457.   </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Kim, J. S. ;  Jang, S. ; Kim,U. and Cho, K. (2007).</w:t>
      </w:r>
      <w:r w:rsidRPr="00E74088">
        <w:rPr>
          <w:rFonts w:asciiTheme="majorBidi" w:hAnsiTheme="majorBidi" w:cstheme="majorBidi"/>
        </w:rPr>
        <w:t xml:space="preserve">AFM Studies of Inhibition Effect in Binding of Antimicrobial Peptide and Immune Proteins. </w:t>
      </w:r>
      <w:r w:rsidRPr="00E74088">
        <w:rPr>
          <w:rFonts w:asciiTheme="majorBidi" w:hAnsiTheme="majorBidi" w:cstheme="majorBidi"/>
          <w:i/>
          <w:iCs/>
        </w:rPr>
        <w:t xml:space="preserve">Langmuir </w:t>
      </w:r>
      <w:r w:rsidRPr="00E74088">
        <w:rPr>
          <w:rFonts w:asciiTheme="majorBidi" w:hAnsiTheme="majorBidi" w:cstheme="majorBidi"/>
          <w:b/>
          <w:bCs/>
        </w:rPr>
        <w:t xml:space="preserve">. </w:t>
      </w:r>
      <w:r w:rsidRPr="00E74088">
        <w:rPr>
          <w:rFonts w:asciiTheme="majorBidi" w:hAnsiTheme="majorBidi" w:cstheme="majorBidi"/>
        </w:rPr>
        <w:t>23</w:t>
      </w:r>
      <w:r w:rsidRPr="00E74088">
        <w:rPr>
          <w:rFonts w:asciiTheme="majorBidi" w:hAnsiTheme="majorBidi" w:cstheme="majorBidi"/>
          <w:i/>
          <w:iCs/>
        </w:rPr>
        <w:t>:</w:t>
      </w:r>
      <w:r w:rsidRPr="00E74088">
        <w:rPr>
          <w:rFonts w:asciiTheme="majorBidi" w:hAnsiTheme="majorBidi" w:cstheme="majorBidi"/>
        </w:rPr>
        <w:t>10438-10440.</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Kucˇerka, N. ;  Papp-Szabo, E. ;  Nieh, M. ;  Harroun, T. A. ; Schooling, S. A. ; Pencer,  J. ; Nicholson,E. A. ; Beveridge,  T. J. and  Katsaras, J. (2008).</w:t>
      </w:r>
      <w:r w:rsidRPr="00E74088">
        <w:rPr>
          <w:rFonts w:asciiTheme="majorBidi" w:hAnsiTheme="majorBidi" w:cstheme="majorBidi"/>
        </w:rPr>
        <w:t xml:space="preserve">Effect of Cations On The Structure of Bilayers formed by Lipopolysaccharides Isolated from </w:t>
      </w:r>
      <w:r w:rsidRPr="00E74088">
        <w:rPr>
          <w:rFonts w:asciiTheme="majorBidi" w:hAnsiTheme="majorBidi" w:cstheme="majorBidi"/>
          <w:i/>
          <w:iCs/>
        </w:rPr>
        <w:t>Pseudomonas aeruginosa</w:t>
      </w:r>
      <w:r w:rsidRPr="00E74088">
        <w:rPr>
          <w:rFonts w:asciiTheme="majorBidi" w:hAnsiTheme="majorBidi" w:cstheme="majorBidi"/>
        </w:rPr>
        <w:t xml:space="preserve"> PAO1.</w:t>
      </w:r>
      <w:r w:rsidRPr="00E74088">
        <w:rPr>
          <w:rFonts w:asciiTheme="majorBidi" w:hAnsiTheme="majorBidi" w:cstheme="majorBidi"/>
          <w:i/>
          <w:iCs/>
        </w:rPr>
        <w:t xml:space="preserve">J. Phys. Chem. </w:t>
      </w:r>
      <w:r w:rsidRPr="00E74088">
        <w:rPr>
          <w:rFonts w:asciiTheme="majorBidi" w:hAnsiTheme="majorBidi" w:cstheme="majorBidi"/>
        </w:rPr>
        <w:t>112 (27) : 8057-8062.</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Lapornik, B.; Pros</w:t>
      </w:r>
      <w:r w:rsidRPr="00E74088">
        <w:rPr>
          <w:rFonts w:asciiTheme="majorBidi" w:eastAsia="TimesNewRomanPSMT" w:hAnsiTheme="majorBidi" w:cstheme="majorBidi"/>
          <w:b/>
          <w:bCs/>
        </w:rPr>
        <w:t>ĕ</w:t>
      </w:r>
      <w:r w:rsidRPr="00E74088">
        <w:rPr>
          <w:rFonts w:asciiTheme="majorBidi" w:hAnsiTheme="majorBidi" w:cstheme="majorBidi"/>
          <w:b/>
          <w:bCs/>
        </w:rPr>
        <w:t>k, M.; Wondra, A.G. (2005)</w:t>
      </w:r>
      <w:r w:rsidRPr="00E74088">
        <w:rPr>
          <w:rFonts w:asciiTheme="majorBidi" w:hAnsiTheme="majorBidi" w:cstheme="majorBidi"/>
        </w:rPr>
        <w:t xml:space="preserve">. Comparison of extracts prepared from plant by-products using different solvents and extraction time. </w:t>
      </w:r>
      <w:r w:rsidRPr="00E74088">
        <w:rPr>
          <w:rFonts w:asciiTheme="majorBidi" w:hAnsiTheme="majorBidi" w:cstheme="majorBidi"/>
          <w:i/>
          <w:iCs/>
        </w:rPr>
        <w:t xml:space="preserve">J. Food Eng. 71, </w:t>
      </w:r>
      <w:r w:rsidRPr="00E74088">
        <w:rPr>
          <w:rFonts w:asciiTheme="majorBidi" w:hAnsiTheme="majorBidi" w:cstheme="majorBidi"/>
        </w:rPr>
        <w:t>214-222.</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color w:val="231F20"/>
        </w:rPr>
        <w:t>Meki</w:t>
      </w:r>
      <w:r w:rsidRPr="00E74088">
        <w:rPr>
          <w:rFonts w:asciiTheme="majorBidi" w:hAnsiTheme="majorBidi" w:cstheme="majorBidi"/>
          <w:b/>
          <w:bCs/>
        </w:rPr>
        <w:t>,A.M.A.;</w:t>
      </w:r>
      <w:r w:rsidRPr="00E74088">
        <w:rPr>
          <w:rFonts w:asciiTheme="majorBidi" w:hAnsiTheme="majorBidi" w:cstheme="majorBidi"/>
          <w:b/>
          <w:bCs/>
          <w:color w:val="231F20"/>
        </w:rPr>
        <w:t xml:space="preserve"> Hamed</w:t>
      </w:r>
      <w:r w:rsidRPr="00E74088">
        <w:rPr>
          <w:rFonts w:asciiTheme="majorBidi" w:hAnsiTheme="majorBidi" w:cstheme="majorBidi"/>
          <w:b/>
          <w:bCs/>
        </w:rPr>
        <w:t xml:space="preserve">,E.A. and </w:t>
      </w:r>
      <w:r w:rsidRPr="00E74088">
        <w:rPr>
          <w:rFonts w:asciiTheme="majorBidi" w:hAnsiTheme="majorBidi" w:cstheme="majorBidi"/>
          <w:b/>
          <w:bCs/>
          <w:color w:val="231F20"/>
        </w:rPr>
        <w:t>Ezam</w:t>
      </w:r>
      <w:r w:rsidRPr="00E74088">
        <w:rPr>
          <w:rFonts w:asciiTheme="majorBidi" w:hAnsiTheme="majorBidi" w:cstheme="majorBidi"/>
          <w:b/>
          <w:bCs/>
        </w:rPr>
        <w:t>,K. A.(2009).</w:t>
      </w:r>
      <w:r w:rsidRPr="00E74088">
        <w:rPr>
          <w:rFonts w:asciiTheme="majorBidi" w:hAnsiTheme="majorBidi" w:cstheme="majorBidi"/>
          <w:color w:val="231F20"/>
        </w:rPr>
        <w:t xml:space="preserve"> Effect of Green Tea Extract and Vitamin C on Oxidant or Antioxidant Status of Rheumatoid Arthritis Rat Model.</w:t>
      </w:r>
      <w:r w:rsidRPr="00E74088">
        <w:rPr>
          <w:rFonts w:asciiTheme="majorBidi" w:hAnsiTheme="majorBidi" w:cstheme="majorBidi"/>
          <w:i/>
          <w:iCs/>
          <w:color w:val="231F20"/>
        </w:rPr>
        <w:t xml:space="preserve"> </w:t>
      </w:r>
      <w:r w:rsidRPr="00E74088">
        <w:rPr>
          <w:rFonts w:asciiTheme="majorBidi" w:hAnsiTheme="majorBidi" w:cstheme="majorBidi"/>
          <w:color w:val="231F20"/>
        </w:rPr>
        <w:t>Indian Journal of Clinical Biochemistry. 24 (3) :280-287</w:t>
      </w:r>
      <w:r w:rsidRPr="00E74088">
        <w:rPr>
          <w:rFonts w:asciiTheme="majorBidi" w:hAnsiTheme="majorBidi" w:cstheme="majorBidi"/>
        </w:rPr>
        <w:t>.</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Osama, ; Ahmed, K.; Shehab, G. M.G. and Romeilah</w:t>
      </w:r>
      <w:r w:rsidRPr="00E74088">
        <w:rPr>
          <w:rFonts w:asciiTheme="majorBidi" w:hAnsiTheme="majorBidi" w:cstheme="majorBidi"/>
          <w:b/>
          <w:bCs/>
          <w:i/>
          <w:iCs/>
        </w:rPr>
        <w:t>,</w:t>
      </w:r>
      <w:r w:rsidRPr="00E74088">
        <w:rPr>
          <w:rFonts w:asciiTheme="majorBidi" w:hAnsiTheme="majorBidi" w:cstheme="majorBidi"/>
          <w:b/>
          <w:bCs/>
        </w:rPr>
        <w:t>R.M. (2009).</w:t>
      </w:r>
      <w:r w:rsidRPr="00E74088">
        <w:rPr>
          <w:rFonts w:asciiTheme="majorBidi" w:hAnsiTheme="majorBidi" w:cstheme="majorBidi"/>
        </w:rPr>
        <w:t xml:space="preserve">Effects of </w:t>
      </w:r>
      <w:r w:rsidRPr="00E74088">
        <w:rPr>
          <w:rFonts w:asciiTheme="majorBidi" w:hAnsiTheme="majorBidi" w:cstheme="majorBidi"/>
          <w:i/>
          <w:iCs/>
        </w:rPr>
        <w:t xml:space="preserve">Rosmarinus Officinalis </w:t>
      </w:r>
      <w:r w:rsidRPr="00E74088">
        <w:rPr>
          <w:rFonts w:asciiTheme="majorBidi" w:hAnsiTheme="majorBidi" w:cstheme="majorBidi"/>
        </w:rPr>
        <w:t>Extract on Induced Nitric Oxide and Stimulated Proinflammatory Mediators Via- Bacterial Lipopolysaccharide (LPS).Australian Journal of Basic and Applied Sciences,.3(2): 1223-1233.</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lastRenderedPageBreak/>
        <w:t>Peavy, D.L .; Baughn, R.E. ; and Musher,D.M.(1978).</w:t>
      </w:r>
      <w:r w:rsidRPr="00E74088">
        <w:rPr>
          <w:rFonts w:asciiTheme="majorBidi" w:hAnsiTheme="majorBidi" w:cstheme="majorBidi"/>
        </w:rPr>
        <w:t xml:space="preserve"> Mitogenic Activity of Bacterial Lipopolysaccharides In Vivo:Morphological and Functional Characterization of Responding Cells. Infection and Immunity.19(1): P. 71-78.</w:t>
      </w:r>
    </w:p>
    <w:p w:rsidR="00F9652D" w:rsidRPr="00A914B5" w:rsidRDefault="00F9652D" w:rsidP="00E74088">
      <w:pPr>
        <w:pStyle w:val="Default"/>
        <w:ind w:left="270"/>
        <w:jc w:val="both"/>
        <w:rPr>
          <w:rFonts w:asciiTheme="majorBidi" w:hAnsiTheme="majorBidi" w:cstheme="majorBidi"/>
        </w:rPr>
      </w:pPr>
      <w:r w:rsidRPr="00A914B5">
        <w:rPr>
          <w:rFonts w:asciiTheme="majorBidi" w:hAnsiTheme="majorBidi" w:cstheme="majorBidi"/>
          <w:b/>
          <w:bCs/>
        </w:rPr>
        <w:t>Pérez-Casanova, J.C., Hamoutene, D., Volkoff, H., Mabrouk, G., Samuelson, S., and Burt, K. (2010).</w:t>
      </w:r>
      <w:r w:rsidRPr="00A914B5">
        <w:rPr>
          <w:rFonts w:asciiTheme="majorBidi" w:hAnsiTheme="majorBidi" w:cstheme="majorBidi"/>
        </w:rPr>
        <w:t xml:space="preserve"> Effect of injection of lipopolysaccharides from </w:t>
      </w:r>
      <w:r w:rsidRPr="00A914B5">
        <w:rPr>
          <w:rFonts w:asciiTheme="majorBidi" w:hAnsiTheme="majorBidi" w:cstheme="majorBidi"/>
          <w:i/>
          <w:iCs/>
        </w:rPr>
        <w:t xml:space="preserve">Aeromonas salmonicida </w:t>
      </w:r>
      <w:r w:rsidRPr="00A914B5">
        <w:rPr>
          <w:rFonts w:asciiTheme="majorBidi" w:hAnsiTheme="majorBidi" w:cstheme="majorBidi"/>
        </w:rPr>
        <w:t>on some aspects of cod (</w:t>
      </w:r>
      <w:r w:rsidRPr="00A914B5">
        <w:rPr>
          <w:rFonts w:asciiTheme="majorBidi" w:hAnsiTheme="majorBidi" w:cstheme="majorBidi"/>
          <w:i/>
          <w:iCs/>
        </w:rPr>
        <w:t>Gadus morhua</w:t>
      </w:r>
      <w:r w:rsidRPr="00A914B5">
        <w:rPr>
          <w:rFonts w:asciiTheme="majorBidi" w:hAnsiTheme="majorBidi" w:cstheme="majorBidi"/>
        </w:rPr>
        <w:t>) immunity and appetite hormones. Can. Tech. Rep. Fish. Aquat. Sci. 2878: v + 11 p.</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Quan,N. ; Avitsur,R. ;. Stark,J.L. ; He,L. ; Shah,M. ;Caligiuri,M. ; Padgett,D.A. ; Marucha,P.T. and Sheridan</w:t>
      </w:r>
      <w:r w:rsidRPr="00E74088">
        <w:rPr>
          <w:rFonts w:asciiTheme="majorBidi" w:hAnsiTheme="majorBidi" w:cstheme="majorBidi"/>
          <w:b/>
          <w:bCs/>
          <w:lang w:bidi="ar-IQ"/>
        </w:rPr>
        <w:t>,J.F(2001).</w:t>
      </w:r>
      <w:r w:rsidRPr="00E74088">
        <w:rPr>
          <w:rFonts w:asciiTheme="majorBidi" w:hAnsiTheme="majorBidi" w:cstheme="majorBidi"/>
        </w:rPr>
        <w:t xml:space="preserve"> Social stress increases the susceptibility to </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Qureshi, A.A. ;  Reis,J.C. ;  Papasian, C.J. ; Morrison,D.C. and Qureshi,N.(2010).</w:t>
      </w:r>
      <w:r w:rsidRPr="00E74088">
        <w:rPr>
          <w:rFonts w:asciiTheme="majorBidi" w:hAnsiTheme="majorBidi" w:cstheme="majorBidi"/>
        </w:rPr>
        <w:t>TocotrienolsInhibit Lipopolysaccharide-Induced Pro-Inflammatory Cytokines In Macrophages of Female Mice.Lipids in Health and Disease .9:143.15 pages.</w:t>
      </w:r>
    </w:p>
    <w:p w:rsidR="00F9652D" w:rsidRPr="00A914B5" w:rsidRDefault="00F9652D" w:rsidP="00E74088">
      <w:pPr>
        <w:pStyle w:val="Default"/>
        <w:ind w:left="270"/>
        <w:jc w:val="both"/>
        <w:rPr>
          <w:rFonts w:asciiTheme="majorBidi" w:hAnsiTheme="majorBidi" w:cstheme="majorBidi"/>
        </w:rPr>
      </w:pPr>
      <w:r w:rsidRPr="00A914B5">
        <w:rPr>
          <w:rFonts w:asciiTheme="majorBidi" w:hAnsiTheme="majorBidi" w:cstheme="majorBidi"/>
          <w:b/>
          <w:bCs/>
          <w:lang w:bidi="ar-IQ"/>
        </w:rPr>
        <w:t>Sahley,B.J.  and  Birkner,K.(2006).</w:t>
      </w:r>
      <w:r w:rsidRPr="00A914B5">
        <w:rPr>
          <w:rFonts w:asciiTheme="majorBidi" w:hAnsiTheme="majorBidi" w:cstheme="majorBidi"/>
          <w:lang w:bidi="ar-IQ"/>
        </w:rPr>
        <w:t>Green Tea Healing Mirecal.The Green Tea Report Includes Latest Research</w:t>
      </w:r>
      <w:r w:rsidRPr="00A914B5">
        <w:rPr>
          <w:rFonts w:asciiTheme="majorBidi" w:hAnsiTheme="majorBidi" w:cstheme="majorBidi"/>
        </w:rPr>
        <w:t xml:space="preserve"> On Cancer,Heart Disease,Arthritis,And More.Pain And Stress Publication,San Antonio ,Texas.</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Schneck, E. ; Papp-Szabo,E. ; Quinn,B. E. ; Konovalov, O. V. ; Beveridge, T. J.. Pink . D. A. and  Tanaka, M. (2009).</w:t>
      </w:r>
      <w:r w:rsidRPr="00E74088">
        <w:rPr>
          <w:rFonts w:asciiTheme="majorBidi" w:hAnsiTheme="majorBidi" w:cstheme="majorBidi"/>
        </w:rPr>
        <w:t xml:space="preserve">Calcium ions induce collapse of charged O-side chains of lipopolysaccharides from </w:t>
      </w:r>
      <w:r w:rsidRPr="00E74088">
        <w:rPr>
          <w:rFonts w:asciiTheme="majorBidi" w:hAnsiTheme="majorBidi" w:cstheme="majorBidi"/>
          <w:i/>
          <w:iCs/>
        </w:rPr>
        <w:t>Pseudomonas aeruginosa</w:t>
      </w:r>
      <w:r w:rsidRPr="00E74088">
        <w:rPr>
          <w:rFonts w:asciiTheme="majorBidi" w:hAnsiTheme="majorBidi" w:cstheme="majorBidi"/>
        </w:rPr>
        <w:t>.</w:t>
      </w:r>
      <w:r w:rsidRPr="00E74088">
        <w:rPr>
          <w:rFonts w:asciiTheme="majorBidi" w:hAnsiTheme="majorBidi" w:cstheme="majorBidi"/>
          <w:color w:val="292526"/>
        </w:rPr>
        <w:t xml:space="preserve"> J. R. Soc. Interface</w:t>
      </w:r>
      <w:r w:rsidRPr="00E74088">
        <w:rPr>
          <w:rFonts w:asciiTheme="majorBidi" w:hAnsiTheme="majorBidi" w:cstheme="majorBidi"/>
        </w:rPr>
        <w:t xml:space="preserve"> . </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 xml:space="preserve">Turkmen,N. ;Velioglu,Y.S. ; Sari , F. and Polat,G.(2007). </w:t>
      </w:r>
      <w:r w:rsidRPr="00E74088">
        <w:rPr>
          <w:rFonts w:asciiTheme="majorBidi" w:hAnsiTheme="majorBidi" w:cstheme="majorBidi"/>
        </w:rPr>
        <w:t>Effect of Extraction Conditions on Measured Total Polyphenol Contents and Antioxidant and Antibacterial  Activities of  Black Tea.</w:t>
      </w:r>
      <w:r w:rsidRPr="00E74088">
        <w:rPr>
          <w:rFonts w:asciiTheme="majorBidi" w:hAnsiTheme="majorBidi" w:cstheme="majorBidi"/>
          <w:i/>
          <w:iCs/>
        </w:rPr>
        <w:t xml:space="preserve">Molecules </w:t>
      </w:r>
      <w:r w:rsidRPr="00E74088">
        <w:rPr>
          <w:rFonts w:asciiTheme="majorBidi" w:hAnsiTheme="majorBidi" w:cstheme="majorBidi"/>
          <w:b/>
          <w:bCs/>
        </w:rPr>
        <w:t>.</w:t>
      </w:r>
      <w:r w:rsidRPr="00E74088">
        <w:rPr>
          <w:rFonts w:asciiTheme="majorBidi" w:hAnsiTheme="majorBidi" w:cstheme="majorBidi"/>
          <w:i/>
          <w:iCs/>
        </w:rPr>
        <w:t>12</w:t>
      </w:r>
      <w:r w:rsidRPr="00E74088">
        <w:rPr>
          <w:rFonts w:asciiTheme="majorBidi" w:hAnsiTheme="majorBidi" w:cstheme="majorBidi"/>
        </w:rPr>
        <w:t>, 484-496.</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Vives-Flórez,M. and   Garnica,D.(2006).</w:t>
      </w:r>
      <w:r w:rsidRPr="00E74088">
        <w:rPr>
          <w:rFonts w:asciiTheme="majorBidi" w:hAnsiTheme="majorBidi" w:cstheme="majorBidi"/>
        </w:rPr>
        <w:t xml:space="preserve">Comparison of Virulence between Clinical and Environmental </w:t>
      </w:r>
      <w:r w:rsidRPr="00E74088">
        <w:rPr>
          <w:rFonts w:asciiTheme="majorBidi" w:hAnsiTheme="majorBidi" w:cstheme="majorBidi"/>
          <w:i/>
          <w:iCs/>
        </w:rPr>
        <w:t>Pseudomonas aeruginosa</w:t>
      </w:r>
      <w:r w:rsidRPr="00E74088">
        <w:rPr>
          <w:rFonts w:asciiTheme="majorBidi" w:hAnsiTheme="majorBidi" w:cstheme="majorBidi"/>
        </w:rPr>
        <w:t xml:space="preserve"> Isolates.International Microbiology . 9:247-252.</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Webb, S. (2002).</w:t>
      </w:r>
      <w:r w:rsidRPr="00E74088">
        <w:rPr>
          <w:rFonts w:asciiTheme="majorBidi" w:hAnsiTheme="majorBidi" w:cstheme="majorBidi"/>
        </w:rPr>
        <w:t xml:space="preserve"> The Role of Mediators in Sepsis Resolution. Advances In Sepsis . 2(1 ) : 8-14.</w:t>
      </w:r>
    </w:p>
    <w:p w:rsidR="00F9652D" w:rsidRPr="00A914B5" w:rsidRDefault="00F9652D" w:rsidP="00E74088">
      <w:pPr>
        <w:pStyle w:val="Default"/>
        <w:ind w:left="270"/>
        <w:jc w:val="both"/>
        <w:rPr>
          <w:rFonts w:asciiTheme="majorBidi" w:hAnsiTheme="majorBidi" w:cstheme="majorBidi"/>
        </w:rPr>
      </w:pPr>
      <w:r w:rsidRPr="00A914B5">
        <w:rPr>
          <w:rFonts w:asciiTheme="majorBidi" w:hAnsiTheme="majorBidi" w:cstheme="majorBidi"/>
          <w:b/>
          <w:bCs/>
        </w:rPr>
        <w:t>Woltmann A, Hamann L, Ulmer AJ, Gerdes J, Bruch HP, Rietschel ET. (1998</w:t>
      </w:r>
      <w:r w:rsidRPr="00A914B5">
        <w:rPr>
          <w:rFonts w:asciiTheme="majorBidi" w:hAnsiTheme="majorBidi" w:cstheme="majorBidi"/>
        </w:rPr>
        <w:t>). Molecular mechanisms of sepsis. Langenbecks Arch Surg. 383:2-10.</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Yang , F. ; De Villiers,W.J.S. ; McClain,C.J. and Varillek, G.W.(1998).</w:t>
      </w:r>
      <w:r w:rsidRPr="00E74088">
        <w:rPr>
          <w:rFonts w:asciiTheme="majorBidi" w:hAnsiTheme="majorBidi" w:cstheme="majorBidi"/>
        </w:rPr>
        <w:t xml:space="preserve"> Green tea polyphenols block endotoxin-induced tumor necrosis factor- production and leathality in a murine model.the journal of nutrition .128(12) :2334- 2340.</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Yang , F. ; Oz, H.S.;  Barve, S.;  De Villiers,W.J.S. McClain,C.J. and  Varilek,G.W.(2001).</w:t>
      </w:r>
      <w:r w:rsidRPr="00E74088">
        <w:rPr>
          <w:rFonts w:asciiTheme="majorBidi" w:hAnsiTheme="majorBidi" w:cstheme="majorBidi"/>
        </w:rPr>
        <w:t>The Green Tea Polyphenol Epigallocatechin-3-Gallate Blocks Nuclear Factor-kB Activation by Inhibiting I_B Kinase Activity in the Intestinal Epithelial Cell Line IEC-6.</w:t>
      </w:r>
      <w:r w:rsidRPr="00E74088">
        <w:rPr>
          <w:rFonts w:asciiTheme="majorBidi" w:hAnsiTheme="majorBidi" w:cstheme="majorBidi"/>
          <w:i/>
          <w:iCs/>
        </w:rPr>
        <w:t xml:space="preserve">Mol Pharmacol </w:t>
      </w:r>
      <w:r w:rsidRPr="00E74088">
        <w:rPr>
          <w:rFonts w:asciiTheme="majorBidi" w:hAnsiTheme="majorBidi" w:cstheme="majorBidi"/>
        </w:rPr>
        <w:t>. 60(3) :  528–533.</w:t>
      </w:r>
    </w:p>
    <w:p w:rsidR="00F9652D" w:rsidRPr="00E74088" w:rsidRDefault="00F9652D" w:rsidP="00E74088">
      <w:pPr>
        <w:bidi w:val="0"/>
        <w:adjustRightInd w:val="0"/>
        <w:ind w:left="270"/>
        <w:contextualSpacing/>
        <w:jc w:val="both"/>
        <w:rPr>
          <w:rFonts w:asciiTheme="majorBidi" w:hAnsiTheme="majorBidi" w:cstheme="majorBidi"/>
        </w:rPr>
      </w:pPr>
      <w:r w:rsidRPr="00E74088">
        <w:rPr>
          <w:rFonts w:asciiTheme="majorBidi" w:hAnsiTheme="majorBidi" w:cstheme="majorBidi"/>
          <w:b/>
          <w:bCs/>
        </w:rPr>
        <w:t>Yuan,G. ;Gong,Z. ; Zhou, X.  ;Zhang, P. ; Sun,X.  and Li,X.(2006).</w:t>
      </w:r>
      <w:r w:rsidRPr="00E74088">
        <w:rPr>
          <w:rFonts w:asciiTheme="majorBidi" w:hAnsiTheme="majorBidi" w:cstheme="majorBidi"/>
        </w:rPr>
        <w:t xml:space="preserve">Epigallocatechin-3-Gallate Ameliorates Alcohol-Induced Liver Injury in Rats. </w:t>
      </w:r>
      <w:r w:rsidRPr="00E74088">
        <w:rPr>
          <w:rFonts w:asciiTheme="majorBidi" w:hAnsiTheme="majorBidi" w:cstheme="majorBidi"/>
          <w:i/>
          <w:iCs/>
        </w:rPr>
        <w:t>Int. J. Mol. Sci.7</w:t>
      </w:r>
      <w:r w:rsidRPr="00E74088">
        <w:rPr>
          <w:rFonts w:asciiTheme="majorBidi" w:hAnsiTheme="majorBidi" w:cstheme="majorBidi"/>
        </w:rPr>
        <w:t xml:space="preserve"> : 204-219.</w:t>
      </w:r>
    </w:p>
    <w:p w:rsidR="00F9652D" w:rsidRPr="00A914B5" w:rsidRDefault="00F9652D" w:rsidP="00E74088">
      <w:pPr>
        <w:autoSpaceDE w:val="0"/>
        <w:autoSpaceDN w:val="0"/>
        <w:bidi w:val="0"/>
        <w:adjustRightInd w:val="0"/>
        <w:jc w:val="center"/>
        <w:rPr>
          <w:rFonts w:asciiTheme="majorBidi" w:hAnsiTheme="majorBidi" w:cstheme="majorBidi"/>
          <w:lang w:bidi="ar-IQ"/>
        </w:rPr>
      </w:pPr>
      <w:r w:rsidRPr="00A914B5">
        <w:rPr>
          <w:rFonts w:asciiTheme="majorBidi" w:hAnsiTheme="majorBidi" w:cstheme="majorBidi"/>
          <w:color w:val="000000"/>
        </w:rPr>
        <w:tab/>
      </w:r>
    </w:p>
    <w:sectPr w:rsidR="00F9652D" w:rsidRPr="00A914B5" w:rsidSect="00682FF5">
      <w:headerReference w:type="default" r:id="rId17"/>
      <w:footerReference w:type="default" r:id="rId18"/>
      <w:pgSz w:w="11906" w:h="16838" w:code="9"/>
      <w:pgMar w:top="1418" w:right="1701" w:bottom="1418" w:left="1701" w:header="709" w:footer="709" w:gutter="0"/>
      <w:pgNumType w:start="32"/>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48CE" w:rsidRDefault="005648CE" w:rsidP="00180116">
      <w:r>
        <w:separator/>
      </w:r>
    </w:p>
  </w:endnote>
  <w:endnote w:type="continuationSeparator" w:id="1">
    <w:p w:rsidR="005648CE" w:rsidRDefault="005648CE" w:rsidP="0018011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Sadiq Bold">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Simplified Arabic">
    <w:panose1 w:val="02020603050405020304"/>
    <w:charset w:val="B2"/>
    <w:family w:val="auto"/>
    <w:pitch w:val="variable"/>
    <w:sig w:usb0="00002001" w:usb1="00000000" w:usb2="00000000" w:usb3="00000000" w:csb0="00000040" w:csb1="00000000"/>
  </w:font>
  <w:font w:name="A 3D Max Modern">
    <w:charset w:val="02"/>
    <w:family w:val="auto"/>
    <w:pitch w:val="variable"/>
    <w:sig w:usb0="00000000" w:usb1="10000000" w:usb2="00000000" w:usb3="00000000" w:csb0="80000000" w:csb1="00000000"/>
  </w:font>
  <w:font w:name="PT Bold Dusky">
    <w:panose1 w:val="02010400000000000000"/>
    <w:charset w:val="B2"/>
    <w:family w:val="auto"/>
    <w:pitch w:val="variable"/>
    <w:sig w:usb0="00002001" w:usb1="80000000" w:usb2="00000008" w:usb3="00000000" w:csb0="00000040" w:csb1="00000000"/>
  </w:font>
  <w:font w:name="Tahoma">
    <w:panose1 w:val="020B0604030504040204"/>
    <w:charset w:val="B2"/>
    <w:family w:val="swiss"/>
    <w:notTrueType/>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TimesNewRomanPSMT">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0461864"/>
      <w:docPartObj>
        <w:docPartGallery w:val="Page Numbers (Bottom of Page)"/>
        <w:docPartUnique/>
      </w:docPartObj>
    </w:sdtPr>
    <w:sdtContent>
      <w:p w:rsidR="00C20767" w:rsidRDefault="00DF1E4D">
        <w:pPr>
          <w:pStyle w:val="a4"/>
          <w:jc w:val="center"/>
        </w:pPr>
        <w:fldSimple w:instr=" PAGE   \* MERGEFORMAT ">
          <w:r w:rsidR="00B51B8D">
            <w:rPr>
              <w:noProof/>
              <w:rtl/>
            </w:rPr>
            <w:t>37</w:t>
          </w:r>
        </w:fldSimple>
      </w:p>
    </w:sdtContent>
  </w:sdt>
  <w:p w:rsidR="009F1739" w:rsidRDefault="009F173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48CE" w:rsidRDefault="005648CE" w:rsidP="00180116">
      <w:r>
        <w:separator/>
      </w:r>
    </w:p>
  </w:footnote>
  <w:footnote w:type="continuationSeparator" w:id="1">
    <w:p w:rsidR="005648CE" w:rsidRDefault="005648CE" w:rsidP="001801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9D3" w:rsidRPr="00AC051E" w:rsidRDefault="00DF1E4D" w:rsidP="00682FF5">
    <w:pPr>
      <w:pStyle w:val="a3"/>
      <w:rPr>
        <w:sz w:val="20"/>
        <w:szCs w:val="20"/>
        <w:rtl/>
      </w:rPr>
    </w:pPr>
    <w:r>
      <w:rPr>
        <w:noProof/>
        <w:sz w:val="20"/>
        <w:szCs w:val="20"/>
        <w:rtl/>
      </w:rPr>
      <w:pict>
        <v:shapetype id="_x0000_t32" coordsize="21600,21600" o:spt="32" o:oned="t" path="m,l21600,21600e" filled="f">
          <v:path arrowok="t" fillok="f" o:connecttype="none"/>
          <o:lock v:ext="edit" shapetype="t"/>
        </v:shapetype>
        <v:shape id="_x0000_s2050" type="#_x0000_t32" style="position:absolute;left:0;text-align:left;margin-left:1.95pt;margin-top:15.85pt;width:425.8pt;height:.05pt;z-index:251660288" o:connectortype="straight">
          <w10:wrap anchorx="page"/>
        </v:shape>
      </w:pict>
    </w:r>
    <w:r w:rsidR="006F69D3" w:rsidRPr="00AC051E">
      <w:rPr>
        <w:rFonts w:hint="cs"/>
        <w:sz w:val="20"/>
        <w:szCs w:val="20"/>
        <w:rtl/>
        <w:lang w:bidi="ar-IQ"/>
      </w:rPr>
      <w:t xml:space="preserve">مجلة الكوفة للعلوم الزراعية </w:t>
    </w:r>
    <w:r w:rsidR="006F69D3" w:rsidRPr="00AC051E">
      <w:rPr>
        <w:sz w:val="20"/>
        <w:szCs w:val="20"/>
        <w:lang w:bidi="ar-IQ"/>
      </w:rPr>
      <w:t>/</w:t>
    </w:r>
    <w:r w:rsidR="006F69D3" w:rsidRPr="00AC051E">
      <w:rPr>
        <w:rFonts w:hint="cs"/>
        <w:sz w:val="20"/>
        <w:szCs w:val="20"/>
        <w:rtl/>
        <w:lang w:bidi="ar-IQ"/>
      </w:rPr>
      <w:t xml:space="preserve"> المجلد ( 4 ) </w:t>
    </w:r>
    <w:r w:rsidR="006F69D3" w:rsidRPr="00AC051E">
      <w:rPr>
        <w:sz w:val="20"/>
        <w:szCs w:val="20"/>
        <w:lang w:bidi="ar-IQ"/>
      </w:rPr>
      <w:t>/</w:t>
    </w:r>
    <w:r w:rsidR="006F69D3" w:rsidRPr="00AC051E">
      <w:rPr>
        <w:rFonts w:hint="cs"/>
        <w:sz w:val="20"/>
        <w:szCs w:val="20"/>
        <w:rtl/>
        <w:lang w:bidi="ar-IQ"/>
      </w:rPr>
      <w:t xml:space="preserve"> </w:t>
    </w:r>
    <w:r w:rsidR="00CD3DE3">
      <w:rPr>
        <w:rFonts w:hint="cs"/>
        <w:sz w:val="20"/>
        <w:szCs w:val="20"/>
        <w:rtl/>
        <w:lang w:bidi="ar-IQ"/>
      </w:rPr>
      <w:t xml:space="preserve">ملحق </w:t>
    </w:r>
    <w:r w:rsidR="006F69D3" w:rsidRPr="00AC051E">
      <w:rPr>
        <w:rFonts w:hint="cs"/>
        <w:sz w:val="20"/>
        <w:szCs w:val="20"/>
        <w:rtl/>
        <w:lang w:bidi="ar-IQ"/>
      </w:rPr>
      <w:t xml:space="preserve">العدد ( 1 ) 2012 م                  </w:t>
    </w:r>
    <w:r w:rsidR="007D77CF">
      <w:rPr>
        <w:rFonts w:hint="cs"/>
        <w:sz w:val="20"/>
        <w:szCs w:val="20"/>
        <w:rtl/>
        <w:lang w:bidi="ar-IQ"/>
      </w:rPr>
      <w:t xml:space="preserve">                                         </w:t>
    </w:r>
    <w:r w:rsidR="006F69D3" w:rsidRPr="00AC051E">
      <w:rPr>
        <w:rFonts w:hint="cs"/>
        <w:sz w:val="20"/>
        <w:szCs w:val="20"/>
        <w:rtl/>
        <w:lang w:bidi="ar-IQ"/>
      </w:rPr>
      <w:t xml:space="preserve">  (</w:t>
    </w:r>
    <w:r w:rsidR="00682FF5">
      <w:rPr>
        <w:rFonts w:hint="cs"/>
        <w:sz w:val="20"/>
        <w:szCs w:val="20"/>
        <w:rtl/>
        <w:lang w:bidi="ar-IQ"/>
      </w:rPr>
      <w:t>32</w:t>
    </w:r>
    <w:r w:rsidR="006F69D3" w:rsidRPr="00AC051E">
      <w:rPr>
        <w:rFonts w:hint="cs"/>
        <w:sz w:val="20"/>
        <w:szCs w:val="20"/>
        <w:rtl/>
        <w:lang w:bidi="ar-IQ"/>
      </w:rPr>
      <w:t xml:space="preserve"> </w:t>
    </w:r>
    <w:r w:rsidR="006F69D3" w:rsidRPr="00AC051E">
      <w:rPr>
        <w:sz w:val="20"/>
        <w:szCs w:val="20"/>
        <w:rtl/>
        <w:lang w:bidi="ar-IQ"/>
      </w:rPr>
      <w:t>–</w:t>
    </w:r>
    <w:r w:rsidR="006F69D3" w:rsidRPr="00AC051E">
      <w:rPr>
        <w:rFonts w:hint="cs"/>
        <w:sz w:val="20"/>
        <w:szCs w:val="20"/>
        <w:rtl/>
        <w:lang w:bidi="ar-IQ"/>
      </w:rPr>
      <w:t xml:space="preserve">   </w:t>
    </w:r>
    <w:r w:rsidR="00682FF5">
      <w:rPr>
        <w:rFonts w:hint="cs"/>
        <w:sz w:val="20"/>
        <w:szCs w:val="20"/>
        <w:rtl/>
        <w:lang w:bidi="ar-IQ"/>
      </w:rPr>
      <w:t>46</w:t>
    </w:r>
    <w:r w:rsidR="006F69D3" w:rsidRPr="00AC051E">
      <w:rPr>
        <w:rFonts w:hint="cs"/>
        <w:sz w:val="20"/>
        <w:szCs w:val="20"/>
        <w:rtl/>
        <w:lang w:bidi="ar-IQ"/>
      </w:rPr>
      <w:t xml:space="preserve"> )          </w:t>
    </w:r>
    <w:r w:rsidR="004176D8" w:rsidRPr="00AC051E">
      <w:rPr>
        <w:rFonts w:hint="cs"/>
        <w:sz w:val="20"/>
        <w:szCs w:val="20"/>
        <w:rtl/>
        <w:lang w:bidi="ar-IQ"/>
      </w:rPr>
      <w:t xml:space="preserve">  </w:t>
    </w:r>
    <w:r w:rsidR="00AC051E">
      <w:rPr>
        <w:rFonts w:hint="cs"/>
        <w:sz w:val="20"/>
        <w:szCs w:val="20"/>
        <w:rtl/>
        <w:lang w:bidi="ar-IQ"/>
      </w:rPr>
      <w:t xml:space="preserve">                               </w:t>
    </w:r>
    <w:r w:rsidR="004176D8" w:rsidRPr="00AC051E">
      <w:rPr>
        <w:rFonts w:hint="cs"/>
        <w:sz w:val="20"/>
        <w:szCs w:val="20"/>
        <w:rtl/>
        <w:lang w:bidi="ar-IQ"/>
      </w:rPr>
      <w:t xml:space="preserve">   </w:t>
    </w:r>
  </w:p>
  <w:p w:rsidR="006F69D3" w:rsidRDefault="006F69D3" w:rsidP="006F69D3"/>
  <w:p w:rsidR="006F69D3" w:rsidRPr="006F69D3" w:rsidRDefault="006F69D3" w:rsidP="006F69D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3ADA"/>
    <w:multiLevelType w:val="hybridMultilevel"/>
    <w:tmpl w:val="DCB213A0"/>
    <w:lvl w:ilvl="0" w:tplc="3AEE403C">
      <w:start w:val="1"/>
      <w:numFmt w:val="decimal"/>
      <w:lvlText w:val="%1-"/>
      <w:lvlJc w:val="left"/>
      <w:pPr>
        <w:tabs>
          <w:tab w:val="num" w:pos="674"/>
        </w:tabs>
        <w:ind w:left="674" w:hanging="390"/>
      </w:pPr>
      <w:rPr>
        <w:rFonts w:ascii="Calibri" w:hAnsi="Calibri" w:cs="Calibri"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22D2739"/>
    <w:multiLevelType w:val="hybridMultilevel"/>
    <w:tmpl w:val="F01AB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C21F90"/>
    <w:multiLevelType w:val="hybridMultilevel"/>
    <w:tmpl w:val="DB90CEB4"/>
    <w:lvl w:ilvl="0" w:tplc="C9D6B25A">
      <w:start w:val="1"/>
      <w:numFmt w:val="decimal"/>
      <w:lvlText w:val="%1-"/>
      <w:lvlJc w:val="left"/>
      <w:pPr>
        <w:ind w:left="720" w:hanging="360"/>
      </w:pPr>
      <w:rPr>
        <w:rFonts w:ascii="Arial Narrow" w:hAnsi="Arial Narrow"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E33CCC"/>
    <w:multiLevelType w:val="hybridMultilevel"/>
    <w:tmpl w:val="D780F954"/>
    <w:lvl w:ilvl="0" w:tplc="7C46F2A8">
      <w:start w:val="1"/>
      <w:numFmt w:val="upperLetter"/>
      <w:lvlText w:val="%1-"/>
      <w:lvlJc w:val="left"/>
      <w:pPr>
        <w:ind w:left="735" w:hanging="375"/>
      </w:pPr>
      <w:rPr>
        <w:rFonts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A84E14"/>
    <w:multiLevelType w:val="hybridMultilevel"/>
    <w:tmpl w:val="93D83FD4"/>
    <w:lvl w:ilvl="0" w:tplc="8F3213F8">
      <w:start w:val="1"/>
      <w:numFmt w:val="decimal"/>
      <w:lvlText w:val="%1-"/>
      <w:lvlJc w:val="left"/>
      <w:pPr>
        <w:tabs>
          <w:tab w:val="num" w:pos="674"/>
        </w:tabs>
        <w:ind w:left="674" w:hanging="390"/>
      </w:pPr>
      <w:rPr>
        <w:rFonts w:cs="Times New Roman" w:hint="default"/>
      </w:rPr>
    </w:lvl>
    <w:lvl w:ilvl="1" w:tplc="04090019">
      <w:start w:val="1"/>
      <w:numFmt w:val="lowerLetter"/>
      <w:lvlText w:val="%2."/>
      <w:lvlJc w:val="left"/>
      <w:pPr>
        <w:tabs>
          <w:tab w:val="num" w:pos="-8199"/>
        </w:tabs>
        <w:ind w:left="-8199" w:hanging="360"/>
      </w:pPr>
      <w:rPr>
        <w:rFonts w:cs="Times New Roman"/>
      </w:rPr>
    </w:lvl>
    <w:lvl w:ilvl="2" w:tplc="0409001B">
      <w:start w:val="1"/>
      <w:numFmt w:val="lowerRoman"/>
      <w:lvlText w:val="%3."/>
      <w:lvlJc w:val="right"/>
      <w:pPr>
        <w:tabs>
          <w:tab w:val="num" w:pos="-7479"/>
        </w:tabs>
        <w:ind w:left="-7479" w:hanging="180"/>
      </w:pPr>
      <w:rPr>
        <w:rFonts w:cs="Times New Roman"/>
      </w:rPr>
    </w:lvl>
    <w:lvl w:ilvl="3" w:tplc="0409000F">
      <w:start w:val="1"/>
      <w:numFmt w:val="decimal"/>
      <w:lvlText w:val="%4."/>
      <w:lvlJc w:val="left"/>
      <w:pPr>
        <w:tabs>
          <w:tab w:val="num" w:pos="-6759"/>
        </w:tabs>
        <w:ind w:left="-6759" w:hanging="360"/>
      </w:pPr>
      <w:rPr>
        <w:rFonts w:cs="Times New Roman"/>
      </w:rPr>
    </w:lvl>
    <w:lvl w:ilvl="4" w:tplc="04090019">
      <w:start w:val="1"/>
      <w:numFmt w:val="lowerLetter"/>
      <w:lvlText w:val="%5."/>
      <w:lvlJc w:val="left"/>
      <w:pPr>
        <w:tabs>
          <w:tab w:val="num" w:pos="-6039"/>
        </w:tabs>
        <w:ind w:left="-6039" w:hanging="360"/>
      </w:pPr>
      <w:rPr>
        <w:rFonts w:cs="Times New Roman"/>
      </w:rPr>
    </w:lvl>
    <w:lvl w:ilvl="5" w:tplc="0409001B">
      <w:start w:val="1"/>
      <w:numFmt w:val="lowerRoman"/>
      <w:lvlText w:val="%6."/>
      <w:lvlJc w:val="right"/>
      <w:pPr>
        <w:tabs>
          <w:tab w:val="num" w:pos="-5319"/>
        </w:tabs>
        <w:ind w:left="-5319" w:hanging="180"/>
      </w:pPr>
      <w:rPr>
        <w:rFonts w:cs="Times New Roman"/>
      </w:rPr>
    </w:lvl>
    <w:lvl w:ilvl="6" w:tplc="0409000F">
      <w:start w:val="1"/>
      <w:numFmt w:val="decimal"/>
      <w:lvlText w:val="%7."/>
      <w:lvlJc w:val="left"/>
      <w:pPr>
        <w:tabs>
          <w:tab w:val="num" w:pos="-4599"/>
        </w:tabs>
        <w:ind w:left="-4599" w:hanging="360"/>
      </w:pPr>
      <w:rPr>
        <w:rFonts w:cs="Times New Roman"/>
      </w:rPr>
    </w:lvl>
    <w:lvl w:ilvl="7" w:tplc="04090019">
      <w:start w:val="1"/>
      <w:numFmt w:val="lowerLetter"/>
      <w:lvlText w:val="%8."/>
      <w:lvlJc w:val="left"/>
      <w:pPr>
        <w:tabs>
          <w:tab w:val="num" w:pos="-3879"/>
        </w:tabs>
        <w:ind w:left="-3879" w:hanging="360"/>
      </w:pPr>
      <w:rPr>
        <w:rFonts w:cs="Times New Roman"/>
      </w:rPr>
    </w:lvl>
    <w:lvl w:ilvl="8" w:tplc="0409001B">
      <w:start w:val="1"/>
      <w:numFmt w:val="lowerRoman"/>
      <w:lvlText w:val="%9."/>
      <w:lvlJc w:val="right"/>
      <w:pPr>
        <w:tabs>
          <w:tab w:val="num" w:pos="-3159"/>
        </w:tabs>
        <w:ind w:left="-3159" w:hanging="180"/>
      </w:pPr>
      <w:rPr>
        <w:rFonts w:cs="Times New Roman"/>
      </w:rPr>
    </w:lvl>
  </w:abstractNum>
  <w:abstractNum w:abstractNumId="5">
    <w:nsid w:val="20E35DA3"/>
    <w:multiLevelType w:val="hybridMultilevel"/>
    <w:tmpl w:val="25CC605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2A370B9"/>
    <w:multiLevelType w:val="hybridMultilevel"/>
    <w:tmpl w:val="58FC174E"/>
    <w:lvl w:ilvl="0" w:tplc="C2A245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7E4A8C"/>
    <w:multiLevelType w:val="hybridMultilevel"/>
    <w:tmpl w:val="B60097A6"/>
    <w:lvl w:ilvl="0" w:tplc="4E2C5970">
      <w:start w:val="1"/>
      <w:numFmt w:val="decimal"/>
      <w:lvlText w:val="%1)"/>
      <w:lvlJc w:val="left"/>
      <w:pPr>
        <w:tabs>
          <w:tab w:val="num" w:pos="900"/>
        </w:tabs>
        <w:ind w:left="900" w:hanging="360"/>
      </w:pPr>
      <w:rPr>
        <w:rFonts w:hint="default"/>
        <w:b w:val="0"/>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8">
    <w:nsid w:val="37CA6CFE"/>
    <w:multiLevelType w:val="hybridMultilevel"/>
    <w:tmpl w:val="B3CE7E6E"/>
    <w:lvl w:ilvl="0" w:tplc="0409000F">
      <w:start w:val="1"/>
      <w:numFmt w:val="decimal"/>
      <w:lvlText w:val="%1."/>
      <w:lvlJc w:val="left"/>
      <w:pPr>
        <w:ind w:left="63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EE0139"/>
    <w:multiLevelType w:val="hybridMultilevel"/>
    <w:tmpl w:val="B6962736"/>
    <w:lvl w:ilvl="0" w:tplc="973A212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DA05B97"/>
    <w:multiLevelType w:val="hybridMultilevel"/>
    <w:tmpl w:val="93D83FD4"/>
    <w:lvl w:ilvl="0" w:tplc="8F3213F8">
      <w:start w:val="1"/>
      <w:numFmt w:val="decimal"/>
      <w:lvlText w:val="%1-"/>
      <w:lvlJc w:val="left"/>
      <w:pPr>
        <w:tabs>
          <w:tab w:val="num" w:pos="532"/>
        </w:tabs>
        <w:ind w:left="532" w:hanging="390"/>
      </w:pPr>
      <w:rPr>
        <w:rFonts w:cs="Times New Roman" w:hint="default"/>
      </w:rPr>
    </w:lvl>
    <w:lvl w:ilvl="1" w:tplc="04090019">
      <w:start w:val="1"/>
      <w:numFmt w:val="lowerLetter"/>
      <w:lvlText w:val="%2."/>
      <w:lvlJc w:val="left"/>
      <w:pPr>
        <w:tabs>
          <w:tab w:val="num" w:pos="-8341"/>
        </w:tabs>
        <w:ind w:left="-8341" w:hanging="360"/>
      </w:pPr>
      <w:rPr>
        <w:rFonts w:cs="Times New Roman"/>
      </w:rPr>
    </w:lvl>
    <w:lvl w:ilvl="2" w:tplc="0409001B">
      <w:start w:val="1"/>
      <w:numFmt w:val="lowerRoman"/>
      <w:lvlText w:val="%3."/>
      <w:lvlJc w:val="right"/>
      <w:pPr>
        <w:tabs>
          <w:tab w:val="num" w:pos="-7621"/>
        </w:tabs>
        <w:ind w:left="-7621" w:hanging="180"/>
      </w:pPr>
      <w:rPr>
        <w:rFonts w:cs="Times New Roman"/>
      </w:rPr>
    </w:lvl>
    <w:lvl w:ilvl="3" w:tplc="0409000F">
      <w:start w:val="1"/>
      <w:numFmt w:val="decimal"/>
      <w:lvlText w:val="%4."/>
      <w:lvlJc w:val="left"/>
      <w:pPr>
        <w:tabs>
          <w:tab w:val="num" w:pos="-6901"/>
        </w:tabs>
        <w:ind w:left="-6901" w:hanging="360"/>
      </w:pPr>
      <w:rPr>
        <w:rFonts w:cs="Times New Roman"/>
      </w:rPr>
    </w:lvl>
    <w:lvl w:ilvl="4" w:tplc="04090019">
      <w:start w:val="1"/>
      <w:numFmt w:val="lowerLetter"/>
      <w:lvlText w:val="%5."/>
      <w:lvlJc w:val="left"/>
      <w:pPr>
        <w:tabs>
          <w:tab w:val="num" w:pos="-6181"/>
        </w:tabs>
        <w:ind w:left="-6181" w:hanging="360"/>
      </w:pPr>
      <w:rPr>
        <w:rFonts w:cs="Times New Roman"/>
      </w:rPr>
    </w:lvl>
    <w:lvl w:ilvl="5" w:tplc="0409001B">
      <w:start w:val="1"/>
      <w:numFmt w:val="lowerRoman"/>
      <w:lvlText w:val="%6."/>
      <w:lvlJc w:val="right"/>
      <w:pPr>
        <w:tabs>
          <w:tab w:val="num" w:pos="-5461"/>
        </w:tabs>
        <w:ind w:left="-5461" w:hanging="180"/>
      </w:pPr>
      <w:rPr>
        <w:rFonts w:cs="Times New Roman"/>
      </w:rPr>
    </w:lvl>
    <w:lvl w:ilvl="6" w:tplc="0409000F">
      <w:start w:val="1"/>
      <w:numFmt w:val="decimal"/>
      <w:lvlText w:val="%7."/>
      <w:lvlJc w:val="left"/>
      <w:pPr>
        <w:tabs>
          <w:tab w:val="num" w:pos="-4741"/>
        </w:tabs>
        <w:ind w:left="-4741" w:hanging="360"/>
      </w:pPr>
      <w:rPr>
        <w:rFonts w:cs="Times New Roman"/>
      </w:rPr>
    </w:lvl>
    <w:lvl w:ilvl="7" w:tplc="04090019">
      <w:start w:val="1"/>
      <w:numFmt w:val="lowerLetter"/>
      <w:lvlText w:val="%8."/>
      <w:lvlJc w:val="left"/>
      <w:pPr>
        <w:tabs>
          <w:tab w:val="num" w:pos="-4021"/>
        </w:tabs>
        <w:ind w:left="-4021" w:hanging="360"/>
      </w:pPr>
      <w:rPr>
        <w:rFonts w:cs="Times New Roman"/>
      </w:rPr>
    </w:lvl>
    <w:lvl w:ilvl="8" w:tplc="0409001B">
      <w:start w:val="1"/>
      <w:numFmt w:val="lowerRoman"/>
      <w:lvlText w:val="%9."/>
      <w:lvlJc w:val="right"/>
      <w:pPr>
        <w:tabs>
          <w:tab w:val="num" w:pos="-3301"/>
        </w:tabs>
        <w:ind w:left="-3301" w:hanging="180"/>
      </w:pPr>
      <w:rPr>
        <w:rFonts w:cs="Times New Roman"/>
      </w:rPr>
    </w:lvl>
  </w:abstractNum>
  <w:abstractNum w:abstractNumId="11">
    <w:nsid w:val="43513A20"/>
    <w:multiLevelType w:val="hybridMultilevel"/>
    <w:tmpl w:val="2F2619E4"/>
    <w:lvl w:ilvl="0" w:tplc="A9E6875C">
      <w:start w:val="1"/>
      <w:numFmt w:val="decimal"/>
      <w:lvlText w:val="%1-"/>
      <w:lvlJc w:val="left"/>
      <w:pPr>
        <w:tabs>
          <w:tab w:val="num" w:pos="1080"/>
        </w:tabs>
        <w:ind w:left="1080" w:hanging="720"/>
      </w:pPr>
      <w:rPr>
        <w:rFonts w:hint="default"/>
        <w:lang w:bidi="ar-SY"/>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55217F7"/>
    <w:multiLevelType w:val="hybridMultilevel"/>
    <w:tmpl w:val="353CC266"/>
    <w:lvl w:ilvl="0" w:tplc="5798FD98">
      <w:start w:val="1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894BFA"/>
    <w:multiLevelType w:val="hybridMultilevel"/>
    <w:tmpl w:val="B2C006B0"/>
    <w:lvl w:ilvl="0" w:tplc="EF042D56">
      <w:start w:val="1"/>
      <w:numFmt w:val="decimal"/>
      <w:lvlText w:val="%1."/>
      <w:lvlJc w:val="left"/>
      <w:pPr>
        <w:tabs>
          <w:tab w:val="num" w:pos="720"/>
        </w:tabs>
        <w:ind w:left="720" w:hanging="360"/>
      </w:pPr>
      <w:rPr>
        <w:rFonts w:hint="default"/>
        <w:lang w:val="en-G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9365059"/>
    <w:multiLevelType w:val="multilevel"/>
    <w:tmpl w:val="3DCAF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4D32DD"/>
    <w:multiLevelType w:val="hybridMultilevel"/>
    <w:tmpl w:val="F76EC556"/>
    <w:lvl w:ilvl="0" w:tplc="05304F70">
      <w:start w:val="1"/>
      <w:numFmt w:val="decimal"/>
      <w:lvlText w:val="%1-"/>
      <w:lvlJc w:val="left"/>
      <w:pPr>
        <w:tabs>
          <w:tab w:val="num" w:pos="720"/>
        </w:tabs>
        <w:ind w:left="720" w:hanging="360"/>
      </w:pPr>
      <w:rPr>
        <w:rFonts w:ascii="Times New Roman" w:eastAsia="Times New Roman" w:hAnsi="Times New Roman" w:cs="Al-Sadiq Bold"/>
        <w:lang w:bidi="ar-IQ"/>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E316ABA"/>
    <w:multiLevelType w:val="hybridMultilevel"/>
    <w:tmpl w:val="FF68EB34"/>
    <w:lvl w:ilvl="0" w:tplc="C9567CB0">
      <w:start w:val="1"/>
      <w:numFmt w:val="decimal"/>
      <w:lvlText w:val="%1."/>
      <w:lvlJc w:val="left"/>
      <w:pPr>
        <w:tabs>
          <w:tab w:val="num" w:pos="746"/>
        </w:tabs>
        <w:ind w:left="746" w:hanging="360"/>
      </w:pPr>
      <w:rPr>
        <w:rFonts w:ascii="Times New Roman" w:eastAsia="Times New Roman" w:hAnsi="Times New Roman" w:cs="Times New Roman"/>
      </w:r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17">
    <w:nsid w:val="4E3B6083"/>
    <w:multiLevelType w:val="hybridMultilevel"/>
    <w:tmpl w:val="25CC605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7D2631C"/>
    <w:multiLevelType w:val="hybridMultilevel"/>
    <w:tmpl w:val="8D5463B4"/>
    <w:lvl w:ilvl="0" w:tplc="A776FBA4">
      <w:start w:val="7"/>
      <w:numFmt w:val="decimal"/>
      <w:lvlText w:val="%1-"/>
      <w:lvlJc w:val="left"/>
      <w:pPr>
        <w:ind w:left="9007" w:hanging="360"/>
      </w:pPr>
      <w:rPr>
        <w:rFonts w:hint="default"/>
      </w:rPr>
    </w:lvl>
    <w:lvl w:ilvl="1" w:tplc="04090019" w:tentative="1">
      <w:start w:val="1"/>
      <w:numFmt w:val="lowerLetter"/>
      <w:lvlText w:val="%2."/>
      <w:lvlJc w:val="left"/>
      <w:pPr>
        <w:ind w:left="9727" w:hanging="360"/>
      </w:pPr>
    </w:lvl>
    <w:lvl w:ilvl="2" w:tplc="0409001B" w:tentative="1">
      <w:start w:val="1"/>
      <w:numFmt w:val="lowerRoman"/>
      <w:lvlText w:val="%3."/>
      <w:lvlJc w:val="right"/>
      <w:pPr>
        <w:ind w:left="10447" w:hanging="180"/>
      </w:pPr>
    </w:lvl>
    <w:lvl w:ilvl="3" w:tplc="0409000F" w:tentative="1">
      <w:start w:val="1"/>
      <w:numFmt w:val="decimal"/>
      <w:lvlText w:val="%4."/>
      <w:lvlJc w:val="left"/>
      <w:pPr>
        <w:ind w:left="11167" w:hanging="360"/>
      </w:pPr>
    </w:lvl>
    <w:lvl w:ilvl="4" w:tplc="04090019" w:tentative="1">
      <w:start w:val="1"/>
      <w:numFmt w:val="lowerLetter"/>
      <w:lvlText w:val="%5."/>
      <w:lvlJc w:val="left"/>
      <w:pPr>
        <w:ind w:left="11887" w:hanging="360"/>
      </w:pPr>
    </w:lvl>
    <w:lvl w:ilvl="5" w:tplc="0409001B" w:tentative="1">
      <w:start w:val="1"/>
      <w:numFmt w:val="lowerRoman"/>
      <w:lvlText w:val="%6."/>
      <w:lvlJc w:val="right"/>
      <w:pPr>
        <w:ind w:left="12607" w:hanging="180"/>
      </w:pPr>
    </w:lvl>
    <w:lvl w:ilvl="6" w:tplc="0409000F" w:tentative="1">
      <w:start w:val="1"/>
      <w:numFmt w:val="decimal"/>
      <w:lvlText w:val="%7."/>
      <w:lvlJc w:val="left"/>
      <w:pPr>
        <w:ind w:left="13327" w:hanging="360"/>
      </w:pPr>
    </w:lvl>
    <w:lvl w:ilvl="7" w:tplc="04090019" w:tentative="1">
      <w:start w:val="1"/>
      <w:numFmt w:val="lowerLetter"/>
      <w:lvlText w:val="%8."/>
      <w:lvlJc w:val="left"/>
      <w:pPr>
        <w:ind w:left="14047" w:hanging="360"/>
      </w:pPr>
    </w:lvl>
    <w:lvl w:ilvl="8" w:tplc="0409001B" w:tentative="1">
      <w:start w:val="1"/>
      <w:numFmt w:val="lowerRoman"/>
      <w:lvlText w:val="%9."/>
      <w:lvlJc w:val="right"/>
      <w:pPr>
        <w:ind w:left="14767" w:hanging="180"/>
      </w:pPr>
    </w:lvl>
  </w:abstractNum>
  <w:abstractNum w:abstractNumId="19">
    <w:nsid w:val="58E04663"/>
    <w:multiLevelType w:val="hybridMultilevel"/>
    <w:tmpl w:val="FA2ACCB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6B8929A1"/>
    <w:multiLevelType w:val="hybridMultilevel"/>
    <w:tmpl w:val="5474653A"/>
    <w:lvl w:ilvl="0" w:tplc="6240B042">
      <w:start w:val="3"/>
      <w:numFmt w:val="decimal"/>
      <w:lvlText w:val="%1-"/>
      <w:lvlJc w:val="left"/>
      <w:pPr>
        <w:ind w:left="644" w:hanging="360"/>
      </w:pPr>
      <w:rPr>
        <w:rFonts w:ascii="Arial" w:hAnsi="Arial" w:cs="Arial"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766B4821"/>
    <w:multiLevelType w:val="hybridMultilevel"/>
    <w:tmpl w:val="D6BA2AC2"/>
    <w:lvl w:ilvl="0" w:tplc="25F6D1A2">
      <w:start w:val="13"/>
      <w:numFmt w:val="bullet"/>
      <w:lvlText w:val=""/>
      <w:lvlJc w:val="left"/>
      <w:pPr>
        <w:tabs>
          <w:tab w:val="num" w:pos="1180"/>
        </w:tabs>
        <w:ind w:left="1180" w:hanging="360"/>
      </w:pPr>
      <w:rPr>
        <w:rFonts w:ascii="Symbol" w:eastAsia="Times New Roman" w:hAnsi="Symbol" w:cs="Simplified Arabic" w:hint="default"/>
      </w:rPr>
    </w:lvl>
    <w:lvl w:ilvl="1" w:tplc="04090003" w:tentative="1">
      <w:start w:val="1"/>
      <w:numFmt w:val="bullet"/>
      <w:lvlText w:val="o"/>
      <w:lvlJc w:val="left"/>
      <w:pPr>
        <w:tabs>
          <w:tab w:val="num" w:pos="1900"/>
        </w:tabs>
        <w:ind w:left="1900" w:hanging="360"/>
      </w:pPr>
      <w:rPr>
        <w:rFonts w:ascii="Courier New" w:hAnsi="Courier New" w:cs="Courier New" w:hint="default"/>
      </w:rPr>
    </w:lvl>
    <w:lvl w:ilvl="2" w:tplc="04090005" w:tentative="1">
      <w:start w:val="1"/>
      <w:numFmt w:val="bullet"/>
      <w:lvlText w:val=""/>
      <w:lvlJc w:val="left"/>
      <w:pPr>
        <w:tabs>
          <w:tab w:val="num" w:pos="2620"/>
        </w:tabs>
        <w:ind w:left="2620" w:hanging="360"/>
      </w:pPr>
      <w:rPr>
        <w:rFonts w:ascii="Wingdings" w:hAnsi="Wingdings" w:hint="default"/>
      </w:rPr>
    </w:lvl>
    <w:lvl w:ilvl="3" w:tplc="04090001" w:tentative="1">
      <w:start w:val="1"/>
      <w:numFmt w:val="bullet"/>
      <w:lvlText w:val=""/>
      <w:lvlJc w:val="left"/>
      <w:pPr>
        <w:tabs>
          <w:tab w:val="num" w:pos="3340"/>
        </w:tabs>
        <w:ind w:left="3340" w:hanging="360"/>
      </w:pPr>
      <w:rPr>
        <w:rFonts w:ascii="Symbol" w:hAnsi="Symbol" w:hint="default"/>
      </w:rPr>
    </w:lvl>
    <w:lvl w:ilvl="4" w:tplc="04090003" w:tentative="1">
      <w:start w:val="1"/>
      <w:numFmt w:val="bullet"/>
      <w:lvlText w:val="o"/>
      <w:lvlJc w:val="left"/>
      <w:pPr>
        <w:tabs>
          <w:tab w:val="num" w:pos="4060"/>
        </w:tabs>
        <w:ind w:left="4060" w:hanging="360"/>
      </w:pPr>
      <w:rPr>
        <w:rFonts w:ascii="Courier New" w:hAnsi="Courier New" w:cs="Courier New" w:hint="default"/>
      </w:rPr>
    </w:lvl>
    <w:lvl w:ilvl="5" w:tplc="04090005" w:tentative="1">
      <w:start w:val="1"/>
      <w:numFmt w:val="bullet"/>
      <w:lvlText w:val=""/>
      <w:lvlJc w:val="left"/>
      <w:pPr>
        <w:tabs>
          <w:tab w:val="num" w:pos="4780"/>
        </w:tabs>
        <w:ind w:left="4780" w:hanging="360"/>
      </w:pPr>
      <w:rPr>
        <w:rFonts w:ascii="Wingdings" w:hAnsi="Wingdings" w:hint="default"/>
      </w:rPr>
    </w:lvl>
    <w:lvl w:ilvl="6" w:tplc="04090001" w:tentative="1">
      <w:start w:val="1"/>
      <w:numFmt w:val="bullet"/>
      <w:lvlText w:val=""/>
      <w:lvlJc w:val="left"/>
      <w:pPr>
        <w:tabs>
          <w:tab w:val="num" w:pos="5500"/>
        </w:tabs>
        <w:ind w:left="5500" w:hanging="360"/>
      </w:pPr>
      <w:rPr>
        <w:rFonts w:ascii="Symbol" w:hAnsi="Symbol" w:hint="default"/>
      </w:rPr>
    </w:lvl>
    <w:lvl w:ilvl="7" w:tplc="04090003" w:tentative="1">
      <w:start w:val="1"/>
      <w:numFmt w:val="bullet"/>
      <w:lvlText w:val="o"/>
      <w:lvlJc w:val="left"/>
      <w:pPr>
        <w:tabs>
          <w:tab w:val="num" w:pos="6220"/>
        </w:tabs>
        <w:ind w:left="6220" w:hanging="360"/>
      </w:pPr>
      <w:rPr>
        <w:rFonts w:ascii="Courier New" w:hAnsi="Courier New" w:cs="Courier New" w:hint="default"/>
      </w:rPr>
    </w:lvl>
    <w:lvl w:ilvl="8" w:tplc="04090005" w:tentative="1">
      <w:start w:val="1"/>
      <w:numFmt w:val="bullet"/>
      <w:lvlText w:val=""/>
      <w:lvlJc w:val="left"/>
      <w:pPr>
        <w:tabs>
          <w:tab w:val="num" w:pos="6940"/>
        </w:tabs>
        <w:ind w:left="6940" w:hanging="360"/>
      </w:pPr>
      <w:rPr>
        <w:rFonts w:ascii="Wingdings" w:hAnsi="Wingdings" w:hint="default"/>
      </w:rPr>
    </w:lvl>
  </w:abstractNum>
  <w:abstractNum w:abstractNumId="22">
    <w:nsid w:val="7E5C6296"/>
    <w:multiLevelType w:val="hybridMultilevel"/>
    <w:tmpl w:val="9A8C92F2"/>
    <w:lvl w:ilvl="0" w:tplc="690EB4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16"/>
  </w:num>
  <w:num w:numId="3">
    <w:abstractNumId w:val="4"/>
  </w:num>
  <w:num w:numId="4">
    <w:abstractNumId w:val="0"/>
  </w:num>
  <w:num w:numId="5">
    <w:abstractNumId w:val="10"/>
  </w:num>
  <w:num w:numId="6">
    <w:abstractNumId w:val="20"/>
  </w:num>
  <w:num w:numId="7">
    <w:abstractNumId w:val="6"/>
  </w:num>
  <w:num w:numId="8">
    <w:abstractNumId w:val="18"/>
  </w:num>
  <w:num w:numId="9">
    <w:abstractNumId w:val="9"/>
  </w:num>
  <w:num w:numId="10">
    <w:abstractNumId w:val="22"/>
  </w:num>
  <w:num w:numId="11">
    <w:abstractNumId w:val="15"/>
  </w:num>
  <w:num w:numId="12">
    <w:abstractNumId w:val="5"/>
  </w:num>
  <w:num w:numId="13">
    <w:abstractNumId w:val="3"/>
  </w:num>
  <w:num w:numId="14">
    <w:abstractNumId w:val="13"/>
  </w:num>
  <w:num w:numId="15">
    <w:abstractNumId w:val="17"/>
  </w:num>
  <w:num w:numId="16">
    <w:abstractNumId w:val="12"/>
  </w:num>
  <w:num w:numId="17">
    <w:abstractNumId w:val="11"/>
  </w:num>
  <w:num w:numId="18">
    <w:abstractNumId w:val="1"/>
  </w:num>
  <w:num w:numId="19">
    <w:abstractNumId w:val="2"/>
  </w:num>
  <w:num w:numId="20">
    <w:abstractNumId w:val="14"/>
  </w:num>
  <w:num w:numId="21">
    <w:abstractNumId w:val="19"/>
  </w:num>
  <w:num w:numId="22">
    <w:abstractNumId w:val="7"/>
  </w:num>
  <w:num w:numId="23">
    <w:abstractNumId w:val="8"/>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20"/>
  <w:drawingGridHorizontalSpacing w:val="120"/>
  <w:displayHorizontalDrawingGridEvery w:val="2"/>
  <w:characterSpacingControl w:val="doNotCompress"/>
  <w:hdrShapeDefaults>
    <o:shapedefaults v:ext="edit" spidmax="78850"/>
    <o:shapelayout v:ext="edit">
      <o:idmap v:ext="edit" data="2"/>
      <o:rules v:ext="edit">
        <o:r id="V:Rule2" type="connector" idref="#_x0000_s2050"/>
      </o:rules>
    </o:shapelayout>
  </w:hdrShapeDefaults>
  <w:footnotePr>
    <w:footnote w:id="0"/>
    <w:footnote w:id="1"/>
  </w:footnotePr>
  <w:endnotePr>
    <w:endnote w:id="0"/>
    <w:endnote w:id="1"/>
  </w:endnotePr>
  <w:compat/>
  <w:rsids>
    <w:rsidRoot w:val="00180116"/>
    <w:rsid w:val="00012E1D"/>
    <w:rsid w:val="000150A7"/>
    <w:rsid w:val="00020273"/>
    <w:rsid w:val="00023343"/>
    <w:rsid w:val="00024F33"/>
    <w:rsid w:val="0002734F"/>
    <w:rsid w:val="00067BEF"/>
    <w:rsid w:val="000710D1"/>
    <w:rsid w:val="00074EF5"/>
    <w:rsid w:val="000B604B"/>
    <w:rsid w:val="000D1B67"/>
    <w:rsid w:val="000E3E4D"/>
    <w:rsid w:val="000E4435"/>
    <w:rsid w:val="000E4610"/>
    <w:rsid w:val="0010118C"/>
    <w:rsid w:val="00116B2F"/>
    <w:rsid w:val="00122743"/>
    <w:rsid w:val="00123D9C"/>
    <w:rsid w:val="00134634"/>
    <w:rsid w:val="001402B3"/>
    <w:rsid w:val="001508C3"/>
    <w:rsid w:val="00150CA5"/>
    <w:rsid w:val="00162965"/>
    <w:rsid w:val="00180116"/>
    <w:rsid w:val="00180F23"/>
    <w:rsid w:val="00187849"/>
    <w:rsid w:val="001A36CB"/>
    <w:rsid w:val="001B6F04"/>
    <w:rsid w:val="001C4393"/>
    <w:rsid w:val="001C56F9"/>
    <w:rsid w:val="001D64AF"/>
    <w:rsid w:val="001E284C"/>
    <w:rsid w:val="00201B36"/>
    <w:rsid w:val="00214BF8"/>
    <w:rsid w:val="0021719B"/>
    <w:rsid w:val="00250C75"/>
    <w:rsid w:val="002661D0"/>
    <w:rsid w:val="002A2A5A"/>
    <w:rsid w:val="002C0FB5"/>
    <w:rsid w:val="002D3CE8"/>
    <w:rsid w:val="002D69CE"/>
    <w:rsid w:val="002D7581"/>
    <w:rsid w:val="002D7932"/>
    <w:rsid w:val="002E2BF0"/>
    <w:rsid w:val="002F3C94"/>
    <w:rsid w:val="002F3D12"/>
    <w:rsid w:val="00314AA7"/>
    <w:rsid w:val="0033468B"/>
    <w:rsid w:val="00346161"/>
    <w:rsid w:val="00371128"/>
    <w:rsid w:val="00373106"/>
    <w:rsid w:val="00380525"/>
    <w:rsid w:val="00383FBD"/>
    <w:rsid w:val="003A0850"/>
    <w:rsid w:val="003E0551"/>
    <w:rsid w:val="003E2A64"/>
    <w:rsid w:val="003E3B53"/>
    <w:rsid w:val="00401D72"/>
    <w:rsid w:val="00406701"/>
    <w:rsid w:val="004176D8"/>
    <w:rsid w:val="00422FF3"/>
    <w:rsid w:val="00427848"/>
    <w:rsid w:val="00437BCE"/>
    <w:rsid w:val="0044410F"/>
    <w:rsid w:val="00464772"/>
    <w:rsid w:val="00473088"/>
    <w:rsid w:val="00476279"/>
    <w:rsid w:val="004830AF"/>
    <w:rsid w:val="00493F15"/>
    <w:rsid w:val="004A4D0D"/>
    <w:rsid w:val="004B7A3C"/>
    <w:rsid w:val="004C2E3A"/>
    <w:rsid w:val="004C452C"/>
    <w:rsid w:val="004C770A"/>
    <w:rsid w:val="004D6859"/>
    <w:rsid w:val="004D7074"/>
    <w:rsid w:val="004E785A"/>
    <w:rsid w:val="0050029D"/>
    <w:rsid w:val="00522B41"/>
    <w:rsid w:val="00525D5F"/>
    <w:rsid w:val="00532DD3"/>
    <w:rsid w:val="00542063"/>
    <w:rsid w:val="00544E20"/>
    <w:rsid w:val="005452A1"/>
    <w:rsid w:val="00551FBC"/>
    <w:rsid w:val="00553606"/>
    <w:rsid w:val="005648CE"/>
    <w:rsid w:val="0057129B"/>
    <w:rsid w:val="00572616"/>
    <w:rsid w:val="00572704"/>
    <w:rsid w:val="00581CE7"/>
    <w:rsid w:val="00583BCE"/>
    <w:rsid w:val="00586269"/>
    <w:rsid w:val="00593665"/>
    <w:rsid w:val="00593A96"/>
    <w:rsid w:val="005B2058"/>
    <w:rsid w:val="005B742A"/>
    <w:rsid w:val="005C16DD"/>
    <w:rsid w:val="005D0276"/>
    <w:rsid w:val="005D2D2E"/>
    <w:rsid w:val="005E7BF9"/>
    <w:rsid w:val="005F3F9D"/>
    <w:rsid w:val="006031D2"/>
    <w:rsid w:val="0060730F"/>
    <w:rsid w:val="00616FDD"/>
    <w:rsid w:val="00622412"/>
    <w:rsid w:val="006344B6"/>
    <w:rsid w:val="006350BA"/>
    <w:rsid w:val="00641B2B"/>
    <w:rsid w:val="0065612F"/>
    <w:rsid w:val="00656C00"/>
    <w:rsid w:val="00657B30"/>
    <w:rsid w:val="00671A0C"/>
    <w:rsid w:val="00682FF5"/>
    <w:rsid w:val="00697878"/>
    <w:rsid w:val="006B0289"/>
    <w:rsid w:val="006B3C02"/>
    <w:rsid w:val="006C2439"/>
    <w:rsid w:val="006C4B53"/>
    <w:rsid w:val="006C6387"/>
    <w:rsid w:val="006E2DF9"/>
    <w:rsid w:val="006E640D"/>
    <w:rsid w:val="006E6A66"/>
    <w:rsid w:val="006F69D3"/>
    <w:rsid w:val="00700930"/>
    <w:rsid w:val="00701B5C"/>
    <w:rsid w:val="007049A5"/>
    <w:rsid w:val="0071002A"/>
    <w:rsid w:val="00735E64"/>
    <w:rsid w:val="00753FE7"/>
    <w:rsid w:val="0077126F"/>
    <w:rsid w:val="007719E0"/>
    <w:rsid w:val="00771B94"/>
    <w:rsid w:val="00772D0F"/>
    <w:rsid w:val="007876E2"/>
    <w:rsid w:val="00790B4C"/>
    <w:rsid w:val="007A185F"/>
    <w:rsid w:val="007C08EA"/>
    <w:rsid w:val="007C4DCB"/>
    <w:rsid w:val="007D56D9"/>
    <w:rsid w:val="007D77CF"/>
    <w:rsid w:val="007F1920"/>
    <w:rsid w:val="007F646E"/>
    <w:rsid w:val="00802823"/>
    <w:rsid w:val="008223CD"/>
    <w:rsid w:val="008352B2"/>
    <w:rsid w:val="00841D3D"/>
    <w:rsid w:val="00852F29"/>
    <w:rsid w:val="00863F31"/>
    <w:rsid w:val="008679EB"/>
    <w:rsid w:val="008861EE"/>
    <w:rsid w:val="0089410C"/>
    <w:rsid w:val="00897816"/>
    <w:rsid w:val="008A2659"/>
    <w:rsid w:val="008A2D43"/>
    <w:rsid w:val="008A56BF"/>
    <w:rsid w:val="008B354C"/>
    <w:rsid w:val="008C52BF"/>
    <w:rsid w:val="008D0D1C"/>
    <w:rsid w:val="008D70D1"/>
    <w:rsid w:val="008E3514"/>
    <w:rsid w:val="008E71B5"/>
    <w:rsid w:val="00910F03"/>
    <w:rsid w:val="0091137B"/>
    <w:rsid w:val="00921B8F"/>
    <w:rsid w:val="00935C37"/>
    <w:rsid w:val="00952DCB"/>
    <w:rsid w:val="009553EC"/>
    <w:rsid w:val="00956D3B"/>
    <w:rsid w:val="009852F7"/>
    <w:rsid w:val="00990FE9"/>
    <w:rsid w:val="00997C45"/>
    <w:rsid w:val="009A5114"/>
    <w:rsid w:val="009B76CD"/>
    <w:rsid w:val="009C5640"/>
    <w:rsid w:val="009D5B1C"/>
    <w:rsid w:val="009D7935"/>
    <w:rsid w:val="009F1739"/>
    <w:rsid w:val="009F460D"/>
    <w:rsid w:val="009F6460"/>
    <w:rsid w:val="00A278FB"/>
    <w:rsid w:val="00A31F6C"/>
    <w:rsid w:val="00A463A7"/>
    <w:rsid w:val="00A46F5E"/>
    <w:rsid w:val="00A52A09"/>
    <w:rsid w:val="00A52F26"/>
    <w:rsid w:val="00A53409"/>
    <w:rsid w:val="00A5366B"/>
    <w:rsid w:val="00A61048"/>
    <w:rsid w:val="00A86658"/>
    <w:rsid w:val="00A914B5"/>
    <w:rsid w:val="00A953A5"/>
    <w:rsid w:val="00AA1E4F"/>
    <w:rsid w:val="00AA775D"/>
    <w:rsid w:val="00AC051E"/>
    <w:rsid w:val="00AC2766"/>
    <w:rsid w:val="00AC2D8C"/>
    <w:rsid w:val="00AD6572"/>
    <w:rsid w:val="00AD71C8"/>
    <w:rsid w:val="00AE0349"/>
    <w:rsid w:val="00AE5D6D"/>
    <w:rsid w:val="00AF57F3"/>
    <w:rsid w:val="00B044D3"/>
    <w:rsid w:val="00B14F97"/>
    <w:rsid w:val="00B168DB"/>
    <w:rsid w:val="00B421EA"/>
    <w:rsid w:val="00B51B8D"/>
    <w:rsid w:val="00B51E21"/>
    <w:rsid w:val="00B53CD4"/>
    <w:rsid w:val="00B65BD7"/>
    <w:rsid w:val="00B80A42"/>
    <w:rsid w:val="00BA4083"/>
    <w:rsid w:val="00BA7062"/>
    <w:rsid w:val="00C00EBC"/>
    <w:rsid w:val="00C13AEC"/>
    <w:rsid w:val="00C16934"/>
    <w:rsid w:val="00C20767"/>
    <w:rsid w:val="00C33F33"/>
    <w:rsid w:val="00C45A1B"/>
    <w:rsid w:val="00C47C68"/>
    <w:rsid w:val="00C50679"/>
    <w:rsid w:val="00C61F76"/>
    <w:rsid w:val="00C63ACA"/>
    <w:rsid w:val="00C8678B"/>
    <w:rsid w:val="00CA3043"/>
    <w:rsid w:val="00CB74D7"/>
    <w:rsid w:val="00CD3DE3"/>
    <w:rsid w:val="00CE052A"/>
    <w:rsid w:val="00CE2D6F"/>
    <w:rsid w:val="00CF5378"/>
    <w:rsid w:val="00CF5886"/>
    <w:rsid w:val="00D04669"/>
    <w:rsid w:val="00D11898"/>
    <w:rsid w:val="00D26B4D"/>
    <w:rsid w:val="00D27E73"/>
    <w:rsid w:val="00D30F09"/>
    <w:rsid w:val="00D36A5B"/>
    <w:rsid w:val="00D41945"/>
    <w:rsid w:val="00D514B5"/>
    <w:rsid w:val="00D64954"/>
    <w:rsid w:val="00D75759"/>
    <w:rsid w:val="00D823FC"/>
    <w:rsid w:val="00DE232B"/>
    <w:rsid w:val="00DF1E4D"/>
    <w:rsid w:val="00DF654A"/>
    <w:rsid w:val="00E07F0D"/>
    <w:rsid w:val="00E14AB3"/>
    <w:rsid w:val="00E2047B"/>
    <w:rsid w:val="00E365D6"/>
    <w:rsid w:val="00E3724E"/>
    <w:rsid w:val="00E408C0"/>
    <w:rsid w:val="00E411D8"/>
    <w:rsid w:val="00E66E65"/>
    <w:rsid w:val="00E71C43"/>
    <w:rsid w:val="00E73F57"/>
    <w:rsid w:val="00E74076"/>
    <w:rsid w:val="00E74088"/>
    <w:rsid w:val="00E806F6"/>
    <w:rsid w:val="00E91246"/>
    <w:rsid w:val="00EA1A64"/>
    <w:rsid w:val="00EB0A6F"/>
    <w:rsid w:val="00EB29DF"/>
    <w:rsid w:val="00EC2111"/>
    <w:rsid w:val="00ED0FBC"/>
    <w:rsid w:val="00ED71B4"/>
    <w:rsid w:val="00EE1EA9"/>
    <w:rsid w:val="00EE1F31"/>
    <w:rsid w:val="00EE27CA"/>
    <w:rsid w:val="00EE393E"/>
    <w:rsid w:val="00EE5B77"/>
    <w:rsid w:val="00EF27DF"/>
    <w:rsid w:val="00F12109"/>
    <w:rsid w:val="00F16865"/>
    <w:rsid w:val="00F20D34"/>
    <w:rsid w:val="00F24216"/>
    <w:rsid w:val="00F3082C"/>
    <w:rsid w:val="00F41687"/>
    <w:rsid w:val="00F57223"/>
    <w:rsid w:val="00F75D74"/>
    <w:rsid w:val="00F9652D"/>
    <w:rsid w:val="00FA4D14"/>
    <w:rsid w:val="00FF7E6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rules v:ext="edit">
        <o:r id="V:Rule15" type="connector" idref="#Straight Arrow Connector 26"/>
        <o:r id="V:Rule16" type="connector" idref="#Straight Arrow Connector 33"/>
        <o:r id="V:Rule17" type="connector" idref="#Straight Arrow Connector 16"/>
        <o:r id="V:Rule18" type="connector" idref="#Straight Arrow Connector 44"/>
        <o:r id="V:Rule19" type="connector" idref="#Straight Arrow Connector 38"/>
        <o:r id="V:Rule20" type="connector" idref="#Straight Arrow Connector 43"/>
        <o:r id="V:Rule21" type="connector" idref="#Straight Arrow Connector 41"/>
        <o:r id="V:Rule22" type="connector" idref="#Straight Arrow Connector 42"/>
        <o:r id="V:Rule23" type="connector" idref="#Straight Arrow Connector 14"/>
        <o:r id="V:Rule24" type="connector" idref="#Straight Arrow Connector 20"/>
        <o:r id="V:Rule25" type="connector" idref="#Straight Arrow Connector 35"/>
        <o:r id="V:Rule26" type="connector" idref="#Straight Arrow Connector 37"/>
        <o:r id="V:Rule27" type="connector" idref="#Straight Arrow Connector 45"/>
        <o:r id="V:Rule28" type="connector" idref="#Straight Arrow Connector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2"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66B"/>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uiPriority w:val="9"/>
    <w:qFormat/>
    <w:rsid w:val="006C4B53"/>
    <w:pPr>
      <w:keepNext/>
      <w:autoSpaceDE w:val="0"/>
      <w:autoSpaceDN w:val="0"/>
      <w:jc w:val="center"/>
      <w:outlineLvl w:val="0"/>
    </w:pPr>
    <w:rPr>
      <w:rFonts w:ascii="A 3D Max Modern" w:hAnsi="A 3D Max Modern" w:cs="PT Bold Dusky"/>
      <w:sz w:val="52"/>
      <w:szCs w:val="52"/>
    </w:rPr>
  </w:style>
  <w:style w:type="paragraph" w:styleId="2">
    <w:name w:val="heading 2"/>
    <w:basedOn w:val="a"/>
    <w:next w:val="a"/>
    <w:link w:val="2Char"/>
    <w:qFormat/>
    <w:rsid w:val="00473088"/>
    <w:pPr>
      <w:keepNext/>
      <w:spacing w:before="240" w:after="60"/>
      <w:outlineLvl w:val="1"/>
    </w:pPr>
    <w:rPr>
      <w:rFonts w:ascii="Arial" w:hAnsi="Arial" w:cs="Arial"/>
      <w:b/>
      <w:bCs/>
      <w:i/>
      <w:iCs/>
      <w:sz w:val="28"/>
      <w:szCs w:val="28"/>
    </w:rPr>
  </w:style>
  <w:style w:type="paragraph" w:styleId="3">
    <w:name w:val="heading 3"/>
    <w:basedOn w:val="a"/>
    <w:next w:val="a"/>
    <w:link w:val="3Char"/>
    <w:qFormat/>
    <w:rsid w:val="00473088"/>
    <w:pPr>
      <w:keepNext/>
      <w:spacing w:before="240" w:after="60"/>
      <w:outlineLvl w:val="2"/>
    </w:pPr>
    <w:rPr>
      <w:rFonts w:ascii="Arial" w:hAnsi="Arial" w:cs="Arial"/>
      <w:b/>
      <w:bCs/>
      <w:sz w:val="26"/>
      <w:szCs w:val="26"/>
    </w:rPr>
  </w:style>
  <w:style w:type="paragraph" w:styleId="4">
    <w:name w:val="heading 4"/>
    <w:basedOn w:val="a"/>
    <w:next w:val="a"/>
    <w:link w:val="4Char"/>
    <w:qFormat/>
    <w:rsid w:val="00473088"/>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80116"/>
    <w:pPr>
      <w:tabs>
        <w:tab w:val="center" w:pos="4153"/>
        <w:tab w:val="right" w:pos="8306"/>
      </w:tabs>
    </w:pPr>
  </w:style>
  <w:style w:type="character" w:customStyle="1" w:styleId="Char">
    <w:name w:val="رأس صفحة Char"/>
    <w:basedOn w:val="a0"/>
    <w:link w:val="a3"/>
    <w:uiPriority w:val="99"/>
    <w:rsid w:val="00180116"/>
  </w:style>
  <w:style w:type="paragraph" w:styleId="a4">
    <w:name w:val="footer"/>
    <w:basedOn w:val="a"/>
    <w:link w:val="Char0"/>
    <w:uiPriority w:val="99"/>
    <w:unhideWhenUsed/>
    <w:rsid w:val="00180116"/>
    <w:pPr>
      <w:tabs>
        <w:tab w:val="center" w:pos="4153"/>
        <w:tab w:val="right" w:pos="8306"/>
      </w:tabs>
    </w:pPr>
  </w:style>
  <w:style w:type="character" w:customStyle="1" w:styleId="Char0">
    <w:name w:val="تذييل صفحة Char"/>
    <w:basedOn w:val="a0"/>
    <w:link w:val="a4"/>
    <w:uiPriority w:val="99"/>
    <w:rsid w:val="00180116"/>
  </w:style>
  <w:style w:type="paragraph" w:styleId="a5">
    <w:name w:val="Balloon Text"/>
    <w:basedOn w:val="a"/>
    <w:link w:val="Char1"/>
    <w:uiPriority w:val="99"/>
    <w:semiHidden/>
    <w:unhideWhenUsed/>
    <w:rsid w:val="00180116"/>
    <w:rPr>
      <w:rFonts w:ascii="Tahoma" w:hAnsi="Tahoma" w:cs="Tahoma"/>
      <w:sz w:val="16"/>
      <w:szCs w:val="16"/>
    </w:rPr>
  </w:style>
  <w:style w:type="character" w:customStyle="1" w:styleId="Char1">
    <w:name w:val="نص في بالون Char"/>
    <w:basedOn w:val="a0"/>
    <w:link w:val="a5"/>
    <w:uiPriority w:val="99"/>
    <w:semiHidden/>
    <w:rsid w:val="00180116"/>
    <w:rPr>
      <w:rFonts w:ascii="Tahoma" w:hAnsi="Tahoma" w:cs="Tahoma"/>
      <w:sz w:val="16"/>
      <w:szCs w:val="16"/>
    </w:rPr>
  </w:style>
  <w:style w:type="character" w:styleId="a6">
    <w:name w:val="page number"/>
    <w:basedOn w:val="a0"/>
    <w:rsid w:val="00A5366B"/>
  </w:style>
  <w:style w:type="table" w:styleId="a7">
    <w:name w:val="Table Grid"/>
    <w:basedOn w:val="a1"/>
    <w:uiPriority w:val="59"/>
    <w:rsid w:val="00A5366B"/>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2"/>
    <w:semiHidden/>
    <w:rsid w:val="000E3E4D"/>
    <w:pPr>
      <w:shd w:val="clear" w:color="auto" w:fill="000080"/>
    </w:pPr>
    <w:rPr>
      <w:rFonts w:ascii="Tahoma" w:hAnsi="Tahoma" w:cs="Tahoma"/>
      <w:sz w:val="20"/>
      <w:szCs w:val="20"/>
    </w:rPr>
  </w:style>
  <w:style w:type="character" w:customStyle="1" w:styleId="Char2">
    <w:name w:val="خريطة مستند Char"/>
    <w:basedOn w:val="a0"/>
    <w:link w:val="a8"/>
    <w:semiHidden/>
    <w:rsid w:val="000E3E4D"/>
    <w:rPr>
      <w:rFonts w:ascii="Tahoma" w:eastAsia="Times New Roman" w:hAnsi="Tahoma" w:cs="Tahoma"/>
      <w:sz w:val="20"/>
      <w:szCs w:val="20"/>
      <w:shd w:val="clear" w:color="auto" w:fill="000080"/>
    </w:rPr>
  </w:style>
  <w:style w:type="paragraph" w:customStyle="1" w:styleId="msonospacing0">
    <w:name w:val="msonospacing"/>
    <w:rsid w:val="000E3E4D"/>
    <w:pPr>
      <w:bidi/>
      <w:spacing w:after="0" w:line="240" w:lineRule="auto"/>
    </w:pPr>
    <w:rPr>
      <w:rFonts w:ascii="Times New Roman" w:eastAsia="Times New Roman" w:hAnsi="Times New Roman" w:cs="Times New Roman"/>
      <w:sz w:val="24"/>
      <w:szCs w:val="24"/>
      <w:lang w:bidi="ar-SY"/>
    </w:rPr>
  </w:style>
  <w:style w:type="character" w:customStyle="1" w:styleId="1Char">
    <w:name w:val="عنوان 1 Char"/>
    <w:basedOn w:val="a0"/>
    <w:link w:val="1"/>
    <w:uiPriority w:val="9"/>
    <w:rsid w:val="006C4B53"/>
    <w:rPr>
      <w:rFonts w:ascii="A 3D Max Modern" w:eastAsia="Times New Roman" w:hAnsi="A 3D Max Modern" w:cs="PT Bold Dusky"/>
      <w:sz w:val="52"/>
      <w:szCs w:val="52"/>
    </w:rPr>
  </w:style>
  <w:style w:type="paragraph" w:styleId="a9">
    <w:name w:val="Body Text"/>
    <w:basedOn w:val="a"/>
    <w:link w:val="Char3"/>
    <w:rsid w:val="006C4B53"/>
    <w:pPr>
      <w:autoSpaceDE w:val="0"/>
      <w:autoSpaceDN w:val="0"/>
    </w:pPr>
    <w:rPr>
      <w:rFonts w:cs="Simplified Arabic"/>
      <w:sz w:val="28"/>
      <w:szCs w:val="28"/>
    </w:rPr>
  </w:style>
  <w:style w:type="character" w:customStyle="1" w:styleId="Char3">
    <w:name w:val="نص أساسي Char"/>
    <w:basedOn w:val="a0"/>
    <w:link w:val="a9"/>
    <w:uiPriority w:val="99"/>
    <w:rsid w:val="006C4B53"/>
    <w:rPr>
      <w:rFonts w:ascii="Times New Roman" w:eastAsia="Times New Roman" w:hAnsi="Times New Roman" w:cs="Simplified Arabic"/>
      <w:sz w:val="28"/>
      <w:szCs w:val="28"/>
    </w:rPr>
  </w:style>
  <w:style w:type="paragraph" w:styleId="aa">
    <w:name w:val="Block Text"/>
    <w:basedOn w:val="a"/>
    <w:uiPriority w:val="99"/>
    <w:rsid w:val="006C4B53"/>
    <w:pPr>
      <w:autoSpaceDE w:val="0"/>
      <w:autoSpaceDN w:val="0"/>
      <w:ind w:right="-1" w:firstLine="721"/>
      <w:jc w:val="both"/>
    </w:pPr>
    <w:rPr>
      <w:rFonts w:cs="Simplified Arabic"/>
      <w:sz w:val="32"/>
      <w:szCs w:val="32"/>
    </w:rPr>
  </w:style>
  <w:style w:type="paragraph" w:styleId="ab">
    <w:name w:val="footnote text"/>
    <w:basedOn w:val="a"/>
    <w:link w:val="Char4"/>
    <w:semiHidden/>
    <w:rsid w:val="006C4B53"/>
    <w:pPr>
      <w:autoSpaceDE w:val="0"/>
      <w:autoSpaceDN w:val="0"/>
    </w:pPr>
    <w:rPr>
      <w:rFonts w:cs="Traditional Arabic"/>
      <w:sz w:val="20"/>
    </w:rPr>
  </w:style>
  <w:style w:type="character" w:customStyle="1" w:styleId="Char4">
    <w:name w:val="نص حاشية سفلية Char"/>
    <w:basedOn w:val="a0"/>
    <w:link w:val="ab"/>
    <w:semiHidden/>
    <w:rsid w:val="006C4B53"/>
    <w:rPr>
      <w:rFonts w:ascii="Times New Roman" w:eastAsia="Times New Roman" w:hAnsi="Times New Roman" w:cs="Traditional Arabic"/>
      <w:sz w:val="20"/>
      <w:szCs w:val="24"/>
    </w:rPr>
  </w:style>
  <w:style w:type="character" w:styleId="ac">
    <w:name w:val="footnote reference"/>
    <w:basedOn w:val="a0"/>
    <w:semiHidden/>
    <w:rsid w:val="006C4B53"/>
    <w:rPr>
      <w:rFonts w:cs="Traditional Arabic"/>
      <w:vertAlign w:val="superscript"/>
      <w:lang w:bidi="ar-SA"/>
    </w:rPr>
  </w:style>
  <w:style w:type="paragraph" w:styleId="ad">
    <w:name w:val="List Paragraph"/>
    <w:basedOn w:val="a"/>
    <w:uiPriority w:val="34"/>
    <w:qFormat/>
    <w:rsid w:val="006C4B53"/>
    <w:pPr>
      <w:autoSpaceDE w:val="0"/>
      <w:autoSpaceDN w:val="0"/>
      <w:ind w:left="720"/>
    </w:pPr>
    <w:rPr>
      <w:rFonts w:cs="Traditional Arabic"/>
      <w:sz w:val="20"/>
      <w:szCs w:val="20"/>
    </w:rPr>
  </w:style>
  <w:style w:type="character" w:styleId="Hyperlink">
    <w:name w:val="Hyperlink"/>
    <w:basedOn w:val="a0"/>
    <w:rsid w:val="006C4B53"/>
    <w:rPr>
      <w:rFonts w:cs="Times New Roman"/>
      <w:color w:val="0000FF"/>
      <w:u w:val="single"/>
    </w:rPr>
  </w:style>
  <w:style w:type="paragraph" w:styleId="ae">
    <w:name w:val="Subtitle"/>
    <w:basedOn w:val="a"/>
    <w:next w:val="a"/>
    <w:link w:val="Char5"/>
    <w:uiPriority w:val="11"/>
    <w:qFormat/>
    <w:rsid w:val="006C4B53"/>
    <w:pPr>
      <w:autoSpaceDE w:val="0"/>
      <w:autoSpaceDN w:val="0"/>
      <w:spacing w:after="60"/>
      <w:jc w:val="center"/>
      <w:outlineLvl w:val="1"/>
    </w:pPr>
    <w:rPr>
      <w:rFonts w:asciiTheme="majorHAnsi" w:eastAsiaTheme="majorEastAsia" w:hAnsiTheme="majorHAnsi"/>
    </w:rPr>
  </w:style>
  <w:style w:type="character" w:customStyle="1" w:styleId="Char5">
    <w:name w:val="عنوان فرعي Char"/>
    <w:basedOn w:val="a0"/>
    <w:link w:val="ae"/>
    <w:uiPriority w:val="11"/>
    <w:rsid w:val="006C4B53"/>
    <w:rPr>
      <w:rFonts w:asciiTheme="majorHAnsi" w:eastAsiaTheme="majorEastAsia" w:hAnsiTheme="majorHAnsi" w:cs="Times New Roman"/>
      <w:sz w:val="24"/>
      <w:szCs w:val="24"/>
    </w:rPr>
  </w:style>
  <w:style w:type="table" w:styleId="af">
    <w:name w:val="Table Elegant"/>
    <w:basedOn w:val="20"/>
    <w:rsid w:val="00E73F57"/>
    <w:rPr>
      <w:bCs/>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bCs/>
        <w:caps/>
        <w:color w:val="auto"/>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0">
    <w:name w:val="Table Grid 2"/>
    <w:basedOn w:val="a1"/>
    <w:rsid w:val="00E73F57"/>
    <w:pPr>
      <w:bidi/>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af0">
    <w:name w:val="caption"/>
    <w:basedOn w:val="a"/>
    <w:next w:val="a"/>
    <w:uiPriority w:val="35"/>
    <w:qFormat/>
    <w:rsid w:val="00E73F57"/>
    <w:rPr>
      <w:b/>
      <w:bCs/>
      <w:sz w:val="20"/>
      <w:szCs w:val="20"/>
    </w:rPr>
  </w:style>
  <w:style w:type="paragraph" w:styleId="21">
    <w:name w:val="Body Text 2"/>
    <w:basedOn w:val="a"/>
    <w:link w:val="2Char0"/>
    <w:rsid w:val="00E73F57"/>
    <w:pPr>
      <w:spacing w:after="120" w:line="480" w:lineRule="auto"/>
    </w:pPr>
  </w:style>
  <w:style w:type="character" w:customStyle="1" w:styleId="2Char0">
    <w:name w:val="نص أساسي 2 Char"/>
    <w:basedOn w:val="a0"/>
    <w:link w:val="21"/>
    <w:rsid w:val="00E73F57"/>
    <w:rPr>
      <w:rFonts w:ascii="Times New Roman" w:eastAsia="Times New Roman" w:hAnsi="Times New Roman" w:cs="Times New Roman"/>
      <w:sz w:val="24"/>
      <w:szCs w:val="24"/>
    </w:rPr>
  </w:style>
  <w:style w:type="character" w:customStyle="1" w:styleId="2Char">
    <w:name w:val="عنوان 2 Char"/>
    <w:basedOn w:val="a0"/>
    <w:link w:val="2"/>
    <w:rsid w:val="00473088"/>
    <w:rPr>
      <w:rFonts w:ascii="Arial" w:eastAsia="Times New Roman" w:hAnsi="Arial" w:cs="Arial"/>
      <w:b/>
      <w:bCs/>
      <w:i/>
      <w:iCs/>
      <w:sz w:val="28"/>
      <w:szCs w:val="28"/>
    </w:rPr>
  </w:style>
  <w:style w:type="character" w:customStyle="1" w:styleId="3Char">
    <w:name w:val="عنوان 3 Char"/>
    <w:basedOn w:val="a0"/>
    <w:link w:val="3"/>
    <w:rsid w:val="00473088"/>
    <w:rPr>
      <w:rFonts w:ascii="Arial" w:eastAsia="Times New Roman" w:hAnsi="Arial" w:cs="Arial"/>
      <w:b/>
      <w:bCs/>
      <w:sz w:val="26"/>
      <w:szCs w:val="26"/>
    </w:rPr>
  </w:style>
  <w:style w:type="character" w:customStyle="1" w:styleId="4Char">
    <w:name w:val="عنوان 4 Char"/>
    <w:basedOn w:val="a0"/>
    <w:link w:val="4"/>
    <w:rsid w:val="00473088"/>
    <w:rPr>
      <w:rFonts w:ascii="Times New Roman" w:eastAsia="Times New Roman" w:hAnsi="Times New Roman" w:cs="Times New Roman"/>
      <w:b/>
      <w:bCs/>
      <w:sz w:val="28"/>
      <w:szCs w:val="28"/>
    </w:rPr>
  </w:style>
  <w:style w:type="paragraph" w:styleId="af1">
    <w:name w:val="Body Text Indent"/>
    <w:basedOn w:val="a"/>
    <w:link w:val="Char6"/>
    <w:rsid w:val="00473088"/>
    <w:pPr>
      <w:ind w:firstLine="566"/>
      <w:jc w:val="lowKashida"/>
    </w:pPr>
    <w:rPr>
      <w:rFonts w:cs="Simplified Arabic"/>
      <w:b/>
      <w:bCs/>
      <w:sz w:val="28"/>
      <w:szCs w:val="28"/>
    </w:rPr>
  </w:style>
  <w:style w:type="character" w:customStyle="1" w:styleId="Char6">
    <w:name w:val="نص أساسي بمسافة بادئة Char"/>
    <w:basedOn w:val="a0"/>
    <w:link w:val="af1"/>
    <w:rsid w:val="00473088"/>
    <w:rPr>
      <w:rFonts w:ascii="Times New Roman" w:eastAsia="Times New Roman" w:hAnsi="Times New Roman" w:cs="Simplified Arabic"/>
      <w:b/>
      <w:bCs/>
      <w:sz w:val="28"/>
      <w:szCs w:val="28"/>
    </w:rPr>
  </w:style>
  <w:style w:type="paragraph" w:styleId="22">
    <w:name w:val="Body Text Indent 2"/>
    <w:basedOn w:val="a"/>
    <w:link w:val="2Char1"/>
    <w:rsid w:val="00473088"/>
    <w:pPr>
      <w:spacing w:after="120" w:line="480" w:lineRule="auto"/>
      <w:ind w:left="283"/>
    </w:pPr>
    <w:rPr>
      <w:rFonts w:cs="Simplified Arabic"/>
      <w:sz w:val="28"/>
      <w:szCs w:val="28"/>
    </w:rPr>
  </w:style>
  <w:style w:type="character" w:customStyle="1" w:styleId="2Char1">
    <w:name w:val="نص أساسي بمسافة بادئة 2 Char"/>
    <w:basedOn w:val="a0"/>
    <w:link w:val="22"/>
    <w:rsid w:val="00473088"/>
    <w:rPr>
      <w:rFonts w:ascii="Times New Roman" w:eastAsia="Times New Roman" w:hAnsi="Times New Roman" w:cs="Simplified Arabic"/>
      <w:sz w:val="28"/>
      <w:szCs w:val="28"/>
    </w:rPr>
  </w:style>
  <w:style w:type="character" w:styleId="af2">
    <w:name w:val="Placeholder Text"/>
    <w:basedOn w:val="a0"/>
    <w:uiPriority w:val="99"/>
    <w:semiHidden/>
    <w:rsid w:val="00464772"/>
    <w:rPr>
      <w:color w:val="808080"/>
    </w:rPr>
  </w:style>
  <w:style w:type="paragraph" w:styleId="af3">
    <w:name w:val="No Spacing"/>
    <w:uiPriority w:val="1"/>
    <w:qFormat/>
    <w:rsid w:val="00EB0A6F"/>
    <w:pPr>
      <w:bidi/>
      <w:spacing w:after="0" w:line="240" w:lineRule="auto"/>
    </w:pPr>
    <w:rPr>
      <w:rFonts w:ascii="Times New Roman" w:eastAsia="Times New Roman" w:hAnsi="Times New Roman" w:cs="Times New Roman"/>
      <w:sz w:val="24"/>
      <w:szCs w:val="24"/>
    </w:rPr>
  </w:style>
  <w:style w:type="character" w:customStyle="1" w:styleId="smallcaps3">
    <w:name w:val="smallcaps3"/>
    <w:rsid w:val="000E4610"/>
    <w:rPr>
      <w:smallCaps/>
    </w:rPr>
  </w:style>
  <w:style w:type="character" w:customStyle="1" w:styleId="itemfirstlastodd">
    <w:name w:val="item first last odd"/>
    <w:basedOn w:val="a0"/>
    <w:rsid w:val="000E4610"/>
  </w:style>
  <w:style w:type="character" w:styleId="af4">
    <w:name w:val="annotation reference"/>
    <w:semiHidden/>
    <w:rsid w:val="000E4610"/>
    <w:rPr>
      <w:sz w:val="16"/>
      <w:szCs w:val="16"/>
    </w:rPr>
  </w:style>
  <w:style w:type="paragraph" w:styleId="af5">
    <w:name w:val="annotation text"/>
    <w:basedOn w:val="a"/>
    <w:link w:val="Char7"/>
    <w:semiHidden/>
    <w:rsid w:val="000E4610"/>
    <w:pPr>
      <w:bidi w:val="0"/>
    </w:pPr>
    <w:rPr>
      <w:sz w:val="20"/>
      <w:szCs w:val="20"/>
      <w:lang w:val="en-GB" w:eastAsia="en-AU"/>
    </w:rPr>
  </w:style>
  <w:style w:type="character" w:customStyle="1" w:styleId="Char7">
    <w:name w:val="نص تعليق Char"/>
    <w:basedOn w:val="a0"/>
    <w:link w:val="af5"/>
    <w:semiHidden/>
    <w:rsid w:val="000E4610"/>
    <w:rPr>
      <w:rFonts w:ascii="Times New Roman" w:eastAsia="Times New Roman" w:hAnsi="Times New Roman" w:cs="Times New Roman"/>
      <w:sz w:val="20"/>
      <w:szCs w:val="20"/>
      <w:lang w:val="en-GB" w:eastAsia="en-AU"/>
    </w:rPr>
  </w:style>
  <w:style w:type="paragraph" w:styleId="af6">
    <w:name w:val="annotation subject"/>
    <w:basedOn w:val="af5"/>
    <w:next w:val="af5"/>
    <w:link w:val="Char8"/>
    <w:semiHidden/>
    <w:rsid w:val="000E4610"/>
    <w:rPr>
      <w:b/>
      <w:bCs/>
    </w:rPr>
  </w:style>
  <w:style w:type="character" w:customStyle="1" w:styleId="Char8">
    <w:name w:val="موضوع تعليق Char"/>
    <w:basedOn w:val="Char7"/>
    <w:link w:val="af6"/>
    <w:semiHidden/>
    <w:rsid w:val="000E4610"/>
    <w:rPr>
      <w:b/>
      <w:bCs/>
    </w:rPr>
  </w:style>
  <w:style w:type="character" w:styleId="af7">
    <w:name w:val="Strong"/>
    <w:qFormat/>
    <w:rsid w:val="000E4610"/>
    <w:rPr>
      <w:b/>
      <w:bCs/>
    </w:rPr>
  </w:style>
  <w:style w:type="paragraph" w:customStyle="1" w:styleId="af8">
    <w:name w:val="سرد الفقرات"/>
    <w:basedOn w:val="a"/>
    <w:rsid w:val="005452A1"/>
    <w:pPr>
      <w:bidi w:val="0"/>
      <w:spacing w:before="200" w:after="200" w:line="276" w:lineRule="auto"/>
      <w:ind w:left="720"/>
    </w:pPr>
    <w:rPr>
      <w:rFonts w:ascii="Calibri" w:hAnsi="Calibri" w:cs="Arial"/>
      <w:sz w:val="20"/>
      <w:szCs w:val="20"/>
    </w:rPr>
  </w:style>
  <w:style w:type="character" w:customStyle="1" w:styleId="binomial">
    <w:name w:val="binomial"/>
    <w:basedOn w:val="a0"/>
    <w:rsid w:val="005452A1"/>
  </w:style>
  <w:style w:type="table" w:customStyle="1" w:styleId="LightGrid-Accent11">
    <w:name w:val="Light Grid - Accent 11"/>
    <w:basedOn w:val="a1"/>
    <w:uiPriority w:val="62"/>
    <w:rsid w:val="00F9652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1">
    <w:name w:val="Light Grid1"/>
    <w:basedOn w:val="a1"/>
    <w:uiPriority w:val="62"/>
    <w:rsid w:val="00F9652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Default">
    <w:name w:val="Default"/>
    <w:rsid w:val="00F9652D"/>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8">
    <w:name w:val="Table Grid 8"/>
    <w:basedOn w:val="a1"/>
    <w:uiPriority w:val="99"/>
    <w:semiHidden/>
    <w:unhideWhenUsed/>
    <w:rsid w:val="00F9652D"/>
    <w:pPr>
      <w:bidi/>
      <w:spacing w:after="0" w:line="240" w:lineRule="auto"/>
    </w:pPr>
    <w:rPr>
      <w:rFonts w:ascii="Calibri" w:eastAsia="Calibri" w:hAnsi="Calibri" w:cs="Arial"/>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40">
    <w:name w:val="Table Columns 4"/>
    <w:basedOn w:val="a1"/>
    <w:uiPriority w:val="99"/>
    <w:semiHidden/>
    <w:unhideWhenUsed/>
    <w:rsid w:val="00F9652D"/>
    <w:pPr>
      <w:bidi/>
      <w:spacing w:after="0" w:line="240" w:lineRule="auto"/>
    </w:pPr>
    <w:rPr>
      <w:rFonts w:ascii="Calibri" w:eastAsia="Calibri" w:hAnsi="Calibri" w:cs="Arial"/>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23">
    <w:name w:val="Table Colorful 2"/>
    <w:basedOn w:val="a1"/>
    <w:uiPriority w:val="99"/>
    <w:semiHidden/>
    <w:unhideWhenUsed/>
    <w:rsid w:val="00F9652D"/>
    <w:pPr>
      <w:bidi/>
      <w:spacing w:after="0" w:line="240" w:lineRule="auto"/>
    </w:pPr>
    <w:rPr>
      <w:rFonts w:ascii="Calibri" w:eastAsia="Calibri" w:hAnsi="Calibri" w:cs="Arial"/>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af9">
    <w:name w:val="Title"/>
    <w:basedOn w:val="a"/>
    <w:link w:val="Char9"/>
    <w:qFormat/>
    <w:rsid w:val="00F9652D"/>
    <w:pPr>
      <w:bidi w:val="0"/>
      <w:jc w:val="center"/>
    </w:pPr>
    <w:rPr>
      <w:b/>
      <w:bCs/>
      <w:sz w:val="32"/>
      <w:szCs w:val="32"/>
    </w:rPr>
  </w:style>
  <w:style w:type="character" w:customStyle="1" w:styleId="Char9">
    <w:name w:val="العنوان Char"/>
    <w:basedOn w:val="a0"/>
    <w:link w:val="af9"/>
    <w:rsid w:val="00F9652D"/>
    <w:rPr>
      <w:rFonts w:ascii="Times New Roman" w:eastAsia="Times New Roman" w:hAnsi="Times New Roman" w:cs="Times New Roman"/>
      <w:b/>
      <w:bCs/>
      <w:sz w:val="32"/>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189F9-4440-45CD-A2F3-4D3F2AE51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4913</Words>
  <Characters>28008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Ameer</dc:creator>
  <cp:lastModifiedBy>Corporate Edition</cp:lastModifiedBy>
  <cp:revision>6</cp:revision>
  <cp:lastPrinted>2012-02-13T08:01:00Z</cp:lastPrinted>
  <dcterms:created xsi:type="dcterms:W3CDTF">2012-09-16T21:06:00Z</dcterms:created>
  <dcterms:modified xsi:type="dcterms:W3CDTF">2012-10-22T05:00:00Z</dcterms:modified>
</cp:coreProperties>
</file>