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ED7" w:rsidRPr="00D52ED7" w:rsidRDefault="00D52ED7" w:rsidP="00D52ED7">
      <w:pPr>
        <w:tabs>
          <w:tab w:val="left" w:pos="7546"/>
        </w:tabs>
        <w:bidi w:val="0"/>
        <w:jc w:val="both"/>
        <w:rPr>
          <w:rFonts w:asciiTheme="majorBidi" w:hAnsiTheme="majorBidi" w:cstheme="majorBidi"/>
          <w:b/>
          <w:bCs/>
          <w:lang w:bidi="ar-IQ"/>
        </w:rPr>
      </w:pPr>
      <w:r w:rsidRPr="00D52ED7">
        <w:rPr>
          <w:rFonts w:asciiTheme="majorBidi" w:hAnsiTheme="majorBidi" w:cstheme="majorBidi"/>
          <w:b/>
          <w:bCs/>
          <w:lang w:bidi="ar-IQ"/>
        </w:rPr>
        <w:t xml:space="preserve">    </w:t>
      </w:r>
    </w:p>
    <w:p w:rsidR="00D52ED7" w:rsidRPr="00D52ED7" w:rsidRDefault="00D52ED7" w:rsidP="00D52ED7">
      <w:pPr>
        <w:jc w:val="center"/>
        <w:rPr>
          <w:rFonts w:asciiTheme="majorBidi" w:hAnsiTheme="majorBidi" w:cstheme="majorBidi"/>
          <w:b/>
          <w:bCs/>
          <w:sz w:val="28"/>
          <w:szCs w:val="28"/>
          <w:rtl/>
          <w:lang w:bidi="ar-IQ"/>
        </w:rPr>
      </w:pPr>
      <w:r w:rsidRPr="00D52ED7">
        <w:rPr>
          <w:rFonts w:asciiTheme="majorBidi" w:hAnsiTheme="majorBidi" w:cstheme="majorBidi"/>
          <w:b/>
          <w:bCs/>
          <w:sz w:val="28"/>
          <w:szCs w:val="28"/>
          <w:rtl/>
          <w:lang w:bidi="ar-IQ"/>
        </w:rPr>
        <w:t>القيمة الغذائية لسحالة الرز واستخدامها في تدعيم الخبز</w:t>
      </w:r>
    </w:p>
    <w:p w:rsidR="00D52ED7" w:rsidRPr="00D52ED7" w:rsidRDefault="00D52ED7" w:rsidP="00D52ED7">
      <w:pPr>
        <w:tabs>
          <w:tab w:val="left" w:pos="1060"/>
          <w:tab w:val="left" w:pos="3246"/>
        </w:tabs>
        <w:jc w:val="center"/>
        <w:rPr>
          <w:rFonts w:asciiTheme="majorBidi" w:hAnsiTheme="majorBidi" w:cstheme="majorBidi"/>
          <w:b/>
          <w:bCs/>
          <w:sz w:val="28"/>
          <w:szCs w:val="28"/>
          <w:rtl/>
          <w:lang w:bidi="ar-IQ"/>
        </w:rPr>
      </w:pPr>
      <w:r w:rsidRPr="00D52ED7">
        <w:rPr>
          <w:rFonts w:asciiTheme="majorBidi" w:hAnsiTheme="majorBidi" w:cstheme="majorBidi"/>
          <w:b/>
          <w:bCs/>
          <w:sz w:val="28"/>
          <w:szCs w:val="28"/>
          <w:rtl/>
          <w:lang w:bidi="ar-IQ"/>
        </w:rPr>
        <w:t>مكارم علي موسى    فاروق فاضل النوري</w:t>
      </w:r>
    </w:p>
    <w:p w:rsidR="00D52ED7" w:rsidRDefault="00D52ED7" w:rsidP="00D52ED7">
      <w:pPr>
        <w:tabs>
          <w:tab w:val="left" w:pos="1060"/>
          <w:tab w:val="left" w:pos="3246"/>
        </w:tabs>
        <w:jc w:val="center"/>
        <w:rPr>
          <w:rFonts w:asciiTheme="majorBidi" w:hAnsiTheme="majorBidi" w:cstheme="majorBidi"/>
          <w:b/>
          <w:bCs/>
          <w:sz w:val="28"/>
          <w:szCs w:val="28"/>
          <w:rtl/>
          <w:lang w:bidi="ar-IQ"/>
        </w:rPr>
      </w:pPr>
      <w:r w:rsidRPr="00D52ED7">
        <w:rPr>
          <w:rFonts w:asciiTheme="majorBidi" w:hAnsiTheme="majorBidi" w:cstheme="majorBidi"/>
          <w:b/>
          <w:bCs/>
          <w:sz w:val="28"/>
          <w:szCs w:val="28"/>
          <w:rtl/>
          <w:lang w:bidi="ar-IQ"/>
        </w:rPr>
        <w:t>قسم علوم الاغذية والتقانات الاحيائية كلية الزراعة جامعة بغداد جمهورية العراق</w:t>
      </w:r>
    </w:p>
    <w:p w:rsidR="00D52ED7" w:rsidRPr="00D52ED7" w:rsidRDefault="00D52ED7" w:rsidP="00D52ED7">
      <w:pPr>
        <w:tabs>
          <w:tab w:val="left" w:pos="1060"/>
          <w:tab w:val="left" w:pos="3246"/>
        </w:tabs>
        <w:jc w:val="center"/>
        <w:rPr>
          <w:rFonts w:asciiTheme="majorBidi" w:hAnsiTheme="majorBidi" w:cstheme="majorBidi"/>
          <w:b/>
          <w:bCs/>
          <w:sz w:val="28"/>
          <w:szCs w:val="28"/>
          <w:rtl/>
          <w:lang w:bidi="ar-IQ"/>
        </w:rPr>
      </w:pPr>
    </w:p>
    <w:p w:rsidR="00D52ED7" w:rsidRPr="00D52ED7" w:rsidRDefault="00D52ED7" w:rsidP="007E1CB1">
      <w:pPr>
        <w:tabs>
          <w:tab w:val="left" w:pos="1060"/>
          <w:tab w:val="left" w:pos="3246"/>
        </w:tabs>
        <w:jc w:val="both"/>
        <w:rPr>
          <w:rFonts w:asciiTheme="majorBidi" w:hAnsiTheme="majorBidi" w:cstheme="majorBidi" w:hint="cs"/>
          <w:b/>
          <w:bCs/>
          <w:sz w:val="28"/>
          <w:szCs w:val="28"/>
          <w:rtl/>
          <w:lang w:bidi="ar-IQ"/>
        </w:rPr>
      </w:pPr>
      <w:r w:rsidRPr="00D52ED7">
        <w:rPr>
          <w:rFonts w:asciiTheme="majorBidi" w:hAnsiTheme="majorBidi" w:cstheme="majorBidi"/>
          <w:b/>
          <w:bCs/>
          <w:sz w:val="28"/>
          <w:szCs w:val="28"/>
          <w:rtl/>
          <w:lang w:bidi="ar-IQ"/>
        </w:rPr>
        <w:t>المستخلص</w:t>
      </w:r>
    </w:p>
    <w:p w:rsidR="00D52ED7" w:rsidRDefault="00D52ED7" w:rsidP="00D52ED7">
      <w:pPr>
        <w:tabs>
          <w:tab w:val="left" w:pos="1060"/>
          <w:tab w:val="left" w:pos="3246"/>
        </w:tabs>
        <w:jc w:val="both"/>
        <w:rPr>
          <w:rFonts w:asciiTheme="majorBidi" w:hAnsiTheme="majorBidi" w:cstheme="majorBidi"/>
          <w:rtl/>
          <w:lang w:bidi="ar-IQ"/>
        </w:rPr>
      </w:pPr>
      <w:r w:rsidRPr="00D52ED7">
        <w:rPr>
          <w:rFonts w:asciiTheme="majorBidi" w:hAnsiTheme="majorBidi" w:cstheme="majorBidi"/>
          <w:rtl/>
          <w:lang w:bidi="ar-IQ"/>
        </w:rPr>
        <w:t>هدفت الدراسة الى تقييم القيمة الغذائية لسحالة الرز (</w:t>
      </w:r>
      <w:r w:rsidRPr="00D52ED7">
        <w:rPr>
          <w:rFonts w:asciiTheme="majorBidi" w:hAnsiTheme="majorBidi" w:cstheme="majorBidi"/>
          <w:lang w:bidi="ar-IQ"/>
        </w:rPr>
        <w:t>Rice bran</w:t>
      </w:r>
      <w:r w:rsidRPr="00D52ED7">
        <w:rPr>
          <w:rFonts w:asciiTheme="majorBidi" w:hAnsiTheme="majorBidi" w:cstheme="majorBidi"/>
          <w:rtl/>
          <w:lang w:bidi="ar-IQ"/>
        </w:rPr>
        <w:t xml:space="preserve"> )</w:t>
      </w:r>
      <w:r>
        <w:rPr>
          <w:rFonts w:asciiTheme="majorBidi" w:hAnsiTheme="majorBidi" w:cstheme="majorBidi" w:hint="cs"/>
          <w:rtl/>
          <w:lang w:bidi="ar-IQ"/>
        </w:rPr>
        <w:t xml:space="preserve"> </w:t>
      </w:r>
      <w:r w:rsidRPr="00D52ED7">
        <w:rPr>
          <w:rFonts w:asciiTheme="majorBidi" w:hAnsiTheme="majorBidi" w:cstheme="majorBidi"/>
          <w:rtl/>
          <w:lang w:bidi="ar-IQ"/>
        </w:rPr>
        <w:t>من خلال التحليل الكيميائي للمكونات الغذائية،</w:t>
      </w:r>
      <w:r>
        <w:rPr>
          <w:rFonts w:asciiTheme="majorBidi" w:hAnsiTheme="majorBidi" w:cstheme="majorBidi" w:hint="cs"/>
          <w:rtl/>
          <w:lang w:bidi="ar-IQ"/>
        </w:rPr>
        <w:t xml:space="preserve"> </w:t>
      </w:r>
      <w:r w:rsidRPr="00D52ED7">
        <w:rPr>
          <w:rFonts w:asciiTheme="majorBidi" w:hAnsiTheme="majorBidi" w:cstheme="majorBidi"/>
          <w:rtl/>
          <w:lang w:bidi="ar-IQ"/>
        </w:rPr>
        <w:t>ومحتواها من الاحماض الامينية والاحماض الدهنية وبعض العناصر المعدنية</w:t>
      </w:r>
      <w:r w:rsidRPr="00D52ED7">
        <w:rPr>
          <w:rFonts w:asciiTheme="majorBidi" w:hAnsiTheme="majorBidi" w:cstheme="majorBidi"/>
          <w:rtl/>
          <w:lang w:bidi="ar-IQ"/>
        </w:rPr>
        <w:tab/>
      </w:r>
      <w:r>
        <w:rPr>
          <w:rFonts w:asciiTheme="majorBidi" w:hAnsiTheme="majorBidi" w:cstheme="majorBidi"/>
          <w:lang w:bidi="ar-IQ"/>
        </w:rPr>
        <w:t xml:space="preserve"> </w:t>
      </w:r>
      <w:r w:rsidRPr="00D52ED7">
        <w:rPr>
          <w:rFonts w:asciiTheme="majorBidi" w:hAnsiTheme="majorBidi" w:cstheme="majorBidi"/>
          <w:lang w:bidi="ar-IQ"/>
        </w:rPr>
        <w:t>.</w:t>
      </w:r>
      <w:r w:rsidRPr="00D52ED7">
        <w:rPr>
          <w:rFonts w:asciiTheme="majorBidi" w:hAnsiTheme="majorBidi" w:cstheme="majorBidi"/>
          <w:rtl/>
          <w:lang w:bidi="ar-IQ"/>
        </w:rPr>
        <w:t>استعملت</w:t>
      </w:r>
      <w:r>
        <w:rPr>
          <w:rFonts w:asciiTheme="majorBidi" w:hAnsiTheme="majorBidi" w:cstheme="majorBidi" w:hint="cs"/>
          <w:rtl/>
          <w:lang w:bidi="ar-IQ"/>
        </w:rPr>
        <w:t xml:space="preserve"> </w:t>
      </w:r>
      <w:r w:rsidRPr="00D52ED7">
        <w:rPr>
          <w:rFonts w:asciiTheme="majorBidi" w:hAnsiTheme="majorBidi" w:cstheme="majorBidi"/>
          <w:rtl/>
          <w:lang w:bidi="ar-IQ"/>
        </w:rPr>
        <w:t xml:space="preserve">سحالة الرزصنف العنبرواجري التحليل الكيميائي وفقا للطرق القياسية ، واستعملت تقنية </w:t>
      </w:r>
      <w:r w:rsidRPr="00D52ED7">
        <w:rPr>
          <w:rFonts w:asciiTheme="majorBidi" w:hAnsiTheme="majorBidi" w:cstheme="majorBidi"/>
          <w:lang w:bidi="ar-IQ"/>
        </w:rPr>
        <w:t>GLC</w:t>
      </w:r>
      <w:r w:rsidRPr="00D52ED7">
        <w:rPr>
          <w:rFonts w:asciiTheme="majorBidi" w:hAnsiTheme="majorBidi" w:cstheme="majorBidi"/>
          <w:rtl/>
          <w:lang w:bidi="ar-IQ"/>
        </w:rPr>
        <w:t xml:space="preserve"> لتقدير كمية الاحماض الدهنية المهمةالمكونة لزيت سحالة الرزكمااستعملت  تقنية الامتصاص الذري لتقدير كميات العناصر المعدنية، تم تدعيم دقيق الحنطة بسحالة الرز بالنسب 5،10،15% واستعمل لتحضير خبز اللوف المختبري، اشارت النتائج الى ان كمية سحالة الرز الناتجة من عمليىة تبييض الرزبلغت7% وان هذا المنتوج العرضي غني بالبروتين والدهن والالياف والرماد اذ بلغت(13،18،9،</w:t>
      </w:r>
      <w:r w:rsidRPr="00D52ED7">
        <w:rPr>
          <w:rFonts w:asciiTheme="majorBidi" w:hAnsiTheme="majorBidi" w:cstheme="majorBidi"/>
          <w:lang w:bidi="ar-IQ"/>
        </w:rPr>
        <w:t>10.3</w:t>
      </w:r>
      <w:r w:rsidRPr="00D52ED7">
        <w:rPr>
          <w:rFonts w:asciiTheme="majorBidi" w:hAnsiTheme="majorBidi" w:cstheme="majorBidi"/>
          <w:rtl/>
          <w:lang w:bidi="ar-IQ"/>
        </w:rPr>
        <w:t>)% وايضا بالاحماض الامينية الاساسية،كذلك بينت النتائج ان زيت سحالة الرز غني بالاحماض الدهنية غير المشبعة مثل الاوليك</w:t>
      </w:r>
      <w:r w:rsidRPr="00D52ED7">
        <w:rPr>
          <w:rFonts w:asciiTheme="majorBidi" w:hAnsiTheme="majorBidi" w:cstheme="majorBidi"/>
          <w:lang w:bidi="ar-IQ"/>
        </w:rPr>
        <w:t>Oleic</w:t>
      </w:r>
      <w:r w:rsidRPr="00D52ED7">
        <w:rPr>
          <w:rFonts w:asciiTheme="majorBidi" w:hAnsiTheme="majorBidi" w:cstheme="majorBidi"/>
          <w:rtl/>
          <w:lang w:bidi="ar-IQ"/>
        </w:rPr>
        <w:t xml:space="preserve"> والنوليك </w:t>
      </w:r>
      <w:r w:rsidRPr="00D52ED7">
        <w:rPr>
          <w:rFonts w:asciiTheme="majorBidi" w:hAnsiTheme="majorBidi" w:cstheme="majorBidi"/>
          <w:lang w:bidi="ar-IQ"/>
        </w:rPr>
        <w:t>Linolic</w:t>
      </w:r>
      <w:r w:rsidRPr="00D52ED7">
        <w:rPr>
          <w:rFonts w:asciiTheme="majorBidi" w:hAnsiTheme="majorBidi" w:cstheme="majorBidi"/>
          <w:rtl/>
          <w:lang w:bidi="ar-IQ"/>
        </w:rPr>
        <w:t xml:space="preserve"> اذ بلغت قيمتهما (30،</w:t>
      </w:r>
      <w:r w:rsidRPr="00D52ED7">
        <w:rPr>
          <w:rFonts w:asciiTheme="majorBidi" w:hAnsiTheme="majorBidi" w:cstheme="majorBidi"/>
          <w:lang w:val="en-CA" w:bidi="ar-IQ"/>
        </w:rPr>
        <w:t>44.5</w:t>
      </w:r>
      <w:r w:rsidRPr="00D52ED7">
        <w:rPr>
          <w:rFonts w:asciiTheme="majorBidi" w:hAnsiTheme="majorBidi" w:cstheme="majorBidi"/>
          <w:rtl/>
          <w:lang w:val="en-CA" w:bidi="ar-IQ"/>
        </w:rPr>
        <w:t>)%</w:t>
      </w:r>
      <w:r w:rsidRPr="00D52ED7">
        <w:rPr>
          <w:rFonts w:asciiTheme="majorBidi" w:hAnsiTheme="majorBidi" w:cstheme="majorBidi"/>
          <w:rtl/>
          <w:lang w:bidi="ar-IQ"/>
        </w:rPr>
        <w:t xml:space="preserve">على التوالي،نتائج التقييم الحسي وضحت امكانية استعمال سحالة الرز بنسبة5% بنجاح في تدعيم الخبز </w:t>
      </w:r>
      <w:r w:rsidRPr="00D52ED7">
        <w:rPr>
          <w:rFonts w:asciiTheme="majorBidi" w:hAnsiTheme="majorBidi" w:cstheme="majorBidi"/>
          <w:lang w:bidi="ar-IQ"/>
        </w:rPr>
        <w:t>.</w:t>
      </w:r>
    </w:p>
    <w:p w:rsidR="004F452B" w:rsidRPr="00D52ED7" w:rsidRDefault="004F452B" w:rsidP="00D52ED7">
      <w:pPr>
        <w:tabs>
          <w:tab w:val="left" w:pos="1060"/>
          <w:tab w:val="left" w:pos="3246"/>
        </w:tabs>
        <w:jc w:val="both"/>
        <w:rPr>
          <w:rFonts w:asciiTheme="majorBidi" w:hAnsiTheme="majorBidi" w:cstheme="majorBidi"/>
          <w:rtl/>
          <w:lang w:bidi="ar-IQ"/>
        </w:rPr>
      </w:pPr>
    </w:p>
    <w:p w:rsidR="00D52ED7" w:rsidRPr="004F452B" w:rsidRDefault="00D52ED7" w:rsidP="004F452B">
      <w:pPr>
        <w:tabs>
          <w:tab w:val="left" w:pos="7546"/>
        </w:tabs>
        <w:bidi w:val="0"/>
        <w:jc w:val="center"/>
        <w:rPr>
          <w:rFonts w:asciiTheme="majorBidi" w:hAnsiTheme="majorBidi" w:cstheme="majorBidi"/>
          <w:b/>
          <w:bCs/>
          <w:sz w:val="28"/>
          <w:szCs w:val="28"/>
          <w:lang w:bidi="ar-IQ"/>
        </w:rPr>
      </w:pPr>
      <w:r w:rsidRPr="004F452B">
        <w:rPr>
          <w:rFonts w:asciiTheme="majorBidi" w:hAnsiTheme="majorBidi" w:cstheme="majorBidi"/>
          <w:b/>
          <w:bCs/>
          <w:sz w:val="28"/>
          <w:szCs w:val="28"/>
          <w:lang w:bidi="ar-IQ"/>
        </w:rPr>
        <w:t xml:space="preserve">The Nutritive Value of Rice Bran and Its Utilization in Bread </w:t>
      </w:r>
      <w:r w:rsidRPr="004F452B">
        <w:rPr>
          <w:rFonts w:asciiTheme="majorBidi" w:hAnsiTheme="majorBidi" w:cstheme="majorBidi"/>
          <w:b/>
          <w:bCs/>
          <w:sz w:val="28"/>
          <w:szCs w:val="28"/>
          <w:rtl/>
          <w:lang w:val="en-CA" w:bidi="ar-IQ"/>
        </w:rPr>
        <w:t xml:space="preserve">               </w:t>
      </w:r>
      <w:r w:rsidRPr="004F452B">
        <w:rPr>
          <w:rFonts w:asciiTheme="majorBidi" w:hAnsiTheme="majorBidi" w:cstheme="majorBidi"/>
          <w:b/>
          <w:bCs/>
          <w:sz w:val="28"/>
          <w:szCs w:val="28"/>
          <w:lang w:bidi="ar-IQ"/>
        </w:rPr>
        <w:t>Supplementation</w:t>
      </w:r>
    </w:p>
    <w:p w:rsidR="00D52ED7" w:rsidRPr="004F452B" w:rsidRDefault="00D52ED7" w:rsidP="004F452B">
      <w:pPr>
        <w:tabs>
          <w:tab w:val="left" w:pos="7546"/>
        </w:tabs>
        <w:bidi w:val="0"/>
        <w:jc w:val="center"/>
        <w:rPr>
          <w:rFonts w:asciiTheme="majorBidi" w:hAnsiTheme="majorBidi" w:cstheme="majorBidi"/>
          <w:b/>
          <w:bCs/>
          <w:sz w:val="28"/>
          <w:szCs w:val="28"/>
          <w:lang w:bidi="ar-IQ"/>
        </w:rPr>
      </w:pPr>
      <w:r w:rsidRPr="004F452B">
        <w:rPr>
          <w:rFonts w:asciiTheme="majorBidi" w:hAnsiTheme="majorBidi" w:cstheme="majorBidi"/>
          <w:b/>
          <w:bCs/>
          <w:sz w:val="28"/>
          <w:szCs w:val="28"/>
          <w:lang w:bidi="ar-IQ"/>
        </w:rPr>
        <w:t>Makarim  A.Mousa   Farok F.Al- Nouri</w:t>
      </w:r>
    </w:p>
    <w:p w:rsidR="00D52ED7" w:rsidRPr="004F452B" w:rsidRDefault="00D52ED7" w:rsidP="004F452B">
      <w:pPr>
        <w:tabs>
          <w:tab w:val="left" w:pos="7546"/>
        </w:tabs>
        <w:bidi w:val="0"/>
        <w:jc w:val="center"/>
        <w:rPr>
          <w:rFonts w:asciiTheme="majorBidi" w:hAnsiTheme="majorBidi" w:cstheme="majorBidi"/>
          <w:b/>
          <w:bCs/>
          <w:sz w:val="28"/>
          <w:szCs w:val="28"/>
          <w:lang w:bidi="ar-IQ"/>
        </w:rPr>
      </w:pPr>
      <w:r w:rsidRPr="004F452B">
        <w:rPr>
          <w:rFonts w:asciiTheme="majorBidi" w:hAnsiTheme="majorBidi" w:cstheme="majorBidi"/>
          <w:b/>
          <w:bCs/>
          <w:sz w:val="28"/>
          <w:szCs w:val="28"/>
          <w:lang w:bidi="ar-IQ"/>
        </w:rPr>
        <w:t xml:space="preserve">Foods Sci and Biotechnology Dept.Agricultur college,Baghdad Uni                                                        </w:t>
      </w:r>
      <w:r w:rsidRPr="004F452B">
        <w:rPr>
          <w:rFonts w:asciiTheme="majorBidi" w:hAnsiTheme="majorBidi" w:cstheme="majorBidi"/>
          <w:b/>
          <w:bCs/>
          <w:sz w:val="28"/>
          <w:szCs w:val="28"/>
          <w:lang w:val="en-CA" w:bidi="ar-IQ"/>
        </w:rPr>
        <w:t xml:space="preserve"> </w:t>
      </w:r>
      <w:r w:rsidRPr="004F452B">
        <w:rPr>
          <w:rFonts w:asciiTheme="majorBidi" w:hAnsiTheme="majorBidi" w:cstheme="majorBidi"/>
          <w:b/>
          <w:bCs/>
          <w:sz w:val="28"/>
          <w:szCs w:val="28"/>
          <w:rtl/>
          <w:lang w:val="en-CA" w:bidi="ar-IQ"/>
        </w:rPr>
        <w:t xml:space="preserve">                                                  </w:t>
      </w:r>
      <w:r w:rsidRPr="004F452B">
        <w:rPr>
          <w:rFonts w:asciiTheme="majorBidi" w:hAnsiTheme="majorBidi" w:cstheme="majorBidi"/>
          <w:b/>
          <w:bCs/>
          <w:sz w:val="28"/>
          <w:szCs w:val="28"/>
          <w:lang w:bidi="ar-IQ"/>
        </w:rPr>
        <w:t>Repeplic of Iraq</w:t>
      </w:r>
    </w:p>
    <w:p w:rsidR="00D52ED7" w:rsidRPr="004F452B" w:rsidRDefault="00D52ED7" w:rsidP="004F452B">
      <w:pPr>
        <w:tabs>
          <w:tab w:val="left" w:pos="7546"/>
        </w:tabs>
        <w:bidi w:val="0"/>
        <w:rPr>
          <w:rFonts w:asciiTheme="majorBidi" w:hAnsiTheme="majorBidi" w:cstheme="majorBidi"/>
          <w:b/>
          <w:bCs/>
          <w:sz w:val="28"/>
          <w:szCs w:val="28"/>
          <w:lang w:bidi="ar-IQ"/>
        </w:rPr>
      </w:pPr>
      <w:r w:rsidRPr="004F452B">
        <w:rPr>
          <w:rFonts w:asciiTheme="majorBidi" w:hAnsiTheme="majorBidi" w:cstheme="majorBidi"/>
          <w:b/>
          <w:bCs/>
          <w:sz w:val="28"/>
          <w:szCs w:val="28"/>
          <w:lang w:bidi="ar-IQ"/>
        </w:rPr>
        <w:t>Abstract</w:t>
      </w:r>
    </w:p>
    <w:p w:rsidR="00D52ED7" w:rsidRPr="00D52ED7" w:rsidRDefault="00D52ED7" w:rsidP="00D52ED7">
      <w:pPr>
        <w:tabs>
          <w:tab w:val="left" w:pos="7546"/>
        </w:tabs>
        <w:bidi w:val="0"/>
        <w:jc w:val="both"/>
        <w:rPr>
          <w:rFonts w:asciiTheme="majorBidi" w:hAnsiTheme="majorBidi" w:cstheme="majorBidi"/>
          <w:lang w:bidi="ar-IQ"/>
        </w:rPr>
      </w:pPr>
      <w:r w:rsidRPr="00D52ED7">
        <w:rPr>
          <w:rFonts w:asciiTheme="majorBidi" w:hAnsiTheme="majorBidi" w:cstheme="majorBidi"/>
          <w:lang w:bidi="ar-IQ"/>
        </w:rPr>
        <w:t>The goal of study was to evaluate the nutritive Value of rice bran through its approximate analysis, amino acids composition, fatty acids content and important minerals content.Iraqi local rice(Amber) was used, chemical analysis were conducted according to official methods. Fatty acids were determined by GLC, minerals were estimated by atomic absorption method. Bread supplementation with 5,10,15% of rice bran were tried with experimental loaf. Results showed that rough rice milling produced about 7% by weight bran. This by product was rich in protein(13%),oil(18%),fiber(9%),and ash (</w:t>
      </w:r>
      <w:r w:rsidRPr="00D52ED7">
        <w:rPr>
          <w:rFonts w:asciiTheme="majorBidi" w:hAnsiTheme="majorBidi" w:cstheme="majorBidi"/>
          <w:lang w:val="en-CA" w:bidi="ar-IQ"/>
        </w:rPr>
        <w:t>10.3%</w:t>
      </w:r>
      <w:r w:rsidRPr="00D52ED7">
        <w:rPr>
          <w:rFonts w:asciiTheme="majorBidi" w:hAnsiTheme="majorBidi" w:cstheme="majorBidi"/>
          <w:lang w:bidi="ar-IQ"/>
        </w:rPr>
        <w:t xml:space="preserve">).Also the a.a  composition of protein was rich in essential a.a .Rice bran oil was rich in essential unsaturated fatty acids(oleic 30%,linoleic44.5%).Sensory evaluation proved its acceptability as bread supplemement especially the 5% supplement .This results refer that rice bran was a good nutritive supplement to bread  </w:t>
      </w:r>
    </w:p>
    <w:p w:rsidR="00D52ED7" w:rsidRPr="004F452B" w:rsidRDefault="00D52ED7" w:rsidP="00D52ED7">
      <w:pPr>
        <w:rPr>
          <w:rFonts w:asciiTheme="majorBidi" w:hAnsiTheme="majorBidi" w:cstheme="majorBidi"/>
          <w:sz w:val="28"/>
          <w:szCs w:val="28"/>
          <w:rtl/>
          <w:lang w:bidi="ar-IQ"/>
        </w:rPr>
      </w:pPr>
      <w:r w:rsidRPr="004F452B">
        <w:rPr>
          <w:rFonts w:asciiTheme="majorBidi" w:hAnsiTheme="majorBidi" w:cstheme="majorBidi"/>
          <w:b/>
          <w:bCs/>
          <w:sz w:val="28"/>
          <w:szCs w:val="28"/>
          <w:rtl/>
          <w:lang w:bidi="ar-IQ"/>
        </w:rPr>
        <w:t>المقدمة</w:t>
      </w:r>
    </w:p>
    <w:p w:rsidR="00D52ED7" w:rsidRPr="00D52ED7" w:rsidRDefault="00D52ED7" w:rsidP="007E1CB1">
      <w:pPr>
        <w:tabs>
          <w:tab w:val="left" w:pos="1060"/>
          <w:tab w:val="left" w:pos="3246"/>
        </w:tabs>
        <w:jc w:val="both"/>
        <w:rPr>
          <w:rFonts w:asciiTheme="majorBidi" w:hAnsiTheme="majorBidi" w:cstheme="majorBidi"/>
          <w:lang w:bidi="ar-IQ"/>
        </w:rPr>
      </w:pPr>
      <w:r w:rsidRPr="00D52ED7">
        <w:rPr>
          <w:rFonts w:asciiTheme="majorBidi" w:hAnsiTheme="majorBidi" w:cstheme="majorBidi"/>
          <w:rtl/>
          <w:lang w:bidi="ar-IQ"/>
        </w:rPr>
        <w:t xml:space="preserve">  الرز غذاء اساس لحوالي 70% من سكان العالم وتعد سحالة الرز </w:t>
      </w:r>
      <w:r w:rsidRPr="00D52ED7">
        <w:rPr>
          <w:rFonts w:asciiTheme="majorBidi" w:hAnsiTheme="majorBidi" w:cstheme="majorBidi"/>
          <w:lang w:bidi="ar-IQ"/>
        </w:rPr>
        <w:t>Rice bran</w:t>
      </w:r>
      <w:r w:rsidRPr="00D52ED7">
        <w:rPr>
          <w:rFonts w:asciiTheme="majorBidi" w:hAnsiTheme="majorBidi" w:cstheme="majorBidi"/>
          <w:rtl/>
          <w:lang w:bidi="ar-IQ"/>
        </w:rPr>
        <w:t xml:space="preserve">  منتوج عرضي لعملية تصنيع الرز وتكون 10-12% من وزن الحبة وتشمل اغلفة الحبة والقلنسوة وطبقة الاليرون اضافة الى الجنين</w:t>
      </w:r>
      <w:r w:rsidRPr="00D52ED7">
        <w:rPr>
          <w:rFonts w:asciiTheme="majorBidi" w:hAnsiTheme="majorBidi" w:cstheme="majorBidi"/>
          <w:lang w:bidi="ar-IQ"/>
        </w:rPr>
        <w:t xml:space="preserve">Chen and Bergman2005) </w:t>
      </w:r>
      <w:r w:rsidRPr="00D52ED7">
        <w:rPr>
          <w:rFonts w:asciiTheme="majorBidi" w:hAnsiTheme="majorBidi" w:cstheme="majorBidi"/>
          <w:rtl/>
          <w:lang w:bidi="ar-IQ"/>
        </w:rPr>
        <w:t xml:space="preserve">) </w:t>
      </w:r>
      <w:r w:rsidRPr="00D52ED7">
        <w:rPr>
          <w:rFonts w:asciiTheme="majorBidi" w:hAnsiTheme="majorBidi" w:cstheme="majorBidi"/>
          <w:lang w:bidi="ar-IQ"/>
        </w:rPr>
        <w:t>.</w:t>
      </w:r>
      <w:r w:rsidRPr="00D52ED7">
        <w:rPr>
          <w:rFonts w:asciiTheme="majorBidi" w:hAnsiTheme="majorBidi" w:cstheme="majorBidi"/>
          <w:rtl/>
          <w:lang w:bidi="ar-IQ"/>
        </w:rPr>
        <w:t xml:space="preserve">في الوقت الحاضر تنتج كميات كبيرة من سحالة الرز في العالم وتستعمل بصورة رئيسة كاعلاف وفي  انتاج زيت الرز وفي تحضير الاغذية الوظيفية وفي منتجات الخبيز ومنتجات </w:t>
      </w:r>
      <w:r w:rsidRPr="00D52ED7">
        <w:rPr>
          <w:rFonts w:asciiTheme="majorBidi" w:hAnsiTheme="majorBidi" w:cstheme="majorBidi"/>
          <w:lang w:bidi="ar-IQ"/>
        </w:rPr>
        <w:t xml:space="preserve"> Snak food</w:t>
      </w:r>
      <w:r w:rsidRPr="00D52ED7">
        <w:rPr>
          <w:rFonts w:asciiTheme="majorBidi" w:hAnsiTheme="majorBidi" w:cstheme="majorBidi"/>
          <w:rtl/>
          <w:lang w:bidi="ar-IQ"/>
        </w:rPr>
        <w:t xml:space="preserve"> </w:t>
      </w:r>
      <w:r w:rsidRPr="00D52ED7">
        <w:rPr>
          <w:rFonts w:asciiTheme="majorBidi" w:hAnsiTheme="majorBidi" w:cstheme="majorBidi"/>
          <w:rtl/>
          <w:lang w:val="en-CA" w:bidi="ar-IQ"/>
        </w:rPr>
        <w:t>اضافة  انها لاتؤثرعلى القابلية الخزنية والتقبل الحسي لهذه المنتجات</w:t>
      </w:r>
      <w:r w:rsidRPr="00D52ED7">
        <w:rPr>
          <w:rFonts w:asciiTheme="majorBidi" w:hAnsiTheme="majorBidi" w:cstheme="majorBidi"/>
          <w:rtl/>
          <w:lang w:bidi="ar-IQ"/>
        </w:rPr>
        <w:t xml:space="preserve">               </w:t>
      </w:r>
    </w:p>
    <w:p w:rsidR="00D52ED7" w:rsidRPr="00D52ED7" w:rsidRDefault="00D52ED7" w:rsidP="007E1CB1">
      <w:pPr>
        <w:autoSpaceDE w:val="0"/>
        <w:autoSpaceDN w:val="0"/>
        <w:adjustRightInd w:val="0"/>
        <w:jc w:val="both"/>
        <w:rPr>
          <w:rFonts w:asciiTheme="majorBidi" w:hAnsiTheme="majorBidi" w:cstheme="majorBidi"/>
          <w:rtl/>
          <w:lang w:val="en-CA" w:bidi="ar-IQ"/>
        </w:rPr>
      </w:pPr>
      <w:r w:rsidRPr="00D52ED7">
        <w:rPr>
          <w:rFonts w:asciiTheme="majorBidi" w:hAnsiTheme="majorBidi" w:cstheme="majorBidi"/>
          <w:rtl/>
          <w:lang w:bidi="ar-IQ"/>
        </w:rPr>
        <w:t xml:space="preserve">ان العديد من الدراسات اشارت  الى اهمية القيمة الغذائية لسحالة الرز فهي  تحتوي على  البروتين والرماد و الفيتامينات والمعادن والمواد الفعالة بايلوجيا فهي مصدر جيد للالياف الغذائية اذ تحتوي على مايقارب 21-27% وعلى </w:t>
      </w:r>
      <w:r w:rsidRPr="00D52ED7">
        <w:rPr>
          <w:rFonts w:asciiTheme="majorBidi" w:hAnsiTheme="majorBidi" w:cstheme="majorBidi"/>
          <w:lang w:bidi="ar-IQ"/>
        </w:rPr>
        <w:t>1.9%</w:t>
      </w:r>
      <w:r w:rsidRPr="00D52ED7">
        <w:rPr>
          <w:rFonts w:asciiTheme="majorBidi" w:hAnsiTheme="majorBidi" w:cstheme="majorBidi"/>
          <w:rtl/>
          <w:lang w:bidi="ar-IQ"/>
        </w:rPr>
        <w:t>الياف غذائية ذائبة</w:t>
      </w:r>
      <w:r w:rsidRPr="00D52ED7">
        <w:rPr>
          <w:rFonts w:asciiTheme="majorBidi" w:hAnsiTheme="majorBidi" w:cstheme="majorBidi"/>
          <w:lang w:bidi="ar-IQ"/>
        </w:rPr>
        <w:t>KHLON 1990)</w:t>
      </w:r>
      <w:r w:rsidRPr="00D52ED7">
        <w:rPr>
          <w:rFonts w:asciiTheme="majorBidi" w:hAnsiTheme="majorBidi" w:cstheme="majorBidi"/>
          <w:rtl/>
          <w:lang w:bidi="ar-IQ"/>
        </w:rPr>
        <w:t xml:space="preserve">)، تحتوي سحالة الرز على مايقارب 12-15%  بروتين </w:t>
      </w:r>
      <w:r w:rsidRPr="00D52ED7">
        <w:rPr>
          <w:rFonts w:asciiTheme="majorBidi" w:hAnsiTheme="majorBidi" w:cstheme="majorBidi"/>
          <w:lang w:bidi="ar-IQ"/>
        </w:rPr>
        <w:t>Soeundersj1995)</w:t>
      </w:r>
      <w:r w:rsidRPr="00D52ED7">
        <w:rPr>
          <w:rFonts w:asciiTheme="majorBidi" w:hAnsiTheme="majorBidi" w:cstheme="majorBidi"/>
          <w:rtl/>
          <w:lang w:bidi="ar-IQ"/>
        </w:rPr>
        <w:t>)، ان نسبة البروتين في سحالة الرز تعتمد على درجة التبييض للرز الاسمر(</w:t>
      </w:r>
      <w:r w:rsidRPr="00D52ED7">
        <w:rPr>
          <w:rFonts w:asciiTheme="majorBidi" w:hAnsiTheme="majorBidi" w:cstheme="majorBidi"/>
          <w:lang w:bidi="ar-IQ"/>
        </w:rPr>
        <w:t>Ali etal 2000</w:t>
      </w:r>
      <w:r w:rsidRPr="00D52ED7">
        <w:rPr>
          <w:rFonts w:asciiTheme="majorBidi" w:hAnsiTheme="majorBidi" w:cstheme="majorBidi"/>
          <w:rtl/>
          <w:lang w:bidi="ar-IQ"/>
        </w:rPr>
        <w:t xml:space="preserve"> )،ومن اهم صفات بروتين سحالة الرز هواحتواؤها على كمية عالية من الحامض الاميني اللايسن </w:t>
      </w:r>
      <w:r w:rsidRPr="00D52ED7">
        <w:rPr>
          <w:rFonts w:asciiTheme="majorBidi" w:hAnsiTheme="majorBidi" w:cstheme="majorBidi"/>
          <w:lang w:bidi="ar-IQ"/>
        </w:rPr>
        <w:t>Lysine</w:t>
      </w:r>
      <w:r w:rsidRPr="00D52ED7">
        <w:rPr>
          <w:rFonts w:asciiTheme="majorBidi" w:hAnsiTheme="majorBidi" w:cstheme="majorBidi"/>
          <w:rtl/>
          <w:lang w:bidi="ar-IQ"/>
        </w:rPr>
        <w:t xml:space="preserve"> مقارنة بسحالة رز الحبوب الاخرى </w:t>
      </w:r>
      <w:r w:rsidRPr="00D52ED7">
        <w:rPr>
          <w:rFonts w:asciiTheme="majorBidi" w:hAnsiTheme="majorBidi" w:cstheme="majorBidi"/>
          <w:lang w:bidi="ar-IQ"/>
        </w:rPr>
        <w:t>Juliano1995)</w:t>
      </w:r>
      <w:r w:rsidRPr="00D52ED7">
        <w:rPr>
          <w:rFonts w:asciiTheme="majorBidi" w:hAnsiTheme="majorBidi" w:cstheme="majorBidi"/>
          <w:rtl/>
          <w:lang w:bidi="ar-IQ"/>
        </w:rPr>
        <w:t>)  اذ تتراوح قيمة</w:t>
      </w:r>
      <w:r w:rsidRPr="00D52ED7">
        <w:rPr>
          <w:rFonts w:asciiTheme="majorBidi" w:hAnsiTheme="majorBidi" w:cstheme="majorBidi"/>
          <w:rtl/>
          <w:lang w:val="en-CA" w:bidi="ar-IQ"/>
        </w:rPr>
        <w:t xml:space="preserve"> كفاءة البروتين </w:t>
      </w:r>
      <w:r w:rsidRPr="00D52ED7">
        <w:rPr>
          <w:rFonts w:asciiTheme="majorBidi" w:hAnsiTheme="majorBidi" w:cstheme="majorBidi"/>
          <w:lang w:bidi="ar-IQ"/>
        </w:rPr>
        <w:t xml:space="preserve"> Protein Efficiency Raio </w:t>
      </w:r>
      <w:r w:rsidRPr="00D52ED7">
        <w:rPr>
          <w:rFonts w:asciiTheme="majorBidi" w:hAnsiTheme="majorBidi" w:cstheme="majorBidi"/>
          <w:lang w:val="en-CA" w:bidi="ar-IQ"/>
        </w:rPr>
        <w:t xml:space="preserve">PER </w:t>
      </w:r>
      <w:r w:rsidRPr="00D52ED7">
        <w:rPr>
          <w:rFonts w:asciiTheme="majorBidi" w:hAnsiTheme="majorBidi" w:cstheme="majorBidi"/>
          <w:rtl/>
          <w:lang w:val="en-CA" w:bidi="ar-IQ"/>
        </w:rPr>
        <w:t>بين</w:t>
      </w:r>
      <w:r w:rsidRPr="00D52ED7">
        <w:rPr>
          <w:rFonts w:asciiTheme="majorBidi" w:hAnsiTheme="majorBidi" w:cstheme="majorBidi"/>
          <w:rtl/>
          <w:lang w:bidi="ar-IQ"/>
        </w:rPr>
        <w:t>(</w:t>
      </w:r>
      <w:r w:rsidRPr="00D52ED7">
        <w:rPr>
          <w:rFonts w:asciiTheme="majorBidi" w:hAnsiTheme="majorBidi" w:cstheme="majorBidi"/>
          <w:lang w:bidi="ar-IQ"/>
        </w:rPr>
        <w:t>2.0-2.5</w:t>
      </w:r>
      <w:r w:rsidRPr="00D52ED7">
        <w:rPr>
          <w:rFonts w:asciiTheme="majorBidi" w:hAnsiTheme="majorBidi" w:cstheme="majorBidi"/>
          <w:rtl/>
          <w:lang w:bidi="ar-IQ"/>
        </w:rPr>
        <w:t xml:space="preserve">)هومؤشر تغذوي مهم </w:t>
      </w:r>
      <w:r w:rsidRPr="00D52ED7">
        <w:rPr>
          <w:rFonts w:asciiTheme="majorBidi" w:hAnsiTheme="majorBidi" w:cstheme="majorBidi"/>
          <w:rtl/>
          <w:lang w:val="en-CA" w:bidi="ar-IQ"/>
        </w:rPr>
        <w:t>مقارنة بالكازين (</w:t>
      </w:r>
      <w:r w:rsidRPr="00D52ED7">
        <w:rPr>
          <w:rFonts w:asciiTheme="majorBidi" w:hAnsiTheme="majorBidi" w:cstheme="majorBidi"/>
          <w:lang w:bidi="ar-IQ"/>
        </w:rPr>
        <w:t>(2.5</w:t>
      </w:r>
      <w:r w:rsidRPr="00D52ED7">
        <w:rPr>
          <w:rFonts w:asciiTheme="majorBidi" w:hAnsiTheme="majorBidi" w:cstheme="majorBidi"/>
          <w:rtl/>
          <w:lang w:bidi="ar-IQ"/>
        </w:rPr>
        <w:t>،اشار</w:t>
      </w:r>
      <w:r w:rsidRPr="00D52ED7">
        <w:rPr>
          <w:rFonts w:asciiTheme="majorBidi" w:hAnsiTheme="majorBidi" w:cstheme="majorBidi"/>
          <w:lang w:bidi="ar-IQ"/>
        </w:rPr>
        <w:t xml:space="preserve"> Wangetal(1999)</w:t>
      </w:r>
      <w:r w:rsidRPr="00D52ED7">
        <w:rPr>
          <w:rFonts w:asciiTheme="majorBidi" w:hAnsiTheme="majorBidi" w:cstheme="majorBidi"/>
          <w:rtl/>
          <w:lang w:bidi="ar-IQ"/>
        </w:rPr>
        <w:t xml:space="preserve">الى ان  </w:t>
      </w:r>
      <w:r w:rsidRPr="00D52ED7">
        <w:rPr>
          <w:rFonts w:asciiTheme="majorBidi" w:hAnsiTheme="majorBidi" w:cstheme="majorBidi"/>
          <w:rtl/>
          <w:lang w:bidi="ar-IQ"/>
        </w:rPr>
        <w:lastRenderedPageBreak/>
        <w:t>بروتين سحالة الرزهومن انواع البروتينات غير المسببة  للحساسية</w:t>
      </w:r>
      <w:r w:rsidRPr="00D52ED7">
        <w:rPr>
          <w:rFonts w:asciiTheme="majorBidi" w:hAnsiTheme="majorBidi" w:cstheme="majorBidi"/>
          <w:lang w:bidi="ar-IQ"/>
        </w:rPr>
        <w:t xml:space="preserve">   Hypoallergenic</w:t>
      </w:r>
      <w:r w:rsidRPr="00D52ED7">
        <w:rPr>
          <w:rFonts w:asciiTheme="majorBidi" w:hAnsiTheme="majorBidi" w:cstheme="majorBidi"/>
          <w:rtl/>
          <w:lang w:bidi="ar-IQ"/>
        </w:rPr>
        <w:t xml:space="preserve"> لذلك يمكن استخدامه كمادة اولية في  اغذية الذين يعانون من الحساسية لبعض البروتينات وكذلك خلطات اغذية الرضع،و بالرغم من اهميتة سحالة الرزالتغذوية والصحية فان  استعمالها في غذاء الانسان لازال مهملا (</w:t>
      </w:r>
      <w:r w:rsidRPr="00D52ED7">
        <w:rPr>
          <w:rFonts w:asciiTheme="majorBidi" w:hAnsiTheme="majorBidi" w:cstheme="majorBidi"/>
          <w:lang w:bidi="ar-IQ"/>
        </w:rPr>
        <w:t xml:space="preserve">Orthorefer and Eastman2003 </w:t>
      </w:r>
      <w:r w:rsidRPr="00D52ED7">
        <w:rPr>
          <w:rFonts w:asciiTheme="majorBidi" w:hAnsiTheme="majorBidi" w:cstheme="majorBidi"/>
          <w:rtl/>
          <w:lang w:bidi="ar-IQ"/>
        </w:rPr>
        <w:t xml:space="preserve">) </w:t>
      </w:r>
      <w:r w:rsidRPr="00D52ED7">
        <w:rPr>
          <w:rFonts w:asciiTheme="majorBidi" w:hAnsiTheme="majorBidi" w:cstheme="majorBidi"/>
          <w:lang w:bidi="ar-IQ"/>
        </w:rPr>
        <w:t>.</w:t>
      </w:r>
      <w:r w:rsidRPr="00D52ED7">
        <w:rPr>
          <w:rFonts w:asciiTheme="majorBidi" w:hAnsiTheme="majorBidi" w:cstheme="majorBidi"/>
          <w:rtl/>
          <w:lang w:val="en-CA" w:bidi="ar-IQ"/>
        </w:rPr>
        <w:t xml:space="preserve">                                                                      </w:t>
      </w:r>
    </w:p>
    <w:p w:rsidR="00D52ED7" w:rsidRPr="00D52ED7" w:rsidRDefault="00D52ED7" w:rsidP="00D52ED7">
      <w:pPr>
        <w:jc w:val="both"/>
        <w:rPr>
          <w:rFonts w:asciiTheme="majorBidi" w:hAnsiTheme="majorBidi" w:cstheme="majorBidi"/>
          <w:rtl/>
          <w:lang w:bidi="ar-IQ"/>
        </w:rPr>
      </w:pPr>
      <w:r w:rsidRPr="00D52ED7">
        <w:rPr>
          <w:rFonts w:asciiTheme="majorBidi" w:hAnsiTheme="majorBidi" w:cstheme="majorBidi"/>
          <w:rtl/>
          <w:lang w:bidi="ar-IQ"/>
        </w:rPr>
        <w:t>يحتوي زيت سحالة الرز على</w:t>
      </w:r>
      <w:r w:rsidRPr="00D52ED7">
        <w:rPr>
          <w:rFonts w:asciiTheme="majorBidi" w:hAnsiTheme="majorBidi" w:cstheme="majorBidi"/>
          <w:lang w:val="en-CA" w:bidi="ar-IQ"/>
        </w:rPr>
        <w:t>20.1%</w:t>
      </w:r>
      <w:r w:rsidRPr="00D52ED7">
        <w:rPr>
          <w:rFonts w:asciiTheme="majorBidi" w:hAnsiTheme="majorBidi" w:cstheme="majorBidi"/>
          <w:rtl/>
          <w:lang w:val="en-CA" w:bidi="ar-IQ"/>
        </w:rPr>
        <w:t>دهون كلية وعلى6-8 % كلايكوليبيد و4% فوسفوليبد واشارت بعض الدراسات الى ان سحالة الرز تخفض اوتقلل من لايبوبروتينات سيرم الدم الواطئة الكثافة</w:t>
      </w:r>
      <w:r w:rsidRPr="00D52ED7">
        <w:rPr>
          <w:rFonts w:asciiTheme="majorBidi" w:hAnsiTheme="majorBidi" w:cstheme="majorBidi"/>
          <w:lang w:val="en-CA" w:bidi="ar-IQ"/>
        </w:rPr>
        <w:t>LDL</w:t>
      </w:r>
      <w:r w:rsidRPr="00D52ED7">
        <w:rPr>
          <w:rFonts w:asciiTheme="majorBidi" w:hAnsiTheme="majorBidi" w:cstheme="majorBidi"/>
          <w:lang w:bidi="ar-IQ"/>
        </w:rPr>
        <w:t xml:space="preserve"> </w:t>
      </w:r>
      <w:r w:rsidRPr="00D52ED7">
        <w:rPr>
          <w:rFonts w:asciiTheme="majorBidi" w:hAnsiTheme="majorBidi" w:cstheme="majorBidi"/>
          <w:rtl/>
          <w:lang w:bidi="ar-IQ"/>
        </w:rPr>
        <w:t xml:space="preserve"> في الانسان وان سحالة الرز المزال منه الدهن اقل كفاءة في خفض الكوليسترول من غير المزال منها الدهن(  1991</w:t>
      </w:r>
      <w:r w:rsidRPr="00D52ED7">
        <w:rPr>
          <w:rFonts w:asciiTheme="majorBidi" w:hAnsiTheme="majorBidi" w:cstheme="majorBidi"/>
          <w:lang w:bidi="ar-IQ"/>
        </w:rPr>
        <w:t>Laning</w:t>
      </w:r>
      <w:r w:rsidRPr="00D52ED7">
        <w:rPr>
          <w:rFonts w:asciiTheme="majorBidi" w:hAnsiTheme="majorBidi" w:cstheme="majorBidi"/>
          <w:rtl/>
          <w:lang w:bidi="ar-IQ"/>
        </w:rPr>
        <w:t>)تقوم بعض الشركات حاليا باجراء عملية تثبيت لسحالة الرز وانتاج منتوج مايعرف ب</w:t>
      </w:r>
      <w:r w:rsidRPr="00D52ED7">
        <w:rPr>
          <w:rFonts w:asciiTheme="majorBidi" w:hAnsiTheme="majorBidi" w:cstheme="majorBidi"/>
          <w:lang w:bidi="ar-IQ"/>
        </w:rPr>
        <w:t xml:space="preserve"> </w:t>
      </w:r>
      <w:r w:rsidRPr="00D52ED7">
        <w:rPr>
          <w:rFonts w:asciiTheme="majorBidi" w:hAnsiTheme="majorBidi" w:cstheme="majorBidi"/>
          <w:lang w:val="en-CA" w:bidi="ar-IQ"/>
        </w:rPr>
        <w:t xml:space="preserve"> </w:t>
      </w:r>
      <w:r w:rsidRPr="00D52ED7">
        <w:rPr>
          <w:rFonts w:asciiTheme="majorBidi" w:hAnsiTheme="majorBidi" w:cstheme="majorBidi"/>
          <w:lang w:bidi="ar-IQ"/>
        </w:rPr>
        <w:t>stabilized rice bran</w:t>
      </w:r>
      <w:r w:rsidRPr="00D52ED7">
        <w:rPr>
          <w:rFonts w:asciiTheme="majorBidi" w:hAnsiTheme="majorBidi" w:cstheme="majorBidi"/>
          <w:rtl/>
          <w:lang w:val="en-CA" w:bidi="ar-IQ"/>
        </w:rPr>
        <w:t xml:space="preserve"> وهي تحتوي على اكثر من 100 نوع من المواد المضادة للاكسدة ومصدر غني لفيتامينات</w:t>
      </w:r>
      <w:r w:rsidRPr="00D52ED7">
        <w:rPr>
          <w:rFonts w:asciiTheme="majorBidi" w:hAnsiTheme="majorBidi" w:cstheme="majorBidi"/>
          <w:lang w:bidi="ar-IQ"/>
        </w:rPr>
        <w:t>B</w:t>
      </w:r>
      <w:r w:rsidRPr="00D52ED7">
        <w:rPr>
          <w:rFonts w:asciiTheme="majorBidi" w:hAnsiTheme="majorBidi" w:cstheme="majorBidi"/>
          <w:rtl/>
          <w:lang w:val="en-CA" w:bidi="ar-IQ"/>
        </w:rPr>
        <w:t xml:space="preserve"> </w:t>
      </w:r>
      <w:r w:rsidRPr="00D52ED7">
        <w:rPr>
          <w:rFonts w:asciiTheme="majorBidi" w:hAnsiTheme="majorBidi" w:cstheme="majorBidi"/>
          <w:rtl/>
          <w:lang w:bidi="ar-IQ"/>
        </w:rPr>
        <w:t xml:space="preserve">وفيتامين </w:t>
      </w:r>
      <w:r w:rsidRPr="00D52ED7">
        <w:rPr>
          <w:rFonts w:asciiTheme="majorBidi" w:hAnsiTheme="majorBidi" w:cstheme="majorBidi"/>
          <w:lang w:bidi="ar-IQ"/>
        </w:rPr>
        <w:t>E</w:t>
      </w:r>
      <w:r w:rsidRPr="00D52ED7">
        <w:rPr>
          <w:rFonts w:asciiTheme="majorBidi" w:hAnsiTheme="majorBidi" w:cstheme="majorBidi"/>
          <w:rtl/>
          <w:lang w:val="en-CA" w:bidi="ar-IQ"/>
        </w:rPr>
        <w:t xml:space="preserve"> </w:t>
      </w:r>
      <w:r w:rsidRPr="00D52ED7">
        <w:rPr>
          <w:rFonts w:asciiTheme="majorBidi" w:hAnsiTheme="majorBidi" w:cstheme="majorBidi"/>
          <w:rtl/>
          <w:lang w:bidi="ar-IQ"/>
        </w:rPr>
        <w:t xml:space="preserve"> ومصدر للاحماض الدهنية الاساسية اضافة الى انها تحتوي على نسب متوازنة من الاحماض الامينية الاساسية(  2000</w:t>
      </w:r>
      <w:r w:rsidRPr="00D52ED7">
        <w:rPr>
          <w:rFonts w:asciiTheme="majorBidi" w:hAnsiTheme="majorBidi" w:cstheme="majorBidi"/>
          <w:lang w:bidi="ar-IQ"/>
        </w:rPr>
        <w:t>Ali etal</w:t>
      </w:r>
      <w:r w:rsidRPr="00D52ED7">
        <w:rPr>
          <w:rFonts w:asciiTheme="majorBidi" w:hAnsiTheme="majorBidi" w:cstheme="majorBidi"/>
          <w:rtl/>
          <w:lang w:bidi="ar-IQ"/>
        </w:rPr>
        <w:t>)</w:t>
      </w:r>
    </w:p>
    <w:p w:rsidR="00D52ED7" w:rsidRDefault="00D52ED7" w:rsidP="00D52ED7">
      <w:pPr>
        <w:jc w:val="both"/>
        <w:rPr>
          <w:rFonts w:asciiTheme="majorBidi" w:hAnsiTheme="majorBidi" w:cstheme="majorBidi" w:hint="cs"/>
          <w:rtl/>
          <w:lang w:bidi="ar-IQ"/>
        </w:rPr>
      </w:pPr>
      <w:r w:rsidRPr="00D52ED7">
        <w:rPr>
          <w:rFonts w:asciiTheme="majorBidi" w:hAnsiTheme="majorBidi" w:cstheme="majorBidi"/>
          <w:rtl/>
          <w:lang w:bidi="ar-IQ"/>
        </w:rPr>
        <w:t>يقصد بجاهزية اللايسن وحدات الحامض الاميني اللاييسن التي تحتوي على مجاميع الابسلون  امينو كروب غير المرتبطة مع المركبات الاخرى اذ عندما ترتبط هذه المجموعة  تجعله غير جاهز من الناحية التغذوية وذلك لعدم مقدرة الانزيمات على فك هذا الارتباط وبالتالي يطرح غير ممتص مع البراز وبما ان  اللايسين هو الحامض الاميني الناقص في منتجات الحنطة  فان محتواها من هذا الحامض يحدد قيمتها الغذائية(الاسدي1984 ) ،ان تقدير اللايسين الجاهز في منتجات الخبيز المدعمة بطحين الرز  اعطى مؤشرا واضحا عن قيمتها الغذائية (الطائي1988)، الهدف من الدراسة هو بيان اهمية السحالة ومحتواها من العناصر الغذائية</w:t>
      </w:r>
    </w:p>
    <w:p w:rsidR="007E1CB1" w:rsidRPr="00D52ED7" w:rsidRDefault="007E1CB1" w:rsidP="00D52ED7">
      <w:pPr>
        <w:jc w:val="both"/>
        <w:rPr>
          <w:rFonts w:asciiTheme="majorBidi" w:hAnsiTheme="majorBidi" w:cstheme="majorBidi"/>
          <w:rtl/>
          <w:lang w:bidi="ar-IQ"/>
        </w:rPr>
      </w:pPr>
    </w:p>
    <w:p w:rsidR="00D52ED7" w:rsidRPr="00D52ED7" w:rsidRDefault="00D52ED7" w:rsidP="00D52ED7">
      <w:pPr>
        <w:tabs>
          <w:tab w:val="left" w:pos="1366"/>
        </w:tabs>
        <w:rPr>
          <w:rFonts w:asciiTheme="majorBidi" w:hAnsiTheme="majorBidi" w:cstheme="majorBidi"/>
          <w:rtl/>
          <w:lang w:bidi="ar-IQ"/>
        </w:rPr>
      </w:pPr>
      <w:r w:rsidRPr="00D52ED7">
        <w:rPr>
          <w:rFonts w:asciiTheme="majorBidi" w:hAnsiTheme="majorBidi" w:cstheme="majorBidi"/>
          <w:b/>
          <w:bCs/>
          <w:rtl/>
          <w:lang w:bidi="ar-IQ"/>
        </w:rPr>
        <w:t>المواد وطرائق العمل</w:t>
      </w:r>
    </w:p>
    <w:p w:rsidR="00D52ED7" w:rsidRPr="00D52ED7" w:rsidRDefault="00D52ED7" w:rsidP="00D52ED7">
      <w:pPr>
        <w:jc w:val="both"/>
        <w:rPr>
          <w:rFonts w:asciiTheme="majorBidi" w:hAnsiTheme="majorBidi" w:cstheme="majorBidi"/>
          <w:lang w:bidi="ar-IQ"/>
        </w:rPr>
      </w:pPr>
      <w:r w:rsidRPr="00D52ED7">
        <w:rPr>
          <w:rFonts w:asciiTheme="majorBidi" w:hAnsiTheme="majorBidi" w:cstheme="majorBidi"/>
          <w:rtl/>
          <w:lang w:bidi="ar-IQ"/>
        </w:rPr>
        <w:t xml:space="preserve">    استخدمت السحالة  لصنف الرز المحلي(العنبر)ومصدرها المجارش المحلية كما استعمل دقبق الحنطة الابيض وملح الطعام وسكر المائدة وخميرة الخبزومصادرها السوق المحلية وتم تحضير الخبزوفق طريقة المرحلة الواحدة </w:t>
      </w:r>
      <w:r w:rsidRPr="00D52ED7">
        <w:rPr>
          <w:rFonts w:asciiTheme="majorBidi" w:hAnsiTheme="majorBidi" w:cstheme="majorBidi"/>
          <w:lang w:bidi="ar-IQ"/>
        </w:rPr>
        <w:t>Dough Method</w:t>
      </w:r>
      <w:r w:rsidRPr="00D52ED7">
        <w:rPr>
          <w:rFonts w:asciiTheme="majorBidi" w:hAnsiTheme="majorBidi" w:cstheme="majorBidi"/>
          <w:rtl/>
          <w:lang w:bidi="ar-IQ"/>
        </w:rPr>
        <w:t xml:space="preserve"> </w:t>
      </w:r>
      <w:r w:rsidRPr="00D52ED7">
        <w:rPr>
          <w:rFonts w:asciiTheme="majorBidi" w:hAnsiTheme="majorBidi" w:cstheme="majorBidi"/>
          <w:lang w:bidi="ar-IQ"/>
        </w:rPr>
        <w:t>Straight</w:t>
      </w:r>
      <w:r w:rsidRPr="00D52ED7">
        <w:rPr>
          <w:rFonts w:asciiTheme="majorBidi" w:hAnsiTheme="majorBidi" w:cstheme="majorBidi"/>
          <w:rtl/>
          <w:lang w:bidi="ar-IQ"/>
        </w:rPr>
        <w:t xml:space="preserve"> باستعمال الطريقة القياسية (10-</w:t>
      </w:r>
      <w:r w:rsidRPr="00D52ED7">
        <w:rPr>
          <w:rFonts w:asciiTheme="majorBidi" w:hAnsiTheme="majorBidi" w:cstheme="majorBidi"/>
          <w:lang w:bidi="ar-IQ"/>
        </w:rPr>
        <w:t>10</w:t>
      </w:r>
      <w:r w:rsidRPr="00D52ED7">
        <w:rPr>
          <w:rFonts w:asciiTheme="majorBidi" w:hAnsiTheme="majorBidi" w:cstheme="majorBidi"/>
          <w:rtl/>
          <w:lang w:bidi="ar-IQ"/>
        </w:rPr>
        <w:t xml:space="preserve">) </w:t>
      </w:r>
      <w:r w:rsidRPr="00D52ED7">
        <w:rPr>
          <w:rFonts w:asciiTheme="majorBidi" w:hAnsiTheme="majorBidi" w:cstheme="majorBidi"/>
          <w:lang w:bidi="ar-IQ"/>
        </w:rPr>
        <w:t>AACC</w:t>
      </w:r>
      <w:r w:rsidRPr="00D52ED7">
        <w:rPr>
          <w:rFonts w:asciiTheme="majorBidi" w:hAnsiTheme="majorBidi" w:cstheme="majorBidi"/>
          <w:rtl/>
          <w:lang w:bidi="ar-IQ"/>
        </w:rPr>
        <w:t xml:space="preserve">(1998) مع بعض التحوير لتحضير قطع الخبز </w:t>
      </w:r>
      <w:r w:rsidRPr="00D52ED7">
        <w:rPr>
          <w:rFonts w:asciiTheme="majorBidi" w:hAnsiTheme="majorBidi" w:cstheme="majorBidi"/>
          <w:lang w:bidi="ar-IQ"/>
        </w:rPr>
        <w:t>loaf</w:t>
      </w:r>
      <w:r w:rsidRPr="00D52ED7">
        <w:rPr>
          <w:rFonts w:asciiTheme="majorBidi" w:hAnsiTheme="majorBidi" w:cstheme="majorBidi"/>
          <w:rtl/>
          <w:lang w:bidi="ar-IQ"/>
        </w:rPr>
        <w:t xml:space="preserve"> وكانت مكونات الخلطة المستخدمة لتحضير الخبز هي 300 غم طحين، 6 غم سكر، 4.5 غم ملح، 3 غم خميرة جافة والماء حسب الامتصاص المقرر بجهاز الفارينوغراف ، تم تقويم النماذج وفقاً لاستمارة التقويم الحسي من قبل 7 مقومين طبقاً للدرجات المحددة في استمارة التقويم المعدة من قبل الشركة العامة لتجارة الحبوب قسم السيطرة النوعية وحسب ما جاء في الدليل التنظيمي لعمل المختبرات (1984 ).طرق التحليل الكيميائي : تم تقدير الرطوبة والرماد باستخدام الطرق القياسية المذكورة في 10-44 , </w:t>
      </w:r>
      <w:r w:rsidRPr="00D52ED7">
        <w:rPr>
          <w:rFonts w:asciiTheme="majorBidi" w:hAnsiTheme="majorBidi" w:cstheme="majorBidi"/>
          <w:b/>
          <w:bCs/>
          <w:rtl/>
          <w:lang w:bidi="ar-IQ"/>
        </w:rPr>
        <w:t>01</w:t>
      </w:r>
      <w:r w:rsidRPr="00D52ED7">
        <w:rPr>
          <w:rFonts w:asciiTheme="majorBidi" w:hAnsiTheme="majorBidi" w:cstheme="majorBidi"/>
          <w:rtl/>
          <w:lang w:bidi="ar-IQ"/>
        </w:rPr>
        <w:t>-08</w:t>
      </w:r>
      <w:r w:rsidRPr="00D52ED7">
        <w:rPr>
          <w:rFonts w:asciiTheme="majorBidi" w:hAnsiTheme="majorBidi" w:cstheme="majorBidi"/>
          <w:lang w:bidi="ar-IQ"/>
        </w:rPr>
        <w:t xml:space="preserve">) </w:t>
      </w:r>
      <w:r w:rsidRPr="00D52ED7">
        <w:rPr>
          <w:rFonts w:asciiTheme="majorBidi" w:hAnsiTheme="majorBidi" w:cstheme="majorBidi"/>
          <w:rtl/>
          <w:lang w:bidi="ar-IQ"/>
        </w:rPr>
        <w:t xml:space="preserve"> 1998</w:t>
      </w:r>
      <w:r w:rsidRPr="00D52ED7">
        <w:rPr>
          <w:rFonts w:asciiTheme="majorBidi" w:hAnsiTheme="majorBidi" w:cstheme="majorBidi"/>
          <w:lang w:bidi="ar-IQ"/>
        </w:rPr>
        <w:t>AACC(</w:t>
      </w:r>
      <w:r w:rsidRPr="00D52ED7">
        <w:rPr>
          <w:rFonts w:asciiTheme="majorBidi" w:hAnsiTheme="majorBidi" w:cstheme="majorBidi"/>
          <w:rtl/>
          <w:lang w:bidi="ar-IQ"/>
        </w:rPr>
        <w:t xml:space="preserve"> وتم تقدير الالياف باستخدام تحليل الالياف نوع </w:t>
      </w:r>
      <w:r w:rsidRPr="00D52ED7">
        <w:rPr>
          <w:rFonts w:asciiTheme="majorBidi" w:hAnsiTheme="majorBidi" w:cstheme="majorBidi"/>
          <w:lang w:bidi="ar-IQ"/>
        </w:rPr>
        <w:t>Fiber Tec System 1010 Heat Extractor</w:t>
      </w:r>
      <w:r w:rsidRPr="00D52ED7">
        <w:rPr>
          <w:rFonts w:asciiTheme="majorBidi" w:hAnsiTheme="majorBidi" w:cstheme="majorBidi"/>
          <w:rtl/>
          <w:lang w:bidi="ar-IQ"/>
        </w:rPr>
        <w:t xml:space="preserve"> تم تقدير نسبة الدهن باستخدام جهاز </w:t>
      </w:r>
      <w:r w:rsidRPr="00D52ED7">
        <w:rPr>
          <w:rFonts w:asciiTheme="majorBidi" w:hAnsiTheme="majorBidi" w:cstheme="majorBidi"/>
          <w:lang w:bidi="ar-IQ"/>
        </w:rPr>
        <w:t xml:space="preserve">Gold fish </w:t>
      </w:r>
      <w:r w:rsidRPr="00D52ED7">
        <w:rPr>
          <w:rFonts w:asciiTheme="majorBidi" w:hAnsiTheme="majorBidi" w:cstheme="majorBidi"/>
          <w:rtl/>
          <w:lang w:bidi="ar-IQ"/>
        </w:rPr>
        <w:t xml:space="preserve"> وباستخدام المذيب </w:t>
      </w:r>
      <w:r w:rsidRPr="00D52ED7">
        <w:rPr>
          <w:rFonts w:asciiTheme="majorBidi" w:hAnsiTheme="majorBidi" w:cstheme="majorBidi"/>
          <w:lang w:bidi="ar-IQ"/>
        </w:rPr>
        <w:t>diethyl ether</w:t>
      </w:r>
      <w:r w:rsidRPr="00D52ED7">
        <w:rPr>
          <w:rFonts w:asciiTheme="majorBidi" w:hAnsiTheme="majorBidi" w:cstheme="majorBidi"/>
          <w:rtl/>
          <w:lang w:bidi="ar-IQ"/>
        </w:rPr>
        <w:t xml:space="preserve"> وقدرت نسبة البروتين باستخدام الطريقة القياسية 2.51 </w:t>
      </w:r>
      <w:r w:rsidRPr="00D52ED7">
        <w:rPr>
          <w:rFonts w:asciiTheme="majorBidi" w:hAnsiTheme="majorBidi" w:cstheme="majorBidi"/>
          <w:lang w:bidi="ar-IQ"/>
        </w:rPr>
        <w:t>AOAC</w:t>
      </w:r>
      <w:r w:rsidRPr="00D52ED7">
        <w:rPr>
          <w:rFonts w:asciiTheme="majorBidi" w:hAnsiTheme="majorBidi" w:cstheme="majorBidi"/>
          <w:rtl/>
          <w:lang w:bidi="ar-IQ"/>
        </w:rPr>
        <w:t xml:space="preserve"> وباستخدام الثابت ( 6.25) ، قدرت الاحماض الامينية باستخدام جهاز </w:t>
      </w:r>
      <w:r w:rsidRPr="00D52ED7">
        <w:rPr>
          <w:rFonts w:asciiTheme="majorBidi" w:hAnsiTheme="majorBidi" w:cstheme="majorBidi"/>
          <w:lang w:bidi="ar-IQ"/>
        </w:rPr>
        <w:t>LKB Aminoacid analyzer 4400</w:t>
      </w:r>
      <w:r w:rsidRPr="00D52ED7">
        <w:rPr>
          <w:rFonts w:asciiTheme="majorBidi" w:hAnsiTheme="majorBidi" w:cstheme="majorBidi"/>
          <w:rtl/>
          <w:lang w:bidi="ar-IQ"/>
        </w:rPr>
        <w:t xml:space="preserve"> تم تقدير اللايسين الجاهز وفق طريقة</w:t>
      </w:r>
      <w:r w:rsidRPr="00D52ED7">
        <w:rPr>
          <w:rFonts w:asciiTheme="majorBidi" w:hAnsiTheme="majorBidi" w:cstheme="majorBidi"/>
          <w:lang w:bidi="ar-IQ"/>
        </w:rPr>
        <w:t xml:space="preserve"> Liener  and Kakad (1969)</w:t>
      </w:r>
      <w:r w:rsidRPr="00D52ED7">
        <w:rPr>
          <w:rFonts w:asciiTheme="majorBidi" w:hAnsiTheme="majorBidi" w:cstheme="majorBidi"/>
          <w:rtl/>
          <w:lang w:bidi="ar-IQ"/>
        </w:rPr>
        <w:t xml:space="preserve"> باستخدام محلول </w:t>
      </w:r>
      <w:r w:rsidRPr="00D52ED7">
        <w:rPr>
          <w:rFonts w:asciiTheme="majorBidi" w:hAnsiTheme="majorBidi" w:cstheme="majorBidi"/>
          <w:lang w:bidi="ar-IQ"/>
        </w:rPr>
        <w:t xml:space="preserve">  TNBS</w:t>
      </w:r>
      <w:r w:rsidRPr="00D52ED7">
        <w:rPr>
          <w:rFonts w:asciiTheme="majorBidi" w:hAnsiTheme="majorBidi" w:cstheme="majorBidi"/>
          <w:rtl/>
          <w:lang w:bidi="ar-IQ"/>
        </w:rPr>
        <w:t xml:space="preserve"> </w:t>
      </w:r>
      <w:r w:rsidRPr="00D52ED7">
        <w:rPr>
          <w:rFonts w:asciiTheme="majorBidi" w:hAnsiTheme="majorBidi" w:cstheme="majorBidi"/>
          <w:lang w:bidi="ar-IQ"/>
        </w:rPr>
        <w:t xml:space="preserve">sulfonic </w:t>
      </w:r>
      <w:r w:rsidRPr="00D52ED7">
        <w:rPr>
          <w:rFonts w:asciiTheme="majorBidi" w:hAnsiTheme="majorBidi" w:cstheme="majorBidi"/>
          <w:rtl/>
          <w:lang w:bidi="ar-IQ"/>
        </w:rPr>
        <w:t xml:space="preserve"> </w:t>
      </w:r>
      <w:r w:rsidRPr="00D52ED7">
        <w:rPr>
          <w:rFonts w:asciiTheme="majorBidi" w:hAnsiTheme="majorBidi" w:cstheme="majorBidi"/>
          <w:lang w:bidi="ar-IQ"/>
        </w:rPr>
        <w:t xml:space="preserve">Trinitrobezen </w:t>
      </w:r>
    </w:p>
    <w:p w:rsidR="00D52ED7" w:rsidRPr="00D52ED7" w:rsidRDefault="00D52ED7" w:rsidP="00D52ED7">
      <w:pPr>
        <w:numPr>
          <w:ilvl w:val="0"/>
          <w:numId w:val="9"/>
        </w:numPr>
        <w:jc w:val="lowKashida"/>
        <w:rPr>
          <w:rFonts w:asciiTheme="majorBidi" w:hAnsiTheme="majorBidi" w:cstheme="majorBidi"/>
          <w:lang w:bidi="ar-IQ"/>
        </w:rPr>
      </w:pPr>
      <w:r w:rsidRPr="00D52ED7">
        <w:rPr>
          <w:rFonts w:asciiTheme="majorBidi" w:hAnsiTheme="majorBidi" w:cstheme="majorBidi"/>
          <w:rtl/>
          <w:lang w:bidi="ar-IQ"/>
        </w:rPr>
        <w:t>استعملت طريقةالتحليل لكروموتوكرافي باستخدام كروموتوكرافيا السائل الغازي</w:t>
      </w:r>
      <w:r w:rsidRPr="00D52ED7">
        <w:rPr>
          <w:rFonts w:asciiTheme="majorBidi" w:hAnsiTheme="majorBidi" w:cstheme="majorBidi"/>
          <w:lang w:bidi="ar-IQ"/>
        </w:rPr>
        <w:t xml:space="preserve"> </w:t>
      </w:r>
      <w:r w:rsidRPr="00D52ED7">
        <w:rPr>
          <w:rFonts w:asciiTheme="majorBidi" w:hAnsiTheme="majorBidi" w:cstheme="majorBidi"/>
          <w:lang w:val="en-CA" w:bidi="ar-IQ"/>
        </w:rPr>
        <w:t>GLC</w:t>
      </w:r>
      <w:r w:rsidRPr="00D52ED7">
        <w:rPr>
          <w:rFonts w:asciiTheme="majorBidi" w:hAnsiTheme="majorBidi" w:cstheme="majorBidi"/>
          <w:rtl/>
          <w:lang w:bidi="ar-IQ"/>
        </w:rPr>
        <w:t>لتقدير الاحماض الدهنية وفق</w:t>
      </w:r>
      <w:r w:rsidRPr="00D52ED7">
        <w:rPr>
          <w:rFonts w:asciiTheme="majorBidi" w:hAnsiTheme="majorBidi" w:cstheme="majorBidi"/>
          <w:lang w:bidi="ar-IQ"/>
        </w:rPr>
        <w:t>Egan etal(1981)</w:t>
      </w:r>
      <w:r w:rsidRPr="00D52ED7">
        <w:rPr>
          <w:rFonts w:asciiTheme="majorBidi" w:hAnsiTheme="majorBidi" w:cstheme="majorBidi"/>
          <w:rtl/>
          <w:lang w:bidi="ar-IQ"/>
        </w:rPr>
        <w:t xml:space="preserve"> </w:t>
      </w:r>
    </w:p>
    <w:p w:rsidR="00D52ED7" w:rsidRPr="00D52ED7" w:rsidRDefault="00D52ED7" w:rsidP="00D52ED7">
      <w:pPr>
        <w:autoSpaceDE w:val="0"/>
        <w:autoSpaceDN w:val="0"/>
        <w:bidi w:val="0"/>
        <w:adjustRightInd w:val="0"/>
        <w:jc w:val="both"/>
        <w:rPr>
          <w:rFonts w:asciiTheme="majorBidi" w:hAnsiTheme="majorBidi" w:cstheme="majorBidi"/>
        </w:rPr>
      </w:pPr>
      <w:r w:rsidRPr="00D52ED7">
        <w:rPr>
          <w:rFonts w:asciiTheme="majorBidi" w:hAnsiTheme="majorBidi" w:cstheme="majorBidi"/>
        </w:rPr>
        <w:t>.</w:t>
      </w:r>
    </w:p>
    <w:p w:rsidR="00D52ED7" w:rsidRPr="00D52ED7" w:rsidRDefault="00D52ED7" w:rsidP="00D52ED7">
      <w:pPr>
        <w:numPr>
          <w:ilvl w:val="0"/>
          <w:numId w:val="9"/>
        </w:numPr>
        <w:jc w:val="lowKashida"/>
        <w:rPr>
          <w:rFonts w:asciiTheme="majorBidi" w:hAnsiTheme="majorBidi" w:cstheme="majorBidi"/>
          <w:lang w:bidi="ar-IQ"/>
        </w:rPr>
      </w:pPr>
      <w:r w:rsidRPr="00D52ED7">
        <w:rPr>
          <w:rFonts w:asciiTheme="majorBidi" w:hAnsiTheme="majorBidi" w:cstheme="majorBidi"/>
          <w:rtl/>
          <w:lang w:bidi="ar-IQ"/>
        </w:rPr>
        <w:t xml:space="preserve">قدرت كمية العناصر المعدنية باستخدام طريقة الامتصاص الذري </w:t>
      </w:r>
      <w:r w:rsidRPr="00D52ED7">
        <w:rPr>
          <w:rFonts w:asciiTheme="majorBidi" w:hAnsiTheme="majorBidi" w:cstheme="majorBidi"/>
        </w:rPr>
        <w:t>Atomic absorption spectrophotometer</w:t>
      </w:r>
      <w:r w:rsidRPr="00D52ED7">
        <w:rPr>
          <w:rFonts w:asciiTheme="majorBidi" w:hAnsiTheme="majorBidi" w:cstheme="majorBidi"/>
          <w:rtl/>
          <w:lang w:bidi="ar-IQ"/>
        </w:rPr>
        <w:t xml:space="preserve"> وفقا </w:t>
      </w:r>
      <w:r w:rsidRPr="00D52ED7">
        <w:rPr>
          <w:rFonts w:asciiTheme="majorBidi" w:hAnsiTheme="majorBidi" w:cstheme="majorBidi"/>
        </w:rPr>
        <w:t>A.O.A.C , 1984)</w:t>
      </w:r>
      <w:r w:rsidRPr="00D52ED7">
        <w:rPr>
          <w:rFonts w:asciiTheme="majorBidi" w:hAnsiTheme="majorBidi" w:cstheme="majorBidi"/>
          <w:rtl/>
        </w:rPr>
        <w:t xml:space="preserve">) </w:t>
      </w:r>
    </w:p>
    <w:p w:rsidR="00D52ED7" w:rsidRDefault="00D52ED7" w:rsidP="00D52ED7">
      <w:pPr>
        <w:jc w:val="both"/>
        <w:rPr>
          <w:rFonts w:asciiTheme="majorBidi" w:hAnsiTheme="majorBidi" w:cstheme="majorBidi" w:hint="cs"/>
          <w:rtl/>
          <w:lang w:bidi="ar-IQ"/>
        </w:rPr>
      </w:pPr>
      <w:r w:rsidRPr="00D52ED7">
        <w:rPr>
          <w:rFonts w:asciiTheme="majorBidi" w:hAnsiTheme="majorBidi" w:cstheme="majorBidi"/>
          <w:rtl/>
          <w:lang w:bidi="ar-IQ"/>
        </w:rPr>
        <w:t>التحليل الاحصائي</w:t>
      </w:r>
      <w:r w:rsidRPr="00D52ED7">
        <w:rPr>
          <w:rFonts w:asciiTheme="majorBidi" w:hAnsiTheme="majorBidi" w:cstheme="majorBidi"/>
          <w:b/>
          <w:bCs/>
          <w:rtl/>
          <w:lang w:bidi="ar-IQ"/>
        </w:rPr>
        <w:t xml:space="preserve"> :</w:t>
      </w:r>
      <w:r w:rsidRPr="00D52ED7">
        <w:rPr>
          <w:rFonts w:asciiTheme="majorBidi" w:hAnsiTheme="majorBidi" w:cstheme="majorBidi"/>
          <w:rtl/>
          <w:lang w:bidi="ar-IQ"/>
        </w:rPr>
        <w:t xml:space="preserve"> استعمل التصميم العشوائي الكامل</w:t>
      </w:r>
      <w:r w:rsidRPr="00D52ED7">
        <w:rPr>
          <w:rFonts w:asciiTheme="majorBidi" w:hAnsiTheme="majorBidi" w:cstheme="majorBidi"/>
          <w:lang w:bidi="ar-IQ"/>
        </w:rPr>
        <w:t xml:space="preserve"> </w:t>
      </w:r>
      <w:r w:rsidRPr="00D52ED7">
        <w:rPr>
          <w:rFonts w:asciiTheme="majorBidi" w:hAnsiTheme="majorBidi" w:cstheme="majorBidi"/>
          <w:rtl/>
          <w:lang w:val="en-CA" w:bidi="ar-IQ"/>
        </w:rPr>
        <w:t xml:space="preserve"> ، وقورنت الفروق المعنوية باستعمال اختبار </w:t>
      </w:r>
      <w:r w:rsidRPr="00D52ED7">
        <w:rPr>
          <w:rFonts w:asciiTheme="majorBidi" w:hAnsiTheme="majorBidi" w:cstheme="majorBidi"/>
          <w:lang w:bidi="ar-IQ"/>
        </w:rPr>
        <w:t>(LSD)</w:t>
      </w:r>
      <w:r w:rsidRPr="00D52ED7">
        <w:rPr>
          <w:rFonts w:asciiTheme="majorBidi" w:hAnsiTheme="majorBidi" w:cstheme="majorBidi"/>
          <w:rtl/>
          <w:lang w:bidi="ar-IQ"/>
        </w:rPr>
        <w:t xml:space="preserve"> ،واستعمال برنامج </w:t>
      </w:r>
      <w:r w:rsidRPr="00D52ED7">
        <w:rPr>
          <w:rFonts w:asciiTheme="majorBidi" w:hAnsiTheme="majorBidi" w:cstheme="majorBidi"/>
          <w:lang w:bidi="ar-IQ"/>
        </w:rPr>
        <w:t>SAS 2001</w:t>
      </w:r>
      <w:r w:rsidRPr="00D52ED7">
        <w:rPr>
          <w:rFonts w:asciiTheme="majorBidi" w:hAnsiTheme="majorBidi" w:cstheme="majorBidi"/>
          <w:rtl/>
          <w:lang w:bidi="ar-IQ"/>
        </w:rPr>
        <w:t xml:space="preserve"> في التحليل الاحصائي .</w:t>
      </w:r>
    </w:p>
    <w:p w:rsidR="007E1CB1" w:rsidRPr="00D52ED7" w:rsidRDefault="007E1CB1" w:rsidP="00D52ED7">
      <w:pPr>
        <w:jc w:val="both"/>
        <w:rPr>
          <w:rFonts w:asciiTheme="majorBidi" w:hAnsiTheme="majorBidi" w:cstheme="majorBidi"/>
          <w:rtl/>
          <w:lang w:bidi="ar-IQ"/>
        </w:rPr>
      </w:pPr>
    </w:p>
    <w:p w:rsidR="00D52ED7" w:rsidRPr="00D52ED7" w:rsidRDefault="00D52ED7" w:rsidP="007E1CB1">
      <w:pPr>
        <w:tabs>
          <w:tab w:val="left" w:pos="1306"/>
        </w:tabs>
        <w:rPr>
          <w:rFonts w:asciiTheme="majorBidi" w:hAnsiTheme="majorBidi" w:cstheme="majorBidi"/>
          <w:rtl/>
          <w:lang w:bidi="ar-IQ"/>
        </w:rPr>
      </w:pPr>
      <w:r w:rsidRPr="00D52ED7">
        <w:rPr>
          <w:rFonts w:asciiTheme="majorBidi" w:hAnsiTheme="majorBidi" w:cstheme="majorBidi"/>
          <w:rtl/>
          <w:lang w:bidi="ar-IQ"/>
        </w:rPr>
        <w:t xml:space="preserve">  </w:t>
      </w:r>
      <w:r w:rsidRPr="00D52ED7">
        <w:rPr>
          <w:rFonts w:asciiTheme="majorBidi" w:hAnsiTheme="majorBidi" w:cstheme="majorBidi"/>
          <w:b/>
          <w:bCs/>
          <w:rtl/>
          <w:lang w:bidi="ar-IQ"/>
        </w:rPr>
        <w:t>النتائج والمناقشة</w:t>
      </w:r>
    </w:p>
    <w:p w:rsidR="00D52ED7" w:rsidRPr="00D52ED7" w:rsidRDefault="00D52ED7" w:rsidP="00D52ED7">
      <w:pPr>
        <w:tabs>
          <w:tab w:val="left" w:pos="1306"/>
        </w:tabs>
        <w:jc w:val="both"/>
        <w:rPr>
          <w:rFonts w:asciiTheme="majorBidi" w:hAnsiTheme="majorBidi" w:cstheme="majorBidi"/>
          <w:rtl/>
          <w:lang w:bidi="ar-IQ"/>
        </w:rPr>
      </w:pPr>
      <w:r w:rsidRPr="00D52ED7">
        <w:rPr>
          <w:rFonts w:asciiTheme="majorBidi" w:hAnsiTheme="majorBidi" w:cstheme="majorBidi"/>
          <w:rtl/>
          <w:lang w:bidi="ar-IQ"/>
        </w:rPr>
        <w:t xml:space="preserve">يوضح الجدول 1 محتوى سحالة  الرز من العناصر لغذائية اذ بلغ محتواها من البروتين 13% اي مايقارب </w:t>
      </w:r>
      <w:r w:rsidRPr="00D52ED7">
        <w:rPr>
          <w:rFonts w:asciiTheme="majorBidi" w:hAnsiTheme="majorBidi" w:cstheme="majorBidi"/>
          <w:lang w:bidi="ar-IQ"/>
        </w:rPr>
        <w:t>14.5</w:t>
      </w:r>
      <w:r w:rsidRPr="00D52ED7">
        <w:rPr>
          <w:rFonts w:asciiTheme="majorBidi" w:hAnsiTheme="majorBidi" w:cstheme="majorBidi"/>
          <w:rtl/>
          <w:lang w:bidi="ar-IQ"/>
        </w:rPr>
        <w:t xml:space="preserve">% من الوزن الجاف ، ان نسبة البروتين لها علاقة بدقة عملية التبييض( </w:t>
      </w:r>
      <w:r w:rsidRPr="00D52ED7">
        <w:rPr>
          <w:rFonts w:asciiTheme="majorBidi" w:hAnsiTheme="majorBidi" w:cstheme="majorBidi"/>
          <w:lang w:bidi="ar-IQ"/>
        </w:rPr>
        <w:t>Kohash2003</w:t>
      </w:r>
      <w:r w:rsidRPr="00D52ED7">
        <w:rPr>
          <w:rFonts w:asciiTheme="majorBidi" w:hAnsiTheme="majorBidi" w:cstheme="majorBidi"/>
          <w:rtl/>
          <w:lang w:bidi="ar-IQ"/>
        </w:rPr>
        <w:t>)</w:t>
      </w:r>
      <w:r w:rsidRPr="00D52ED7">
        <w:rPr>
          <w:rFonts w:asciiTheme="majorBidi" w:hAnsiTheme="majorBidi" w:cstheme="majorBidi"/>
          <w:lang w:bidi="ar-IQ"/>
        </w:rPr>
        <w:t>.</w:t>
      </w:r>
      <w:r w:rsidRPr="00D52ED7">
        <w:rPr>
          <w:rFonts w:asciiTheme="majorBidi" w:hAnsiTheme="majorBidi" w:cstheme="majorBidi"/>
          <w:rtl/>
          <w:lang w:bidi="ar-IQ"/>
        </w:rPr>
        <w:t xml:space="preserve"> واشار </w:t>
      </w:r>
      <w:r w:rsidRPr="00D52ED7">
        <w:rPr>
          <w:rFonts w:asciiTheme="majorBidi" w:hAnsiTheme="majorBidi" w:cstheme="majorBidi"/>
          <w:lang w:bidi="ar-IQ"/>
        </w:rPr>
        <w:t>and Bera )Mukherjee</w:t>
      </w:r>
      <w:r w:rsidRPr="00D52ED7">
        <w:rPr>
          <w:rFonts w:asciiTheme="majorBidi" w:hAnsiTheme="majorBidi" w:cstheme="majorBidi"/>
          <w:rtl/>
          <w:lang w:bidi="ar-IQ"/>
        </w:rPr>
        <w:t xml:space="preserve">1989) الى انه بروتين سحالة الرز ذو نوعية جيدة وان بالامكان تحضير مركزات بروتينية  </w:t>
      </w:r>
      <w:r w:rsidRPr="00D52ED7">
        <w:rPr>
          <w:rFonts w:asciiTheme="majorBidi" w:hAnsiTheme="majorBidi" w:cstheme="majorBidi"/>
          <w:lang w:bidi="ar-IQ"/>
        </w:rPr>
        <w:t xml:space="preserve"> (Protein concentrate )</w:t>
      </w:r>
      <w:r w:rsidRPr="00D52ED7">
        <w:rPr>
          <w:rFonts w:asciiTheme="majorBidi" w:hAnsiTheme="majorBidi" w:cstheme="majorBidi"/>
          <w:rtl/>
          <w:lang w:bidi="ar-IQ"/>
        </w:rPr>
        <w:t>اومعزول بروتيني(</w:t>
      </w:r>
      <w:r w:rsidRPr="00D52ED7">
        <w:rPr>
          <w:rFonts w:asciiTheme="majorBidi" w:hAnsiTheme="majorBidi" w:cstheme="majorBidi"/>
          <w:lang w:bidi="ar-IQ"/>
        </w:rPr>
        <w:t>Protein isolate</w:t>
      </w:r>
      <w:r w:rsidRPr="00D52ED7">
        <w:rPr>
          <w:rFonts w:asciiTheme="majorBidi" w:hAnsiTheme="majorBidi" w:cstheme="majorBidi"/>
          <w:rtl/>
          <w:lang w:bidi="ar-IQ"/>
        </w:rPr>
        <w:t xml:space="preserve"> )منه واستخدامها في الاغذية كمضاف لتدعيم الاغذية وايضا لاضافة بعض الصفات الوظيفية مثل الرغوة والاستحلاب</w:t>
      </w:r>
      <w:r w:rsidRPr="00D52ED7">
        <w:rPr>
          <w:rFonts w:asciiTheme="majorBidi" w:hAnsiTheme="majorBidi" w:cstheme="majorBidi"/>
          <w:lang w:bidi="ar-IQ"/>
        </w:rPr>
        <w:t>.</w:t>
      </w:r>
      <w:r w:rsidRPr="00D52ED7">
        <w:rPr>
          <w:rFonts w:asciiTheme="majorBidi" w:hAnsiTheme="majorBidi" w:cstheme="majorBidi"/>
          <w:rtl/>
          <w:lang w:bidi="ar-IQ"/>
        </w:rPr>
        <w:t>بلغت نسبة الدهن في سحالة الرز18%اي  مايقارب</w:t>
      </w:r>
      <w:r w:rsidRPr="00D52ED7">
        <w:rPr>
          <w:rFonts w:asciiTheme="majorBidi" w:hAnsiTheme="majorBidi" w:cstheme="majorBidi"/>
          <w:lang w:bidi="ar-IQ"/>
        </w:rPr>
        <w:t xml:space="preserve">19.5 </w:t>
      </w:r>
      <w:r w:rsidRPr="00D52ED7">
        <w:rPr>
          <w:rFonts w:asciiTheme="majorBidi" w:hAnsiTheme="majorBidi" w:cstheme="majorBidi"/>
          <w:rtl/>
          <w:lang w:bidi="ar-IQ"/>
        </w:rPr>
        <w:t xml:space="preserve">%من الوزن الجاف، وهي اقل مماذكره </w:t>
      </w:r>
      <w:r w:rsidRPr="00D52ED7">
        <w:rPr>
          <w:rFonts w:asciiTheme="majorBidi" w:hAnsiTheme="majorBidi" w:cstheme="majorBidi"/>
        </w:rPr>
        <w:t xml:space="preserve"> Laning</w:t>
      </w:r>
      <w:r w:rsidRPr="00D52ED7">
        <w:rPr>
          <w:rFonts w:asciiTheme="majorBidi" w:hAnsiTheme="majorBidi" w:cstheme="majorBidi"/>
          <w:rtl/>
          <w:lang w:bidi="ar-IQ"/>
        </w:rPr>
        <w:t xml:space="preserve">(1991) التي كانت </w:t>
      </w:r>
      <w:r w:rsidRPr="00D52ED7">
        <w:rPr>
          <w:rFonts w:asciiTheme="majorBidi" w:hAnsiTheme="majorBidi" w:cstheme="majorBidi"/>
          <w:lang w:bidi="ar-IQ"/>
        </w:rPr>
        <w:t>22</w:t>
      </w:r>
      <w:r w:rsidRPr="00D52ED7">
        <w:rPr>
          <w:rFonts w:asciiTheme="majorBidi" w:hAnsiTheme="majorBidi" w:cstheme="majorBidi"/>
          <w:rtl/>
          <w:lang w:bidi="ar-IQ"/>
        </w:rPr>
        <w:t xml:space="preserve"> %، ان ارتفاع نسبة الدهن يعود الى ان سحالة الرز تحتوي على الجنين وطبقة الاليرون الغنية بالدهن وعلى الجنين اذ يشكل الجنين20%اواكثر من دهون السحالة وهو يحتوي على مايقارب 36% دهن(</w:t>
      </w:r>
      <w:r w:rsidRPr="00D52ED7">
        <w:rPr>
          <w:rFonts w:asciiTheme="majorBidi" w:hAnsiTheme="majorBidi" w:cstheme="majorBidi"/>
        </w:rPr>
        <w:t xml:space="preserve">Seetharamaiah 1989 </w:t>
      </w:r>
      <w:r w:rsidRPr="00D52ED7">
        <w:rPr>
          <w:rFonts w:asciiTheme="majorBidi" w:hAnsiTheme="majorBidi" w:cstheme="majorBidi"/>
          <w:rtl/>
          <w:lang w:bidi="ar-IQ"/>
        </w:rPr>
        <w:t xml:space="preserve">) كذلك نسبة الدهن تتاثر بطريقة لاستخلاص ونوع التقنية المستخدمة ( 1991 </w:t>
      </w:r>
      <w:r w:rsidRPr="00D52ED7">
        <w:rPr>
          <w:rFonts w:asciiTheme="majorBidi" w:hAnsiTheme="majorBidi" w:cstheme="majorBidi"/>
          <w:lang w:bidi="ar-IQ"/>
        </w:rPr>
        <w:t xml:space="preserve">Laning </w:t>
      </w:r>
      <w:r w:rsidRPr="00D52ED7">
        <w:rPr>
          <w:rFonts w:asciiTheme="majorBidi" w:hAnsiTheme="majorBidi" w:cstheme="majorBidi"/>
          <w:rtl/>
          <w:lang w:bidi="ar-IQ"/>
        </w:rPr>
        <w:t>)</w:t>
      </w:r>
      <w:r w:rsidRPr="00D52ED7">
        <w:rPr>
          <w:rFonts w:asciiTheme="majorBidi" w:hAnsiTheme="majorBidi" w:cstheme="majorBidi"/>
          <w:lang w:bidi="ar-IQ"/>
        </w:rPr>
        <w:t>.</w:t>
      </w:r>
      <w:r w:rsidRPr="00D52ED7">
        <w:rPr>
          <w:rFonts w:asciiTheme="majorBidi" w:hAnsiTheme="majorBidi" w:cstheme="majorBidi"/>
          <w:rtl/>
          <w:lang w:bidi="ar-IQ"/>
        </w:rPr>
        <w:t xml:space="preserve"> بلغت نسبة الالياف في سحالة </w:t>
      </w:r>
      <w:r w:rsidRPr="00D52ED7">
        <w:rPr>
          <w:rFonts w:asciiTheme="majorBidi" w:hAnsiTheme="majorBidi" w:cstheme="majorBidi"/>
          <w:rtl/>
          <w:lang w:bidi="ar-IQ"/>
        </w:rPr>
        <w:lastRenderedPageBreak/>
        <w:t xml:space="preserve">الرز9% وهي مقاربة الى ماذكره(  </w:t>
      </w:r>
      <w:r w:rsidRPr="00D52ED7">
        <w:rPr>
          <w:rFonts w:asciiTheme="majorBidi" w:hAnsiTheme="majorBidi" w:cstheme="majorBidi"/>
          <w:lang w:bidi="ar-IQ"/>
        </w:rPr>
        <w:t>Ali etal2000</w:t>
      </w:r>
      <w:r w:rsidRPr="00D52ED7">
        <w:rPr>
          <w:rFonts w:asciiTheme="majorBidi" w:hAnsiTheme="majorBidi" w:cstheme="majorBidi"/>
          <w:rtl/>
          <w:lang w:bidi="ar-IQ"/>
        </w:rPr>
        <w:t>)، وبلغت نسبة الرماد  بلغت</w:t>
      </w:r>
      <w:r w:rsidRPr="00D52ED7">
        <w:rPr>
          <w:rFonts w:asciiTheme="majorBidi" w:hAnsiTheme="majorBidi" w:cstheme="majorBidi"/>
          <w:lang w:bidi="ar-IQ"/>
        </w:rPr>
        <w:t>10.3</w:t>
      </w:r>
      <w:r w:rsidRPr="00D52ED7">
        <w:rPr>
          <w:rFonts w:asciiTheme="majorBidi" w:hAnsiTheme="majorBidi" w:cstheme="majorBidi"/>
          <w:rtl/>
          <w:lang w:bidi="ar-IQ"/>
        </w:rPr>
        <w:t xml:space="preserve">% وهي تختلف باختلاف درجة التبييض(   </w:t>
      </w:r>
      <w:r w:rsidRPr="00D52ED7">
        <w:rPr>
          <w:rFonts w:asciiTheme="majorBidi" w:hAnsiTheme="majorBidi" w:cstheme="majorBidi"/>
          <w:lang w:bidi="ar-IQ"/>
        </w:rPr>
        <w:t>Orthorefer and Estman2003</w:t>
      </w:r>
      <w:r w:rsidRPr="00D52ED7">
        <w:rPr>
          <w:rFonts w:asciiTheme="majorBidi" w:hAnsiTheme="majorBidi" w:cstheme="majorBidi"/>
          <w:rtl/>
          <w:lang w:bidi="ar-IQ"/>
        </w:rPr>
        <w:t xml:space="preserve"> ) ،ان ارتفاع نسبة الرماد يشير الى ارتفاع محتواها من العناصر المعدنية</w:t>
      </w:r>
    </w:p>
    <w:p w:rsidR="00D52ED7" w:rsidRPr="00D52ED7" w:rsidRDefault="00D52ED7" w:rsidP="00D52ED7">
      <w:pPr>
        <w:tabs>
          <w:tab w:val="left" w:pos="1306"/>
        </w:tabs>
        <w:jc w:val="both"/>
        <w:rPr>
          <w:rFonts w:asciiTheme="majorBidi" w:hAnsiTheme="majorBidi" w:cstheme="majorBidi"/>
          <w:rtl/>
          <w:lang w:bidi="ar-IQ"/>
        </w:rPr>
      </w:pPr>
      <w:r w:rsidRPr="00D52ED7">
        <w:rPr>
          <w:rFonts w:asciiTheme="majorBidi" w:hAnsiTheme="majorBidi" w:cstheme="majorBidi"/>
          <w:rtl/>
          <w:lang w:bidi="ar-IQ"/>
        </w:rPr>
        <w:t xml:space="preserve">  يلاحظ في جدول2 ان بروتينات سحالة الرزغنية بالاحماض الامينية الكلوتامك  والاسبارتك  والسستئين والميثايونين والليوسين والفالين والتايروسين والفنيل النين اذ تعد الست الاخيرة من الاحماض الامينية الاساسية ولكنه ذو محتوى قليل من الاحماض الامينية اللايسين والثريونين اذ بلغت</w:t>
      </w:r>
      <w:r w:rsidRPr="00D52ED7">
        <w:rPr>
          <w:rFonts w:asciiTheme="majorBidi" w:hAnsiTheme="majorBidi" w:cstheme="majorBidi"/>
          <w:lang w:val="en-CA" w:bidi="ar-IQ"/>
        </w:rPr>
        <w:t>312.5</w:t>
      </w:r>
      <w:r w:rsidRPr="00D52ED7">
        <w:rPr>
          <w:rFonts w:asciiTheme="majorBidi" w:hAnsiTheme="majorBidi" w:cstheme="majorBidi"/>
          <w:lang w:bidi="ar-IQ"/>
        </w:rPr>
        <w:t xml:space="preserve"> </w:t>
      </w:r>
      <w:r w:rsidRPr="00D52ED7">
        <w:rPr>
          <w:rFonts w:asciiTheme="majorBidi" w:hAnsiTheme="majorBidi" w:cstheme="majorBidi"/>
          <w:rtl/>
          <w:lang w:bidi="ar-IQ"/>
        </w:rPr>
        <w:t>و237 ملغم/16غم بروتين، وعند مقارنته بنموذج الاحماض الامينية المقررمن قبل منظمة الغذاء والزراعة والصحةالدولية</w:t>
      </w:r>
      <w:r w:rsidRPr="00D52ED7">
        <w:rPr>
          <w:rFonts w:asciiTheme="majorBidi" w:hAnsiTheme="majorBidi" w:cstheme="majorBidi"/>
          <w:lang w:bidi="ar-IQ"/>
        </w:rPr>
        <w:t xml:space="preserve"> FAOl</w:t>
      </w:r>
      <w:r w:rsidRPr="00D52ED7">
        <w:rPr>
          <w:rFonts w:asciiTheme="majorBidi" w:hAnsiTheme="majorBidi" w:cstheme="majorBidi"/>
          <w:rtl/>
          <w:lang w:bidi="ar-IQ"/>
        </w:rPr>
        <w:t>/</w:t>
      </w:r>
      <w:r w:rsidRPr="00D52ED7">
        <w:rPr>
          <w:rFonts w:asciiTheme="majorBidi" w:hAnsiTheme="majorBidi" w:cstheme="majorBidi"/>
          <w:lang w:bidi="ar-IQ"/>
        </w:rPr>
        <w:t>WHO</w:t>
      </w:r>
      <w:r w:rsidRPr="00D52ED7">
        <w:rPr>
          <w:rFonts w:asciiTheme="majorBidi" w:hAnsiTheme="majorBidi" w:cstheme="majorBidi"/>
          <w:rtl/>
          <w:lang w:bidi="ar-IQ"/>
        </w:rPr>
        <w:t xml:space="preserve"> نجد ان كل من الحامض الاميني اللايسين واللايزوليوسين هماالحامضان المحددان في بروتينات سحالة الرز اذ بلغت الدرجة الكيميائية لهما 92%ويليهما  الثريونين التي كانت الدرجة الكيميائية له95% ان هذه النتائج متوافقة مع ماذكره</w:t>
      </w:r>
      <w:r w:rsidRPr="00D52ED7">
        <w:rPr>
          <w:rFonts w:asciiTheme="majorBidi" w:hAnsiTheme="majorBidi" w:cstheme="majorBidi"/>
          <w:lang w:bidi="ar-IQ"/>
        </w:rPr>
        <w:t xml:space="preserve"> Conno retal(,1985)</w:t>
      </w:r>
      <w:r w:rsidRPr="00D52ED7">
        <w:rPr>
          <w:rFonts w:asciiTheme="majorBidi" w:hAnsiTheme="majorBidi" w:cstheme="majorBidi"/>
          <w:rtl/>
          <w:lang w:bidi="ar-IQ"/>
        </w:rPr>
        <w:t xml:space="preserve"> و</w:t>
      </w:r>
      <w:r w:rsidRPr="00D52ED7">
        <w:rPr>
          <w:rFonts w:asciiTheme="majorBidi" w:hAnsiTheme="majorBidi" w:cstheme="majorBidi"/>
          <w:lang w:bidi="ar-IQ"/>
        </w:rPr>
        <w:t>Ail etal (2000)</w:t>
      </w:r>
      <w:r w:rsidRPr="00D52ED7">
        <w:rPr>
          <w:rFonts w:asciiTheme="majorBidi" w:hAnsiTheme="majorBidi" w:cstheme="majorBidi"/>
          <w:rtl/>
          <w:lang w:bidi="ar-IQ"/>
        </w:rPr>
        <w:t xml:space="preserve"> وهذا يدل على ان نوعية هذه البروتينات التغذوية اعلى بكثير من منتجات الحبوب الاخرى</w:t>
      </w:r>
    </w:p>
    <w:p w:rsidR="00D52ED7" w:rsidRPr="00D52ED7" w:rsidRDefault="00D52ED7" w:rsidP="00D52ED7">
      <w:pPr>
        <w:tabs>
          <w:tab w:val="left" w:pos="1306"/>
        </w:tabs>
        <w:jc w:val="both"/>
        <w:rPr>
          <w:rFonts w:asciiTheme="majorBidi" w:hAnsiTheme="majorBidi" w:cstheme="majorBidi"/>
          <w:rtl/>
          <w:lang w:bidi="ar-IQ"/>
        </w:rPr>
      </w:pPr>
    </w:p>
    <w:p w:rsidR="00D52ED7" w:rsidRPr="00D52ED7" w:rsidRDefault="00D52ED7" w:rsidP="00D52ED7">
      <w:pPr>
        <w:tabs>
          <w:tab w:val="left" w:pos="1306"/>
        </w:tabs>
        <w:jc w:val="both"/>
        <w:rPr>
          <w:rFonts w:asciiTheme="majorBidi" w:hAnsiTheme="majorBidi" w:cstheme="majorBidi"/>
          <w:rtl/>
          <w:lang w:bidi="ar-IQ"/>
        </w:rPr>
      </w:pPr>
    </w:p>
    <w:p w:rsidR="00D52ED7" w:rsidRPr="00D52ED7" w:rsidRDefault="00D52ED7" w:rsidP="00D52ED7">
      <w:pPr>
        <w:tabs>
          <w:tab w:val="left" w:pos="1306"/>
        </w:tabs>
        <w:jc w:val="both"/>
        <w:rPr>
          <w:rFonts w:asciiTheme="majorBidi" w:hAnsiTheme="majorBidi" w:cstheme="majorBidi"/>
          <w:b/>
          <w:bCs/>
          <w:rtl/>
          <w:lang w:bidi="ar-IQ"/>
        </w:rPr>
      </w:pPr>
      <w:r w:rsidRPr="00D52ED7">
        <w:rPr>
          <w:rFonts w:asciiTheme="majorBidi" w:hAnsiTheme="majorBidi" w:cstheme="majorBidi"/>
          <w:rtl/>
          <w:lang w:bidi="ar-IQ"/>
        </w:rPr>
        <w:tab/>
      </w:r>
      <w:r w:rsidRPr="00D52ED7">
        <w:rPr>
          <w:rFonts w:asciiTheme="majorBidi" w:hAnsiTheme="majorBidi" w:cstheme="majorBidi"/>
          <w:b/>
          <w:bCs/>
          <w:rtl/>
          <w:lang w:bidi="ar-IQ"/>
        </w:rPr>
        <w:t>جدول 1 التركيب التقريبي  لسحالة الرز من العناصر الغذائية</w:t>
      </w:r>
    </w:p>
    <w:tbl>
      <w:tblPr>
        <w:tblpPr w:leftFromText="180" w:rightFromText="180" w:vertAnchor="text" w:horzAnchor="page" w:tblpX="5514" w:tblpY="401"/>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02"/>
        <w:gridCol w:w="1416"/>
      </w:tblGrid>
      <w:tr w:rsidR="00D52ED7" w:rsidRPr="00D52ED7" w:rsidTr="00FA0FE5">
        <w:trPr>
          <w:trHeight w:val="554"/>
        </w:trPr>
        <w:tc>
          <w:tcPr>
            <w:tcW w:w="1702"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rPr>
                <w:rFonts w:asciiTheme="majorBidi" w:hAnsiTheme="majorBidi" w:cstheme="majorBidi"/>
                <w:lang w:bidi="ar-IQ"/>
              </w:rPr>
            </w:pPr>
            <w:r w:rsidRPr="00D52ED7">
              <w:rPr>
                <w:rFonts w:asciiTheme="majorBidi" w:hAnsiTheme="majorBidi" w:cstheme="majorBidi"/>
                <w:rtl/>
                <w:lang w:bidi="ar-IQ"/>
              </w:rPr>
              <w:t>المكون</w:t>
            </w:r>
          </w:p>
        </w:tc>
        <w:tc>
          <w:tcPr>
            <w:tcW w:w="1416"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rPr>
                <w:rFonts w:asciiTheme="majorBidi" w:hAnsiTheme="majorBidi" w:cstheme="majorBidi"/>
                <w:lang w:bidi="ar-IQ"/>
              </w:rPr>
            </w:pPr>
            <w:r w:rsidRPr="00D52ED7">
              <w:rPr>
                <w:rFonts w:asciiTheme="majorBidi" w:hAnsiTheme="majorBidi" w:cstheme="majorBidi"/>
                <w:rtl/>
                <w:lang w:bidi="ar-IQ"/>
              </w:rPr>
              <w:t>المحتوى %</w:t>
            </w:r>
          </w:p>
        </w:tc>
      </w:tr>
      <w:tr w:rsidR="00D52ED7" w:rsidRPr="00D52ED7" w:rsidTr="00FA0FE5">
        <w:trPr>
          <w:trHeight w:val="3256"/>
        </w:trPr>
        <w:tc>
          <w:tcPr>
            <w:tcW w:w="1702"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rPr>
                <w:rFonts w:asciiTheme="majorBidi" w:hAnsiTheme="majorBidi" w:cstheme="majorBidi"/>
                <w:rtl/>
                <w:lang w:bidi="ar-IQ"/>
              </w:rPr>
            </w:pPr>
            <w:r w:rsidRPr="00D52ED7">
              <w:rPr>
                <w:rFonts w:asciiTheme="majorBidi" w:hAnsiTheme="majorBidi" w:cstheme="majorBidi"/>
                <w:rtl/>
                <w:lang w:bidi="ar-IQ"/>
              </w:rPr>
              <w:t>الرطوبة</w:t>
            </w:r>
          </w:p>
          <w:p w:rsidR="00D52ED7" w:rsidRPr="00D52ED7" w:rsidRDefault="00D52ED7" w:rsidP="00FA0FE5">
            <w:pPr>
              <w:rPr>
                <w:rFonts w:asciiTheme="majorBidi" w:hAnsiTheme="majorBidi" w:cstheme="majorBidi"/>
                <w:rtl/>
                <w:lang w:bidi="ar-IQ"/>
              </w:rPr>
            </w:pPr>
          </w:p>
          <w:p w:rsidR="00D52ED7" w:rsidRPr="00D52ED7" w:rsidRDefault="00D52ED7" w:rsidP="00FA0FE5">
            <w:pPr>
              <w:rPr>
                <w:rFonts w:asciiTheme="majorBidi" w:hAnsiTheme="majorBidi" w:cstheme="majorBidi"/>
                <w:rtl/>
                <w:lang w:bidi="ar-IQ"/>
              </w:rPr>
            </w:pPr>
            <w:r w:rsidRPr="00D52ED7">
              <w:rPr>
                <w:rFonts w:asciiTheme="majorBidi" w:hAnsiTheme="majorBidi" w:cstheme="majorBidi"/>
                <w:rtl/>
                <w:lang w:bidi="ar-IQ"/>
              </w:rPr>
              <w:t>البروتين</w:t>
            </w:r>
          </w:p>
          <w:p w:rsidR="00D52ED7" w:rsidRPr="00D52ED7" w:rsidRDefault="00D52ED7" w:rsidP="00FA0FE5">
            <w:pPr>
              <w:rPr>
                <w:rFonts w:asciiTheme="majorBidi" w:hAnsiTheme="majorBidi" w:cstheme="majorBidi"/>
                <w:rtl/>
                <w:lang w:bidi="ar-IQ"/>
              </w:rPr>
            </w:pPr>
          </w:p>
          <w:p w:rsidR="00D52ED7" w:rsidRPr="00D52ED7" w:rsidRDefault="00D52ED7" w:rsidP="00FA0FE5">
            <w:pPr>
              <w:rPr>
                <w:rFonts w:asciiTheme="majorBidi" w:hAnsiTheme="majorBidi" w:cstheme="majorBidi"/>
                <w:rtl/>
                <w:lang w:bidi="ar-IQ"/>
              </w:rPr>
            </w:pPr>
            <w:r w:rsidRPr="00D52ED7">
              <w:rPr>
                <w:rFonts w:asciiTheme="majorBidi" w:hAnsiTheme="majorBidi" w:cstheme="majorBidi"/>
                <w:rtl/>
                <w:lang w:bidi="ar-IQ"/>
              </w:rPr>
              <w:t>الدهن</w:t>
            </w:r>
          </w:p>
          <w:p w:rsidR="00D52ED7" w:rsidRPr="00D52ED7" w:rsidRDefault="00D52ED7" w:rsidP="00FA0FE5">
            <w:pPr>
              <w:rPr>
                <w:rFonts w:asciiTheme="majorBidi" w:hAnsiTheme="majorBidi" w:cstheme="majorBidi"/>
                <w:rtl/>
                <w:lang w:bidi="ar-IQ"/>
              </w:rPr>
            </w:pPr>
          </w:p>
          <w:p w:rsidR="00D52ED7" w:rsidRPr="00D52ED7" w:rsidRDefault="00D52ED7" w:rsidP="00FA0FE5">
            <w:pPr>
              <w:rPr>
                <w:rFonts w:asciiTheme="majorBidi" w:hAnsiTheme="majorBidi" w:cstheme="majorBidi"/>
                <w:rtl/>
                <w:lang w:bidi="ar-IQ"/>
              </w:rPr>
            </w:pPr>
            <w:r w:rsidRPr="00D52ED7">
              <w:rPr>
                <w:rFonts w:asciiTheme="majorBidi" w:hAnsiTheme="majorBidi" w:cstheme="majorBidi"/>
                <w:rtl/>
                <w:lang w:bidi="ar-IQ"/>
              </w:rPr>
              <w:t>الالياف</w:t>
            </w:r>
          </w:p>
          <w:p w:rsidR="00D52ED7" w:rsidRPr="00D52ED7" w:rsidRDefault="00D52ED7" w:rsidP="00FA0FE5">
            <w:pPr>
              <w:rPr>
                <w:rFonts w:asciiTheme="majorBidi" w:hAnsiTheme="majorBidi" w:cstheme="majorBidi"/>
                <w:rtl/>
                <w:lang w:bidi="ar-IQ"/>
              </w:rPr>
            </w:pPr>
          </w:p>
          <w:p w:rsidR="00D52ED7" w:rsidRPr="00D52ED7" w:rsidRDefault="00D52ED7" w:rsidP="00FA0FE5">
            <w:pPr>
              <w:rPr>
                <w:rFonts w:asciiTheme="majorBidi" w:hAnsiTheme="majorBidi" w:cstheme="majorBidi"/>
                <w:rtl/>
                <w:lang w:bidi="ar-IQ"/>
              </w:rPr>
            </w:pPr>
            <w:r w:rsidRPr="00D52ED7">
              <w:rPr>
                <w:rFonts w:asciiTheme="majorBidi" w:hAnsiTheme="majorBidi" w:cstheme="majorBidi"/>
                <w:rtl/>
                <w:lang w:bidi="ar-IQ"/>
              </w:rPr>
              <w:t>الرما د</w:t>
            </w:r>
          </w:p>
          <w:p w:rsidR="00D52ED7" w:rsidRPr="00D52ED7" w:rsidRDefault="00D52ED7" w:rsidP="00FA0FE5">
            <w:pPr>
              <w:rPr>
                <w:rFonts w:asciiTheme="majorBidi" w:hAnsiTheme="majorBidi" w:cstheme="majorBidi"/>
                <w:rtl/>
                <w:lang w:bidi="ar-IQ"/>
              </w:rPr>
            </w:pPr>
          </w:p>
          <w:p w:rsidR="00D52ED7" w:rsidRPr="00D52ED7" w:rsidRDefault="00D52ED7" w:rsidP="00FA0FE5">
            <w:pPr>
              <w:rPr>
                <w:rFonts w:asciiTheme="majorBidi" w:hAnsiTheme="majorBidi" w:cstheme="majorBidi"/>
                <w:lang w:bidi="ar-IQ"/>
              </w:rPr>
            </w:pPr>
            <w:r w:rsidRPr="00D52ED7">
              <w:rPr>
                <w:rFonts w:asciiTheme="majorBidi" w:hAnsiTheme="majorBidi" w:cstheme="majorBidi"/>
                <w:rtl/>
                <w:lang w:bidi="ar-IQ"/>
              </w:rPr>
              <w:t>الكاربوهيدرات</w:t>
            </w:r>
          </w:p>
        </w:tc>
        <w:tc>
          <w:tcPr>
            <w:tcW w:w="1416"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rPr>
                <w:rFonts w:asciiTheme="majorBidi" w:hAnsiTheme="majorBidi" w:cstheme="majorBidi"/>
                <w:rtl/>
                <w:lang w:bidi="ar-IQ"/>
              </w:rPr>
            </w:pPr>
            <w:r w:rsidRPr="00D52ED7">
              <w:rPr>
                <w:rFonts w:asciiTheme="majorBidi" w:hAnsiTheme="majorBidi" w:cstheme="majorBidi"/>
                <w:lang w:val="en-CA" w:bidi="ar-IQ"/>
              </w:rPr>
              <w:t>.</w:t>
            </w:r>
            <w:r w:rsidRPr="00D52ED7">
              <w:rPr>
                <w:rFonts w:asciiTheme="majorBidi" w:hAnsiTheme="majorBidi" w:cstheme="majorBidi"/>
                <w:lang w:bidi="ar-IQ"/>
              </w:rPr>
              <w:t>7.</w:t>
            </w:r>
            <w:r w:rsidRPr="00D52ED7">
              <w:rPr>
                <w:rFonts w:asciiTheme="majorBidi" w:hAnsiTheme="majorBidi" w:cstheme="majorBidi"/>
                <w:rtl/>
                <w:lang w:bidi="ar-IQ"/>
              </w:rPr>
              <w:t>7</w:t>
            </w:r>
          </w:p>
          <w:p w:rsidR="00D52ED7" w:rsidRPr="00D52ED7" w:rsidRDefault="00D52ED7" w:rsidP="00FA0FE5">
            <w:pPr>
              <w:rPr>
                <w:rFonts w:asciiTheme="majorBidi" w:hAnsiTheme="majorBidi" w:cstheme="majorBidi"/>
                <w:rtl/>
                <w:lang w:bidi="ar-IQ"/>
              </w:rPr>
            </w:pPr>
          </w:p>
          <w:p w:rsidR="00D52ED7" w:rsidRPr="00D52ED7" w:rsidRDefault="00D52ED7" w:rsidP="00FA0FE5">
            <w:pPr>
              <w:rPr>
                <w:rFonts w:asciiTheme="majorBidi" w:hAnsiTheme="majorBidi" w:cstheme="majorBidi"/>
                <w:rtl/>
                <w:lang w:bidi="ar-IQ"/>
              </w:rPr>
            </w:pPr>
            <w:r w:rsidRPr="00D52ED7">
              <w:rPr>
                <w:rFonts w:asciiTheme="majorBidi" w:hAnsiTheme="majorBidi" w:cstheme="majorBidi"/>
                <w:rtl/>
                <w:lang w:bidi="ar-IQ"/>
              </w:rPr>
              <w:t>13</w:t>
            </w:r>
          </w:p>
          <w:p w:rsidR="00D52ED7" w:rsidRPr="00D52ED7" w:rsidRDefault="00D52ED7" w:rsidP="00FA0FE5">
            <w:pPr>
              <w:rPr>
                <w:rFonts w:asciiTheme="majorBidi" w:hAnsiTheme="majorBidi" w:cstheme="majorBidi"/>
                <w:rtl/>
                <w:lang w:bidi="ar-IQ"/>
              </w:rPr>
            </w:pPr>
          </w:p>
          <w:p w:rsidR="00D52ED7" w:rsidRPr="00D52ED7" w:rsidRDefault="00D52ED7" w:rsidP="00FA0FE5">
            <w:pPr>
              <w:rPr>
                <w:rFonts w:asciiTheme="majorBidi" w:hAnsiTheme="majorBidi" w:cstheme="majorBidi"/>
                <w:rtl/>
                <w:lang w:bidi="ar-IQ"/>
              </w:rPr>
            </w:pPr>
            <w:r w:rsidRPr="00D52ED7">
              <w:rPr>
                <w:rFonts w:asciiTheme="majorBidi" w:hAnsiTheme="majorBidi" w:cstheme="majorBidi"/>
                <w:rtl/>
                <w:lang w:bidi="ar-IQ"/>
              </w:rPr>
              <w:t>18</w:t>
            </w:r>
          </w:p>
          <w:p w:rsidR="00D52ED7" w:rsidRPr="00D52ED7" w:rsidRDefault="00D52ED7" w:rsidP="00FA0FE5">
            <w:pPr>
              <w:rPr>
                <w:rFonts w:asciiTheme="majorBidi" w:hAnsiTheme="majorBidi" w:cstheme="majorBidi"/>
                <w:rtl/>
                <w:lang w:bidi="ar-IQ"/>
              </w:rPr>
            </w:pPr>
          </w:p>
          <w:p w:rsidR="00D52ED7" w:rsidRPr="00D52ED7" w:rsidRDefault="00D52ED7" w:rsidP="00FA0FE5">
            <w:pPr>
              <w:rPr>
                <w:rFonts w:asciiTheme="majorBidi" w:hAnsiTheme="majorBidi" w:cstheme="majorBidi"/>
                <w:rtl/>
                <w:lang w:bidi="ar-IQ"/>
              </w:rPr>
            </w:pPr>
            <w:r w:rsidRPr="00D52ED7">
              <w:rPr>
                <w:rFonts w:asciiTheme="majorBidi" w:hAnsiTheme="majorBidi" w:cstheme="majorBidi"/>
                <w:rtl/>
                <w:lang w:bidi="ar-IQ"/>
              </w:rPr>
              <w:t>9</w:t>
            </w:r>
          </w:p>
          <w:p w:rsidR="00D52ED7" w:rsidRPr="00D52ED7" w:rsidRDefault="00D52ED7" w:rsidP="00FA0FE5">
            <w:pPr>
              <w:rPr>
                <w:rFonts w:asciiTheme="majorBidi" w:hAnsiTheme="majorBidi" w:cstheme="majorBidi"/>
                <w:rtl/>
                <w:lang w:bidi="ar-IQ"/>
              </w:rPr>
            </w:pPr>
          </w:p>
          <w:p w:rsidR="00D52ED7" w:rsidRPr="00D52ED7" w:rsidRDefault="00D52ED7" w:rsidP="00FA0FE5">
            <w:pPr>
              <w:rPr>
                <w:rFonts w:asciiTheme="majorBidi" w:hAnsiTheme="majorBidi" w:cstheme="majorBidi"/>
                <w:rtl/>
                <w:lang w:bidi="ar-IQ"/>
              </w:rPr>
            </w:pPr>
            <w:r w:rsidRPr="00D52ED7">
              <w:rPr>
                <w:rFonts w:asciiTheme="majorBidi" w:hAnsiTheme="majorBidi" w:cstheme="majorBidi"/>
                <w:lang w:bidi="ar-IQ"/>
              </w:rPr>
              <w:t>10.3</w:t>
            </w:r>
            <w:r w:rsidRPr="00D52ED7">
              <w:rPr>
                <w:rFonts w:asciiTheme="majorBidi" w:hAnsiTheme="majorBidi" w:cstheme="majorBidi"/>
                <w:rtl/>
                <w:lang w:bidi="ar-IQ"/>
              </w:rPr>
              <w:t xml:space="preserve"> </w:t>
            </w:r>
          </w:p>
          <w:p w:rsidR="00D52ED7" w:rsidRPr="00D52ED7" w:rsidRDefault="00D52ED7" w:rsidP="00FA0FE5">
            <w:pPr>
              <w:rPr>
                <w:rFonts w:asciiTheme="majorBidi" w:hAnsiTheme="majorBidi" w:cstheme="majorBidi"/>
                <w:rtl/>
                <w:lang w:bidi="ar-IQ"/>
              </w:rPr>
            </w:pPr>
          </w:p>
          <w:p w:rsidR="00D52ED7" w:rsidRPr="00D52ED7" w:rsidRDefault="00D52ED7" w:rsidP="00FA0FE5">
            <w:pPr>
              <w:rPr>
                <w:rFonts w:asciiTheme="majorBidi" w:hAnsiTheme="majorBidi" w:cstheme="majorBidi"/>
                <w:lang w:val="en-CA" w:bidi="ar-IQ"/>
              </w:rPr>
            </w:pPr>
            <w:r w:rsidRPr="00D52ED7">
              <w:rPr>
                <w:rFonts w:asciiTheme="majorBidi" w:hAnsiTheme="majorBidi" w:cstheme="majorBidi"/>
                <w:lang w:val="en-CA" w:bidi="ar-IQ"/>
              </w:rPr>
              <w:t>42*</w:t>
            </w:r>
          </w:p>
          <w:p w:rsidR="00D52ED7" w:rsidRPr="00D52ED7" w:rsidRDefault="00D52ED7" w:rsidP="00FA0FE5">
            <w:pPr>
              <w:rPr>
                <w:rFonts w:asciiTheme="majorBidi" w:hAnsiTheme="majorBidi" w:cstheme="majorBidi"/>
                <w:rtl/>
                <w:lang w:bidi="ar-IQ"/>
              </w:rPr>
            </w:pPr>
          </w:p>
          <w:p w:rsidR="00D52ED7" w:rsidRPr="00D52ED7" w:rsidRDefault="00D52ED7" w:rsidP="00FA0FE5">
            <w:pPr>
              <w:rPr>
                <w:rFonts w:asciiTheme="majorBidi" w:hAnsiTheme="majorBidi" w:cstheme="majorBidi"/>
                <w:lang w:bidi="ar-IQ"/>
              </w:rPr>
            </w:pPr>
          </w:p>
        </w:tc>
      </w:tr>
    </w:tbl>
    <w:p w:rsidR="00D52ED7" w:rsidRPr="00D52ED7" w:rsidRDefault="00D52ED7" w:rsidP="00D52ED7">
      <w:pPr>
        <w:rPr>
          <w:rFonts w:asciiTheme="majorBidi" w:hAnsiTheme="majorBidi" w:cstheme="majorBidi"/>
          <w:rtl/>
          <w:lang w:bidi="ar-IQ"/>
        </w:rPr>
      </w:pPr>
    </w:p>
    <w:p w:rsidR="00D52ED7" w:rsidRPr="00D52ED7" w:rsidRDefault="00D52ED7" w:rsidP="00D52ED7">
      <w:pPr>
        <w:rPr>
          <w:rFonts w:asciiTheme="majorBidi" w:hAnsiTheme="majorBidi" w:cstheme="majorBidi"/>
          <w:rtl/>
          <w:lang w:bidi="ar-IQ"/>
        </w:rPr>
      </w:pPr>
    </w:p>
    <w:p w:rsidR="00D52ED7" w:rsidRPr="00D52ED7" w:rsidRDefault="00D52ED7" w:rsidP="00D52ED7">
      <w:pPr>
        <w:rPr>
          <w:rFonts w:asciiTheme="majorBidi" w:hAnsiTheme="majorBidi" w:cstheme="majorBidi"/>
          <w:rtl/>
          <w:lang w:bidi="ar-IQ"/>
        </w:rPr>
      </w:pPr>
    </w:p>
    <w:p w:rsidR="00D52ED7" w:rsidRPr="00D52ED7" w:rsidRDefault="00D52ED7" w:rsidP="00D52ED7">
      <w:pPr>
        <w:rPr>
          <w:rFonts w:asciiTheme="majorBidi" w:hAnsiTheme="majorBidi" w:cstheme="majorBidi"/>
          <w:rtl/>
          <w:lang w:bidi="ar-IQ"/>
        </w:rPr>
      </w:pPr>
    </w:p>
    <w:p w:rsidR="00D52ED7" w:rsidRPr="00D52ED7" w:rsidRDefault="00D52ED7" w:rsidP="00D52ED7">
      <w:pPr>
        <w:rPr>
          <w:rFonts w:asciiTheme="majorBidi" w:hAnsiTheme="majorBidi" w:cstheme="majorBidi"/>
          <w:rtl/>
          <w:lang w:bidi="ar-IQ"/>
        </w:rPr>
      </w:pPr>
    </w:p>
    <w:p w:rsidR="00D52ED7" w:rsidRPr="00D52ED7" w:rsidRDefault="00D52ED7" w:rsidP="00D52ED7">
      <w:pPr>
        <w:rPr>
          <w:rFonts w:asciiTheme="majorBidi" w:hAnsiTheme="majorBidi" w:cstheme="majorBidi"/>
          <w:rtl/>
          <w:lang w:bidi="ar-IQ"/>
        </w:rPr>
      </w:pPr>
    </w:p>
    <w:p w:rsidR="00D52ED7" w:rsidRPr="00D52ED7" w:rsidRDefault="00D52ED7" w:rsidP="00D52ED7">
      <w:pPr>
        <w:rPr>
          <w:rFonts w:asciiTheme="majorBidi" w:hAnsiTheme="majorBidi" w:cstheme="majorBidi"/>
          <w:rtl/>
          <w:lang w:bidi="ar-IQ"/>
        </w:rPr>
      </w:pPr>
    </w:p>
    <w:p w:rsidR="00D52ED7" w:rsidRPr="00D52ED7" w:rsidRDefault="00D52ED7" w:rsidP="00D52ED7">
      <w:pPr>
        <w:rPr>
          <w:rFonts w:asciiTheme="majorBidi" w:hAnsiTheme="majorBidi" w:cstheme="majorBidi"/>
          <w:rtl/>
          <w:lang w:bidi="ar-IQ"/>
        </w:rPr>
      </w:pPr>
    </w:p>
    <w:p w:rsidR="00D52ED7" w:rsidRPr="00D52ED7" w:rsidRDefault="00D52ED7" w:rsidP="00D52ED7">
      <w:pPr>
        <w:rPr>
          <w:rFonts w:asciiTheme="majorBidi" w:hAnsiTheme="majorBidi" w:cstheme="majorBidi"/>
          <w:rtl/>
          <w:lang w:bidi="ar-IQ"/>
        </w:rPr>
      </w:pPr>
      <w:r w:rsidRPr="00D52ED7">
        <w:rPr>
          <w:rFonts w:asciiTheme="majorBidi" w:hAnsiTheme="majorBidi" w:cstheme="majorBidi"/>
          <w:rtl/>
          <w:lang w:bidi="ar-IQ"/>
        </w:rPr>
        <w:t xml:space="preserve">                </w:t>
      </w:r>
    </w:p>
    <w:p w:rsidR="00D52ED7" w:rsidRPr="00D52ED7" w:rsidRDefault="00D52ED7" w:rsidP="00D52ED7">
      <w:pPr>
        <w:rPr>
          <w:rFonts w:asciiTheme="majorBidi" w:hAnsiTheme="majorBidi" w:cstheme="majorBidi"/>
          <w:rtl/>
          <w:lang w:bidi="ar-IQ"/>
        </w:rPr>
      </w:pPr>
      <w:r w:rsidRPr="00D52ED7">
        <w:rPr>
          <w:rFonts w:asciiTheme="majorBidi" w:hAnsiTheme="majorBidi" w:cstheme="majorBidi"/>
          <w:rtl/>
          <w:lang w:bidi="ar-IQ"/>
        </w:rPr>
        <w:t xml:space="preserve">                 لكاربوهيدرات=100- مجموع المكونات الاخرى</w:t>
      </w:r>
    </w:p>
    <w:p w:rsidR="00D52ED7" w:rsidRPr="00D52ED7" w:rsidRDefault="00D52ED7" w:rsidP="00D52ED7">
      <w:pPr>
        <w:rPr>
          <w:rFonts w:asciiTheme="majorBidi" w:hAnsiTheme="majorBidi" w:cstheme="majorBidi"/>
          <w:b/>
          <w:bCs/>
          <w:rtl/>
          <w:lang w:bidi="ar-IQ"/>
        </w:rPr>
      </w:pPr>
      <w:r w:rsidRPr="00D52ED7">
        <w:rPr>
          <w:rFonts w:asciiTheme="majorBidi" w:hAnsiTheme="majorBidi" w:cstheme="majorBidi"/>
          <w:b/>
          <w:bCs/>
          <w:rtl/>
          <w:lang w:bidi="ar-IQ"/>
        </w:rPr>
        <w:t xml:space="preserve">  جدول 2محتوى بروتينات سحالة الرز من الاحماض الامينية ومقارنتها مع </w:t>
      </w:r>
      <w:r w:rsidRPr="00D52ED7">
        <w:rPr>
          <w:rFonts w:asciiTheme="majorBidi" w:hAnsiTheme="majorBidi" w:cstheme="majorBidi"/>
          <w:b/>
          <w:bCs/>
          <w:lang w:bidi="ar-IQ"/>
        </w:rPr>
        <w:t>WHO Pattern</w:t>
      </w:r>
      <w:r w:rsidRPr="00D52ED7">
        <w:rPr>
          <w:rFonts w:asciiTheme="majorBidi" w:hAnsiTheme="majorBidi" w:cstheme="majorBidi"/>
          <w:b/>
          <w:bCs/>
          <w:rtl/>
          <w:lang w:bidi="ar-IQ"/>
        </w:rPr>
        <w:t xml:space="preserve"> / </w:t>
      </w:r>
      <w:r w:rsidRPr="00D52ED7">
        <w:rPr>
          <w:rFonts w:asciiTheme="majorBidi" w:hAnsiTheme="majorBidi" w:cstheme="majorBidi"/>
          <w:b/>
          <w:bCs/>
          <w:lang w:bidi="ar-IQ"/>
        </w:rPr>
        <w:t>FAO</w:t>
      </w:r>
      <w:r w:rsidRPr="00D52ED7">
        <w:rPr>
          <w:rFonts w:asciiTheme="majorBidi" w:hAnsiTheme="majorBidi" w:cstheme="majorBidi"/>
          <w:b/>
          <w:bCs/>
          <w:rtl/>
          <w:lang w:bidi="ar-IQ"/>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35"/>
        <w:gridCol w:w="1417"/>
        <w:gridCol w:w="2127"/>
        <w:gridCol w:w="2409"/>
      </w:tblGrid>
      <w:tr w:rsidR="00C71138" w:rsidRPr="00D52ED7" w:rsidTr="00FA0FE5">
        <w:trPr>
          <w:trHeight w:val="978"/>
        </w:trPr>
        <w:tc>
          <w:tcPr>
            <w:tcW w:w="203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rtl/>
                <w:lang w:bidi="ar-IQ"/>
              </w:rPr>
            </w:pPr>
            <w:r w:rsidRPr="00D52ED7">
              <w:rPr>
                <w:rFonts w:asciiTheme="majorBidi" w:hAnsiTheme="majorBidi" w:cstheme="majorBidi"/>
                <w:rtl/>
                <w:lang w:bidi="ar-IQ"/>
              </w:rPr>
              <w:lastRenderedPageBreak/>
              <w:t>الحوامض الامينية</w:t>
            </w:r>
          </w:p>
          <w:p w:rsidR="00D52ED7" w:rsidRPr="00D52ED7" w:rsidRDefault="00D52ED7" w:rsidP="00FA0FE5">
            <w:pPr>
              <w:rPr>
                <w:rFonts w:asciiTheme="majorBidi" w:hAnsiTheme="majorBidi" w:cstheme="majorBidi"/>
                <w:lang w:bidi="ar-IQ"/>
              </w:rPr>
            </w:pPr>
          </w:p>
        </w:tc>
        <w:tc>
          <w:tcPr>
            <w:tcW w:w="141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ملغم/غم نتروجين</w:t>
            </w:r>
          </w:p>
        </w:tc>
        <w:tc>
          <w:tcPr>
            <w:tcW w:w="212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 xml:space="preserve">نموذج الاحماض الامينية المقرر من </w:t>
            </w:r>
            <w:r w:rsidRPr="00D52ED7">
              <w:rPr>
                <w:rFonts w:asciiTheme="majorBidi" w:hAnsiTheme="majorBidi" w:cstheme="majorBidi"/>
                <w:lang w:bidi="ar-IQ"/>
              </w:rPr>
              <w:t>WHO</w:t>
            </w:r>
            <w:r w:rsidRPr="00D52ED7">
              <w:rPr>
                <w:rFonts w:asciiTheme="majorBidi" w:hAnsiTheme="majorBidi" w:cstheme="majorBidi"/>
                <w:rtl/>
                <w:lang w:val="en-CA" w:bidi="ar-IQ"/>
              </w:rPr>
              <w:t xml:space="preserve"> /</w:t>
            </w:r>
            <w:r w:rsidRPr="00D52ED7">
              <w:rPr>
                <w:rFonts w:asciiTheme="majorBidi" w:hAnsiTheme="majorBidi" w:cstheme="majorBidi"/>
                <w:rtl/>
                <w:lang w:bidi="ar-IQ"/>
              </w:rPr>
              <w:t xml:space="preserve"> </w:t>
            </w:r>
            <w:r w:rsidRPr="00D52ED7">
              <w:rPr>
                <w:rFonts w:asciiTheme="majorBidi" w:hAnsiTheme="majorBidi" w:cstheme="majorBidi"/>
                <w:lang w:bidi="ar-IQ"/>
              </w:rPr>
              <w:t>FAO</w:t>
            </w:r>
            <w:r w:rsidRPr="00D52ED7">
              <w:rPr>
                <w:rFonts w:asciiTheme="majorBidi" w:hAnsiTheme="majorBidi" w:cstheme="majorBidi"/>
                <w:rtl/>
                <w:lang w:bidi="ar-IQ"/>
              </w:rPr>
              <w:t xml:space="preserve"> ملغم/غم نتروجين </w:t>
            </w:r>
          </w:p>
        </w:tc>
        <w:tc>
          <w:tcPr>
            <w:tcW w:w="2409"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rtl/>
                <w:lang w:bidi="ar-IQ"/>
              </w:rPr>
            </w:pPr>
            <w:r w:rsidRPr="00D52ED7">
              <w:rPr>
                <w:rFonts w:asciiTheme="majorBidi" w:hAnsiTheme="majorBidi" w:cstheme="majorBidi"/>
                <w:rtl/>
                <w:lang w:bidi="ar-IQ"/>
              </w:rPr>
              <w:t>الدرجة الكيميائية****</w:t>
            </w:r>
          </w:p>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lang w:bidi="ar-IQ"/>
              </w:rPr>
              <w:t>Chemical Score</w:t>
            </w:r>
          </w:p>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lang w:bidi="ar-IQ"/>
              </w:rPr>
              <w:t xml:space="preserve">%     </w:t>
            </w:r>
          </w:p>
        </w:tc>
      </w:tr>
      <w:tr w:rsidR="00C71138" w:rsidRPr="00D52ED7" w:rsidTr="00FA0FE5">
        <w:trPr>
          <w:trHeight w:val="424"/>
        </w:trPr>
        <w:tc>
          <w:tcPr>
            <w:tcW w:w="203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لايسين</w:t>
            </w:r>
          </w:p>
        </w:tc>
        <w:tc>
          <w:tcPr>
            <w:tcW w:w="141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rtl/>
                <w:lang w:bidi="ar-IQ"/>
              </w:rPr>
            </w:pPr>
            <w:r w:rsidRPr="00D52ED7">
              <w:rPr>
                <w:rFonts w:asciiTheme="majorBidi" w:hAnsiTheme="majorBidi" w:cstheme="majorBidi"/>
                <w:lang w:bidi="ar-IQ"/>
              </w:rPr>
              <w:t>312.5</w:t>
            </w:r>
            <w:r w:rsidRPr="00D52ED7">
              <w:rPr>
                <w:rFonts w:asciiTheme="majorBidi" w:hAnsiTheme="majorBidi" w:cstheme="majorBidi"/>
                <w:rtl/>
                <w:lang w:bidi="ar-IQ"/>
              </w:rPr>
              <w:t>**</w:t>
            </w:r>
          </w:p>
          <w:p w:rsidR="00D52ED7" w:rsidRPr="00D52ED7" w:rsidRDefault="00D52ED7" w:rsidP="00FA0FE5">
            <w:pPr>
              <w:tabs>
                <w:tab w:val="left" w:pos="1366"/>
              </w:tabs>
              <w:rPr>
                <w:rFonts w:asciiTheme="majorBidi" w:hAnsiTheme="majorBidi" w:cstheme="majorBidi"/>
                <w:lang w:bidi="ar-IQ"/>
              </w:rPr>
            </w:pPr>
          </w:p>
        </w:tc>
        <w:tc>
          <w:tcPr>
            <w:tcW w:w="212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340</w:t>
            </w:r>
          </w:p>
        </w:tc>
        <w:tc>
          <w:tcPr>
            <w:tcW w:w="2409"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92</w:t>
            </w:r>
          </w:p>
        </w:tc>
      </w:tr>
      <w:tr w:rsidR="00C71138" w:rsidRPr="00D52ED7" w:rsidTr="00FA0FE5">
        <w:tc>
          <w:tcPr>
            <w:tcW w:w="203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سستئين وميثايونين</w:t>
            </w:r>
          </w:p>
        </w:tc>
        <w:tc>
          <w:tcPr>
            <w:tcW w:w="141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250</w:t>
            </w:r>
          </w:p>
        </w:tc>
        <w:tc>
          <w:tcPr>
            <w:tcW w:w="212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220</w:t>
            </w:r>
          </w:p>
        </w:tc>
        <w:tc>
          <w:tcPr>
            <w:tcW w:w="2409"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100</w:t>
            </w:r>
          </w:p>
        </w:tc>
      </w:tr>
      <w:tr w:rsidR="00C71138" w:rsidRPr="00D52ED7" w:rsidTr="00FA0FE5">
        <w:trPr>
          <w:trHeight w:val="253"/>
        </w:trPr>
        <w:tc>
          <w:tcPr>
            <w:tcW w:w="203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ثريونين</w:t>
            </w:r>
          </w:p>
        </w:tc>
        <w:tc>
          <w:tcPr>
            <w:tcW w:w="141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237***</w:t>
            </w:r>
          </w:p>
        </w:tc>
        <w:tc>
          <w:tcPr>
            <w:tcW w:w="212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250</w:t>
            </w:r>
          </w:p>
        </w:tc>
        <w:tc>
          <w:tcPr>
            <w:tcW w:w="2409"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95</w:t>
            </w:r>
          </w:p>
        </w:tc>
      </w:tr>
      <w:tr w:rsidR="00C71138" w:rsidRPr="00D52ED7" w:rsidTr="00FA0FE5">
        <w:trPr>
          <w:trHeight w:val="431"/>
        </w:trPr>
        <w:tc>
          <w:tcPr>
            <w:tcW w:w="203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ليوسين</w:t>
            </w:r>
          </w:p>
        </w:tc>
        <w:tc>
          <w:tcPr>
            <w:tcW w:w="141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rtl/>
                <w:lang w:bidi="ar-IQ"/>
              </w:rPr>
            </w:pPr>
            <w:r w:rsidRPr="00D52ED7">
              <w:rPr>
                <w:rFonts w:asciiTheme="majorBidi" w:hAnsiTheme="majorBidi" w:cstheme="majorBidi"/>
                <w:lang w:bidi="ar-IQ"/>
              </w:rPr>
              <w:t>437.5</w:t>
            </w:r>
          </w:p>
          <w:p w:rsidR="00D52ED7" w:rsidRPr="00D52ED7" w:rsidRDefault="00D52ED7" w:rsidP="00FA0FE5">
            <w:pPr>
              <w:tabs>
                <w:tab w:val="left" w:pos="1366"/>
              </w:tabs>
              <w:rPr>
                <w:rFonts w:asciiTheme="majorBidi" w:hAnsiTheme="majorBidi" w:cstheme="majorBidi"/>
                <w:lang w:bidi="ar-IQ"/>
              </w:rPr>
            </w:pPr>
          </w:p>
        </w:tc>
        <w:tc>
          <w:tcPr>
            <w:tcW w:w="212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440</w:t>
            </w:r>
          </w:p>
        </w:tc>
        <w:tc>
          <w:tcPr>
            <w:tcW w:w="2409"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100</w:t>
            </w:r>
          </w:p>
        </w:tc>
      </w:tr>
      <w:tr w:rsidR="00C71138" w:rsidRPr="00D52ED7" w:rsidTr="00FA0FE5">
        <w:tc>
          <w:tcPr>
            <w:tcW w:w="203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ايزوليوسين</w:t>
            </w:r>
          </w:p>
        </w:tc>
        <w:tc>
          <w:tcPr>
            <w:tcW w:w="141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231</w:t>
            </w:r>
          </w:p>
        </w:tc>
        <w:tc>
          <w:tcPr>
            <w:tcW w:w="212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250</w:t>
            </w:r>
          </w:p>
        </w:tc>
        <w:tc>
          <w:tcPr>
            <w:tcW w:w="2409"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95</w:t>
            </w:r>
          </w:p>
        </w:tc>
      </w:tr>
      <w:tr w:rsidR="00C71138" w:rsidRPr="00D52ED7" w:rsidTr="00FA0FE5">
        <w:trPr>
          <w:trHeight w:val="535"/>
        </w:trPr>
        <w:tc>
          <w:tcPr>
            <w:tcW w:w="203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فالين</w:t>
            </w:r>
          </w:p>
        </w:tc>
        <w:tc>
          <w:tcPr>
            <w:tcW w:w="141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362</w:t>
            </w:r>
          </w:p>
        </w:tc>
        <w:tc>
          <w:tcPr>
            <w:tcW w:w="212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310</w:t>
            </w:r>
          </w:p>
        </w:tc>
        <w:tc>
          <w:tcPr>
            <w:tcW w:w="2409"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100</w:t>
            </w:r>
          </w:p>
        </w:tc>
      </w:tr>
      <w:tr w:rsidR="00C71138" w:rsidRPr="00D52ED7" w:rsidTr="00FA0FE5">
        <w:trPr>
          <w:trHeight w:val="552"/>
        </w:trPr>
        <w:tc>
          <w:tcPr>
            <w:tcW w:w="203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تايروسين وفنيل النين</w:t>
            </w:r>
          </w:p>
        </w:tc>
        <w:tc>
          <w:tcPr>
            <w:tcW w:w="141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375</w:t>
            </w:r>
          </w:p>
        </w:tc>
        <w:tc>
          <w:tcPr>
            <w:tcW w:w="212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380</w:t>
            </w:r>
          </w:p>
        </w:tc>
        <w:tc>
          <w:tcPr>
            <w:tcW w:w="2409"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98</w:t>
            </w:r>
          </w:p>
        </w:tc>
      </w:tr>
      <w:tr w:rsidR="00C71138" w:rsidRPr="00D52ED7" w:rsidTr="00FA0FE5">
        <w:tc>
          <w:tcPr>
            <w:tcW w:w="203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هستدين</w:t>
            </w:r>
          </w:p>
        </w:tc>
        <w:tc>
          <w:tcPr>
            <w:tcW w:w="141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150</w:t>
            </w:r>
          </w:p>
        </w:tc>
        <w:tc>
          <w:tcPr>
            <w:tcW w:w="212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p>
        </w:tc>
        <w:tc>
          <w:tcPr>
            <w:tcW w:w="2409"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p>
        </w:tc>
      </w:tr>
      <w:tr w:rsidR="00C71138" w:rsidRPr="00D52ED7" w:rsidTr="00FA0FE5">
        <w:tc>
          <w:tcPr>
            <w:tcW w:w="203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حامض الاسبارتك</w:t>
            </w:r>
          </w:p>
        </w:tc>
        <w:tc>
          <w:tcPr>
            <w:tcW w:w="141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587</w:t>
            </w:r>
          </w:p>
        </w:tc>
        <w:tc>
          <w:tcPr>
            <w:tcW w:w="212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p>
        </w:tc>
        <w:tc>
          <w:tcPr>
            <w:tcW w:w="2409"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p>
        </w:tc>
      </w:tr>
      <w:tr w:rsidR="00C71138" w:rsidRPr="00D52ED7" w:rsidTr="00FA0FE5">
        <w:tc>
          <w:tcPr>
            <w:tcW w:w="203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حامض الكلوتامك</w:t>
            </w:r>
          </w:p>
        </w:tc>
        <w:tc>
          <w:tcPr>
            <w:tcW w:w="141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rtl/>
                <w:lang w:bidi="ar-IQ"/>
              </w:rPr>
            </w:pPr>
            <w:r w:rsidRPr="00D52ED7">
              <w:rPr>
                <w:rFonts w:asciiTheme="majorBidi" w:hAnsiTheme="majorBidi" w:cstheme="majorBidi"/>
                <w:rtl/>
                <w:lang w:bidi="ar-IQ"/>
              </w:rPr>
              <w:t>812</w:t>
            </w:r>
          </w:p>
        </w:tc>
        <w:tc>
          <w:tcPr>
            <w:tcW w:w="212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p>
        </w:tc>
        <w:tc>
          <w:tcPr>
            <w:tcW w:w="2409"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p>
        </w:tc>
      </w:tr>
      <w:tr w:rsidR="00C71138" w:rsidRPr="00D52ED7" w:rsidTr="00FA0FE5">
        <w:tc>
          <w:tcPr>
            <w:tcW w:w="203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برولين</w:t>
            </w:r>
          </w:p>
        </w:tc>
        <w:tc>
          <w:tcPr>
            <w:tcW w:w="141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lang w:bidi="ar-IQ"/>
              </w:rPr>
              <w:t>237.5</w:t>
            </w:r>
          </w:p>
        </w:tc>
        <w:tc>
          <w:tcPr>
            <w:tcW w:w="212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p>
        </w:tc>
        <w:tc>
          <w:tcPr>
            <w:tcW w:w="2409"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p>
        </w:tc>
      </w:tr>
      <w:tr w:rsidR="00C71138" w:rsidRPr="00D52ED7" w:rsidTr="00FA0FE5">
        <w:tc>
          <w:tcPr>
            <w:tcW w:w="203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كلايسن</w:t>
            </w:r>
          </w:p>
        </w:tc>
        <w:tc>
          <w:tcPr>
            <w:tcW w:w="141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331</w:t>
            </w:r>
          </w:p>
        </w:tc>
        <w:tc>
          <w:tcPr>
            <w:tcW w:w="212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p>
        </w:tc>
        <w:tc>
          <w:tcPr>
            <w:tcW w:w="2409"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p>
        </w:tc>
      </w:tr>
      <w:tr w:rsidR="00C71138" w:rsidRPr="00D52ED7" w:rsidTr="00FA0FE5">
        <w:tc>
          <w:tcPr>
            <w:tcW w:w="203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النين</w:t>
            </w:r>
          </w:p>
        </w:tc>
        <w:tc>
          <w:tcPr>
            <w:tcW w:w="141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rtl/>
                <w:lang w:bidi="ar-IQ"/>
              </w:rPr>
            </w:pPr>
            <w:r w:rsidRPr="00D52ED7">
              <w:rPr>
                <w:rFonts w:asciiTheme="majorBidi" w:hAnsiTheme="majorBidi" w:cstheme="majorBidi"/>
                <w:rtl/>
                <w:lang w:bidi="ar-IQ"/>
              </w:rPr>
              <w:t>381</w:t>
            </w:r>
          </w:p>
        </w:tc>
        <w:tc>
          <w:tcPr>
            <w:tcW w:w="212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p>
        </w:tc>
        <w:tc>
          <w:tcPr>
            <w:tcW w:w="2409"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p>
        </w:tc>
      </w:tr>
      <w:tr w:rsidR="00C71138" w:rsidRPr="00D52ED7" w:rsidTr="00FA0FE5">
        <w:trPr>
          <w:trHeight w:val="155"/>
        </w:trPr>
        <w:tc>
          <w:tcPr>
            <w:tcW w:w="203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سيرين</w:t>
            </w:r>
          </w:p>
        </w:tc>
        <w:tc>
          <w:tcPr>
            <w:tcW w:w="141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lang w:bidi="ar-IQ"/>
              </w:rPr>
              <w:t>287.5</w:t>
            </w:r>
          </w:p>
        </w:tc>
        <w:tc>
          <w:tcPr>
            <w:tcW w:w="2127"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p>
        </w:tc>
        <w:tc>
          <w:tcPr>
            <w:tcW w:w="2409"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p>
        </w:tc>
      </w:tr>
    </w:tbl>
    <w:p w:rsidR="00D52ED7" w:rsidRPr="00D52ED7" w:rsidRDefault="00D52ED7" w:rsidP="00D52ED7">
      <w:pPr>
        <w:tabs>
          <w:tab w:val="left" w:pos="1366"/>
        </w:tabs>
        <w:ind w:left="360"/>
        <w:rPr>
          <w:rFonts w:asciiTheme="majorBidi" w:hAnsiTheme="majorBidi" w:cstheme="majorBidi"/>
          <w:lang w:bidi="ar-IQ"/>
        </w:rPr>
      </w:pPr>
      <w:r w:rsidRPr="00D52ED7">
        <w:rPr>
          <w:rFonts w:asciiTheme="majorBidi" w:hAnsiTheme="majorBidi" w:cstheme="majorBidi"/>
          <w:rtl/>
          <w:lang w:bidi="ar-IQ"/>
        </w:rPr>
        <w:t xml:space="preserve">* </w:t>
      </w:r>
      <w:r w:rsidRPr="00D52ED7">
        <w:rPr>
          <w:rFonts w:asciiTheme="majorBidi" w:hAnsiTheme="majorBidi" w:cstheme="majorBidi"/>
          <w:lang w:bidi="ar-IQ"/>
        </w:rPr>
        <w:t xml:space="preserve">WHO(1973) </w:t>
      </w:r>
      <w:r w:rsidRPr="00D52ED7">
        <w:rPr>
          <w:rFonts w:asciiTheme="majorBidi" w:hAnsiTheme="majorBidi" w:cstheme="majorBidi"/>
          <w:rtl/>
          <w:lang w:bidi="ar-IQ"/>
        </w:rPr>
        <w:t xml:space="preserve"> / </w:t>
      </w:r>
      <w:r w:rsidRPr="00D52ED7">
        <w:rPr>
          <w:rFonts w:asciiTheme="majorBidi" w:hAnsiTheme="majorBidi" w:cstheme="majorBidi"/>
          <w:lang w:bidi="ar-IQ"/>
        </w:rPr>
        <w:t>FAO</w:t>
      </w:r>
      <w:r w:rsidRPr="00D52ED7">
        <w:rPr>
          <w:rFonts w:asciiTheme="majorBidi" w:hAnsiTheme="majorBidi" w:cstheme="majorBidi"/>
          <w:rtl/>
          <w:lang w:bidi="ar-IQ"/>
        </w:rPr>
        <w:t xml:space="preserve"> ، **الحامض الاميني المحددالاول، *** الحامض لاميني المحدد الثاني</w:t>
      </w:r>
    </w:p>
    <w:p w:rsidR="00D52ED7" w:rsidRPr="00D52ED7" w:rsidRDefault="00D52ED7" w:rsidP="00D52ED7">
      <w:pPr>
        <w:tabs>
          <w:tab w:val="left" w:pos="1366"/>
        </w:tabs>
        <w:ind w:left="360"/>
        <w:rPr>
          <w:rFonts w:asciiTheme="majorBidi" w:hAnsiTheme="majorBidi" w:cstheme="majorBidi"/>
          <w:lang w:bidi="ar-IQ"/>
        </w:rPr>
      </w:pPr>
      <w:r w:rsidRPr="00D52ED7">
        <w:rPr>
          <w:rFonts w:asciiTheme="majorBidi" w:hAnsiTheme="majorBidi" w:cstheme="majorBidi"/>
          <w:rtl/>
          <w:lang w:bidi="ar-IQ"/>
        </w:rPr>
        <w:t>****الدرجة الكيميائية</w:t>
      </w:r>
      <w:r w:rsidRPr="00D52ED7">
        <w:rPr>
          <w:rFonts w:asciiTheme="majorBidi" w:hAnsiTheme="majorBidi" w:cstheme="majorBidi"/>
          <w:lang w:bidi="ar-IQ"/>
        </w:rPr>
        <w:t xml:space="preserve"> Chemical score </w:t>
      </w:r>
      <w:r w:rsidRPr="00D52ED7">
        <w:rPr>
          <w:rFonts w:asciiTheme="majorBidi" w:hAnsiTheme="majorBidi" w:cstheme="majorBidi"/>
          <w:rtl/>
          <w:lang w:bidi="ar-IQ"/>
        </w:rPr>
        <w:t>=كمية الحامض الاميني/كميته في النموذج</w:t>
      </w:r>
      <w:r w:rsidRPr="00D52ED7">
        <w:rPr>
          <w:rFonts w:asciiTheme="majorBidi" w:hAnsiTheme="majorBidi" w:cstheme="majorBidi"/>
          <w:lang w:bidi="ar-IQ"/>
        </w:rPr>
        <w:t>100x</w:t>
      </w:r>
    </w:p>
    <w:p w:rsidR="00D52ED7" w:rsidRPr="00D52ED7" w:rsidRDefault="00D52ED7" w:rsidP="00D52ED7">
      <w:pPr>
        <w:tabs>
          <w:tab w:val="left" w:pos="1366"/>
        </w:tabs>
        <w:rPr>
          <w:rFonts w:asciiTheme="majorBidi" w:hAnsiTheme="majorBidi" w:cstheme="majorBidi"/>
          <w:rtl/>
          <w:lang w:bidi="ar-IQ"/>
        </w:rPr>
      </w:pPr>
      <w:r w:rsidRPr="00D52ED7">
        <w:rPr>
          <w:rFonts w:asciiTheme="majorBidi" w:hAnsiTheme="majorBidi" w:cstheme="majorBidi"/>
          <w:rtl/>
          <w:lang w:bidi="ar-IQ"/>
        </w:rPr>
        <w:t>محتوى سحالة الرز من العناصر المعدنية:يبن جدول  3 العناصر المعدنية في سحالة الرز ان كمية الحديدوالزنك مقاربة ضمن المدى الذي ذكره</w:t>
      </w:r>
      <w:r w:rsidRPr="00D52ED7">
        <w:rPr>
          <w:rFonts w:asciiTheme="majorBidi" w:hAnsiTheme="majorBidi" w:cstheme="majorBidi"/>
          <w:lang w:bidi="ar-IQ"/>
        </w:rPr>
        <w:t>juliano(1995</w:t>
      </w:r>
      <w:r w:rsidRPr="00D52ED7">
        <w:rPr>
          <w:rFonts w:asciiTheme="majorBidi" w:hAnsiTheme="majorBidi" w:cstheme="majorBidi"/>
          <w:b/>
          <w:bCs/>
          <w:lang w:bidi="ar-IQ"/>
        </w:rPr>
        <w:t>)</w:t>
      </w:r>
      <w:r w:rsidRPr="00D52ED7">
        <w:rPr>
          <w:rFonts w:asciiTheme="majorBidi" w:hAnsiTheme="majorBidi" w:cstheme="majorBidi"/>
          <w:b/>
          <w:bCs/>
          <w:rtl/>
          <w:lang w:bidi="ar-IQ"/>
        </w:rPr>
        <w:t>،</w:t>
      </w:r>
      <w:r w:rsidRPr="00D52ED7">
        <w:rPr>
          <w:rFonts w:asciiTheme="majorBidi" w:hAnsiTheme="majorBidi" w:cstheme="majorBidi"/>
          <w:rtl/>
          <w:lang w:bidi="ar-IQ"/>
        </w:rPr>
        <w:t>ان المحتوى العالي لسحالة الرز من العناصر المعدنية  يعزز من القيمة التغذوية والصحية  وان اضافتها الى الخبز او المافن يرفع من نسبة تجهيزهذه الاغذية من العناصر المعدنية (</w:t>
      </w:r>
      <w:r w:rsidRPr="00D52ED7">
        <w:rPr>
          <w:rFonts w:asciiTheme="majorBidi" w:hAnsiTheme="majorBidi" w:cstheme="majorBidi"/>
          <w:lang w:val="en-CA" w:bidi="ar-IQ"/>
        </w:rPr>
        <w:t>Ali etal 2000</w:t>
      </w:r>
      <w:r w:rsidRPr="00D52ED7">
        <w:rPr>
          <w:rFonts w:asciiTheme="majorBidi" w:hAnsiTheme="majorBidi" w:cstheme="majorBidi"/>
          <w:rtl/>
          <w:lang w:val="en-CA" w:bidi="ar-IQ"/>
        </w:rPr>
        <w:t>)</w:t>
      </w:r>
      <w:r w:rsidRPr="00D52ED7">
        <w:rPr>
          <w:rFonts w:asciiTheme="majorBidi" w:hAnsiTheme="majorBidi" w:cstheme="majorBidi"/>
          <w:lang w:bidi="ar-IQ"/>
        </w:rPr>
        <w:t>.</w:t>
      </w:r>
    </w:p>
    <w:p w:rsidR="00D52ED7" w:rsidRPr="00D52ED7" w:rsidRDefault="00D52ED7" w:rsidP="00D52ED7">
      <w:pPr>
        <w:tabs>
          <w:tab w:val="left" w:pos="1366"/>
        </w:tabs>
        <w:rPr>
          <w:rFonts w:asciiTheme="majorBidi" w:hAnsiTheme="majorBidi" w:cstheme="majorBidi"/>
          <w:b/>
          <w:bCs/>
          <w:rtl/>
          <w:lang w:bidi="ar-IQ"/>
        </w:rPr>
      </w:pPr>
      <w:r w:rsidRPr="00D52ED7">
        <w:rPr>
          <w:rFonts w:asciiTheme="majorBidi" w:hAnsiTheme="majorBidi" w:cstheme="majorBidi"/>
          <w:rtl/>
          <w:lang w:bidi="ar-IQ"/>
        </w:rPr>
        <w:t xml:space="preserve">                          </w:t>
      </w:r>
      <w:r w:rsidRPr="00D52ED7">
        <w:rPr>
          <w:rFonts w:asciiTheme="majorBidi" w:hAnsiTheme="majorBidi" w:cstheme="majorBidi"/>
          <w:b/>
          <w:bCs/>
          <w:rtl/>
          <w:lang w:bidi="ar-IQ"/>
        </w:rPr>
        <w:t xml:space="preserve">جدول  3 محتوى سحالة الرز من بعض العناصر المعدنبة </w:t>
      </w:r>
    </w:p>
    <w:tbl>
      <w:tblPr>
        <w:bidiVisual/>
        <w:tblW w:w="0" w:type="auto"/>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55"/>
        <w:gridCol w:w="1495"/>
        <w:gridCol w:w="1245"/>
        <w:gridCol w:w="2551"/>
      </w:tblGrid>
      <w:tr w:rsidR="00D52ED7" w:rsidRPr="00D52ED7" w:rsidTr="004F452B">
        <w:trPr>
          <w:trHeight w:val="463"/>
        </w:trPr>
        <w:tc>
          <w:tcPr>
            <w:tcW w:w="215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ab/>
              <w:t>العنصر</w:t>
            </w:r>
          </w:p>
        </w:tc>
        <w:tc>
          <w:tcPr>
            <w:tcW w:w="149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المحتوى ملغم/100غم</w:t>
            </w:r>
          </w:p>
        </w:tc>
        <w:tc>
          <w:tcPr>
            <w:tcW w:w="124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rtl/>
                <w:lang w:bidi="ar-IQ"/>
              </w:rPr>
            </w:pPr>
            <w:r w:rsidRPr="00D52ED7">
              <w:rPr>
                <w:rFonts w:asciiTheme="majorBidi" w:hAnsiTheme="majorBidi" w:cstheme="majorBidi"/>
                <w:rtl/>
                <w:lang w:bidi="ar-IQ"/>
              </w:rPr>
              <w:t>العنصر</w:t>
            </w:r>
          </w:p>
        </w:tc>
        <w:tc>
          <w:tcPr>
            <w:tcW w:w="2551"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المحتوى ملغم /100غم</w:t>
            </w:r>
          </w:p>
        </w:tc>
      </w:tr>
      <w:tr w:rsidR="00D52ED7" w:rsidRPr="00D52ED7" w:rsidTr="004F452B">
        <w:trPr>
          <w:trHeight w:val="404"/>
        </w:trPr>
        <w:tc>
          <w:tcPr>
            <w:tcW w:w="215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كالسيوم</w:t>
            </w:r>
          </w:p>
        </w:tc>
        <w:tc>
          <w:tcPr>
            <w:tcW w:w="149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42</w:t>
            </w:r>
          </w:p>
        </w:tc>
        <w:tc>
          <w:tcPr>
            <w:tcW w:w="124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مغنيسيوم</w:t>
            </w:r>
          </w:p>
        </w:tc>
        <w:tc>
          <w:tcPr>
            <w:tcW w:w="2551"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lang w:bidi="ar-IQ"/>
              </w:rPr>
              <w:t>72.5</w:t>
            </w:r>
          </w:p>
        </w:tc>
      </w:tr>
      <w:tr w:rsidR="00D52ED7" w:rsidRPr="00D52ED7" w:rsidTr="004F452B">
        <w:trPr>
          <w:trHeight w:val="411"/>
        </w:trPr>
        <w:tc>
          <w:tcPr>
            <w:tcW w:w="215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فوسفور</w:t>
            </w:r>
          </w:p>
        </w:tc>
        <w:tc>
          <w:tcPr>
            <w:tcW w:w="149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159</w:t>
            </w:r>
          </w:p>
        </w:tc>
        <w:tc>
          <w:tcPr>
            <w:tcW w:w="124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صوديوم</w:t>
            </w:r>
          </w:p>
        </w:tc>
        <w:tc>
          <w:tcPr>
            <w:tcW w:w="2551"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lang w:bidi="ar-IQ"/>
              </w:rPr>
              <w:t>7.0</w:t>
            </w:r>
          </w:p>
        </w:tc>
      </w:tr>
      <w:tr w:rsidR="00D52ED7" w:rsidRPr="00D52ED7" w:rsidTr="004F452B">
        <w:trPr>
          <w:trHeight w:val="417"/>
        </w:trPr>
        <w:tc>
          <w:tcPr>
            <w:tcW w:w="215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زنك</w:t>
            </w:r>
          </w:p>
        </w:tc>
        <w:tc>
          <w:tcPr>
            <w:tcW w:w="149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lang w:bidi="ar-IQ"/>
              </w:rPr>
              <w:t>5.6</w:t>
            </w:r>
          </w:p>
        </w:tc>
        <w:tc>
          <w:tcPr>
            <w:tcW w:w="124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بوتاسيوم</w:t>
            </w:r>
          </w:p>
        </w:tc>
        <w:tc>
          <w:tcPr>
            <w:tcW w:w="2551"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lang w:bidi="ar-IQ"/>
              </w:rPr>
              <w:t>100.6</w:t>
            </w:r>
          </w:p>
        </w:tc>
      </w:tr>
      <w:tr w:rsidR="00D52ED7" w:rsidRPr="00D52ED7" w:rsidTr="004F452B">
        <w:tc>
          <w:tcPr>
            <w:tcW w:w="215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حديد</w:t>
            </w:r>
          </w:p>
        </w:tc>
        <w:tc>
          <w:tcPr>
            <w:tcW w:w="149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70</w:t>
            </w:r>
          </w:p>
        </w:tc>
        <w:tc>
          <w:tcPr>
            <w:tcW w:w="1245"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bidi="ar-IQ"/>
              </w:rPr>
            </w:pPr>
            <w:r w:rsidRPr="00D52ED7">
              <w:rPr>
                <w:rFonts w:asciiTheme="majorBidi" w:hAnsiTheme="majorBidi" w:cstheme="majorBidi"/>
                <w:rtl/>
                <w:lang w:bidi="ar-IQ"/>
              </w:rPr>
              <w:t>منغنيز</w:t>
            </w:r>
          </w:p>
        </w:tc>
        <w:tc>
          <w:tcPr>
            <w:tcW w:w="2551"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tabs>
                <w:tab w:val="left" w:pos="1366"/>
              </w:tabs>
              <w:rPr>
                <w:rFonts w:asciiTheme="majorBidi" w:hAnsiTheme="majorBidi" w:cstheme="majorBidi"/>
                <w:lang w:val="en-CA" w:bidi="ar-IQ"/>
              </w:rPr>
            </w:pPr>
            <w:r w:rsidRPr="00D52ED7">
              <w:rPr>
                <w:rFonts w:asciiTheme="majorBidi" w:hAnsiTheme="majorBidi" w:cstheme="majorBidi"/>
                <w:lang w:val="en-CA" w:bidi="ar-IQ"/>
              </w:rPr>
              <w:t>10.7</w:t>
            </w:r>
          </w:p>
        </w:tc>
      </w:tr>
    </w:tbl>
    <w:p w:rsidR="00D52ED7" w:rsidRPr="00D52ED7" w:rsidRDefault="00D52ED7" w:rsidP="00D52ED7">
      <w:pPr>
        <w:tabs>
          <w:tab w:val="left" w:pos="1366"/>
        </w:tabs>
        <w:rPr>
          <w:rFonts w:asciiTheme="majorBidi" w:hAnsiTheme="majorBidi" w:cstheme="majorBidi"/>
          <w:rtl/>
          <w:lang w:bidi="ar-IQ"/>
        </w:rPr>
      </w:pPr>
      <w:r w:rsidRPr="00D52ED7">
        <w:rPr>
          <w:rFonts w:asciiTheme="majorBidi" w:hAnsiTheme="majorBidi" w:cstheme="majorBidi"/>
          <w:rtl/>
          <w:lang w:bidi="ar-IQ"/>
        </w:rPr>
        <w:t>دهون سحالة الرز:</w:t>
      </w:r>
    </w:p>
    <w:p w:rsidR="00D52ED7" w:rsidRDefault="00D52ED7" w:rsidP="00D52ED7">
      <w:pPr>
        <w:jc w:val="both"/>
        <w:rPr>
          <w:rFonts w:asciiTheme="majorBidi" w:hAnsiTheme="majorBidi" w:cstheme="majorBidi"/>
          <w:rtl/>
          <w:lang w:bidi="ar-IQ"/>
        </w:rPr>
      </w:pPr>
      <w:r w:rsidRPr="00D52ED7">
        <w:rPr>
          <w:rFonts w:asciiTheme="majorBidi" w:hAnsiTheme="majorBidi" w:cstheme="majorBidi"/>
          <w:rtl/>
          <w:lang w:bidi="ar-IQ"/>
        </w:rPr>
        <w:t>يلاحظ في جدول4 ان اهم الحوامض الدهنية الموجودة في دهن السحالة  هي البالمتيك والاوليك واللينوليك اذ بلغت نسبهما</w:t>
      </w:r>
      <w:r w:rsidRPr="00D52ED7">
        <w:rPr>
          <w:rFonts w:asciiTheme="majorBidi" w:hAnsiTheme="majorBidi" w:cstheme="majorBidi"/>
          <w:lang w:bidi="ar-IQ"/>
        </w:rPr>
        <w:t xml:space="preserve">17.7 </w:t>
      </w:r>
      <w:r w:rsidRPr="00D52ED7">
        <w:rPr>
          <w:rFonts w:asciiTheme="majorBidi" w:hAnsiTheme="majorBidi" w:cstheme="majorBidi"/>
          <w:rtl/>
          <w:lang w:val="en-CA" w:bidi="ar-IQ"/>
        </w:rPr>
        <w:t>،</w:t>
      </w:r>
      <w:r w:rsidRPr="00D52ED7">
        <w:rPr>
          <w:rFonts w:asciiTheme="majorBidi" w:hAnsiTheme="majorBidi" w:cstheme="majorBidi"/>
          <w:lang w:bidi="ar-IQ"/>
        </w:rPr>
        <w:t xml:space="preserve"> 44.5</w:t>
      </w:r>
      <w:r w:rsidRPr="00D52ED7">
        <w:rPr>
          <w:rFonts w:asciiTheme="majorBidi" w:hAnsiTheme="majorBidi" w:cstheme="majorBidi"/>
          <w:rtl/>
          <w:lang w:bidi="ar-IQ"/>
        </w:rPr>
        <w:t>،</w:t>
      </w:r>
      <w:r w:rsidRPr="00D52ED7">
        <w:rPr>
          <w:rFonts w:asciiTheme="majorBidi" w:hAnsiTheme="majorBidi" w:cstheme="majorBidi"/>
          <w:lang w:bidi="ar-IQ"/>
        </w:rPr>
        <w:t>30.9</w:t>
      </w:r>
      <w:r w:rsidRPr="00D52ED7">
        <w:rPr>
          <w:rFonts w:asciiTheme="majorBidi" w:hAnsiTheme="majorBidi" w:cstheme="majorBidi"/>
          <w:rtl/>
          <w:lang w:bidi="ar-IQ"/>
        </w:rPr>
        <w:t xml:space="preserve"> %  على التوالي</w:t>
      </w:r>
      <w:r w:rsidRPr="00D52ED7">
        <w:rPr>
          <w:rFonts w:asciiTheme="majorBidi" w:hAnsiTheme="majorBidi" w:cstheme="majorBidi"/>
          <w:lang w:bidi="ar-IQ"/>
        </w:rPr>
        <w:t xml:space="preserve"> .</w:t>
      </w:r>
      <w:r w:rsidRPr="00D52ED7">
        <w:rPr>
          <w:rFonts w:asciiTheme="majorBidi" w:hAnsiTheme="majorBidi" w:cstheme="majorBidi"/>
          <w:rtl/>
          <w:lang w:bidi="ar-IQ"/>
        </w:rPr>
        <w:t xml:space="preserve">وضح </w:t>
      </w:r>
      <w:r w:rsidRPr="00D52ED7">
        <w:rPr>
          <w:rFonts w:asciiTheme="majorBidi" w:hAnsiTheme="majorBidi" w:cstheme="majorBidi"/>
          <w:lang w:bidi="ar-IQ"/>
        </w:rPr>
        <w:t>Orthoefer(2003  )</w:t>
      </w:r>
      <w:r w:rsidRPr="00D52ED7">
        <w:rPr>
          <w:rFonts w:asciiTheme="majorBidi" w:hAnsiTheme="majorBidi" w:cstheme="majorBidi"/>
          <w:rtl/>
          <w:lang w:bidi="ar-IQ"/>
        </w:rPr>
        <w:t xml:space="preserve"> الى ان اكثرالحوامض الدهنية تواجدا هي ا لبالمتيك ويبلغ 24%،الاوليك 36%والنوليك 37%والباقي 4% احماض دهنبية اخرى ووضح(</w:t>
      </w:r>
      <w:r w:rsidRPr="00D52ED7">
        <w:rPr>
          <w:rFonts w:asciiTheme="majorBidi" w:hAnsiTheme="majorBidi" w:cstheme="majorBidi"/>
          <w:lang w:bidi="ar-IQ"/>
        </w:rPr>
        <w:t>Hoseney (1999</w:t>
      </w:r>
      <w:r w:rsidRPr="00D52ED7">
        <w:rPr>
          <w:rFonts w:asciiTheme="majorBidi" w:hAnsiTheme="majorBidi" w:cstheme="majorBidi"/>
          <w:rtl/>
          <w:lang w:bidi="ar-IQ"/>
        </w:rPr>
        <w:t xml:space="preserve"> ان درجة التبيض لحبوب الرز تؤثر على مكونات دهون سحالة الرز </w:t>
      </w:r>
      <w:r w:rsidRPr="00D52ED7">
        <w:rPr>
          <w:rFonts w:asciiTheme="majorBidi" w:hAnsiTheme="majorBidi" w:cstheme="majorBidi"/>
          <w:lang w:val="en-CA" w:bidi="ar-IQ"/>
        </w:rPr>
        <w:t>.</w:t>
      </w:r>
      <w:r w:rsidRPr="00D52ED7">
        <w:rPr>
          <w:rFonts w:asciiTheme="majorBidi" w:hAnsiTheme="majorBidi" w:cstheme="majorBidi"/>
          <w:rtl/>
          <w:lang w:bidi="ar-IQ"/>
        </w:rPr>
        <w:t>ويلاحظ ان مجموع محتوى سحالة الرز من الاحماض الدهنية الثلاثة المذكورة هو</w:t>
      </w:r>
      <w:r w:rsidRPr="00D52ED7">
        <w:rPr>
          <w:rFonts w:asciiTheme="majorBidi" w:hAnsiTheme="majorBidi" w:cstheme="majorBidi"/>
          <w:lang w:bidi="ar-IQ"/>
        </w:rPr>
        <w:t>%93.1</w:t>
      </w:r>
      <w:r w:rsidRPr="00D52ED7">
        <w:rPr>
          <w:rFonts w:asciiTheme="majorBidi" w:hAnsiTheme="majorBidi" w:cstheme="majorBidi"/>
          <w:rtl/>
          <w:lang w:bidi="ar-IQ"/>
        </w:rPr>
        <w:t xml:space="preserve">،ان زيادة محتوى دهون سحالة الرز من الحوامض الدهنية غير المشبعة جعلها بحالة سائلة،اشار </w:t>
      </w:r>
      <w:r w:rsidRPr="00D52ED7">
        <w:rPr>
          <w:rFonts w:asciiTheme="majorBidi" w:hAnsiTheme="majorBidi" w:cstheme="majorBidi"/>
        </w:rPr>
        <w:t xml:space="preserve"> Laning(1991)</w:t>
      </w:r>
      <w:r w:rsidRPr="00D52ED7">
        <w:rPr>
          <w:rFonts w:asciiTheme="majorBidi" w:hAnsiTheme="majorBidi" w:cstheme="majorBidi"/>
          <w:rtl/>
          <w:lang w:bidi="ar-IQ"/>
        </w:rPr>
        <w:t xml:space="preserve"> الى ان  زيت سحالة الرز يحتوي على </w:t>
      </w:r>
      <w:r w:rsidRPr="00D52ED7">
        <w:rPr>
          <w:rFonts w:asciiTheme="majorBidi" w:hAnsiTheme="majorBidi" w:cstheme="majorBidi"/>
          <w:lang w:bidi="ar-IQ"/>
        </w:rPr>
        <w:t>2.9%</w:t>
      </w:r>
      <w:r w:rsidRPr="00D52ED7">
        <w:rPr>
          <w:rFonts w:asciiTheme="majorBidi" w:hAnsiTheme="majorBidi" w:cstheme="majorBidi"/>
          <w:rtl/>
          <w:lang w:bidi="ar-IQ"/>
        </w:rPr>
        <w:t xml:space="preserve"> ستيارين وعلى  </w:t>
      </w:r>
      <w:r w:rsidRPr="00D52ED7">
        <w:rPr>
          <w:rFonts w:asciiTheme="majorBidi" w:hAnsiTheme="majorBidi" w:cstheme="majorBidi"/>
          <w:lang w:bidi="ar-IQ"/>
        </w:rPr>
        <w:t>38.4</w:t>
      </w:r>
      <w:r w:rsidRPr="00D52ED7">
        <w:rPr>
          <w:rFonts w:asciiTheme="majorBidi" w:hAnsiTheme="majorBidi" w:cstheme="majorBidi"/>
          <w:rtl/>
          <w:lang w:bidi="ar-IQ"/>
        </w:rPr>
        <w:t xml:space="preserve"> اوليك و </w:t>
      </w:r>
      <w:r w:rsidRPr="00D52ED7">
        <w:rPr>
          <w:rFonts w:asciiTheme="majorBidi" w:hAnsiTheme="majorBidi" w:cstheme="majorBidi"/>
          <w:lang w:bidi="ar-IQ"/>
        </w:rPr>
        <w:t>34.4</w:t>
      </w:r>
      <w:r w:rsidRPr="00D52ED7">
        <w:rPr>
          <w:rFonts w:asciiTheme="majorBidi" w:hAnsiTheme="majorBidi" w:cstheme="majorBidi"/>
          <w:rtl/>
          <w:lang w:bidi="ar-IQ"/>
        </w:rPr>
        <w:t xml:space="preserve">  %   لينوليك اما محتواه من الينولينك فيبلغ  </w:t>
      </w:r>
      <w:r w:rsidRPr="00D52ED7">
        <w:rPr>
          <w:rFonts w:asciiTheme="majorBidi" w:hAnsiTheme="majorBidi" w:cstheme="majorBidi"/>
          <w:lang w:bidi="ar-IQ"/>
        </w:rPr>
        <w:t>2.2%</w:t>
      </w:r>
      <w:r w:rsidRPr="00D52ED7">
        <w:rPr>
          <w:rFonts w:asciiTheme="majorBidi" w:hAnsiTheme="majorBidi" w:cstheme="majorBidi"/>
          <w:rtl/>
          <w:lang w:bidi="ar-IQ"/>
        </w:rPr>
        <w:t xml:space="preserve">  ،ان زيادة الحامض الدهني اللنوليك يعكس الاهمية التغذوية لزيت لسحالة الرز وذلك لكونه من الحوامض الدهنية الاساسية</w:t>
      </w:r>
      <w:r w:rsidRPr="00D52ED7">
        <w:rPr>
          <w:rFonts w:asciiTheme="majorBidi" w:hAnsiTheme="majorBidi" w:cstheme="majorBidi"/>
          <w:lang w:bidi="ar-IQ"/>
        </w:rPr>
        <w:t>.</w:t>
      </w:r>
      <w:r w:rsidRPr="00D52ED7">
        <w:rPr>
          <w:rFonts w:asciiTheme="majorBidi" w:hAnsiTheme="majorBidi" w:cstheme="majorBidi"/>
          <w:rtl/>
          <w:lang w:bidi="ar-IQ"/>
        </w:rPr>
        <w:t xml:space="preserve"> ان  تواجد الاحماض الدهنية غير المشبعة   هو بنسب عالية تصل الى 77% من مجموع الاحماض الدهنية وان لهذه الانواع من الزيوت الفائدة الغذائية الكبيرة    </w:t>
      </w:r>
    </w:p>
    <w:p w:rsidR="004F452B" w:rsidRDefault="004F452B" w:rsidP="00D52ED7">
      <w:pPr>
        <w:jc w:val="both"/>
        <w:rPr>
          <w:rFonts w:asciiTheme="majorBidi" w:hAnsiTheme="majorBidi" w:cstheme="majorBidi"/>
          <w:rtl/>
          <w:lang w:bidi="ar-IQ"/>
        </w:rPr>
      </w:pPr>
    </w:p>
    <w:p w:rsidR="004F452B" w:rsidRPr="00D52ED7" w:rsidRDefault="004F452B" w:rsidP="00D52ED7">
      <w:pPr>
        <w:jc w:val="both"/>
        <w:rPr>
          <w:rFonts w:asciiTheme="majorBidi" w:hAnsiTheme="majorBidi" w:cstheme="majorBidi"/>
          <w:rtl/>
          <w:lang w:bidi="ar-IQ"/>
        </w:rPr>
      </w:pPr>
    </w:p>
    <w:p w:rsidR="00D52ED7" w:rsidRPr="00D52ED7" w:rsidRDefault="00D52ED7" w:rsidP="004F452B">
      <w:pPr>
        <w:tabs>
          <w:tab w:val="left" w:pos="2026"/>
        </w:tabs>
        <w:jc w:val="center"/>
        <w:rPr>
          <w:rFonts w:asciiTheme="majorBidi" w:hAnsiTheme="majorBidi" w:cstheme="majorBidi"/>
          <w:rtl/>
          <w:lang w:bidi="ar-IQ"/>
        </w:rPr>
      </w:pPr>
      <w:r w:rsidRPr="00D52ED7">
        <w:rPr>
          <w:rFonts w:asciiTheme="majorBidi" w:hAnsiTheme="majorBidi" w:cstheme="majorBidi"/>
          <w:rtl/>
          <w:lang w:bidi="ar-IQ"/>
        </w:rPr>
        <w:lastRenderedPageBreak/>
        <w:t>جدول4  محتوى سحالة الرز من الحوامض الدهنية</w:t>
      </w:r>
    </w:p>
    <w:tbl>
      <w:tblPr>
        <w:tblpPr w:leftFromText="180" w:rightFromText="180" w:vertAnchor="text" w:horzAnchor="page" w:tblpX="4064" w:tblpY="47"/>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60"/>
        <w:gridCol w:w="1985"/>
      </w:tblGrid>
      <w:tr w:rsidR="004F452B" w:rsidRPr="00D52ED7" w:rsidTr="004F452B">
        <w:trPr>
          <w:trHeight w:val="515"/>
        </w:trPr>
        <w:tc>
          <w:tcPr>
            <w:tcW w:w="2460" w:type="dxa"/>
            <w:tcBorders>
              <w:top w:val="single" w:sz="4" w:space="0" w:color="000000"/>
              <w:left w:val="single" w:sz="4" w:space="0" w:color="000000"/>
              <w:bottom w:val="single" w:sz="4" w:space="0" w:color="000000"/>
              <w:right w:val="single" w:sz="4" w:space="0" w:color="000000"/>
            </w:tcBorders>
          </w:tcPr>
          <w:p w:rsidR="004F452B" w:rsidRPr="00D52ED7" w:rsidRDefault="004F452B" w:rsidP="004F452B">
            <w:pPr>
              <w:rPr>
                <w:rFonts w:asciiTheme="majorBidi" w:hAnsiTheme="majorBidi" w:cstheme="majorBidi"/>
                <w:lang w:bidi="ar-IQ"/>
              </w:rPr>
            </w:pPr>
            <w:r w:rsidRPr="00D52ED7">
              <w:rPr>
                <w:rFonts w:asciiTheme="majorBidi" w:hAnsiTheme="majorBidi" w:cstheme="majorBidi"/>
                <w:rtl/>
                <w:lang w:bidi="ar-IQ"/>
              </w:rPr>
              <w:t>الحوامض الدهنية</w:t>
            </w:r>
          </w:p>
        </w:tc>
        <w:tc>
          <w:tcPr>
            <w:tcW w:w="1985" w:type="dxa"/>
            <w:tcBorders>
              <w:top w:val="single" w:sz="4" w:space="0" w:color="000000"/>
              <w:left w:val="single" w:sz="4" w:space="0" w:color="000000"/>
              <w:bottom w:val="single" w:sz="4" w:space="0" w:color="000000"/>
              <w:right w:val="single" w:sz="4" w:space="0" w:color="000000"/>
            </w:tcBorders>
          </w:tcPr>
          <w:p w:rsidR="004F452B" w:rsidRPr="00D52ED7" w:rsidRDefault="004F452B" w:rsidP="004F452B">
            <w:pPr>
              <w:rPr>
                <w:rFonts w:asciiTheme="majorBidi" w:hAnsiTheme="majorBidi" w:cstheme="majorBidi"/>
                <w:lang w:bidi="ar-IQ"/>
              </w:rPr>
            </w:pPr>
            <w:r w:rsidRPr="00D52ED7">
              <w:rPr>
                <w:rFonts w:asciiTheme="majorBidi" w:hAnsiTheme="majorBidi" w:cstheme="majorBidi"/>
                <w:rtl/>
                <w:lang w:bidi="ar-IQ"/>
              </w:rPr>
              <w:t>الكمية%</w:t>
            </w:r>
          </w:p>
        </w:tc>
      </w:tr>
      <w:tr w:rsidR="004F452B" w:rsidRPr="00D52ED7" w:rsidTr="004F452B">
        <w:tc>
          <w:tcPr>
            <w:tcW w:w="2460" w:type="dxa"/>
            <w:tcBorders>
              <w:top w:val="single" w:sz="4" w:space="0" w:color="000000"/>
              <w:left w:val="single" w:sz="4" w:space="0" w:color="000000"/>
              <w:bottom w:val="single" w:sz="4" w:space="0" w:color="000000"/>
              <w:right w:val="single" w:sz="4" w:space="0" w:color="000000"/>
            </w:tcBorders>
          </w:tcPr>
          <w:p w:rsidR="004F452B" w:rsidRPr="00D52ED7" w:rsidRDefault="004F452B" w:rsidP="004F452B">
            <w:pPr>
              <w:rPr>
                <w:rFonts w:asciiTheme="majorBidi" w:hAnsiTheme="majorBidi" w:cstheme="majorBidi"/>
                <w:lang w:bidi="ar-IQ"/>
              </w:rPr>
            </w:pPr>
            <w:r w:rsidRPr="00D52ED7">
              <w:rPr>
                <w:rFonts w:asciiTheme="majorBidi" w:hAnsiTheme="majorBidi" w:cstheme="majorBidi"/>
                <w:rtl/>
                <w:lang w:bidi="ar-IQ"/>
              </w:rPr>
              <w:t>بالمتيك</w:t>
            </w:r>
          </w:p>
        </w:tc>
        <w:tc>
          <w:tcPr>
            <w:tcW w:w="1985" w:type="dxa"/>
            <w:tcBorders>
              <w:top w:val="single" w:sz="4" w:space="0" w:color="000000"/>
              <w:left w:val="single" w:sz="4" w:space="0" w:color="000000"/>
              <w:bottom w:val="single" w:sz="4" w:space="0" w:color="000000"/>
              <w:right w:val="single" w:sz="4" w:space="0" w:color="000000"/>
            </w:tcBorders>
          </w:tcPr>
          <w:p w:rsidR="004F452B" w:rsidRPr="00D52ED7" w:rsidRDefault="004F452B" w:rsidP="004F452B">
            <w:pPr>
              <w:rPr>
                <w:rFonts w:asciiTheme="majorBidi" w:hAnsiTheme="majorBidi" w:cstheme="majorBidi"/>
                <w:lang w:bidi="ar-IQ"/>
              </w:rPr>
            </w:pPr>
            <w:r w:rsidRPr="00D52ED7">
              <w:rPr>
                <w:rFonts w:asciiTheme="majorBidi" w:hAnsiTheme="majorBidi" w:cstheme="majorBidi"/>
                <w:lang w:bidi="ar-IQ"/>
              </w:rPr>
              <w:t>17.7</w:t>
            </w:r>
          </w:p>
        </w:tc>
      </w:tr>
      <w:tr w:rsidR="004F452B" w:rsidRPr="00D52ED7" w:rsidTr="004F452B">
        <w:tc>
          <w:tcPr>
            <w:tcW w:w="2460" w:type="dxa"/>
            <w:tcBorders>
              <w:top w:val="single" w:sz="4" w:space="0" w:color="000000"/>
              <w:left w:val="single" w:sz="4" w:space="0" w:color="000000"/>
              <w:bottom w:val="single" w:sz="4" w:space="0" w:color="000000"/>
              <w:right w:val="single" w:sz="4" w:space="0" w:color="000000"/>
            </w:tcBorders>
          </w:tcPr>
          <w:p w:rsidR="004F452B" w:rsidRPr="00D52ED7" w:rsidRDefault="004F452B" w:rsidP="004F452B">
            <w:pPr>
              <w:rPr>
                <w:rFonts w:asciiTheme="majorBidi" w:hAnsiTheme="majorBidi" w:cstheme="majorBidi"/>
                <w:lang w:bidi="ar-IQ"/>
              </w:rPr>
            </w:pPr>
            <w:r w:rsidRPr="00D52ED7">
              <w:rPr>
                <w:rFonts w:asciiTheme="majorBidi" w:hAnsiTheme="majorBidi" w:cstheme="majorBidi"/>
                <w:rtl/>
                <w:lang w:bidi="ar-IQ"/>
              </w:rPr>
              <w:t>ستياريك</w:t>
            </w:r>
          </w:p>
        </w:tc>
        <w:tc>
          <w:tcPr>
            <w:tcW w:w="1985" w:type="dxa"/>
            <w:tcBorders>
              <w:top w:val="single" w:sz="4" w:space="0" w:color="000000"/>
              <w:left w:val="single" w:sz="4" w:space="0" w:color="000000"/>
              <w:bottom w:val="single" w:sz="4" w:space="0" w:color="000000"/>
              <w:right w:val="single" w:sz="4" w:space="0" w:color="000000"/>
            </w:tcBorders>
          </w:tcPr>
          <w:p w:rsidR="004F452B" w:rsidRPr="00D52ED7" w:rsidRDefault="004F452B" w:rsidP="004F452B">
            <w:pPr>
              <w:rPr>
                <w:rFonts w:asciiTheme="majorBidi" w:hAnsiTheme="majorBidi" w:cstheme="majorBidi"/>
                <w:lang w:bidi="ar-IQ"/>
              </w:rPr>
            </w:pPr>
            <w:r w:rsidRPr="00D52ED7">
              <w:rPr>
                <w:rFonts w:asciiTheme="majorBidi" w:hAnsiTheme="majorBidi" w:cstheme="majorBidi"/>
                <w:lang w:bidi="ar-IQ"/>
              </w:rPr>
              <w:t>2.14</w:t>
            </w:r>
          </w:p>
        </w:tc>
      </w:tr>
      <w:tr w:rsidR="004F452B" w:rsidRPr="00D52ED7" w:rsidTr="004F452B">
        <w:tc>
          <w:tcPr>
            <w:tcW w:w="2460" w:type="dxa"/>
            <w:tcBorders>
              <w:top w:val="single" w:sz="4" w:space="0" w:color="000000"/>
              <w:left w:val="single" w:sz="4" w:space="0" w:color="000000"/>
              <w:bottom w:val="single" w:sz="4" w:space="0" w:color="000000"/>
              <w:right w:val="single" w:sz="4" w:space="0" w:color="000000"/>
            </w:tcBorders>
          </w:tcPr>
          <w:p w:rsidR="004F452B" w:rsidRPr="00D52ED7" w:rsidRDefault="004F452B" w:rsidP="004F452B">
            <w:pPr>
              <w:rPr>
                <w:rFonts w:asciiTheme="majorBidi" w:hAnsiTheme="majorBidi" w:cstheme="majorBidi"/>
                <w:lang w:bidi="ar-IQ"/>
              </w:rPr>
            </w:pPr>
            <w:r w:rsidRPr="00D52ED7">
              <w:rPr>
                <w:rFonts w:asciiTheme="majorBidi" w:hAnsiTheme="majorBidi" w:cstheme="majorBidi"/>
                <w:rtl/>
                <w:lang w:bidi="ar-IQ"/>
              </w:rPr>
              <w:t>اوليك</w:t>
            </w:r>
          </w:p>
        </w:tc>
        <w:tc>
          <w:tcPr>
            <w:tcW w:w="1985" w:type="dxa"/>
            <w:tcBorders>
              <w:top w:val="single" w:sz="4" w:space="0" w:color="000000"/>
              <w:left w:val="single" w:sz="4" w:space="0" w:color="000000"/>
              <w:bottom w:val="single" w:sz="4" w:space="0" w:color="000000"/>
              <w:right w:val="single" w:sz="4" w:space="0" w:color="000000"/>
            </w:tcBorders>
          </w:tcPr>
          <w:p w:rsidR="004F452B" w:rsidRPr="00D52ED7" w:rsidRDefault="004F452B" w:rsidP="004F452B">
            <w:pPr>
              <w:rPr>
                <w:rFonts w:asciiTheme="majorBidi" w:hAnsiTheme="majorBidi" w:cstheme="majorBidi"/>
                <w:lang w:bidi="ar-IQ"/>
              </w:rPr>
            </w:pPr>
            <w:r w:rsidRPr="00D52ED7">
              <w:rPr>
                <w:rFonts w:asciiTheme="majorBidi" w:hAnsiTheme="majorBidi" w:cstheme="majorBidi"/>
                <w:lang w:bidi="ar-IQ"/>
              </w:rPr>
              <w:t>44.50</w:t>
            </w:r>
          </w:p>
        </w:tc>
      </w:tr>
      <w:tr w:rsidR="004F452B" w:rsidRPr="00D52ED7" w:rsidTr="004F452B">
        <w:tc>
          <w:tcPr>
            <w:tcW w:w="2460" w:type="dxa"/>
            <w:tcBorders>
              <w:top w:val="single" w:sz="4" w:space="0" w:color="000000"/>
              <w:left w:val="single" w:sz="4" w:space="0" w:color="000000"/>
              <w:bottom w:val="single" w:sz="4" w:space="0" w:color="000000"/>
              <w:right w:val="single" w:sz="4" w:space="0" w:color="000000"/>
            </w:tcBorders>
          </w:tcPr>
          <w:p w:rsidR="004F452B" w:rsidRPr="00D52ED7" w:rsidRDefault="004F452B" w:rsidP="004F452B">
            <w:pPr>
              <w:rPr>
                <w:rFonts w:asciiTheme="majorBidi" w:hAnsiTheme="majorBidi" w:cstheme="majorBidi"/>
                <w:lang w:bidi="ar-IQ"/>
              </w:rPr>
            </w:pPr>
            <w:r w:rsidRPr="00D52ED7">
              <w:rPr>
                <w:rFonts w:asciiTheme="majorBidi" w:hAnsiTheme="majorBidi" w:cstheme="majorBidi"/>
                <w:rtl/>
                <w:lang w:bidi="ar-IQ"/>
              </w:rPr>
              <w:t>لنوليك</w:t>
            </w:r>
          </w:p>
        </w:tc>
        <w:tc>
          <w:tcPr>
            <w:tcW w:w="1985" w:type="dxa"/>
            <w:tcBorders>
              <w:top w:val="single" w:sz="4" w:space="0" w:color="000000"/>
              <w:left w:val="single" w:sz="4" w:space="0" w:color="000000"/>
              <w:bottom w:val="single" w:sz="4" w:space="0" w:color="000000"/>
              <w:right w:val="single" w:sz="4" w:space="0" w:color="000000"/>
            </w:tcBorders>
          </w:tcPr>
          <w:p w:rsidR="004F452B" w:rsidRPr="00D52ED7" w:rsidRDefault="004F452B" w:rsidP="004F452B">
            <w:pPr>
              <w:rPr>
                <w:rFonts w:asciiTheme="majorBidi" w:hAnsiTheme="majorBidi" w:cstheme="majorBidi"/>
                <w:lang w:bidi="ar-IQ"/>
              </w:rPr>
            </w:pPr>
            <w:r w:rsidRPr="00D52ED7">
              <w:rPr>
                <w:rFonts w:asciiTheme="majorBidi" w:hAnsiTheme="majorBidi" w:cstheme="majorBidi"/>
                <w:lang w:bidi="ar-IQ"/>
              </w:rPr>
              <w:t>30.90</w:t>
            </w:r>
          </w:p>
        </w:tc>
      </w:tr>
      <w:tr w:rsidR="004F452B" w:rsidRPr="00D52ED7" w:rsidTr="004F452B">
        <w:tc>
          <w:tcPr>
            <w:tcW w:w="2460" w:type="dxa"/>
            <w:tcBorders>
              <w:top w:val="single" w:sz="4" w:space="0" w:color="000000"/>
              <w:left w:val="single" w:sz="4" w:space="0" w:color="000000"/>
              <w:bottom w:val="single" w:sz="4" w:space="0" w:color="000000"/>
              <w:right w:val="single" w:sz="4" w:space="0" w:color="000000"/>
            </w:tcBorders>
          </w:tcPr>
          <w:p w:rsidR="004F452B" w:rsidRPr="00D52ED7" w:rsidRDefault="004F452B" w:rsidP="004F452B">
            <w:pPr>
              <w:rPr>
                <w:rFonts w:asciiTheme="majorBidi" w:hAnsiTheme="majorBidi" w:cstheme="majorBidi"/>
                <w:lang w:bidi="ar-IQ"/>
              </w:rPr>
            </w:pPr>
            <w:r w:rsidRPr="00D52ED7">
              <w:rPr>
                <w:rFonts w:asciiTheme="majorBidi" w:hAnsiTheme="majorBidi" w:cstheme="majorBidi"/>
                <w:rtl/>
                <w:lang w:bidi="ar-IQ"/>
              </w:rPr>
              <w:t>لنولينك</w:t>
            </w:r>
          </w:p>
        </w:tc>
        <w:tc>
          <w:tcPr>
            <w:tcW w:w="1985" w:type="dxa"/>
            <w:tcBorders>
              <w:top w:val="single" w:sz="4" w:space="0" w:color="000000"/>
              <w:left w:val="single" w:sz="4" w:space="0" w:color="000000"/>
              <w:bottom w:val="single" w:sz="4" w:space="0" w:color="000000"/>
              <w:right w:val="single" w:sz="4" w:space="0" w:color="000000"/>
            </w:tcBorders>
          </w:tcPr>
          <w:p w:rsidR="004F452B" w:rsidRPr="00D52ED7" w:rsidRDefault="004F452B" w:rsidP="004F452B">
            <w:pPr>
              <w:rPr>
                <w:rFonts w:asciiTheme="majorBidi" w:hAnsiTheme="majorBidi" w:cstheme="majorBidi"/>
                <w:lang w:bidi="ar-IQ"/>
              </w:rPr>
            </w:pPr>
            <w:r w:rsidRPr="00D52ED7">
              <w:rPr>
                <w:rFonts w:asciiTheme="majorBidi" w:hAnsiTheme="majorBidi" w:cstheme="majorBidi"/>
                <w:lang w:bidi="ar-IQ"/>
              </w:rPr>
              <w:t>2.60</w:t>
            </w:r>
          </w:p>
        </w:tc>
      </w:tr>
    </w:tbl>
    <w:p w:rsidR="00D52ED7" w:rsidRPr="00D52ED7" w:rsidRDefault="00D52ED7" w:rsidP="00D52ED7">
      <w:pPr>
        <w:rPr>
          <w:rFonts w:asciiTheme="majorBidi" w:hAnsiTheme="majorBidi" w:cstheme="majorBidi"/>
          <w:rtl/>
          <w:lang w:bidi="ar-IQ"/>
        </w:rPr>
      </w:pPr>
      <w:r w:rsidRPr="00D52ED7">
        <w:rPr>
          <w:rFonts w:asciiTheme="majorBidi" w:hAnsiTheme="majorBidi" w:cstheme="majorBidi"/>
          <w:rtl/>
          <w:lang w:bidi="ar-IQ"/>
        </w:rPr>
        <w:br w:type="textWrapping" w:clear="all"/>
      </w:r>
    </w:p>
    <w:p w:rsidR="00D52ED7" w:rsidRPr="00D52ED7" w:rsidRDefault="00D52ED7" w:rsidP="00D52ED7">
      <w:pPr>
        <w:rPr>
          <w:rFonts w:asciiTheme="majorBidi" w:hAnsiTheme="majorBidi" w:cstheme="majorBidi"/>
          <w:rtl/>
          <w:lang w:bidi="ar-IQ"/>
        </w:rPr>
      </w:pPr>
      <w:r w:rsidRPr="00D52ED7">
        <w:rPr>
          <w:rFonts w:asciiTheme="majorBidi" w:hAnsiTheme="majorBidi" w:cstheme="majorBidi"/>
          <w:rtl/>
          <w:lang w:bidi="ar-IQ"/>
        </w:rPr>
        <w:t>تدعيم دقيق الحنطة بسحالة الرز:يتبين من جدول 5 انه عند اضافة سحالة الرزبنسبة5،10،15%كنسب استبدال الى  دقيق الحنطة واستعماله في تحضير الخبزفان سحالة الرز اثرت على لون ونسجة ونكهة الخبزخصوصا الحاوي على  النسب العالية 5و10%ا مقارنة بخبزدقيق الحنطة فقط بينما الخبز الحاوي على 5% سحالة رز كان مقبولا ونال استحسان المقومين اذ بلغ الدرجة النهائية للتقييم  ( 90و 84 )% لكل من خبزدقيق الحنطة والخبز الحاوي على5%سحالة رز</w:t>
      </w:r>
      <w:r w:rsidRPr="00D52ED7">
        <w:rPr>
          <w:rFonts w:asciiTheme="majorBidi" w:hAnsiTheme="majorBidi" w:cstheme="majorBidi"/>
          <w:lang w:bidi="ar-IQ"/>
        </w:rPr>
        <w:t>.</w:t>
      </w:r>
    </w:p>
    <w:p w:rsidR="00D52ED7" w:rsidRPr="00D52ED7" w:rsidRDefault="00D52ED7" w:rsidP="00D52ED7">
      <w:pPr>
        <w:rPr>
          <w:rFonts w:asciiTheme="majorBidi" w:hAnsiTheme="majorBidi" w:cstheme="majorBidi"/>
          <w:rtl/>
          <w:lang w:bidi="ar-IQ"/>
        </w:rPr>
      </w:pPr>
    </w:p>
    <w:p w:rsidR="00D52ED7" w:rsidRPr="00D52ED7" w:rsidRDefault="00D52ED7" w:rsidP="00D52ED7">
      <w:pPr>
        <w:rPr>
          <w:rFonts w:asciiTheme="majorBidi" w:hAnsiTheme="majorBidi" w:cstheme="majorBidi"/>
          <w:rtl/>
          <w:lang w:bidi="ar-IQ"/>
        </w:rPr>
      </w:pPr>
    </w:p>
    <w:p w:rsidR="00D52ED7" w:rsidRPr="00D52ED7" w:rsidRDefault="00D52ED7" w:rsidP="00D725A7">
      <w:pPr>
        <w:jc w:val="center"/>
        <w:rPr>
          <w:rFonts w:asciiTheme="majorBidi" w:hAnsiTheme="majorBidi" w:cstheme="majorBidi"/>
          <w:rtl/>
          <w:lang w:bidi="ar-IQ"/>
        </w:rPr>
      </w:pPr>
      <w:r w:rsidRPr="00D52ED7">
        <w:rPr>
          <w:rFonts w:asciiTheme="majorBidi" w:hAnsiTheme="majorBidi" w:cstheme="majorBidi"/>
          <w:rtl/>
          <w:lang w:bidi="ar-IQ"/>
        </w:rPr>
        <w:t>جدول5 التقييم الحسي لخبز اللوف المنتج</w:t>
      </w:r>
    </w:p>
    <w:tbl>
      <w:tblPr>
        <w:bidiVisual/>
        <w:tblW w:w="0" w:type="auto"/>
        <w:tblInd w:w="1235"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A0"/>
      </w:tblPr>
      <w:tblGrid>
        <w:gridCol w:w="617"/>
        <w:gridCol w:w="2410"/>
        <w:gridCol w:w="1134"/>
        <w:gridCol w:w="851"/>
        <w:gridCol w:w="992"/>
      </w:tblGrid>
      <w:tr w:rsidR="00D52ED7" w:rsidRPr="00D52ED7" w:rsidTr="00D725A7">
        <w:tc>
          <w:tcPr>
            <w:tcW w:w="617"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ت</w:t>
            </w:r>
          </w:p>
        </w:tc>
        <w:tc>
          <w:tcPr>
            <w:tcW w:w="2410"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عناصر النوعية</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حدود الدرجة</w:t>
            </w:r>
          </w:p>
        </w:tc>
        <w:tc>
          <w:tcPr>
            <w:tcW w:w="851"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lang w:bidi="ar-IQ"/>
              </w:rPr>
              <w:t>C</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lang w:bidi="ar-IQ"/>
              </w:rPr>
              <w:t>A1</w:t>
            </w:r>
          </w:p>
        </w:tc>
      </w:tr>
      <w:tr w:rsidR="00D52ED7" w:rsidRPr="00D52ED7" w:rsidTr="00D725A7">
        <w:tc>
          <w:tcPr>
            <w:tcW w:w="617"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1</w:t>
            </w:r>
          </w:p>
        </w:tc>
        <w:tc>
          <w:tcPr>
            <w:tcW w:w="2410"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 xml:space="preserve">انتظام الشكل </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15</w:t>
            </w:r>
          </w:p>
        </w:tc>
        <w:tc>
          <w:tcPr>
            <w:tcW w:w="851" w:type="dxa"/>
            <w:tcBorders>
              <w:top w:val="thinThickSmallGap" w:sz="12" w:space="0" w:color="auto"/>
              <w:left w:val="thinThickSmallGap" w:sz="12" w:space="0" w:color="auto"/>
              <w:bottom w:val="thinThickSmallGap" w:sz="12" w:space="0" w:color="auto"/>
              <w:right w:val="thinThickSmallGap" w:sz="12" w:space="0" w:color="auto"/>
            </w:tcBorders>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14</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13</w:t>
            </w:r>
          </w:p>
        </w:tc>
      </w:tr>
      <w:tr w:rsidR="00D52ED7" w:rsidRPr="00D52ED7" w:rsidTr="00D725A7">
        <w:tc>
          <w:tcPr>
            <w:tcW w:w="617"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2</w:t>
            </w:r>
          </w:p>
        </w:tc>
        <w:tc>
          <w:tcPr>
            <w:tcW w:w="2410"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اللون</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15</w:t>
            </w:r>
          </w:p>
        </w:tc>
        <w:tc>
          <w:tcPr>
            <w:tcW w:w="851" w:type="dxa"/>
            <w:tcBorders>
              <w:top w:val="thinThickSmallGap" w:sz="12" w:space="0" w:color="auto"/>
              <w:left w:val="thinThickSmallGap" w:sz="12" w:space="0" w:color="auto"/>
              <w:bottom w:val="thinThickSmallGap" w:sz="12" w:space="0" w:color="auto"/>
              <w:right w:val="thinThickSmallGap" w:sz="12" w:space="0" w:color="auto"/>
            </w:tcBorders>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13</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13</w:t>
            </w:r>
          </w:p>
        </w:tc>
      </w:tr>
      <w:tr w:rsidR="00D52ED7" w:rsidRPr="00D52ED7" w:rsidTr="00D725A7">
        <w:tc>
          <w:tcPr>
            <w:tcW w:w="617"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3</w:t>
            </w:r>
          </w:p>
        </w:tc>
        <w:tc>
          <w:tcPr>
            <w:tcW w:w="2410"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انتظام ونعومة نسجة اللب</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15</w:t>
            </w:r>
          </w:p>
        </w:tc>
        <w:tc>
          <w:tcPr>
            <w:tcW w:w="851" w:type="dxa"/>
            <w:tcBorders>
              <w:top w:val="thinThickSmallGap" w:sz="12" w:space="0" w:color="auto"/>
              <w:left w:val="thinThickSmallGap" w:sz="12" w:space="0" w:color="auto"/>
              <w:bottom w:val="thinThickSmallGap" w:sz="12" w:space="0" w:color="auto"/>
              <w:right w:val="thinThickSmallGap" w:sz="12" w:space="0" w:color="auto"/>
            </w:tcBorders>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14</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13</w:t>
            </w:r>
          </w:p>
        </w:tc>
      </w:tr>
      <w:tr w:rsidR="00D52ED7" w:rsidRPr="00D52ED7" w:rsidTr="00D725A7">
        <w:tc>
          <w:tcPr>
            <w:tcW w:w="617"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4</w:t>
            </w:r>
          </w:p>
        </w:tc>
        <w:tc>
          <w:tcPr>
            <w:tcW w:w="2410"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 xml:space="preserve">الرائحة والطعم </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15</w:t>
            </w:r>
          </w:p>
        </w:tc>
        <w:tc>
          <w:tcPr>
            <w:tcW w:w="851" w:type="dxa"/>
            <w:tcBorders>
              <w:top w:val="thinThickSmallGap" w:sz="12" w:space="0" w:color="auto"/>
              <w:left w:val="thinThickSmallGap" w:sz="12" w:space="0" w:color="auto"/>
              <w:bottom w:val="thinThickSmallGap" w:sz="12" w:space="0" w:color="auto"/>
              <w:right w:val="thinThickSmallGap" w:sz="12" w:space="0" w:color="auto"/>
            </w:tcBorders>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14</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13</w:t>
            </w:r>
          </w:p>
        </w:tc>
      </w:tr>
      <w:tr w:rsidR="00D52ED7" w:rsidRPr="00D52ED7" w:rsidTr="00D725A7">
        <w:tc>
          <w:tcPr>
            <w:tcW w:w="617"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5</w:t>
            </w:r>
          </w:p>
        </w:tc>
        <w:tc>
          <w:tcPr>
            <w:tcW w:w="2410"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 xml:space="preserve">النفاشية </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40</w:t>
            </w:r>
          </w:p>
        </w:tc>
        <w:tc>
          <w:tcPr>
            <w:tcW w:w="851" w:type="dxa"/>
            <w:tcBorders>
              <w:top w:val="thinThickSmallGap" w:sz="12" w:space="0" w:color="auto"/>
              <w:left w:val="thinThickSmallGap" w:sz="12" w:space="0" w:color="auto"/>
              <w:bottom w:val="thinThickSmallGap" w:sz="12" w:space="0" w:color="auto"/>
              <w:right w:val="thinThickSmallGap" w:sz="12" w:space="0" w:color="auto"/>
            </w:tcBorders>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35</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32</w:t>
            </w:r>
          </w:p>
        </w:tc>
      </w:tr>
      <w:tr w:rsidR="00D52ED7" w:rsidRPr="00D52ED7" w:rsidTr="00D725A7">
        <w:tc>
          <w:tcPr>
            <w:tcW w:w="617"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cPr>
          <w:p w:rsidR="00D52ED7" w:rsidRPr="00D52ED7" w:rsidRDefault="00D52ED7" w:rsidP="00FA0FE5">
            <w:pPr>
              <w:jc w:val="center"/>
              <w:rPr>
                <w:rFonts w:asciiTheme="majorBidi" w:hAnsiTheme="majorBidi" w:cstheme="majorBidi"/>
                <w:lang w:bidi="ar-IQ"/>
              </w:rPr>
            </w:pPr>
          </w:p>
        </w:tc>
        <w:tc>
          <w:tcPr>
            <w:tcW w:w="2410"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 xml:space="preserve">المجموع الكلي </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100</w:t>
            </w:r>
          </w:p>
        </w:tc>
        <w:tc>
          <w:tcPr>
            <w:tcW w:w="851" w:type="dxa"/>
            <w:tcBorders>
              <w:top w:val="thinThickSmallGap" w:sz="12" w:space="0" w:color="auto"/>
              <w:left w:val="thinThickSmallGap" w:sz="12" w:space="0" w:color="auto"/>
              <w:bottom w:val="thinThickSmallGap" w:sz="12" w:space="0" w:color="auto"/>
              <w:right w:val="thinThickSmallGap" w:sz="12" w:space="0" w:color="auto"/>
            </w:tcBorders>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90</w:t>
            </w:r>
            <w:r w:rsidRPr="00D52ED7">
              <w:rPr>
                <w:rFonts w:asciiTheme="majorBidi" w:hAnsiTheme="majorBidi" w:cstheme="majorBidi"/>
                <w:lang w:bidi="ar-IQ"/>
              </w:rPr>
              <w:t>a</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84</w:t>
            </w:r>
            <w:r w:rsidRPr="00D52ED7">
              <w:rPr>
                <w:rFonts w:asciiTheme="majorBidi" w:hAnsiTheme="majorBidi" w:cstheme="majorBidi"/>
                <w:lang w:bidi="ar-IQ"/>
              </w:rPr>
              <w:t>b</w:t>
            </w:r>
          </w:p>
        </w:tc>
      </w:tr>
      <w:tr w:rsidR="00D52ED7" w:rsidRPr="00D52ED7" w:rsidTr="00D725A7">
        <w:trPr>
          <w:gridAfter w:val="2"/>
          <w:wAfter w:w="1843" w:type="dxa"/>
        </w:trPr>
        <w:tc>
          <w:tcPr>
            <w:tcW w:w="3027" w:type="dxa"/>
            <w:gridSpan w:val="2"/>
            <w:tcBorders>
              <w:top w:val="thinThickSmallGap" w:sz="12" w:space="0" w:color="auto"/>
              <w:left w:val="thinThickSmallGap" w:sz="12" w:space="0" w:color="auto"/>
              <w:bottom w:val="thinThickSmallGap" w:sz="12" w:space="0" w:color="auto"/>
              <w:right w:val="thinThickSmallGap" w:sz="12" w:space="0" w:color="auto"/>
            </w:tcBorders>
            <w:shd w:val="clear" w:color="auto" w:fill="D9D9D9"/>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lang w:bidi="ar-IQ"/>
              </w:rPr>
              <w:t>LSD.P&lt;0.05</w:t>
            </w:r>
          </w:p>
        </w:tc>
        <w:tc>
          <w:tcPr>
            <w:tcW w:w="1134" w:type="dxa"/>
            <w:tcBorders>
              <w:top w:val="thinThickSmallGap" w:sz="12" w:space="0" w:color="auto"/>
              <w:left w:val="thinThickSmallGap" w:sz="12" w:space="0" w:color="auto"/>
              <w:bottom w:val="thinThickSmallGap" w:sz="12" w:space="0" w:color="auto"/>
              <w:right w:val="thinThickSmallGap" w:sz="12" w:space="0" w:color="auto"/>
            </w:tcBorders>
          </w:tcPr>
          <w:p w:rsidR="00D52ED7" w:rsidRPr="00D52ED7" w:rsidRDefault="00D52ED7" w:rsidP="00FA0FE5">
            <w:pPr>
              <w:jc w:val="center"/>
              <w:rPr>
                <w:rFonts w:asciiTheme="majorBidi" w:hAnsiTheme="majorBidi" w:cstheme="majorBidi"/>
                <w:lang w:bidi="ar-IQ"/>
              </w:rPr>
            </w:pPr>
            <w:r w:rsidRPr="00D52ED7">
              <w:rPr>
                <w:rFonts w:asciiTheme="majorBidi" w:hAnsiTheme="majorBidi" w:cstheme="majorBidi"/>
                <w:rtl/>
                <w:lang w:bidi="ar-IQ"/>
              </w:rPr>
              <w:t>2</w:t>
            </w:r>
          </w:p>
        </w:tc>
      </w:tr>
    </w:tbl>
    <w:p w:rsidR="00D52ED7" w:rsidRPr="00D52ED7" w:rsidRDefault="00D52ED7" w:rsidP="00D52ED7">
      <w:pPr>
        <w:rPr>
          <w:rFonts w:asciiTheme="majorBidi" w:hAnsiTheme="majorBidi" w:cstheme="majorBidi"/>
          <w:rtl/>
          <w:lang w:bidi="ar-IQ"/>
        </w:rPr>
      </w:pPr>
    </w:p>
    <w:p w:rsidR="00D52ED7" w:rsidRPr="00D52ED7" w:rsidRDefault="00D52ED7" w:rsidP="00D52ED7">
      <w:pPr>
        <w:rPr>
          <w:rFonts w:asciiTheme="majorBidi" w:hAnsiTheme="majorBidi" w:cstheme="majorBidi"/>
          <w:b/>
          <w:bCs/>
          <w:rtl/>
          <w:lang w:bidi="ar-IQ"/>
        </w:rPr>
      </w:pPr>
      <w:r w:rsidRPr="00D52ED7">
        <w:rPr>
          <w:rFonts w:asciiTheme="majorBidi" w:hAnsiTheme="majorBidi" w:cstheme="majorBidi"/>
          <w:b/>
          <w:bCs/>
          <w:rtl/>
          <w:lang w:bidi="ar-IQ"/>
        </w:rPr>
        <w:t xml:space="preserve">                 جدول 6 تاثير التدعيم دقيق الحنطة بسحا لة الرز على محتواه من الحامض الاميني اللايسين</w:t>
      </w:r>
    </w:p>
    <w:tbl>
      <w:tblPr>
        <w:bidiVisual/>
        <w:tblW w:w="949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28"/>
        <w:gridCol w:w="1276"/>
        <w:gridCol w:w="1134"/>
        <w:gridCol w:w="1842"/>
        <w:gridCol w:w="2411"/>
        <w:gridCol w:w="907"/>
      </w:tblGrid>
      <w:tr w:rsidR="00D52ED7" w:rsidRPr="00D52ED7" w:rsidTr="00D725A7">
        <w:trPr>
          <w:gridAfter w:val="1"/>
          <w:wAfter w:w="907" w:type="dxa"/>
        </w:trPr>
        <w:tc>
          <w:tcPr>
            <w:tcW w:w="1928"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rPr>
                <w:rFonts w:asciiTheme="majorBidi" w:hAnsiTheme="majorBidi" w:cstheme="majorBidi"/>
                <w:lang w:bidi="ar-IQ"/>
              </w:rPr>
            </w:pPr>
          </w:p>
        </w:tc>
        <w:tc>
          <w:tcPr>
            <w:tcW w:w="1276"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rPr>
                <w:rFonts w:asciiTheme="majorBidi" w:hAnsiTheme="majorBidi" w:cstheme="majorBidi"/>
                <w:lang w:bidi="ar-IQ"/>
              </w:rPr>
            </w:pPr>
            <w:r w:rsidRPr="00D52ED7">
              <w:rPr>
                <w:rFonts w:asciiTheme="majorBidi" w:hAnsiTheme="majorBidi" w:cstheme="majorBidi"/>
                <w:rtl/>
                <w:lang w:bidi="ar-IQ"/>
              </w:rPr>
              <w:t>5%سحالة رز</w:t>
            </w:r>
          </w:p>
        </w:tc>
        <w:tc>
          <w:tcPr>
            <w:tcW w:w="1134"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rPr>
                <w:rFonts w:asciiTheme="majorBidi" w:hAnsiTheme="majorBidi" w:cstheme="majorBidi"/>
                <w:lang w:bidi="ar-IQ"/>
              </w:rPr>
            </w:pPr>
            <w:r w:rsidRPr="00D52ED7">
              <w:rPr>
                <w:rFonts w:asciiTheme="majorBidi" w:hAnsiTheme="majorBidi" w:cstheme="majorBidi"/>
                <w:rtl/>
                <w:lang w:bidi="ar-IQ"/>
              </w:rPr>
              <w:t>95%دقيق حنطة</w:t>
            </w:r>
          </w:p>
        </w:tc>
        <w:tc>
          <w:tcPr>
            <w:tcW w:w="1842"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rPr>
                <w:rFonts w:asciiTheme="majorBidi" w:hAnsiTheme="majorBidi" w:cstheme="majorBidi"/>
                <w:lang w:bidi="ar-IQ"/>
              </w:rPr>
            </w:pPr>
            <w:r w:rsidRPr="00D52ED7">
              <w:rPr>
                <w:rFonts w:asciiTheme="majorBidi" w:hAnsiTheme="majorBidi" w:cstheme="majorBidi"/>
                <w:rtl/>
                <w:lang w:bidi="ar-IQ"/>
              </w:rPr>
              <w:t xml:space="preserve">الدرجة كيميائية%للخبز مدعم ب5%سحالة رز </w:t>
            </w:r>
          </w:p>
        </w:tc>
        <w:tc>
          <w:tcPr>
            <w:tcW w:w="2411" w:type="dxa"/>
            <w:tcBorders>
              <w:top w:val="single" w:sz="4" w:space="0" w:color="000000"/>
              <w:left w:val="single" w:sz="4" w:space="0" w:color="000000"/>
              <w:bottom w:val="single" w:sz="4" w:space="0" w:color="000000"/>
              <w:right w:val="single" w:sz="4" w:space="0" w:color="000000"/>
            </w:tcBorders>
          </w:tcPr>
          <w:p w:rsidR="00D52ED7" w:rsidRPr="00D52ED7" w:rsidRDefault="00D52ED7" w:rsidP="00FA0FE5">
            <w:pPr>
              <w:rPr>
                <w:rFonts w:asciiTheme="majorBidi" w:hAnsiTheme="majorBidi" w:cstheme="majorBidi"/>
                <w:lang w:bidi="ar-IQ"/>
              </w:rPr>
            </w:pPr>
            <w:r w:rsidRPr="00D52ED7">
              <w:rPr>
                <w:rFonts w:asciiTheme="majorBidi" w:hAnsiTheme="majorBidi" w:cstheme="majorBidi"/>
                <w:rtl/>
                <w:lang w:bidi="ar-IQ"/>
              </w:rPr>
              <w:t>الدرجةكيميائية%لخبزدقيق حنطة فقط*</w:t>
            </w:r>
          </w:p>
        </w:tc>
      </w:tr>
      <w:tr w:rsidR="00D52ED7" w:rsidRPr="00D52ED7" w:rsidTr="00D725A7">
        <w:trPr>
          <w:gridAfter w:val="1"/>
          <w:wAfter w:w="907" w:type="dxa"/>
          <w:trHeight w:val="640"/>
        </w:trPr>
        <w:tc>
          <w:tcPr>
            <w:tcW w:w="1928" w:type="dxa"/>
            <w:tcBorders>
              <w:top w:val="single" w:sz="4" w:space="0" w:color="000000"/>
              <w:left w:val="single" w:sz="4" w:space="0" w:color="000000"/>
              <w:bottom w:val="single" w:sz="4" w:space="0" w:color="auto"/>
              <w:right w:val="single" w:sz="4" w:space="0" w:color="000000"/>
            </w:tcBorders>
          </w:tcPr>
          <w:p w:rsidR="00D52ED7" w:rsidRPr="00D52ED7" w:rsidRDefault="00D52ED7" w:rsidP="00FA0FE5">
            <w:pPr>
              <w:rPr>
                <w:rFonts w:asciiTheme="majorBidi" w:hAnsiTheme="majorBidi" w:cstheme="majorBidi"/>
                <w:rtl/>
                <w:lang w:bidi="ar-IQ"/>
              </w:rPr>
            </w:pPr>
            <w:r w:rsidRPr="00D52ED7">
              <w:rPr>
                <w:rFonts w:asciiTheme="majorBidi" w:hAnsiTheme="majorBidi" w:cstheme="majorBidi"/>
                <w:rtl/>
                <w:lang w:bidi="ar-IQ"/>
              </w:rPr>
              <w:t>لايسين ملغم/غم نتروجين</w:t>
            </w:r>
          </w:p>
          <w:p w:rsidR="00D52ED7" w:rsidRPr="00D52ED7" w:rsidRDefault="00D52ED7" w:rsidP="00FA0FE5">
            <w:pPr>
              <w:rPr>
                <w:rFonts w:asciiTheme="majorBidi" w:hAnsiTheme="majorBidi" w:cstheme="majorBidi"/>
                <w:lang w:bidi="ar-IQ"/>
              </w:rPr>
            </w:pPr>
          </w:p>
        </w:tc>
        <w:tc>
          <w:tcPr>
            <w:tcW w:w="1276" w:type="dxa"/>
            <w:tcBorders>
              <w:top w:val="single" w:sz="4" w:space="0" w:color="000000"/>
              <w:left w:val="single" w:sz="4" w:space="0" w:color="000000"/>
              <w:bottom w:val="single" w:sz="4" w:space="0" w:color="auto"/>
              <w:right w:val="single" w:sz="4" w:space="0" w:color="000000"/>
            </w:tcBorders>
          </w:tcPr>
          <w:p w:rsidR="00D52ED7" w:rsidRPr="00D52ED7" w:rsidRDefault="00D52ED7" w:rsidP="00FA0FE5">
            <w:pPr>
              <w:rPr>
                <w:rFonts w:asciiTheme="majorBidi" w:hAnsiTheme="majorBidi" w:cstheme="majorBidi"/>
                <w:lang w:bidi="ar-IQ"/>
              </w:rPr>
            </w:pPr>
            <w:r w:rsidRPr="00D52ED7">
              <w:rPr>
                <w:rFonts w:asciiTheme="majorBidi" w:hAnsiTheme="majorBidi" w:cstheme="majorBidi"/>
                <w:lang w:bidi="ar-IQ"/>
              </w:rPr>
              <w:t>15.6</w:t>
            </w:r>
          </w:p>
        </w:tc>
        <w:tc>
          <w:tcPr>
            <w:tcW w:w="1134" w:type="dxa"/>
            <w:tcBorders>
              <w:top w:val="single" w:sz="4" w:space="0" w:color="000000"/>
              <w:left w:val="single" w:sz="4" w:space="0" w:color="000000"/>
              <w:bottom w:val="single" w:sz="4" w:space="0" w:color="auto"/>
              <w:right w:val="single" w:sz="4" w:space="0" w:color="000000"/>
            </w:tcBorders>
          </w:tcPr>
          <w:p w:rsidR="00D52ED7" w:rsidRPr="00D52ED7" w:rsidRDefault="00D52ED7" w:rsidP="00FA0FE5">
            <w:pPr>
              <w:rPr>
                <w:rFonts w:asciiTheme="majorBidi" w:hAnsiTheme="majorBidi" w:cstheme="majorBidi"/>
                <w:lang w:bidi="ar-IQ"/>
              </w:rPr>
            </w:pPr>
            <w:r w:rsidRPr="00D52ED7">
              <w:rPr>
                <w:rFonts w:asciiTheme="majorBidi" w:hAnsiTheme="majorBidi" w:cstheme="majorBidi"/>
                <w:rtl/>
                <w:lang w:bidi="ar-IQ"/>
              </w:rPr>
              <w:t>125</w:t>
            </w:r>
          </w:p>
        </w:tc>
        <w:tc>
          <w:tcPr>
            <w:tcW w:w="1842" w:type="dxa"/>
            <w:tcBorders>
              <w:top w:val="single" w:sz="4" w:space="0" w:color="000000"/>
              <w:left w:val="single" w:sz="4" w:space="0" w:color="000000"/>
              <w:bottom w:val="single" w:sz="4" w:space="0" w:color="auto"/>
              <w:right w:val="single" w:sz="4" w:space="0" w:color="000000"/>
            </w:tcBorders>
          </w:tcPr>
          <w:p w:rsidR="00D52ED7" w:rsidRPr="00D52ED7" w:rsidRDefault="00D52ED7" w:rsidP="00FA0FE5">
            <w:pPr>
              <w:rPr>
                <w:rFonts w:asciiTheme="majorBidi" w:hAnsiTheme="majorBidi" w:cstheme="majorBidi"/>
                <w:rtl/>
                <w:lang w:bidi="ar-IQ"/>
              </w:rPr>
            </w:pPr>
            <w:r w:rsidRPr="00D52ED7">
              <w:rPr>
                <w:rFonts w:asciiTheme="majorBidi" w:hAnsiTheme="majorBidi" w:cstheme="majorBidi"/>
                <w:rtl/>
                <w:lang w:bidi="ar-IQ"/>
              </w:rPr>
              <w:t>41</w:t>
            </w:r>
          </w:p>
          <w:p w:rsidR="00D52ED7" w:rsidRPr="00D52ED7" w:rsidRDefault="00D52ED7" w:rsidP="00FA0FE5">
            <w:pPr>
              <w:rPr>
                <w:rFonts w:asciiTheme="majorBidi" w:hAnsiTheme="majorBidi" w:cstheme="majorBidi"/>
                <w:rtl/>
                <w:lang w:bidi="ar-IQ"/>
              </w:rPr>
            </w:pPr>
          </w:p>
          <w:p w:rsidR="00D52ED7" w:rsidRPr="00D52ED7" w:rsidRDefault="00D52ED7" w:rsidP="00FA0FE5">
            <w:pPr>
              <w:rPr>
                <w:rFonts w:asciiTheme="majorBidi" w:hAnsiTheme="majorBidi" w:cstheme="majorBidi"/>
                <w:lang w:bidi="ar-IQ"/>
              </w:rPr>
            </w:pPr>
          </w:p>
        </w:tc>
        <w:tc>
          <w:tcPr>
            <w:tcW w:w="2411" w:type="dxa"/>
            <w:tcBorders>
              <w:top w:val="single" w:sz="4" w:space="0" w:color="000000"/>
              <w:left w:val="single" w:sz="4" w:space="0" w:color="000000"/>
              <w:bottom w:val="single" w:sz="4" w:space="0" w:color="auto"/>
              <w:right w:val="single" w:sz="4" w:space="0" w:color="000000"/>
            </w:tcBorders>
          </w:tcPr>
          <w:p w:rsidR="00D52ED7" w:rsidRPr="00D52ED7" w:rsidRDefault="00D52ED7" w:rsidP="00FA0FE5">
            <w:pPr>
              <w:rPr>
                <w:rFonts w:asciiTheme="majorBidi" w:hAnsiTheme="majorBidi" w:cstheme="majorBidi"/>
                <w:rtl/>
                <w:lang w:bidi="ar-IQ"/>
              </w:rPr>
            </w:pPr>
            <w:r w:rsidRPr="00D52ED7">
              <w:rPr>
                <w:rFonts w:asciiTheme="majorBidi" w:hAnsiTheme="majorBidi" w:cstheme="majorBidi"/>
                <w:rtl/>
                <w:lang w:bidi="ar-IQ"/>
              </w:rPr>
              <w:t>25*</w:t>
            </w:r>
          </w:p>
          <w:p w:rsidR="00D52ED7" w:rsidRPr="00D52ED7" w:rsidRDefault="00D52ED7" w:rsidP="00FA0FE5">
            <w:pPr>
              <w:rPr>
                <w:rFonts w:asciiTheme="majorBidi" w:hAnsiTheme="majorBidi" w:cstheme="majorBidi"/>
                <w:rtl/>
                <w:lang w:bidi="ar-IQ"/>
              </w:rPr>
            </w:pPr>
          </w:p>
          <w:p w:rsidR="00D52ED7" w:rsidRPr="00D52ED7" w:rsidRDefault="00D52ED7" w:rsidP="00FA0FE5">
            <w:pPr>
              <w:rPr>
                <w:rFonts w:asciiTheme="majorBidi" w:hAnsiTheme="majorBidi" w:cstheme="majorBidi"/>
                <w:lang w:bidi="ar-IQ"/>
              </w:rPr>
            </w:pPr>
          </w:p>
        </w:tc>
      </w:tr>
      <w:tr w:rsidR="00D52ED7" w:rsidRPr="00D52ED7" w:rsidTr="00D725A7">
        <w:trPr>
          <w:trHeight w:val="1380"/>
        </w:trPr>
        <w:tc>
          <w:tcPr>
            <w:tcW w:w="1928" w:type="dxa"/>
            <w:tcBorders>
              <w:top w:val="single" w:sz="4" w:space="0" w:color="auto"/>
              <w:left w:val="single" w:sz="4" w:space="0" w:color="000000"/>
              <w:bottom w:val="single" w:sz="4" w:space="0" w:color="000000"/>
              <w:right w:val="single" w:sz="4" w:space="0" w:color="000000"/>
            </w:tcBorders>
          </w:tcPr>
          <w:p w:rsidR="00D52ED7" w:rsidRPr="00D52ED7" w:rsidRDefault="00D52ED7" w:rsidP="00FA0FE5">
            <w:pPr>
              <w:rPr>
                <w:rFonts w:asciiTheme="majorBidi" w:hAnsiTheme="majorBidi" w:cstheme="majorBidi"/>
                <w:rtl/>
                <w:lang w:bidi="ar-IQ"/>
              </w:rPr>
            </w:pPr>
            <w:r w:rsidRPr="00D52ED7">
              <w:rPr>
                <w:rFonts w:asciiTheme="majorBidi" w:hAnsiTheme="majorBidi" w:cstheme="majorBidi"/>
                <w:rtl/>
                <w:lang w:bidi="ar-IQ"/>
              </w:rPr>
              <w:t>اللايسين الجاهزغم/100غم بروتين</w:t>
            </w:r>
          </w:p>
          <w:p w:rsidR="00D52ED7" w:rsidRPr="00D52ED7" w:rsidRDefault="00D52ED7" w:rsidP="00FA0FE5">
            <w:pPr>
              <w:rPr>
                <w:rFonts w:asciiTheme="majorBidi" w:hAnsiTheme="majorBidi" w:cstheme="majorBidi"/>
                <w:lang w:bidi="ar-IQ"/>
              </w:rPr>
            </w:pPr>
            <w:r w:rsidRPr="00D52ED7">
              <w:rPr>
                <w:rFonts w:asciiTheme="majorBidi" w:hAnsiTheme="majorBidi" w:cstheme="majorBidi"/>
                <w:lang w:bidi="ar-IQ"/>
              </w:rPr>
              <w:t>LSD.P&lt;0.05</w:t>
            </w:r>
          </w:p>
        </w:tc>
        <w:tc>
          <w:tcPr>
            <w:tcW w:w="1276" w:type="dxa"/>
            <w:tcBorders>
              <w:top w:val="single" w:sz="4" w:space="0" w:color="auto"/>
              <w:left w:val="single" w:sz="4" w:space="0" w:color="000000"/>
              <w:bottom w:val="single" w:sz="4" w:space="0" w:color="000000"/>
              <w:right w:val="single" w:sz="4" w:space="0" w:color="000000"/>
            </w:tcBorders>
          </w:tcPr>
          <w:p w:rsidR="00D52ED7" w:rsidRPr="00D52ED7" w:rsidRDefault="00D52ED7" w:rsidP="00FA0FE5">
            <w:pPr>
              <w:rPr>
                <w:rFonts w:asciiTheme="majorBidi" w:hAnsiTheme="majorBidi" w:cstheme="majorBidi"/>
                <w:lang w:bidi="ar-IQ"/>
              </w:rPr>
            </w:pPr>
          </w:p>
        </w:tc>
        <w:tc>
          <w:tcPr>
            <w:tcW w:w="1134" w:type="dxa"/>
            <w:tcBorders>
              <w:top w:val="single" w:sz="4" w:space="0" w:color="auto"/>
              <w:left w:val="single" w:sz="4" w:space="0" w:color="000000"/>
              <w:bottom w:val="single" w:sz="4" w:space="0" w:color="000000"/>
              <w:right w:val="single" w:sz="4" w:space="0" w:color="000000"/>
            </w:tcBorders>
          </w:tcPr>
          <w:p w:rsidR="00D52ED7" w:rsidRPr="00D52ED7" w:rsidRDefault="00D52ED7" w:rsidP="00FA0FE5">
            <w:pPr>
              <w:rPr>
                <w:rFonts w:asciiTheme="majorBidi" w:hAnsiTheme="majorBidi" w:cstheme="majorBidi"/>
                <w:lang w:bidi="ar-IQ"/>
              </w:rPr>
            </w:pPr>
          </w:p>
        </w:tc>
        <w:tc>
          <w:tcPr>
            <w:tcW w:w="1842" w:type="dxa"/>
            <w:tcBorders>
              <w:top w:val="single" w:sz="4" w:space="0" w:color="auto"/>
              <w:left w:val="single" w:sz="4" w:space="0" w:color="000000"/>
              <w:bottom w:val="single" w:sz="4" w:space="0" w:color="000000"/>
              <w:right w:val="single" w:sz="4" w:space="0" w:color="000000"/>
            </w:tcBorders>
          </w:tcPr>
          <w:p w:rsidR="00D52ED7" w:rsidRPr="00D52ED7" w:rsidRDefault="00D52ED7" w:rsidP="00FA0FE5">
            <w:pPr>
              <w:rPr>
                <w:rFonts w:asciiTheme="majorBidi" w:hAnsiTheme="majorBidi" w:cstheme="majorBidi"/>
                <w:rtl/>
                <w:lang w:bidi="ar-IQ"/>
              </w:rPr>
            </w:pPr>
          </w:p>
          <w:p w:rsidR="00D52ED7" w:rsidRPr="00D52ED7" w:rsidRDefault="00D52ED7" w:rsidP="00FA0FE5">
            <w:pPr>
              <w:rPr>
                <w:rFonts w:asciiTheme="majorBidi" w:hAnsiTheme="majorBidi" w:cstheme="majorBidi"/>
                <w:lang w:bidi="ar-IQ"/>
              </w:rPr>
            </w:pPr>
            <w:r w:rsidRPr="00D52ED7">
              <w:rPr>
                <w:rFonts w:asciiTheme="majorBidi" w:hAnsiTheme="majorBidi" w:cstheme="majorBidi"/>
                <w:lang w:bidi="ar-IQ"/>
              </w:rPr>
              <w:t>2,63</w:t>
            </w:r>
          </w:p>
        </w:tc>
        <w:tc>
          <w:tcPr>
            <w:tcW w:w="2411" w:type="dxa"/>
            <w:tcBorders>
              <w:top w:val="single" w:sz="4" w:space="0" w:color="auto"/>
              <w:left w:val="single" w:sz="4" w:space="0" w:color="000000"/>
              <w:bottom w:val="single" w:sz="4" w:space="0" w:color="000000"/>
              <w:right w:val="single" w:sz="4" w:space="0" w:color="auto"/>
            </w:tcBorders>
          </w:tcPr>
          <w:p w:rsidR="00D52ED7" w:rsidRPr="00D52ED7" w:rsidRDefault="00D52ED7" w:rsidP="00FA0FE5">
            <w:pPr>
              <w:rPr>
                <w:rFonts w:asciiTheme="majorBidi" w:hAnsiTheme="majorBidi" w:cstheme="majorBidi"/>
                <w:rtl/>
                <w:lang w:bidi="ar-IQ"/>
              </w:rPr>
            </w:pPr>
          </w:p>
          <w:p w:rsidR="00D52ED7" w:rsidRPr="00D52ED7" w:rsidRDefault="00D52ED7" w:rsidP="00FA0FE5">
            <w:pPr>
              <w:rPr>
                <w:rFonts w:asciiTheme="majorBidi" w:hAnsiTheme="majorBidi" w:cstheme="majorBidi"/>
                <w:rtl/>
                <w:lang w:bidi="ar-IQ"/>
              </w:rPr>
            </w:pPr>
            <w:r w:rsidRPr="00D52ED7">
              <w:rPr>
                <w:rFonts w:asciiTheme="majorBidi" w:hAnsiTheme="majorBidi" w:cstheme="majorBidi"/>
                <w:lang w:bidi="ar-IQ"/>
              </w:rPr>
              <w:t>.05</w:t>
            </w:r>
            <w:r w:rsidRPr="00D52ED7">
              <w:rPr>
                <w:rFonts w:asciiTheme="majorBidi" w:hAnsiTheme="majorBidi" w:cstheme="majorBidi"/>
                <w:rtl/>
                <w:lang w:bidi="ar-IQ"/>
              </w:rPr>
              <w:t>4</w:t>
            </w:r>
          </w:p>
          <w:p w:rsidR="00D52ED7" w:rsidRPr="00D52ED7" w:rsidRDefault="00D52ED7" w:rsidP="00FA0FE5">
            <w:pPr>
              <w:rPr>
                <w:rFonts w:asciiTheme="majorBidi" w:hAnsiTheme="majorBidi" w:cstheme="majorBidi"/>
                <w:rtl/>
                <w:lang w:bidi="ar-IQ"/>
              </w:rPr>
            </w:pPr>
          </w:p>
          <w:p w:rsidR="00D52ED7" w:rsidRPr="00D52ED7" w:rsidRDefault="00D52ED7" w:rsidP="00FA0FE5">
            <w:pPr>
              <w:rPr>
                <w:rFonts w:asciiTheme="majorBidi" w:hAnsiTheme="majorBidi" w:cstheme="majorBidi"/>
                <w:lang w:bidi="ar-IQ"/>
              </w:rPr>
            </w:pPr>
          </w:p>
        </w:tc>
        <w:tc>
          <w:tcPr>
            <w:tcW w:w="907" w:type="dxa"/>
            <w:tcBorders>
              <w:top w:val="single" w:sz="4" w:space="0" w:color="auto"/>
              <w:left w:val="single" w:sz="4" w:space="0" w:color="auto"/>
              <w:bottom w:val="single" w:sz="4" w:space="0" w:color="auto"/>
              <w:right w:val="single" w:sz="4" w:space="0" w:color="000000"/>
            </w:tcBorders>
          </w:tcPr>
          <w:p w:rsidR="00D52ED7" w:rsidRPr="00D52ED7" w:rsidRDefault="00D52ED7" w:rsidP="00FA0FE5">
            <w:pPr>
              <w:rPr>
                <w:rFonts w:asciiTheme="majorBidi" w:hAnsiTheme="majorBidi" w:cstheme="majorBidi"/>
                <w:rtl/>
              </w:rPr>
            </w:pPr>
          </w:p>
          <w:p w:rsidR="00D52ED7" w:rsidRPr="00D52ED7" w:rsidRDefault="00D52ED7" w:rsidP="00FA0FE5">
            <w:pPr>
              <w:rPr>
                <w:rFonts w:asciiTheme="majorBidi" w:hAnsiTheme="majorBidi" w:cstheme="majorBidi"/>
                <w:rtl/>
              </w:rPr>
            </w:pPr>
          </w:p>
          <w:p w:rsidR="00D52ED7" w:rsidRPr="00D52ED7" w:rsidRDefault="00D52ED7" w:rsidP="00FA0FE5">
            <w:pPr>
              <w:rPr>
                <w:rFonts w:asciiTheme="majorBidi" w:hAnsiTheme="majorBidi" w:cstheme="majorBidi"/>
                <w:rtl/>
              </w:rPr>
            </w:pPr>
          </w:p>
          <w:p w:rsidR="00D52ED7" w:rsidRPr="00D52ED7" w:rsidRDefault="00D52ED7" w:rsidP="00FA0FE5">
            <w:pPr>
              <w:rPr>
                <w:rFonts w:asciiTheme="majorBidi" w:hAnsiTheme="majorBidi" w:cstheme="majorBidi"/>
                <w:rtl/>
              </w:rPr>
            </w:pPr>
            <w:r w:rsidRPr="00D52ED7">
              <w:rPr>
                <w:rFonts w:asciiTheme="majorBidi" w:hAnsiTheme="majorBidi" w:cstheme="majorBidi"/>
                <w:lang w:bidi="ar-IQ"/>
              </w:rPr>
              <w:t>0.91</w:t>
            </w:r>
          </w:p>
          <w:p w:rsidR="00D52ED7" w:rsidRPr="00D52ED7" w:rsidRDefault="00D52ED7" w:rsidP="00FA0FE5">
            <w:pPr>
              <w:rPr>
                <w:rFonts w:asciiTheme="majorBidi" w:hAnsiTheme="majorBidi" w:cstheme="majorBidi"/>
                <w:rtl/>
              </w:rPr>
            </w:pPr>
          </w:p>
          <w:p w:rsidR="00D52ED7" w:rsidRPr="00D52ED7" w:rsidRDefault="00D52ED7" w:rsidP="00FA0FE5">
            <w:pPr>
              <w:rPr>
                <w:rFonts w:asciiTheme="majorBidi" w:hAnsiTheme="majorBidi" w:cstheme="majorBidi"/>
              </w:rPr>
            </w:pPr>
          </w:p>
        </w:tc>
      </w:tr>
    </w:tbl>
    <w:p w:rsidR="00D52ED7" w:rsidRPr="00D52ED7" w:rsidRDefault="00D52ED7" w:rsidP="00D52ED7">
      <w:pPr>
        <w:rPr>
          <w:rFonts w:asciiTheme="majorBidi" w:hAnsiTheme="majorBidi" w:cstheme="majorBidi"/>
          <w:rtl/>
          <w:lang w:bidi="ar-IQ"/>
        </w:rPr>
      </w:pPr>
      <w:r w:rsidRPr="00D52ED7">
        <w:rPr>
          <w:rFonts w:asciiTheme="majorBidi" w:hAnsiTheme="majorBidi" w:cstheme="majorBidi"/>
          <w:rtl/>
          <w:lang w:bidi="ar-IQ"/>
        </w:rPr>
        <w:t xml:space="preserve">  *النوري(1986)</w:t>
      </w:r>
    </w:p>
    <w:p w:rsidR="00D52ED7" w:rsidRDefault="00D52ED7" w:rsidP="00D52ED7">
      <w:pPr>
        <w:rPr>
          <w:rFonts w:asciiTheme="majorBidi" w:hAnsiTheme="majorBidi" w:cstheme="majorBidi"/>
          <w:rtl/>
          <w:lang w:bidi="ar-IQ"/>
        </w:rPr>
      </w:pPr>
      <w:r w:rsidRPr="00D52ED7">
        <w:rPr>
          <w:rFonts w:asciiTheme="majorBidi" w:hAnsiTheme="majorBidi" w:cstheme="majorBidi"/>
          <w:rtl/>
          <w:lang w:bidi="ar-IQ"/>
        </w:rPr>
        <w:t xml:space="preserve"> نلاحظ في جدول 6 ان بروتينات الحنطة ينقصها الحامض الاميني اللايسين بالدرجة الاولى مما يضعف قيمتها الغذائيةاذ بلغت الدرجة الكيميائية للخبز 25  بينما تدعيم الخبزبسحالة الرزبنسبة5% بدل دقيق الحنطة ادى الى رفع من كمية اللايسين في دقيق الحنطةا ذ بلغت الدرجة الكيميائية (41%) كذلك نلاحظ ا ن كمية اللايسين الجاهزفي خبزدقبق الحنطة بلغت</w:t>
      </w:r>
      <w:r w:rsidRPr="00D52ED7">
        <w:rPr>
          <w:rFonts w:asciiTheme="majorBidi" w:hAnsiTheme="majorBidi" w:cstheme="majorBidi"/>
          <w:lang w:bidi="ar-IQ"/>
        </w:rPr>
        <w:t>2.63</w:t>
      </w:r>
      <w:r w:rsidRPr="00D52ED7">
        <w:rPr>
          <w:rFonts w:asciiTheme="majorBidi" w:hAnsiTheme="majorBidi" w:cstheme="majorBidi"/>
          <w:rtl/>
          <w:lang w:bidi="ar-IQ"/>
        </w:rPr>
        <w:t xml:space="preserve">غم/100 بروتين وان استعمال سحالة الرز بنسبة 5% ادت الى زيادة معنوية في كمية اللايسين الجاهزللخبزاذ بلغت </w:t>
      </w:r>
      <w:r w:rsidRPr="00D52ED7">
        <w:rPr>
          <w:rFonts w:asciiTheme="majorBidi" w:hAnsiTheme="majorBidi" w:cstheme="majorBidi"/>
          <w:lang w:bidi="ar-IQ"/>
        </w:rPr>
        <w:t>4.05</w:t>
      </w:r>
      <w:r w:rsidRPr="00D52ED7">
        <w:rPr>
          <w:rFonts w:asciiTheme="majorBidi" w:hAnsiTheme="majorBidi" w:cstheme="majorBidi"/>
          <w:rtl/>
          <w:lang w:bidi="ar-IQ"/>
        </w:rPr>
        <w:t>غم/100 غم بروتين اذ كانت نسبة الزيادة</w:t>
      </w:r>
      <w:r w:rsidRPr="00D52ED7">
        <w:rPr>
          <w:rFonts w:asciiTheme="majorBidi" w:hAnsiTheme="majorBidi" w:cstheme="majorBidi"/>
          <w:lang w:bidi="ar-IQ"/>
        </w:rPr>
        <w:t>%54</w:t>
      </w:r>
      <w:r w:rsidRPr="00D52ED7">
        <w:rPr>
          <w:rFonts w:asciiTheme="majorBidi" w:hAnsiTheme="majorBidi" w:cstheme="majorBidi"/>
          <w:rtl/>
          <w:lang w:bidi="ar-IQ"/>
        </w:rPr>
        <w:t xml:space="preserve"> </w:t>
      </w:r>
    </w:p>
    <w:p w:rsidR="00D725A7" w:rsidRDefault="00D725A7" w:rsidP="00D52ED7">
      <w:pPr>
        <w:rPr>
          <w:rFonts w:asciiTheme="majorBidi" w:hAnsiTheme="majorBidi" w:cstheme="majorBidi"/>
          <w:rtl/>
          <w:lang w:bidi="ar-IQ"/>
        </w:rPr>
      </w:pPr>
    </w:p>
    <w:p w:rsidR="00D725A7" w:rsidRPr="00D52ED7" w:rsidRDefault="00D725A7" w:rsidP="00D52ED7">
      <w:pPr>
        <w:rPr>
          <w:rFonts w:asciiTheme="majorBidi" w:hAnsiTheme="majorBidi" w:cstheme="majorBidi"/>
          <w:rtl/>
          <w:lang w:bidi="ar-IQ"/>
        </w:rPr>
      </w:pPr>
    </w:p>
    <w:p w:rsidR="00D52ED7" w:rsidRPr="00D725A7" w:rsidRDefault="00D52ED7" w:rsidP="00D52ED7">
      <w:pPr>
        <w:rPr>
          <w:rFonts w:asciiTheme="majorBidi" w:hAnsiTheme="majorBidi" w:cstheme="majorBidi"/>
          <w:b/>
          <w:bCs/>
          <w:sz w:val="28"/>
          <w:szCs w:val="28"/>
          <w:rtl/>
          <w:lang w:bidi="ar-IQ"/>
        </w:rPr>
      </w:pPr>
      <w:r w:rsidRPr="00D725A7">
        <w:rPr>
          <w:rFonts w:asciiTheme="majorBidi" w:hAnsiTheme="majorBidi" w:cstheme="majorBidi"/>
          <w:b/>
          <w:bCs/>
          <w:sz w:val="28"/>
          <w:szCs w:val="28"/>
          <w:rtl/>
          <w:lang w:bidi="ar-IQ"/>
        </w:rPr>
        <w:lastRenderedPageBreak/>
        <w:t>المصادر:</w:t>
      </w:r>
    </w:p>
    <w:p w:rsidR="00D52ED7" w:rsidRDefault="00D52ED7" w:rsidP="007E1CB1">
      <w:pPr>
        <w:jc w:val="both"/>
        <w:rPr>
          <w:rFonts w:asciiTheme="majorBidi" w:hAnsiTheme="majorBidi" w:cstheme="majorBidi"/>
          <w:rtl/>
          <w:lang w:bidi="ar-IQ"/>
        </w:rPr>
      </w:pPr>
      <w:r w:rsidRPr="00D52ED7">
        <w:rPr>
          <w:rFonts w:asciiTheme="majorBidi" w:hAnsiTheme="majorBidi" w:cstheme="majorBidi"/>
          <w:rtl/>
          <w:lang w:bidi="ar-IQ"/>
        </w:rPr>
        <w:t>الدليل التنظيمي لعمل مختبرات الشركة العامة لتجارة الحبوب. (1984). وزارة التجارة / مختبرات السيطرة النوعية في التاجي</w:t>
      </w:r>
    </w:p>
    <w:p w:rsidR="00D725A7" w:rsidRPr="00D52ED7" w:rsidRDefault="00D725A7" w:rsidP="007E1CB1">
      <w:pPr>
        <w:jc w:val="both"/>
        <w:rPr>
          <w:rFonts w:asciiTheme="majorBidi" w:hAnsiTheme="majorBidi" w:cstheme="majorBidi"/>
          <w:rtl/>
          <w:lang w:bidi="ar-IQ"/>
        </w:rPr>
      </w:pPr>
    </w:p>
    <w:p w:rsidR="00D52ED7" w:rsidRDefault="00D52ED7" w:rsidP="007E1CB1">
      <w:pPr>
        <w:jc w:val="both"/>
        <w:rPr>
          <w:rFonts w:asciiTheme="majorBidi" w:hAnsiTheme="majorBidi" w:cstheme="majorBidi"/>
          <w:rtl/>
          <w:lang w:bidi="ar-IQ"/>
        </w:rPr>
      </w:pPr>
      <w:r w:rsidRPr="00D52ED7">
        <w:rPr>
          <w:rFonts w:asciiTheme="majorBidi" w:hAnsiTheme="majorBidi" w:cstheme="majorBidi"/>
          <w:rtl/>
          <w:lang w:bidi="ar-IQ"/>
        </w:rPr>
        <w:t xml:space="preserve">الطائي،مكارم علي موسى (1988) </w:t>
      </w:r>
      <w:r w:rsidRPr="00D52ED7">
        <w:rPr>
          <w:rFonts w:asciiTheme="majorBidi" w:hAnsiTheme="majorBidi" w:cstheme="majorBidi"/>
          <w:lang w:bidi="ar-IQ"/>
        </w:rPr>
        <w:t>.</w:t>
      </w:r>
      <w:r w:rsidRPr="00D52ED7">
        <w:rPr>
          <w:rFonts w:asciiTheme="majorBidi" w:hAnsiTheme="majorBidi" w:cstheme="majorBidi"/>
          <w:rtl/>
          <w:lang w:bidi="ar-IQ"/>
        </w:rPr>
        <w:t>طحين الرزوبعض استعمالاته في الصناعات الغذائية،رسالة ماجستير،كلية الزراعة جامعة بغداد  قسم علوم الاغذية</w:t>
      </w:r>
    </w:p>
    <w:p w:rsidR="00D725A7" w:rsidRPr="00D52ED7" w:rsidRDefault="00D725A7" w:rsidP="007E1CB1">
      <w:pPr>
        <w:jc w:val="both"/>
        <w:rPr>
          <w:rFonts w:asciiTheme="majorBidi" w:hAnsiTheme="majorBidi" w:cstheme="majorBidi"/>
          <w:rtl/>
          <w:lang w:bidi="ar-IQ"/>
        </w:rPr>
      </w:pPr>
    </w:p>
    <w:p w:rsidR="00D52ED7" w:rsidRDefault="00D52ED7" w:rsidP="007E1CB1">
      <w:pPr>
        <w:jc w:val="both"/>
        <w:rPr>
          <w:rFonts w:asciiTheme="majorBidi" w:hAnsiTheme="majorBidi" w:cstheme="majorBidi"/>
          <w:rtl/>
          <w:lang w:bidi="ar-IQ"/>
        </w:rPr>
      </w:pPr>
      <w:r w:rsidRPr="00D52ED7">
        <w:rPr>
          <w:rFonts w:asciiTheme="majorBidi" w:hAnsiTheme="majorBidi" w:cstheme="majorBidi"/>
          <w:rtl/>
          <w:lang w:bidi="ar-IQ"/>
        </w:rPr>
        <w:t>الاسدي،كامل مهدي(1984) تاثيرعمليات الخبيزالمحلية على القيمة الغذائية لبروتينات الخبز رسالة ماجستير،كلية الزراعة جامعة بغداد  قسم علوم الاغذية</w:t>
      </w:r>
    </w:p>
    <w:p w:rsidR="00D725A7" w:rsidRPr="00D52ED7" w:rsidRDefault="00D725A7" w:rsidP="007E1CB1">
      <w:pPr>
        <w:jc w:val="both"/>
        <w:rPr>
          <w:rFonts w:asciiTheme="majorBidi" w:hAnsiTheme="majorBidi" w:cstheme="majorBidi"/>
          <w:rtl/>
          <w:lang w:bidi="ar-IQ"/>
        </w:rPr>
      </w:pPr>
    </w:p>
    <w:p w:rsidR="00D52ED7" w:rsidRPr="00D52ED7" w:rsidRDefault="00D52ED7" w:rsidP="007E1CB1">
      <w:pPr>
        <w:jc w:val="both"/>
        <w:rPr>
          <w:rFonts w:asciiTheme="majorBidi" w:hAnsiTheme="majorBidi" w:cstheme="majorBidi"/>
          <w:rtl/>
          <w:lang w:bidi="ar-IQ"/>
        </w:rPr>
      </w:pPr>
      <w:r w:rsidRPr="00D52ED7">
        <w:rPr>
          <w:rFonts w:asciiTheme="majorBidi" w:hAnsiTheme="majorBidi" w:cstheme="majorBidi"/>
          <w:rtl/>
          <w:lang w:bidi="ar-IQ"/>
        </w:rPr>
        <w:t xml:space="preserve">النوري،فاروق فاضل (1986) القيمة الغذائية للحنطة والخبز مجلة الصناعات الغذائية(2) الاتحاد العربي </w:t>
      </w:r>
    </w:p>
    <w:p w:rsidR="00D52ED7" w:rsidRDefault="00D52ED7" w:rsidP="00D52ED7">
      <w:pPr>
        <w:rPr>
          <w:rFonts w:asciiTheme="majorBidi" w:hAnsiTheme="majorBidi" w:cstheme="majorBidi"/>
          <w:rtl/>
          <w:lang w:bidi="ar-IQ"/>
        </w:rPr>
      </w:pPr>
      <w:r w:rsidRPr="00D52ED7">
        <w:rPr>
          <w:rFonts w:asciiTheme="majorBidi" w:hAnsiTheme="majorBidi" w:cstheme="majorBidi"/>
          <w:rtl/>
          <w:lang w:bidi="ar-IQ"/>
        </w:rPr>
        <w:t>للصناعات الغذائية</w:t>
      </w:r>
    </w:p>
    <w:p w:rsidR="00D725A7" w:rsidRPr="00D52ED7" w:rsidRDefault="00D725A7" w:rsidP="00D52ED7">
      <w:pPr>
        <w:rPr>
          <w:rFonts w:asciiTheme="majorBidi" w:hAnsiTheme="majorBidi" w:cstheme="majorBidi"/>
          <w:rtl/>
          <w:lang w:bidi="ar-IQ"/>
        </w:rPr>
      </w:pPr>
    </w:p>
    <w:p w:rsidR="00D725A7" w:rsidRDefault="00D52ED7" w:rsidP="00D725A7">
      <w:pPr>
        <w:bidi w:val="0"/>
        <w:ind w:left="900" w:hanging="900"/>
        <w:jc w:val="both"/>
        <w:rPr>
          <w:rFonts w:asciiTheme="majorBidi" w:hAnsiTheme="majorBidi" w:cstheme="majorBidi"/>
        </w:rPr>
      </w:pPr>
      <w:r w:rsidRPr="00D52ED7">
        <w:rPr>
          <w:rFonts w:asciiTheme="majorBidi" w:hAnsiTheme="majorBidi" w:cstheme="majorBidi"/>
        </w:rPr>
        <w:t xml:space="preserve">AACC. (1998). Approved methods of the American Association of Cereal </w:t>
      </w:r>
      <w:r w:rsidRPr="00D52ED7">
        <w:rPr>
          <w:rFonts w:asciiTheme="majorBidi" w:hAnsiTheme="majorBidi" w:cstheme="majorBidi"/>
          <w:lang w:bidi="ar-IQ"/>
        </w:rPr>
        <w:t>Chem.</w:t>
      </w:r>
      <w:r w:rsidRPr="00D52ED7">
        <w:rPr>
          <w:rFonts w:asciiTheme="majorBidi" w:hAnsiTheme="majorBidi" w:cstheme="majorBidi"/>
        </w:rPr>
        <w:t xml:space="preserve"> St. Paul. Minesota.U.S.A.     </w:t>
      </w:r>
    </w:p>
    <w:p w:rsidR="00D52ED7" w:rsidRPr="00D52ED7" w:rsidRDefault="00D52ED7" w:rsidP="00D725A7">
      <w:pPr>
        <w:bidi w:val="0"/>
        <w:ind w:left="900" w:hanging="900"/>
        <w:jc w:val="both"/>
        <w:rPr>
          <w:rFonts w:asciiTheme="majorBidi" w:hAnsiTheme="majorBidi" w:cstheme="majorBidi"/>
          <w:rtl/>
          <w:lang w:bidi="ar-IQ"/>
        </w:rPr>
      </w:pPr>
      <w:r w:rsidRPr="00D52ED7">
        <w:rPr>
          <w:rFonts w:asciiTheme="majorBidi" w:hAnsiTheme="majorBidi" w:cstheme="majorBidi"/>
        </w:rPr>
        <w:t xml:space="preserve">                                                                                  </w:t>
      </w:r>
    </w:p>
    <w:p w:rsidR="00D725A7" w:rsidRDefault="00D52ED7" w:rsidP="00D725A7">
      <w:pPr>
        <w:bidi w:val="0"/>
        <w:ind w:left="900" w:hanging="900"/>
        <w:jc w:val="both"/>
        <w:rPr>
          <w:rFonts w:asciiTheme="majorBidi" w:hAnsiTheme="majorBidi" w:cstheme="majorBidi"/>
        </w:rPr>
      </w:pPr>
      <w:r w:rsidRPr="00D52ED7">
        <w:rPr>
          <w:rFonts w:asciiTheme="majorBidi" w:hAnsiTheme="majorBidi" w:cstheme="majorBidi"/>
        </w:rPr>
        <w:t>Ali,M.M.,Urulabsar,N.,Hassain.,M.G.,Howhury,F.K.N.,Ahsan,M.,Jalil,M.A.2000.       Nutritional aspects of rice bran.part1.Amino acid content of rice bran.</w:t>
      </w:r>
    </w:p>
    <w:p w:rsidR="00D725A7" w:rsidRDefault="00D52ED7" w:rsidP="00D725A7">
      <w:pPr>
        <w:bidi w:val="0"/>
        <w:ind w:left="900" w:hanging="900"/>
        <w:jc w:val="both"/>
        <w:rPr>
          <w:rFonts w:asciiTheme="majorBidi" w:hAnsiTheme="majorBidi" w:cstheme="majorBidi"/>
        </w:rPr>
      </w:pPr>
      <w:r w:rsidRPr="00D52ED7">
        <w:rPr>
          <w:rFonts w:asciiTheme="majorBidi" w:hAnsiTheme="majorBidi" w:cstheme="majorBidi"/>
        </w:rPr>
        <w:t xml:space="preserve"> Bangladesh J  of Scientific and Industrial  Resecrh.35 ( 1)P1-4 </w:t>
      </w:r>
    </w:p>
    <w:p w:rsidR="00D52ED7" w:rsidRPr="00D52ED7" w:rsidRDefault="00D52ED7" w:rsidP="00D725A7">
      <w:pPr>
        <w:bidi w:val="0"/>
        <w:ind w:left="900" w:hanging="900"/>
        <w:jc w:val="both"/>
        <w:rPr>
          <w:rFonts w:asciiTheme="majorBidi" w:hAnsiTheme="majorBidi" w:cstheme="majorBidi"/>
          <w:rtl/>
          <w:lang w:bidi="ar-IQ"/>
        </w:rPr>
      </w:pPr>
      <w:r w:rsidRPr="00D52ED7">
        <w:rPr>
          <w:rFonts w:asciiTheme="majorBidi" w:hAnsiTheme="majorBidi" w:cstheme="majorBidi"/>
        </w:rPr>
        <w:t xml:space="preserve">                </w:t>
      </w:r>
    </w:p>
    <w:p w:rsidR="00D52ED7" w:rsidRPr="00D52ED7" w:rsidRDefault="00D52ED7" w:rsidP="00D725A7">
      <w:pPr>
        <w:bidi w:val="0"/>
        <w:ind w:left="836" w:hanging="836"/>
        <w:jc w:val="both"/>
        <w:rPr>
          <w:rFonts w:asciiTheme="majorBidi" w:hAnsiTheme="majorBidi" w:cstheme="majorBidi"/>
        </w:rPr>
      </w:pPr>
      <w:r w:rsidRPr="00D52ED7">
        <w:rPr>
          <w:rFonts w:asciiTheme="majorBidi" w:hAnsiTheme="majorBidi" w:cstheme="majorBidi"/>
        </w:rPr>
        <w:t>A.O.A.C. 1984. Association of Official Analytical Chemists . Official Methods of Analysis. 14</w:t>
      </w:r>
      <w:r w:rsidRPr="00D52ED7">
        <w:rPr>
          <w:rFonts w:asciiTheme="majorBidi" w:hAnsiTheme="majorBidi" w:cstheme="majorBidi"/>
          <w:vertAlign w:val="superscript"/>
        </w:rPr>
        <w:t>th</w:t>
      </w:r>
      <w:r w:rsidRPr="00D52ED7">
        <w:rPr>
          <w:rFonts w:asciiTheme="majorBidi" w:hAnsiTheme="majorBidi" w:cstheme="majorBidi"/>
        </w:rPr>
        <w:t xml:space="preserve">. Ed. Washington , D.C. USA  </w:t>
      </w:r>
    </w:p>
    <w:p w:rsidR="00D52ED7" w:rsidRDefault="00D52ED7" w:rsidP="00D725A7">
      <w:pPr>
        <w:bidi w:val="0"/>
        <w:ind w:left="836" w:hanging="836"/>
        <w:jc w:val="both"/>
        <w:rPr>
          <w:rFonts w:asciiTheme="majorBidi" w:hAnsiTheme="majorBidi" w:cstheme="majorBidi"/>
          <w:lang w:bidi="ar-IQ"/>
        </w:rPr>
      </w:pPr>
      <w:r w:rsidRPr="00D52ED7">
        <w:rPr>
          <w:rFonts w:asciiTheme="majorBidi" w:hAnsiTheme="majorBidi" w:cstheme="majorBidi"/>
        </w:rPr>
        <w:t xml:space="preserve">Egan,H.,Kirk,R.S, </w:t>
      </w:r>
      <w:r w:rsidRPr="00D52ED7">
        <w:rPr>
          <w:rFonts w:asciiTheme="majorBidi" w:hAnsiTheme="majorBidi" w:cstheme="majorBidi"/>
          <w:lang w:bidi="ar-IQ"/>
        </w:rPr>
        <w:t>and Sawyer,R.1981.Pearson Chemical Analysis of Food Churchil Livingston. Cereal Britain</w:t>
      </w:r>
      <w:r w:rsidR="00D725A7">
        <w:rPr>
          <w:rFonts w:asciiTheme="majorBidi" w:hAnsiTheme="majorBidi" w:cstheme="majorBidi"/>
          <w:lang w:bidi="ar-IQ"/>
        </w:rPr>
        <w:t xml:space="preserve">              </w:t>
      </w:r>
    </w:p>
    <w:p w:rsidR="00D725A7" w:rsidRPr="00D52ED7" w:rsidRDefault="00D725A7" w:rsidP="00D725A7">
      <w:pPr>
        <w:bidi w:val="0"/>
        <w:ind w:left="836" w:hanging="836"/>
        <w:jc w:val="both"/>
        <w:rPr>
          <w:rFonts w:asciiTheme="majorBidi" w:hAnsiTheme="majorBidi" w:cstheme="majorBidi"/>
          <w:lang w:bidi="ar-IQ"/>
        </w:rPr>
      </w:pPr>
    </w:p>
    <w:p w:rsidR="00D52ED7" w:rsidRPr="00D52ED7" w:rsidRDefault="00D725A7" w:rsidP="00D725A7">
      <w:pPr>
        <w:bidi w:val="0"/>
        <w:ind w:left="836" w:hanging="836"/>
        <w:jc w:val="both"/>
        <w:rPr>
          <w:rFonts w:asciiTheme="majorBidi" w:hAnsiTheme="majorBidi" w:cstheme="majorBidi"/>
          <w:lang w:bidi="ar-IQ"/>
        </w:rPr>
      </w:pPr>
      <w:r>
        <w:rPr>
          <w:rFonts w:asciiTheme="majorBidi" w:hAnsiTheme="majorBidi" w:cstheme="majorBidi"/>
          <w:lang w:bidi="ar-IQ"/>
        </w:rPr>
        <w:t xml:space="preserve"> </w:t>
      </w:r>
      <w:r w:rsidR="00D52ED7" w:rsidRPr="00D52ED7">
        <w:rPr>
          <w:rFonts w:asciiTheme="majorBidi" w:hAnsiTheme="majorBidi" w:cstheme="majorBidi"/>
          <w:lang w:bidi="ar-IQ"/>
        </w:rPr>
        <w:t>Chen,M.H.,BERGMAN,c.2005.Influence of kernel maturity, milling degree</w:t>
      </w:r>
    </w:p>
    <w:p w:rsidR="00D725A7" w:rsidRDefault="00D52ED7" w:rsidP="00D725A7">
      <w:pPr>
        <w:bidi w:val="0"/>
        <w:ind w:left="836" w:hanging="836"/>
        <w:jc w:val="both"/>
        <w:rPr>
          <w:rFonts w:asciiTheme="majorBidi" w:hAnsiTheme="majorBidi" w:cstheme="majorBidi"/>
          <w:lang w:bidi="ar-IQ"/>
        </w:rPr>
      </w:pPr>
      <w:r w:rsidRPr="00D52ED7">
        <w:rPr>
          <w:rFonts w:asciiTheme="majorBidi" w:hAnsiTheme="majorBidi" w:cstheme="majorBidi"/>
          <w:lang w:bidi="ar-IQ"/>
        </w:rPr>
        <w:t xml:space="preserve">      And milling quality of rice bran phytochemical concentration</w:t>
      </w:r>
    </w:p>
    <w:p w:rsidR="00D52ED7" w:rsidRPr="00D52ED7" w:rsidRDefault="00D52ED7" w:rsidP="00D725A7">
      <w:pPr>
        <w:bidi w:val="0"/>
        <w:ind w:left="836" w:hanging="836"/>
        <w:jc w:val="both"/>
        <w:rPr>
          <w:rFonts w:asciiTheme="majorBidi" w:hAnsiTheme="majorBidi" w:cstheme="majorBidi"/>
          <w:lang w:bidi="ar-IQ"/>
        </w:rPr>
      </w:pPr>
      <w:r w:rsidRPr="00D52ED7">
        <w:rPr>
          <w:rFonts w:asciiTheme="majorBidi" w:hAnsiTheme="majorBidi" w:cstheme="majorBidi"/>
          <w:lang w:bidi="ar-IQ"/>
        </w:rPr>
        <w:t xml:space="preserve">                            </w:t>
      </w:r>
      <w:r w:rsidRPr="00D52ED7">
        <w:rPr>
          <w:rFonts w:asciiTheme="majorBidi" w:hAnsiTheme="majorBidi" w:cstheme="majorBidi"/>
          <w:rtl/>
          <w:lang w:bidi="ar-IQ"/>
        </w:rPr>
        <w:t xml:space="preserve">  </w:t>
      </w:r>
      <w:r w:rsidRPr="00D52ED7">
        <w:rPr>
          <w:rFonts w:asciiTheme="majorBidi" w:hAnsiTheme="majorBidi" w:cstheme="majorBidi"/>
          <w:lang w:val="en-CA" w:bidi="ar-IQ"/>
        </w:rPr>
        <w:t xml:space="preserve">  </w:t>
      </w:r>
      <w:r w:rsidRPr="00D52ED7">
        <w:rPr>
          <w:rFonts w:asciiTheme="majorBidi" w:hAnsiTheme="majorBidi" w:cstheme="majorBidi"/>
          <w:lang w:bidi="ar-IQ"/>
        </w:rPr>
        <w:t xml:space="preserve">       </w:t>
      </w:r>
      <w:r w:rsidRPr="00D52ED7">
        <w:rPr>
          <w:rFonts w:asciiTheme="majorBidi" w:hAnsiTheme="majorBidi" w:cstheme="majorBidi"/>
        </w:rPr>
        <w:t xml:space="preserve">  </w:t>
      </w:r>
    </w:p>
    <w:p w:rsidR="00D725A7" w:rsidRDefault="00D52ED7" w:rsidP="00D725A7">
      <w:pPr>
        <w:bidi w:val="0"/>
        <w:jc w:val="both"/>
        <w:rPr>
          <w:rFonts w:asciiTheme="majorBidi" w:hAnsiTheme="majorBidi" w:cstheme="majorBidi"/>
          <w:lang w:val="en-CA" w:bidi="ar-IQ"/>
        </w:rPr>
      </w:pPr>
      <w:r w:rsidRPr="00D52ED7">
        <w:rPr>
          <w:rFonts w:asciiTheme="majorBidi" w:hAnsiTheme="majorBidi" w:cstheme="majorBidi"/>
          <w:lang w:bidi="ar-IQ"/>
        </w:rPr>
        <w:t>FAO</w:t>
      </w:r>
      <w:r w:rsidRPr="00D52ED7">
        <w:rPr>
          <w:rFonts w:asciiTheme="majorBidi" w:hAnsiTheme="majorBidi" w:cstheme="majorBidi"/>
          <w:rtl/>
          <w:lang w:val="en-CA" w:bidi="ar-IQ"/>
        </w:rPr>
        <w:t xml:space="preserve"> /</w:t>
      </w:r>
      <w:r w:rsidRPr="00D52ED7">
        <w:rPr>
          <w:rFonts w:asciiTheme="majorBidi" w:hAnsiTheme="majorBidi" w:cstheme="majorBidi"/>
          <w:rtl/>
          <w:lang w:bidi="ar-IQ"/>
        </w:rPr>
        <w:t xml:space="preserve"> </w:t>
      </w:r>
      <w:r w:rsidRPr="00D52ED7">
        <w:rPr>
          <w:rFonts w:asciiTheme="majorBidi" w:hAnsiTheme="majorBidi" w:cstheme="majorBidi"/>
          <w:lang w:bidi="ar-IQ"/>
        </w:rPr>
        <w:t>WHO</w:t>
      </w:r>
      <w:r w:rsidRPr="00D52ED7">
        <w:rPr>
          <w:rFonts w:asciiTheme="majorBidi" w:hAnsiTheme="majorBidi" w:cstheme="majorBidi"/>
          <w:lang w:val="en-CA" w:bidi="ar-IQ"/>
        </w:rPr>
        <w:t xml:space="preserve">.(1973 ).Energy and protein requirements. Report of joint FAO </w:t>
      </w:r>
      <w:r w:rsidRPr="00D52ED7">
        <w:rPr>
          <w:rFonts w:asciiTheme="majorBidi" w:hAnsiTheme="majorBidi" w:cstheme="majorBidi"/>
          <w:rtl/>
          <w:lang w:val="en-CA" w:bidi="ar-IQ"/>
        </w:rPr>
        <w:t>/</w:t>
      </w:r>
      <w:r w:rsidRPr="00D52ED7">
        <w:rPr>
          <w:rFonts w:asciiTheme="majorBidi" w:hAnsiTheme="majorBidi" w:cstheme="majorBidi"/>
          <w:lang w:val="en-CA" w:bidi="ar-IQ"/>
        </w:rPr>
        <w:t xml:space="preserve"> WHO Ad Hoc.Expert Committes,WHO Tech.Rep Ser.No.522.Coneva </w:t>
      </w:r>
    </w:p>
    <w:p w:rsidR="00D52ED7" w:rsidRPr="00D52ED7" w:rsidRDefault="00D52ED7" w:rsidP="00D725A7">
      <w:pPr>
        <w:bidi w:val="0"/>
        <w:jc w:val="both"/>
        <w:rPr>
          <w:rFonts w:asciiTheme="majorBidi" w:hAnsiTheme="majorBidi" w:cstheme="majorBidi"/>
          <w:lang w:bidi="ar-IQ"/>
        </w:rPr>
      </w:pPr>
      <w:r w:rsidRPr="00D52ED7">
        <w:rPr>
          <w:rFonts w:asciiTheme="majorBidi" w:hAnsiTheme="majorBidi" w:cstheme="majorBidi"/>
          <w:lang w:val="en-CA" w:bidi="ar-IQ"/>
        </w:rPr>
        <w:t xml:space="preserve"> </w:t>
      </w:r>
      <w:r w:rsidRPr="00D52ED7">
        <w:rPr>
          <w:rFonts w:asciiTheme="majorBidi" w:hAnsiTheme="majorBidi" w:cstheme="majorBidi"/>
          <w:rtl/>
          <w:lang w:bidi="ar-IQ"/>
        </w:rPr>
        <w:t xml:space="preserve"> </w:t>
      </w:r>
    </w:p>
    <w:p w:rsidR="00D52ED7" w:rsidRDefault="00D52ED7" w:rsidP="00D725A7">
      <w:pPr>
        <w:tabs>
          <w:tab w:val="left" w:pos="6766"/>
        </w:tabs>
        <w:bidi w:val="0"/>
        <w:jc w:val="both"/>
        <w:rPr>
          <w:rFonts w:asciiTheme="majorBidi" w:hAnsiTheme="majorBidi" w:cstheme="majorBidi"/>
          <w:lang w:bidi="ar-IQ"/>
        </w:rPr>
      </w:pPr>
      <w:r w:rsidRPr="00D52ED7">
        <w:rPr>
          <w:rFonts w:asciiTheme="majorBidi" w:hAnsiTheme="majorBidi" w:cstheme="majorBidi"/>
          <w:lang w:bidi="ar-IQ"/>
        </w:rPr>
        <w:t>Hoseney,C,(1999).Pinciples of Cereal Science and Tecnology.Amercan Association of Cereal Chemists,St, Paul,MN,USA.</w:t>
      </w:r>
    </w:p>
    <w:p w:rsidR="00D725A7" w:rsidRPr="00D52ED7" w:rsidRDefault="00D725A7" w:rsidP="00D725A7">
      <w:pPr>
        <w:tabs>
          <w:tab w:val="left" w:pos="6766"/>
        </w:tabs>
        <w:bidi w:val="0"/>
        <w:jc w:val="both"/>
        <w:rPr>
          <w:rFonts w:asciiTheme="majorBidi" w:hAnsiTheme="majorBidi" w:cstheme="majorBidi"/>
          <w:lang w:bidi="ar-IQ"/>
        </w:rPr>
      </w:pPr>
    </w:p>
    <w:p w:rsidR="00D52ED7" w:rsidRPr="00D52ED7" w:rsidRDefault="00D52ED7" w:rsidP="00D725A7">
      <w:pPr>
        <w:pStyle w:val="Default"/>
        <w:tabs>
          <w:tab w:val="left" w:pos="1800"/>
        </w:tabs>
        <w:rPr>
          <w:rFonts w:asciiTheme="majorBidi" w:hAnsiTheme="majorBidi" w:cstheme="majorBidi"/>
        </w:rPr>
      </w:pPr>
      <w:r w:rsidRPr="00D52ED7">
        <w:rPr>
          <w:rFonts w:asciiTheme="majorBidi" w:hAnsiTheme="majorBidi" w:cstheme="majorBidi"/>
        </w:rPr>
        <w:t>Juliano,B.O.(19</w:t>
      </w:r>
      <w:r w:rsidRPr="00D52ED7">
        <w:rPr>
          <w:rFonts w:asciiTheme="majorBidi" w:hAnsiTheme="majorBidi" w:cstheme="majorBidi"/>
          <w:rtl/>
        </w:rPr>
        <w:t>9</w:t>
      </w:r>
      <w:r w:rsidRPr="00D52ED7">
        <w:rPr>
          <w:rFonts w:asciiTheme="majorBidi" w:hAnsiTheme="majorBidi" w:cstheme="majorBidi"/>
        </w:rPr>
        <w:t>5).FACTORS AFFECTING NUTRITIONAL properties of rice protein</w:t>
      </w:r>
      <w:r w:rsidR="00D725A7">
        <w:rPr>
          <w:rFonts w:asciiTheme="majorBidi" w:hAnsiTheme="majorBidi" w:cstheme="majorBidi"/>
        </w:rPr>
        <w:t xml:space="preserve"> </w:t>
      </w:r>
      <w:r w:rsidRPr="00D52ED7">
        <w:rPr>
          <w:rFonts w:asciiTheme="majorBidi" w:hAnsiTheme="majorBidi" w:cstheme="majorBidi"/>
        </w:rPr>
        <w:t>.</w:t>
      </w:r>
      <w:r w:rsidR="00D725A7">
        <w:rPr>
          <w:rFonts w:asciiTheme="majorBidi" w:hAnsiTheme="majorBidi" w:cstheme="majorBidi"/>
        </w:rPr>
        <w:t xml:space="preserve"> </w:t>
      </w:r>
      <w:r w:rsidRPr="00D52ED7">
        <w:rPr>
          <w:rFonts w:asciiTheme="majorBidi" w:hAnsiTheme="majorBidi" w:cstheme="majorBidi"/>
        </w:rPr>
        <w:t>Tranc.natl.Acad.Sci. Tecnol.(philipp.).7:205-216</w:t>
      </w:r>
    </w:p>
    <w:p w:rsidR="00D52ED7" w:rsidRPr="00D52ED7" w:rsidRDefault="00D52ED7" w:rsidP="00D725A7">
      <w:pPr>
        <w:pStyle w:val="Default"/>
        <w:tabs>
          <w:tab w:val="left" w:pos="1800"/>
        </w:tabs>
        <w:rPr>
          <w:rFonts w:asciiTheme="majorBidi" w:hAnsiTheme="majorBidi" w:cstheme="majorBidi"/>
        </w:rPr>
      </w:pPr>
    </w:p>
    <w:p w:rsidR="00D52ED7" w:rsidRDefault="00D52ED7" w:rsidP="00D725A7">
      <w:pPr>
        <w:bidi w:val="0"/>
        <w:rPr>
          <w:rFonts w:asciiTheme="majorBidi" w:hAnsiTheme="majorBidi" w:cstheme="majorBidi"/>
        </w:rPr>
      </w:pPr>
      <w:r w:rsidRPr="00D52ED7">
        <w:rPr>
          <w:rFonts w:asciiTheme="majorBidi" w:hAnsiTheme="majorBidi" w:cstheme="majorBidi"/>
        </w:rPr>
        <w:t>Kahlon T. S., R. M. Saunders, R. N. Sayre, F. I. Chow, M. M.      Chiu, and A. A.Betschart</w:t>
      </w:r>
      <w:r w:rsidR="00D725A7">
        <w:rPr>
          <w:rFonts w:asciiTheme="majorBidi" w:hAnsiTheme="majorBidi" w:cstheme="majorBidi"/>
        </w:rPr>
        <w:t xml:space="preserve"> </w:t>
      </w:r>
      <w:r w:rsidRPr="00D52ED7">
        <w:rPr>
          <w:rFonts w:asciiTheme="majorBidi" w:hAnsiTheme="majorBidi" w:cstheme="majorBidi"/>
        </w:rPr>
        <w:t xml:space="preserve">( 1990). Influence of rice bran, oat bran, and wheat bran on cholesterol and triglycerides in hamsters. </w:t>
      </w:r>
      <w:r w:rsidRPr="00D52ED7">
        <w:rPr>
          <w:rFonts w:asciiTheme="majorBidi" w:hAnsiTheme="majorBidi" w:cstheme="majorBidi"/>
          <w:i/>
          <w:iCs/>
        </w:rPr>
        <w:t xml:space="preserve">Cereal Chem. </w:t>
      </w:r>
      <w:r w:rsidRPr="00D52ED7">
        <w:rPr>
          <w:rFonts w:asciiTheme="majorBidi" w:hAnsiTheme="majorBidi" w:cstheme="majorBidi"/>
        </w:rPr>
        <w:t>67:439-443.</w:t>
      </w:r>
    </w:p>
    <w:p w:rsidR="00D725A7" w:rsidRPr="00D52ED7" w:rsidRDefault="00D725A7" w:rsidP="00D725A7">
      <w:pPr>
        <w:bidi w:val="0"/>
        <w:rPr>
          <w:rFonts w:asciiTheme="majorBidi" w:hAnsiTheme="majorBidi" w:cstheme="majorBidi"/>
        </w:rPr>
      </w:pPr>
    </w:p>
    <w:p w:rsidR="00D52ED7" w:rsidRDefault="00D52ED7" w:rsidP="00D725A7">
      <w:pPr>
        <w:bidi w:val="0"/>
        <w:rPr>
          <w:rFonts w:asciiTheme="majorBidi" w:hAnsiTheme="majorBidi" w:cstheme="majorBidi"/>
          <w:lang w:val="en-GB" w:bidi="ar-IQ"/>
        </w:rPr>
      </w:pPr>
      <w:r w:rsidRPr="00D52ED7">
        <w:rPr>
          <w:rFonts w:asciiTheme="majorBidi" w:hAnsiTheme="majorBidi" w:cstheme="majorBidi"/>
          <w:lang w:val="en-GB" w:bidi="ar-IQ"/>
        </w:rPr>
        <w:t>Lakade,M.L.and liener,I.E.1969.Determination of available lysine in. Anal . Bio   Chem</w:t>
      </w:r>
      <w:r w:rsidR="00D725A7">
        <w:rPr>
          <w:rFonts w:asciiTheme="majorBidi" w:hAnsiTheme="majorBidi" w:cstheme="majorBidi"/>
          <w:lang w:val="en-GB" w:bidi="ar-IQ"/>
        </w:rPr>
        <w:t xml:space="preserve"> </w:t>
      </w:r>
      <w:r w:rsidRPr="00D52ED7">
        <w:rPr>
          <w:rFonts w:asciiTheme="majorBidi" w:hAnsiTheme="majorBidi" w:cstheme="majorBidi"/>
          <w:lang w:val="en-GB" w:bidi="ar-IQ"/>
        </w:rPr>
        <w:t>. 27:273.</w:t>
      </w:r>
    </w:p>
    <w:p w:rsidR="00D725A7" w:rsidRPr="00D52ED7" w:rsidRDefault="00D725A7" w:rsidP="00D725A7">
      <w:pPr>
        <w:bidi w:val="0"/>
        <w:rPr>
          <w:rFonts w:asciiTheme="majorBidi" w:hAnsiTheme="majorBidi" w:cstheme="majorBidi"/>
          <w:rtl/>
          <w:lang w:val="en-GB" w:bidi="ar-IQ"/>
        </w:rPr>
      </w:pPr>
    </w:p>
    <w:p w:rsidR="00D725A7" w:rsidRPr="00D52ED7" w:rsidRDefault="00D52ED7" w:rsidP="00D725A7">
      <w:pPr>
        <w:autoSpaceDE w:val="0"/>
        <w:autoSpaceDN w:val="0"/>
        <w:bidi w:val="0"/>
        <w:adjustRightInd w:val="0"/>
        <w:rPr>
          <w:rFonts w:asciiTheme="majorBidi" w:hAnsiTheme="majorBidi" w:cstheme="majorBidi"/>
        </w:rPr>
      </w:pPr>
      <w:r w:rsidRPr="00D52ED7">
        <w:rPr>
          <w:rFonts w:asciiTheme="majorBidi" w:hAnsiTheme="majorBidi" w:cstheme="majorBidi"/>
        </w:rPr>
        <w:t>Laning, S.J.(1991) Fats, Oil, Fatty Acids, and Oil Seed Crops, in</w:t>
      </w:r>
      <w:r w:rsidR="00D725A7" w:rsidRPr="00D725A7">
        <w:rPr>
          <w:rFonts w:asciiTheme="majorBidi" w:hAnsiTheme="majorBidi" w:cstheme="majorBidi"/>
          <w:i/>
          <w:iCs/>
        </w:rPr>
        <w:t xml:space="preserve"> </w:t>
      </w:r>
      <w:r w:rsidR="00D725A7" w:rsidRPr="00D52ED7">
        <w:rPr>
          <w:rFonts w:asciiTheme="majorBidi" w:hAnsiTheme="majorBidi" w:cstheme="majorBidi"/>
          <w:i/>
          <w:iCs/>
        </w:rPr>
        <w:t>Biotechnology</w:t>
      </w:r>
      <w:r w:rsidR="00D725A7">
        <w:rPr>
          <w:rFonts w:asciiTheme="majorBidi" w:hAnsiTheme="majorBidi" w:cstheme="majorBidi"/>
          <w:i/>
          <w:iCs/>
        </w:rPr>
        <w:t xml:space="preserve"> </w:t>
      </w:r>
      <w:r w:rsidR="00D725A7" w:rsidRPr="00D52ED7">
        <w:rPr>
          <w:rFonts w:asciiTheme="majorBidi" w:hAnsiTheme="majorBidi" w:cstheme="majorBidi"/>
          <w:i/>
          <w:iCs/>
        </w:rPr>
        <w:t xml:space="preserve"> and Food Ingredients</w:t>
      </w:r>
      <w:r w:rsidR="00D725A7" w:rsidRPr="00D52ED7">
        <w:rPr>
          <w:rFonts w:asciiTheme="majorBidi" w:hAnsiTheme="majorBidi" w:cstheme="majorBidi"/>
        </w:rPr>
        <w:t>, edited by I. Goldberg and</w:t>
      </w:r>
      <w:r w:rsidR="00D725A7" w:rsidRPr="00D725A7">
        <w:rPr>
          <w:rFonts w:asciiTheme="majorBidi" w:hAnsiTheme="majorBidi" w:cstheme="majorBidi"/>
        </w:rPr>
        <w:t xml:space="preserve"> </w:t>
      </w:r>
      <w:r w:rsidR="00D725A7" w:rsidRPr="00D52ED7">
        <w:rPr>
          <w:rFonts w:asciiTheme="majorBidi" w:hAnsiTheme="majorBidi" w:cstheme="majorBidi"/>
        </w:rPr>
        <w:t>R. Williams, AVI, Westport, CT, 1991, pp. 265–313.</w:t>
      </w:r>
    </w:p>
    <w:p w:rsidR="00D52ED7" w:rsidRPr="00D52ED7" w:rsidRDefault="00D52ED7" w:rsidP="00D725A7">
      <w:pPr>
        <w:autoSpaceDE w:val="0"/>
        <w:autoSpaceDN w:val="0"/>
        <w:bidi w:val="0"/>
        <w:adjustRightInd w:val="0"/>
        <w:rPr>
          <w:rFonts w:asciiTheme="majorBidi" w:hAnsiTheme="majorBidi" w:cstheme="majorBidi"/>
        </w:rPr>
      </w:pPr>
    </w:p>
    <w:p w:rsidR="00D52ED7" w:rsidRPr="00D52ED7" w:rsidRDefault="00D52ED7" w:rsidP="00D725A7">
      <w:pPr>
        <w:autoSpaceDE w:val="0"/>
        <w:autoSpaceDN w:val="0"/>
        <w:bidi w:val="0"/>
        <w:adjustRightInd w:val="0"/>
        <w:rPr>
          <w:rFonts w:asciiTheme="majorBidi" w:hAnsiTheme="majorBidi" w:cstheme="majorBidi"/>
          <w:lang w:bidi="ar-IQ"/>
        </w:rPr>
      </w:pPr>
      <w:r w:rsidRPr="00D52ED7">
        <w:rPr>
          <w:rFonts w:asciiTheme="majorBidi" w:hAnsiTheme="majorBidi" w:cstheme="majorBidi"/>
        </w:rPr>
        <w:lastRenderedPageBreak/>
        <w:t xml:space="preserve">Orthoefer, F ,T and. Eastman in E. Champagne, ed.(2003). Rice Chemistry and    Technology, American Association of Cereal Chemists, St. Paul, MN, 2003.                                                                                                                               </w:t>
      </w:r>
      <w:r w:rsidRPr="00D52ED7">
        <w:rPr>
          <w:rFonts w:asciiTheme="majorBidi" w:hAnsiTheme="majorBidi" w:cstheme="majorBidi"/>
          <w:rtl/>
          <w:lang w:bidi="ar-IQ"/>
        </w:rPr>
        <w:t xml:space="preserve">                    </w:t>
      </w:r>
    </w:p>
    <w:p w:rsidR="00D725A7" w:rsidRDefault="00D52ED7" w:rsidP="00D725A7">
      <w:pPr>
        <w:autoSpaceDE w:val="0"/>
        <w:autoSpaceDN w:val="0"/>
        <w:bidi w:val="0"/>
        <w:adjustRightInd w:val="0"/>
        <w:jc w:val="both"/>
        <w:rPr>
          <w:rFonts w:asciiTheme="majorBidi" w:hAnsiTheme="majorBidi" w:cstheme="majorBidi"/>
        </w:rPr>
      </w:pPr>
      <w:r w:rsidRPr="00D52ED7">
        <w:rPr>
          <w:rFonts w:asciiTheme="majorBidi" w:hAnsiTheme="majorBidi" w:cstheme="majorBidi"/>
          <w:lang w:bidi="ar-IQ"/>
        </w:rPr>
        <w:t>Bera,M,B AandMukherjee.R.K.(1989)</w:t>
      </w:r>
      <w:r w:rsidRPr="00D52ED7">
        <w:rPr>
          <w:rFonts w:asciiTheme="majorBidi" w:hAnsiTheme="majorBidi" w:cstheme="majorBidi"/>
        </w:rPr>
        <w:t xml:space="preserve">. Solubility emulsifying, and foaming properties of rice bran protein concentrates .J.Food Sci.54(1):142-145. </w:t>
      </w:r>
    </w:p>
    <w:p w:rsidR="00D52ED7" w:rsidRPr="00D52ED7" w:rsidRDefault="00D52ED7" w:rsidP="00D725A7">
      <w:pPr>
        <w:autoSpaceDE w:val="0"/>
        <w:autoSpaceDN w:val="0"/>
        <w:bidi w:val="0"/>
        <w:adjustRightInd w:val="0"/>
        <w:jc w:val="both"/>
        <w:rPr>
          <w:rFonts w:asciiTheme="majorBidi" w:hAnsiTheme="majorBidi" w:cstheme="majorBidi"/>
          <w:rtl/>
          <w:lang w:bidi="ar-IQ"/>
        </w:rPr>
      </w:pPr>
      <w:r w:rsidRPr="00D52ED7">
        <w:rPr>
          <w:rFonts w:asciiTheme="majorBidi" w:hAnsiTheme="majorBidi" w:cstheme="majorBidi"/>
        </w:rPr>
        <w:t xml:space="preserve">  </w:t>
      </w:r>
    </w:p>
    <w:p w:rsidR="00D52ED7" w:rsidRDefault="00D52ED7" w:rsidP="00D725A7">
      <w:pPr>
        <w:tabs>
          <w:tab w:val="left" w:pos="2666"/>
        </w:tabs>
        <w:bidi w:val="0"/>
        <w:jc w:val="both"/>
        <w:rPr>
          <w:rFonts w:asciiTheme="majorBidi" w:hAnsiTheme="majorBidi" w:cstheme="majorBidi"/>
        </w:rPr>
      </w:pPr>
      <w:r w:rsidRPr="00D52ED7">
        <w:rPr>
          <w:rFonts w:asciiTheme="majorBidi" w:hAnsiTheme="majorBidi" w:cstheme="majorBidi"/>
          <w:lang w:bidi="ar-IQ"/>
        </w:rPr>
        <w:t>Seeharamaiah,N,and Chandrasekhara(.1989).studies in hypercholesterolemia activity of rice bran oil</w:t>
      </w:r>
      <w:r w:rsidRPr="00D52ED7">
        <w:rPr>
          <w:rFonts w:asciiTheme="majorBidi" w:hAnsiTheme="majorBidi" w:cstheme="majorBidi"/>
        </w:rPr>
        <w:t xml:space="preserve"> Atherosclerosis improvements in rice. </w:t>
      </w:r>
      <w:r w:rsidRPr="00D52ED7">
        <w:rPr>
          <w:rFonts w:asciiTheme="majorBidi" w:hAnsiTheme="majorBidi" w:cstheme="majorBidi"/>
          <w:i/>
          <w:iCs/>
        </w:rPr>
        <w:t>Nutr. Rev</w:t>
      </w:r>
      <w:r w:rsidRPr="00D52ED7">
        <w:rPr>
          <w:rFonts w:asciiTheme="majorBidi" w:hAnsiTheme="majorBidi" w:cstheme="majorBidi"/>
        </w:rPr>
        <w:t xml:space="preserve">.61 114-116  </w:t>
      </w:r>
    </w:p>
    <w:p w:rsidR="00D725A7" w:rsidRPr="00D52ED7" w:rsidRDefault="00D725A7" w:rsidP="00D725A7">
      <w:pPr>
        <w:tabs>
          <w:tab w:val="left" w:pos="2666"/>
        </w:tabs>
        <w:bidi w:val="0"/>
        <w:jc w:val="both"/>
        <w:rPr>
          <w:rFonts w:asciiTheme="majorBidi" w:hAnsiTheme="majorBidi" w:cstheme="majorBidi"/>
        </w:rPr>
      </w:pPr>
    </w:p>
    <w:p w:rsidR="00D52ED7" w:rsidRPr="00D52ED7" w:rsidRDefault="00D52ED7" w:rsidP="00D725A7">
      <w:pPr>
        <w:tabs>
          <w:tab w:val="left" w:pos="6766"/>
        </w:tabs>
        <w:bidi w:val="0"/>
        <w:jc w:val="both"/>
        <w:rPr>
          <w:rFonts w:asciiTheme="majorBidi" w:hAnsiTheme="majorBidi" w:cstheme="majorBidi"/>
          <w:lang w:bidi="ar-IQ"/>
        </w:rPr>
      </w:pPr>
      <w:r w:rsidRPr="00D52ED7">
        <w:rPr>
          <w:rFonts w:asciiTheme="majorBidi" w:hAnsiTheme="majorBidi" w:cstheme="majorBidi"/>
          <w:lang w:bidi="ar-IQ"/>
        </w:rPr>
        <w:t>Wang,M.,Hettiarchchy,N.S.,Qi,M.,Burks,W.andLebenmorgen,T.(1999). reparation and functional properties of rice bran protein isolate.J.Agric.Food Chem.47:411-416.</w:t>
      </w:r>
    </w:p>
    <w:p w:rsidR="00D52ED7" w:rsidRPr="00D52ED7" w:rsidRDefault="00D52ED7" w:rsidP="00D725A7">
      <w:pPr>
        <w:tabs>
          <w:tab w:val="left" w:pos="2666"/>
        </w:tabs>
        <w:bidi w:val="0"/>
        <w:jc w:val="both"/>
        <w:rPr>
          <w:rFonts w:asciiTheme="majorBidi" w:hAnsiTheme="majorBidi" w:cstheme="majorBidi"/>
        </w:rPr>
      </w:pPr>
    </w:p>
    <w:p w:rsidR="00D52ED7" w:rsidRPr="00D52ED7" w:rsidRDefault="00D52ED7" w:rsidP="00D725A7">
      <w:pPr>
        <w:tabs>
          <w:tab w:val="left" w:pos="2666"/>
        </w:tabs>
        <w:jc w:val="both"/>
        <w:rPr>
          <w:rFonts w:asciiTheme="majorBidi" w:hAnsiTheme="majorBidi" w:cstheme="majorBidi"/>
          <w:rtl/>
          <w:lang w:bidi="ar-IQ"/>
        </w:rPr>
      </w:pPr>
      <w:r w:rsidRPr="00D52ED7">
        <w:rPr>
          <w:rFonts w:asciiTheme="majorBidi" w:hAnsiTheme="majorBidi" w:cstheme="majorBidi"/>
        </w:rPr>
        <w:t xml:space="preserve">                                                          </w:t>
      </w:r>
    </w:p>
    <w:p w:rsidR="00D52ED7" w:rsidRPr="00D52ED7" w:rsidRDefault="00D52ED7" w:rsidP="00D725A7">
      <w:pPr>
        <w:pStyle w:val="Default"/>
        <w:rPr>
          <w:rFonts w:asciiTheme="majorBidi" w:hAnsiTheme="majorBidi" w:cstheme="majorBidi"/>
        </w:rPr>
      </w:pPr>
    </w:p>
    <w:p w:rsidR="00D52ED7" w:rsidRPr="00D52ED7" w:rsidRDefault="00D52ED7" w:rsidP="00D725A7">
      <w:pPr>
        <w:bidi w:val="0"/>
        <w:rPr>
          <w:rFonts w:asciiTheme="majorBidi" w:hAnsiTheme="majorBidi" w:cstheme="majorBidi"/>
          <w:lang w:bidi="ar-IQ"/>
        </w:rPr>
      </w:pPr>
      <w:r w:rsidRPr="00D52ED7">
        <w:rPr>
          <w:rFonts w:asciiTheme="majorBidi" w:hAnsiTheme="majorBidi" w:cstheme="majorBidi"/>
        </w:rPr>
        <w:t xml:space="preserve">  </w:t>
      </w:r>
      <w:r w:rsidRPr="00D52ED7">
        <w:rPr>
          <w:rFonts w:asciiTheme="majorBidi" w:hAnsiTheme="majorBidi" w:cstheme="majorBidi"/>
          <w:lang w:bidi="ar-IQ"/>
        </w:rPr>
        <w:t xml:space="preserve"> </w:t>
      </w:r>
    </w:p>
    <w:p w:rsidR="00C33F33" w:rsidRPr="00D52ED7" w:rsidRDefault="00C33F33" w:rsidP="00380525">
      <w:pPr>
        <w:rPr>
          <w:rFonts w:asciiTheme="majorBidi" w:hAnsiTheme="majorBidi" w:cstheme="majorBidi"/>
        </w:rPr>
      </w:pPr>
    </w:p>
    <w:sectPr w:rsidR="00C33F33" w:rsidRPr="00D52ED7" w:rsidSect="00C71138">
      <w:headerReference w:type="default" r:id="rId8"/>
      <w:footerReference w:type="default" r:id="rId9"/>
      <w:pgSz w:w="11906" w:h="16838" w:code="9"/>
      <w:pgMar w:top="1418" w:right="1701" w:bottom="1418" w:left="1701" w:header="709" w:footer="709" w:gutter="0"/>
      <w:pgNumType w:start="247"/>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619" w:rsidRDefault="00E47619" w:rsidP="00180116">
      <w:r>
        <w:separator/>
      </w:r>
    </w:p>
  </w:endnote>
  <w:endnote w:type="continuationSeparator" w:id="1">
    <w:p w:rsidR="00E47619" w:rsidRDefault="00E47619"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plified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61864"/>
      <w:docPartObj>
        <w:docPartGallery w:val="Page Numbers (Bottom of Page)"/>
        <w:docPartUnique/>
      </w:docPartObj>
    </w:sdtPr>
    <w:sdtContent>
      <w:p w:rsidR="00C20767" w:rsidRDefault="00497B1F">
        <w:pPr>
          <w:pStyle w:val="a4"/>
          <w:jc w:val="center"/>
        </w:pPr>
        <w:fldSimple w:instr=" PAGE   \* MERGEFORMAT ">
          <w:r w:rsidR="007E1CB1">
            <w:rPr>
              <w:noProof/>
              <w:rtl/>
            </w:rPr>
            <w:t>252</w:t>
          </w:r>
        </w:fldSimple>
      </w:p>
    </w:sdtContent>
  </w:sdt>
  <w:p w:rsidR="009F1739" w:rsidRDefault="009F17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619" w:rsidRDefault="00E47619" w:rsidP="00180116">
      <w:r>
        <w:separator/>
      </w:r>
    </w:p>
  </w:footnote>
  <w:footnote w:type="continuationSeparator" w:id="1">
    <w:p w:rsidR="00E47619" w:rsidRDefault="00E47619"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16" w:rsidRPr="008679EB" w:rsidRDefault="00497B1F" w:rsidP="00C71138">
    <w:pPr>
      <w:tabs>
        <w:tab w:val="left" w:pos="1060"/>
        <w:tab w:val="left" w:pos="3246"/>
      </w:tabs>
      <w:rPr>
        <w:sz w:val="20"/>
        <w:szCs w:val="20"/>
        <w:rtl/>
        <w:lang w:bidi="ar-IQ"/>
      </w:rPr>
    </w:pPr>
    <w:r>
      <w:rPr>
        <w:noProof/>
        <w:sz w:val="20"/>
        <w:szCs w:val="20"/>
        <w:rtl/>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58240" o:connectortype="straight">
          <w10:wrap anchorx="page"/>
        </v:shape>
      </w:pict>
    </w:r>
    <w:r w:rsidR="00180116" w:rsidRPr="0020556B">
      <w:rPr>
        <w:rFonts w:hint="cs"/>
        <w:sz w:val="20"/>
        <w:szCs w:val="20"/>
        <w:rtl/>
        <w:lang w:bidi="ar-IQ"/>
      </w:rPr>
      <w:t xml:space="preserve">مجلة الكوفة للعلوم الزراعية </w:t>
    </w:r>
    <w:r w:rsidR="00180116" w:rsidRPr="0020556B">
      <w:rPr>
        <w:sz w:val="20"/>
        <w:szCs w:val="20"/>
        <w:lang w:bidi="ar-IQ"/>
      </w:rPr>
      <w:t>/</w:t>
    </w:r>
    <w:r w:rsidR="00180116" w:rsidRPr="0020556B">
      <w:rPr>
        <w:rFonts w:hint="cs"/>
        <w:sz w:val="20"/>
        <w:szCs w:val="20"/>
        <w:rtl/>
        <w:lang w:bidi="ar-IQ"/>
      </w:rPr>
      <w:t xml:space="preserve"> المجلد ( </w:t>
    </w:r>
    <w:r w:rsidR="007C08EA" w:rsidRPr="0020556B">
      <w:rPr>
        <w:rFonts w:hint="cs"/>
        <w:sz w:val="20"/>
        <w:szCs w:val="20"/>
        <w:rtl/>
        <w:lang w:bidi="ar-IQ"/>
      </w:rPr>
      <w:t>4</w:t>
    </w:r>
    <w:r w:rsidR="00180116" w:rsidRPr="0020556B">
      <w:rPr>
        <w:rFonts w:hint="cs"/>
        <w:sz w:val="20"/>
        <w:szCs w:val="20"/>
        <w:rtl/>
        <w:lang w:bidi="ar-IQ"/>
      </w:rPr>
      <w:t xml:space="preserve"> ) </w:t>
    </w:r>
    <w:r w:rsidR="00180116" w:rsidRPr="0020556B">
      <w:rPr>
        <w:sz w:val="20"/>
        <w:szCs w:val="20"/>
        <w:lang w:bidi="ar-IQ"/>
      </w:rPr>
      <w:t>/</w:t>
    </w:r>
    <w:r w:rsidR="00180116" w:rsidRPr="0020556B">
      <w:rPr>
        <w:rFonts w:hint="cs"/>
        <w:sz w:val="20"/>
        <w:szCs w:val="20"/>
        <w:rtl/>
        <w:lang w:bidi="ar-IQ"/>
      </w:rPr>
      <w:t xml:space="preserve"> </w:t>
    </w:r>
    <w:r w:rsidR="00C71138">
      <w:rPr>
        <w:rFonts w:hint="cs"/>
        <w:sz w:val="20"/>
        <w:szCs w:val="20"/>
        <w:rtl/>
        <w:lang w:bidi="ar-IQ"/>
      </w:rPr>
      <w:t xml:space="preserve">ملحق </w:t>
    </w:r>
    <w:r w:rsidR="00180116" w:rsidRPr="0020556B">
      <w:rPr>
        <w:rFonts w:hint="cs"/>
        <w:sz w:val="20"/>
        <w:szCs w:val="20"/>
        <w:rtl/>
        <w:lang w:bidi="ar-IQ"/>
      </w:rPr>
      <w:t xml:space="preserve">العدد ( </w:t>
    </w:r>
    <w:r w:rsidR="007C08EA" w:rsidRPr="0020556B">
      <w:rPr>
        <w:rFonts w:hint="cs"/>
        <w:sz w:val="20"/>
        <w:szCs w:val="20"/>
        <w:rtl/>
        <w:lang w:bidi="ar-IQ"/>
      </w:rPr>
      <w:t>1</w:t>
    </w:r>
    <w:r w:rsidR="00180116" w:rsidRPr="0020556B">
      <w:rPr>
        <w:rFonts w:hint="cs"/>
        <w:sz w:val="20"/>
        <w:szCs w:val="20"/>
        <w:rtl/>
        <w:lang w:bidi="ar-IQ"/>
      </w:rPr>
      <w:t xml:space="preserve"> ) </w:t>
    </w:r>
    <w:r w:rsidR="00581CE7" w:rsidRPr="0020556B">
      <w:rPr>
        <w:rFonts w:hint="cs"/>
        <w:sz w:val="20"/>
        <w:szCs w:val="20"/>
        <w:rtl/>
        <w:lang w:bidi="ar-IQ"/>
      </w:rPr>
      <w:t>201</w:t>
    </w:r>
    <w:r w:rsidR="007C08EA" w:rsidRPr="0020556B">
      <w:rPr>
        <w:rFonts w:hint="cs"/>
        <w:sz w:val="20"/>
        <w:szCs w:val="20"/>
        <w:rtl/>
        <w:lang w:bidi="ar-IQ"/>
      </w:rPr>
      <w:t>2</w:t>
    </w:r>
    <w:r w:rsidR="00180116" w:rsidRPr="0020556B">
      <w:rPr>
        <w:rFonts w:hint="cs"/>
        <w:sz w:val="20"/>
        <w:szCs w:val="20"/>
        <w:rtl/>
        <w:lang w:bidi="ar-IQ"/>
      </w:rPr>
      <w:t xml:space="preserve"> م </w:t>
    </w:r>
    <w:r w:rsidR="000150A7" w:rsidRPr="0020556B">
      <w:rPr>
        <w:rFonts w:hint="cs"/>
        <w:sz w:val="20"/>
        <w:szCs w:val="20"/>
        <w:rtl/>
        <w:lang w:bidi="ar-IQ"/>
      </w:rPr>
      <w:t xml:space="preserve">           </w:t>
    </w:r>
    <w:r w:rsidR="007E1CB1">
      <w:rPr>
        <w:rFonts w:hint="cs"/>
        <w:sz w:val="20"/>
        <w:szCs w:val="20"/>
        <w:rtl/>
        <w:lang w:bidi="ar-IQ"/>
      </w:rPr>
      <w:t xml:space="preserve">                                   </w:t>
    </w:r>
    <w:r w:rsidR="000150A7" w:rsidRPr="0020556B">
      <w:rPr>
        <w:rFonts w:hint="cs"/>
        <w:sz w:val="20"/>
        <w:szCs w:val="20"/>
        <w:rtl/>
        <w:lang w:bidi="ar-IQ"/>
      </w:rPr>
      <w:t xml:space="preserve">        </w:t>
    </w:r>
    <w:r w:rsidR="00CA3043" w:rsidRPr="0020556B">
      <w:rPr>
        <w:rFonts w:hint="cs"/>
        <w:sz w:val="20"/>
        <w:szCs w:val="20"/>
        <w:rtl/>
        <w:lang w:bidi="ar-IQ"/>
      </w:rPr>
      <w:t>(</w:t>
    </w:r>
    <w:r w:rsidR="00C71138">
      <w:rPr>
        <w:rFonts w:hint="cs"/>
        <w:sz w:val="20"/>
        <w:szCs w:val="20"/>
        <w:rtl/>
        <w:lang w:bidi="ar-IQ"/>
      </w:rPr>
      <w:t>247</w:t>
    </w:r>
    <w:r w:rsidR="00380525" w:rsidRPr="0020556B">
      <w:rPr>
        <w:rFonts w:hint="cs"/>
        <w:sz w:val="20"/>
        <w:szCs w:val="20"/>
        <w:rtl/>
        <w:lang w:bidi="ar-IQ"/>
      </w:rPr>
      <w:t xml:space="preserve">  </w:t>
    </w:r>
    <w:r w:rsidR="00CA3043" w:rsidRPr="0020556B">
      <w:rPr>
        <w:sz w:val="20"/>
        <w:szCs w:val="20"/>
        <w:rtl/>
        <w:lang w:bidi="ar-IQ"/>
      </w:rPr>
      <w:t>–</w:t>
    </w:r>
    <w:r w:rsidR="00CA3043" w:rsidRPr="0020556B">
      <w:rPr>
        <w:rFonts w:hint="cs"/>
        <w:sz w:val="20"/>
        <w:szCs w:val="20"/>
        <w:rtl/>
        <w:lang w:bidi="ar-IQ"/>
      </w:rPr>
      <w:t xml:space="preserve"> </w:t>
    </w:r>
    <w:r w:rsidR="00380525" w:rsidRPr="0020556B">
      <w:rPr>
        <w:rFonts w:hint="cs"/>
        <w:sz w:val="20"/>
        <w:szCs w:val="20"/>
        <w:rtl/>
        <w:lang w:bidi="ar-IQ"/>
      </w:rPr>
      <w:t xml:space="preserve">  </w:t>
    </w:r>
    <w:r w:rsidR="00C71138">
      <w:rPr>
        <w:rFonts w:hint="cs"/>
        <w:sz w:val="20"/>
        <w:szCs w:val="20"/>
        <w:rtl/>
        <w:lang w:bidi="ar-IQ"/>
      </w:rPr>
      <w:t>253</w:t>
    </w:r>
    <w:r w:rsidR="00CA3043" w:rsidRPr="0020556B">
      <w:rPr>
        <w:rFonts w:hint="cs"/>
        <w:sz w:val="20"/>
        <w:szCs w:val="20"/>
        <w:rtl/>
        <w:lang w:bidi="ar-IQ"/>
      </w:rPr>
      <w:t xml:space="preserve"> )    </w:t>
    </w:r>
    <w:r w:rsidR="0020556B">
      <w:rPr>
        <w:rFonts w:hint="cs"/>
        <w:sz w:val="20"/>
        <w:szCs w:val="20"/>
        <w:rtl/>
        <w:lang w:bidi="ar-IQ"/>
      </w:rPr>
      <w:t xml:space="preserve">                </w:t>
    </w:r>
    <w:r w:rsidR="00C71138">
      <w:rPr>
        <w:rFonts w:hint="cs"/>
        <w:sz w:val="20"/>
        <w:szCs w:val="20"/>
        <w:rtl/>
        <w:lang w:bidi="ar-IQ"/>
      </w:rPr>
      <w:t xml:space="preserve">              </w:t>
    </w:r>
    <w:r w:rsidR="000150A7" w:rsidRPr="008679EB">
      <w:rPr>
        <w:rFonts w:hint="cs"/>
        <w:sz w:val="20"/>
        <w:szCs w:val="20"/>
        <w:rtl/>
        <w:lang w:bidi="ar-IQ"/>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2">
    <w:nsid w:val="17BC34C3"/>
    <w:multiLevelType w:val="hybridMultilevel"/>
    <w:tmpl w:val="2E70EF76"/>
    <w:lvl w:ilvl="0" w:tplc="E2F430EC">
      <w:start w:val="3"/>
      <w:numFmt w:val="bullet"/>
      <w:lvlText w:val="-"/>
      <w:lvlJc w:val="left"/>
      <w:pPr>
        <w:ind w:left="644"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2A370B9"/>
    <w:multiLevelType w:val="hybridMultilevel"/>
    <w:tmpl w:val="58FC174E"/>
    <w:lvl w:ilvl="0" w:tplc="C2A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EF5793"/>
    <w:multiLevelType w:val="hybridMultilevel"/>
    <w:tmpl w:val="D90E8DAA"/>
    <w:lvl w:ilvl="0" w:tplc="E1FE4A4C">
      <w:start w:val="16"/>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5">
    <w:nsid w:val="31D1611E"/>
    <w:multiLevelType w:val="hybridMultilevel"/>
    <w:tmpl w:val="EE2A5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C5F40FD"/>
    <w:multiLevelType w:val="hybridMultilevel"/>
    <w:tmpl w:val="CB5E7362"/>
    <w:lvl w:ilvl="0" w:tplc="F6723D52">
      <w:start w:val="4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8">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9">
    <w:nsid w:val="57D2631C"/>
    <w:multiLevelType w:val="hybridMultilevel"/>
    <w:tmpl w:val="8D5463B4"/>
    <w:lvl w:ilvl="0" w:tplc="A776FBA4">
      <w:start w:val="7"/>
      <w:numFmt w:val="decimal"/>
      <w:lvlText w:val="%1-"/>
      <w:lvlJc w:val="left"/>
      <w:pPr>
        <w:ind w:left="9007" w:hanging="360"/>
      </w:pPr>
      <w:rPr>
        <w:rFonts w:hint="default"/>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10">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1CE4376"/>
    <w:multiLevelType w:val="hybridMultilevel"/>
    <w:tmpl w:val="8F46FC2E"/>
    <w:lvl w:ilvl="0" w:tplc="1DF0F00C">
      <w:start w:val="287"/>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num w:numId="1">
    <w:abstractNumId w:val="12"/>
  </w:num>
  <w:num w:numId="2">
    <w:abstractNumId w:val="8"/>
  </w:num>
  <w:num w:numId="3">
    <w:abstractNumId w:val="1"/>
  </w:num>
  <w:num w:numId="4">
    <w:abstractNumId w:val="0"/>
  </w:num>
  <w:num w:numId="5">
    <w:abstractNumId w:val="7"/>
  </w:num>
  <w:num w:numId="6">
    <w:abstractNumId w:val="10"/>
  </w:num>
  <w:num w:numId="7">
    <w:abstractNumId w:val="3"/>
  </w:num>
  <w:num w:numId="8">
    <w:abstractNumId w:val="9"/>
  </w:num>
  <w:num w:numId="9">
    <w:abstractNumId w:val="6"/>
  </w:num>
  <w:num w:numId="10">
    <w:abstractNumId w:val="2"/>
  </w:num>
  <w:num w:numId="11">
    <w:abstractNumId w:val="4"/>
  </w:num>
  <w:num w:numId="12">
    <w:abstractNumId w:val="11"/>
  </w:num>
  <w:num w:numId="13">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60418"/>
    <o:shapelayout v:ext="edit">
      <o:idmap v:ext="edit" data="2"/>
      <o:rules v:ext="edit">
        <o:r id="V:Rule2" type="connector" idref="#_x0000_s2049"/>
      </o:rules>
    </o:shapelayout>
  </w:hdrShapeDefaults>
  <w:footnotePr>
    <w:footnote w:id="0"/>
    <w:footnote w:id="1"/>
  </w:footnotePr>
  <w:endnotePr>
    <w:endnote w:id="0"/>
    <w:endnote w:id="1"/>
  </w:endnotePr>
  <w:compat/>
  <w:rsids>
    <w:rsidRoot w:val="00180116"/>
    <w:rsid w:val="00012E1D"/>
    <w:rsid w:val="000150A7"/>
    <w:rsid w:val="00020273"/>
    <w:rsid w:val="00024F33"/>
    <w:rsid w:val="0002734F"/>
    <w:rsid w:val="00067BEF"/>
    <w:rsid w:val="000710D1"/>
    <w:rsid w:val="000D1B67"/>
    <w:rsid w:val="000E3E4D"/>
    <w:rsid w:val="000E4435"/>
    <w:rsid w:val="0010118C"/>
    <w:rsid w:val="00116B2F"/>
    <w:rsid w:val="00123D9C"/>
    <w:rsid w:val="00134634"/>
    <w:rsid w:val="001402B3"/>
    <w:rsid w:val="00150CA5"/>
    <w:rsid w:val="00162965"/>
    <w:rsid w:val="00180116"/>
    <w:rsid w:val="00180F23"/>
    <w:rsid w:val="00187849"/>
    <w:rsid w:val="001A36CB"/>
    <w:rsid w:val="001B6F04"/>
    <w:rsid w:val="001C4393"/>
    <w:rsid w:val="001C56F9"/>
    <w:rsid w:val="001D64AF"/>
    <w:rsid w:val="001E284C"/>
    <w:rsid w:val="00201B36"/>
    <w:rsid w:val="0020556B"/>
    <w:rsid w:val="00214BF8"/>
    <w:rsid w:val="0021719B"/>
    <w:rsid w:val="00250C75"/>
    <w:rsid w:val="002661D0"/>
    <w:rsid w:val="002A2A5A"/>
    <w:rsid w:val="002C0FB5"/>
    <w:rsid w:val="002D3CE8"/>
    <w:rsid w:val="002D69CE"/>
    <w:rsid w:val="002D7581"/>
    <w:rsid w:val="002D7932"/>
    <w:rsid w:val="002E2BF0"/>
    <w:rsid w:val="002F3C94"/>
    <w:rsid w:val="002F3D12"/>
    <w:rsid w:val="00314AA7"/>
    <w:rsid w:val="00325046"/>
    <w:rsid w:val="00326EAB"/>
    <w:rsid w:val="0033468B"/>
    <w:rsid w:val="00346161"/>
    <w:rsid w:val="00371128"/>
    <w:rsid w:val="00373106"/>
    <w:rsid w:val="00380525"/>
    <w:rsid w:val="00383FBD"/>
    <w:rsid w:val="003A0850"/>
    <w:rsid w:val="003E0551"/>
    <w:rsid w:val="003E2A64"/>
    <w:rsid w:val="003E3B53"/>
    <w:rsid w:val="00406701"/>
    <w:rsid w:val="00422FF3"/>
    <w:rsid w:val="00427848"/>
    <w:rsid w:val="00437BCE"/>
    <w:rsid w:val="0044410F"/>
    <w:rsid w:val="00464772"/>
    <w:rsid w:val="00473088"/>
    <w:rsid w:val="00476279"/>
    <w:rsid w:val="004830AF"/>
    <w:rsid w:val="00493F15"/>
    <w:rsid w:val="00497B1F"/>
    <w:rsid w:val="004A4D0D"/>
    <w:rsid w:val="004B7A3C"/>
    <w:rsid w:val="004C2E3A"/>
    <w:rsid w:val="004C452C"/>
    <w:rsid w:val="004C770A"/>
    <w:rsid w:val="004D6859"/>
    <w:rsid w:val="004D7074"/>
    <w:rsid w:val="004E785A"/>
    <w:rsid w:val="004F420D"/>
    <w:rsid w:val="004F452B"/>
    <w:rsid w:val="0050029D"/>
    <w:rsid w:val="00522B41"/>
    <w:rsid w:val="00532DD3"/>
    <w:rsid w:val="00542063"/>
    <w:rsid w:val="00544E20"/>
    <w:rsid w:val="00551FBC"/>
    <w:rsid w:val="00553606"/>
    <w:rsid w:val="00572616"/>
    <w:rsid w:val="00581CE7"/>
    <w:rsid w:val="00583BCE"/>
    <w:rsid w:val="00586269"/>
    <w:rsid w:val="00593665"/>
    <w:rsid w:val="00593A96"/>
    <w:rsid w:val="005B2058"/>
    <w:rsid w:val="005B742A"/>
    <w:rsid w:val="005C16DD"/>
    <w:rsid w:val="005D0276"/>
    <w:rsid w:val="005D2D2E"/>
    <w:rsid w:val="005E7BF9"/>
    <w:rsid w:val="006031D2"/>
    <w:rsid w:val="0060730F"/>
    <w:rsid w:val="00616FDD"/>
    <w:rsid w:val="00622412"/>
    <w:rsid w:val="00641B2B"/>
    <w:rsid w:val="0065612F"/>
    <w:rsid w:val="00657B30"/>
    <w:rsid w:val="006B0289"/>
    <w:rsid w:val="006B3C02"/>
    <w:rsid w:val="006C2439"/>
    <w:rsid w:val="006C4B53"/>
    <w:rsid w:val="006C6387"/>
    <w:rsid w:val="006E2DF9"/>
    <w:rsid w:val="006E640D"/>
    <w:rsid w:val="00700930"/>
    <w:rsid w:val="007049A5"/>
    <w:rsid w:val="0071002A"/>
    <w:rsid w:val="00735E64"/>
    <w:rsid w:val="00753FE7"/>
    <w:rsid w:val="0077126F"/>
    <w:rsid w:val="007719E0"/>
    <w:rsid w:val="00771B94"/>
    <w:rsid w:val="00772D0F"/>
    <w:rsid w:val="007876E2"/>
    <w:rsid w:val="00790B4C"/>
    <w:rsid w:val="007C08EA"/>
    <w:rsid w:val="007C4DCB"/>
    <w:rsid w:val="007D56D9"/>
    <w:rsid w:val="007E1CB1"/>
    <w:rsid w:val="007F1920"/>
    <w:rsid w:val="007F646E"/>
    <w:rsid w:val="00802823"/>
    <w:rsid w:val="008223CD"/>
    <w:rsid w:val="00841D3D"/>
    <w:rsid w:val="00852F29"/>
    <w:rsid w:val="00863F31"/>
    <w:rsid w:val="008679EB"/>
    <w:rsid w:val="008861EE"/>
    <w:rsid w:val="0089410C"/>
    <w:rsid w:val="008A2659"/>
    <w:rsid w:val="008A2D43"/>
    <w:rsid w:val="008A56BF"/>
    <w:rsid w:val="008B354C"/>
    <w:rsid w:val="008C52BF"/>
    <w:rsid w:val="008D0D1C"/>
    <w:rsid w:val="008D70D1"/>
    <w:rsid w:val="008E3514"/>
    <w:rsid w:val="008E71B5"/>
    <w:rsid w:val="0091137B"/>
    <w:rsid w:val="00935C37"/>
    <w:rsid w:val="00952DCB"/>
    <w:rsid w:val="009553EC"/>
    <w:rsid w:val="00956D3B"/>
    <w:rsid w:val="009852F7"/>
    <w:rsid w:val="00990FE9"/>
    <w:rsid w:val="00997C45"/>
    <w:rsid w:val="009A5114"/>
    <w:rsid w:val="009B76CD"/>
    <w:rsid w:val="009C5640"/>
    <w:rsid w:val="009D5B1C"/>
    <w:rsid w:val="009D7935"/>
    <w:rsid w:val="009F1739"/>
    <w:rsid w:val="009F460D"/>
    <w:rsid w:val="009F6460"/>
    <w:rsid w:val="00A278FB"/>
    <w:rsid w:val="00A31F6C"/>
    <w:rsid w:val="00A463A7"/>
    <w:rsid w:val="00A46F5E"/>
    <w:rsid w:val="00A52A09"/>
    <w:rsid w:val="00A52F26"/>
    <w:rsid w:val="00A53409"/>
    <w:rsid w:val="00A5366B"/>
    <w:rsid w:val="00A61048"/>
    <w:rsid w:val="00A86658"/>
    <w:rsid w:val="00A953A5"/>
    <w:rsid w:val="00AA1E4F"/>
    <w:rsid w:val="00AA775D"/>
    <w:rsid w:val="00AC2766"/>
    <w:rsid w:val="00AC2D8C"/>
    <w:rsid w:val="00AD6572"/>
    <w:rsid w:val="00AD71C8"/>
    <w:rsid w:val="00AE0349"/>
    <w:rsid w:val="00AE5D6D"/>
    <w:rsid w:val="00AF57F3"/>
    <w:rsid w:val="00B14F97"/>
    <w:rsid w:val="00B168DB"/>
    <w:rsid w:val="00B412F1"/>
    <w:rsid w:val="00B51E21"/>
    <w:rsid w:val="00B53CD4"/>
    <w:rsid w:val="00B65BD7"/>
    <w:rsid w:val="00BA0FEA"/>
    <w:rsid w:val="00BA4083"/>
    <w:rsid w:val="00BA7062"/>
    <w:rsid w:val="00C00EBC"/>
    <w:rsid w:val="00C13AEC"/>
    <w:rsid w:val="00C16934"/>
    <w:rsid w:val="00C20767"/>
    <w:rsid w:val="00C33F33"/>
    <w:rsid w:val="00C45A1B"/>
    <w:rsid w:val="00C50679"/>
    <w:rsid w:val="00C61F76"/>
    <w:rsid w:val="00C63ACA"/>
    <w:rsid w:val="00C71138"/>
    <w:rsid w:val="00C8678B"/>
    <w:rsid w:val="00CA3043"/>
    <w:rsid w:val="00CB74D7"/>
    <w:rsid w:val="00CE052A"/>
    <w:rsid w:val="00CE2D6F"/>
    <w:rsid w:val="00CF5378"/>
    <w:rsid w:val="00CF5886"/>
    <w:rsid w:val="00D04669"/>
    <w:rsid w:val="00D11898"/>
    <w:rsid w:val="00D26B4D"/>
    <w:rsid w:val="00D27E73"/>
    <w:rsid w:val="00D36A5B"/>
    <w:rsid w:val="00D41945"/>
    <w:rsid w:val="00D514B5"/>
    <w:rsid w:val="00D52ED7"/>
    <w:rsid w:val="00D64954"/>
    <w:rsid w:val="00D725A7"/>
    <w:rsid w:val="00D75759"/>
    <w:rsid w:val="00D823FC"/>
    <w:rsid w:val="00DE232B"/>
    <w:rsid w:val="00DF654A"/>
    <w:rsid w:val="00E07F0D"/>
    <w:rsid w:val="00E14AB3"/>
    <w:rsid w:val="00E2047B"/>
    <w:rsid w:val="00E365D6"/>
    <w:rsid w:val="00E3724E"/>
    <w:rsid w:val="00E408C0"/>
    <w:rsid w:val="00E47619"/>
    <w:rsid w:val="00E66E65"/>
    <w:rsid w:val="00E71C43"/>
    <w:rsid w:val="00E73F57"/>
    <w:rsid w:val="00E74076"/>
    <w:rsid w:val="00E806F6"/>
    <w:rsid w:val="00E91246"/>
    <w:rsid w:val="00EA1A64"/>
    <w:rsid w:val="00EB29DF"/>
    <w:rsid w:val="00EC2111"/>
    <w:rsid w:val="00ED0FBC"/>
    <w:rsid w:val="00ED71B4"/>
    <w:rsid w:val="00EE1EA9"/>
    <w:rsid w:val="00EE1F31"/>
    <w:rsid w:val="00EE27CA"/>
    <w:rsid w:val="00EE393E"/>
    <w:rsid w:val="00EE5B77"/>
    <w:rsid w:val="00EF27DF"/>
    <w:rsid w:val="00F16865"/>
    <w:rsid w:val="00F20D34"/>
    <w:rsid w:val="00F24216"/>
    <w:rsid w:val="00F3082C"/>
    <w:rsid w:val="00F41687"/>
    <w:rsid w:val="00FA4D14"/>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2"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80116"/>
    <w:pPr>
      <w:tabs>
        <w:tab w:val="center" w:pos="4153"/>
        <w:tab w:val="right" w:pos="8306"/>
      </w:tabs>
    </w:pPr>
  </w:style>
  <w:style w:type="character" w:customStyle="1" w:styleId="Char">
    <w:name w:val="رأس صفحة Char"/>
    <w:basedOn w:val="a0"/>
    <w:link w:val="a3"/>
    <w:rsid w:val="00180116"/>
  </w:style>
  <w:style w:type="paragraph" w:styleId="a4">
    <w:name w:val="footer"/>
    <w:basedOn w:val="a"/>
    <w:link w:val="Char0"/>
    <w:unhideWhenUsed/>
    <w:rsid w:val="00180116"/>
    <w:pPr>
      <w:tabs>
        <w:tab w:val="center" w:pos="4153"/>
        <w:tab w:val="right" w:pos="8306"/>
      </w:tabs>
    </w:pPr>
  </w:style>
  <w:style w:type="character" w:customStyle="1" w:styleId="Char0">
    <w:name w:val="تذييل صفحة Char"/>
    <w:basedOn w:val="a0"/>
    <w:link w:val="a4"/>
    <w:rsid w:val="00180116"/>
  </w:style>
  <w:style w:type="paragraph" w:styleId="a5">
    <w:name w:val="Balloon Text"/>
    <w:basedOn w:val="a"/>
    <w:link w:val="Char1"/>
    <w:semiHidden/>
    <w:unhideWhenUsed/>
    <w:rsid w:val="00180116"/>
    <w:rPr>
      <w:rFonts w:ascii="Tahoma" w:hAnsi="Tahoma" w:cs="Tahoma"/>
      <w:sz w:val="16"/>
      <w:szCs w:val="16"/>
    </w:rPr>
  </w:style>
  <w:style w:type="character" w:customStyle="1" w:styleId="Char1">
    <w:name w:val="نص في بالون Char"/>
    <w:basedOn w:val="a0"/>
    <w:link w:val="a5"/>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uiPriority w:val="99"/>
    <w:semiHidden/>
    <w:rsid w:val="006C4B53"/>
    <w:pPr>
      <w:autoSpaceDE w:val="0"/>
      <w:autoSpaceDN w:val="0"/>
    </w:pPr>
    <w:rPr>
      <w:rFonts w:cs="Traditional Arabic"/>
      <w:sz w:val="20"/>
    </w:rPr>
  </w:style>
  <w:style w:type="character" w:customStyle="1" w:styleId="Char4">
    <w:name w:val="نص حاشية سفلية Char"/>
    <w:basedOn w:val="a0"/>
    <w:link w:val="ab"/>
    <w:uiPriority w:val="99"/>
    <w:semiHidden/>
    <w:rsid w:val="006C4B53"/>
    <w:rPr>
      <w:rFonts w:ascii="Times New Roman" w:eastAsia="Times New Roman" w:hAnsi="Times New Roman" w:cs="Traditional Arabic"/>
      <w:sz w:val="20"/>
      <w:szCs w:val="24"/>
    </w:rPr>
  </w:style>
  <w:style w:type="character" w:styleId="ac">
    <w:name w:val="footnote reference"/>
    <w:basedOn w:val="a0"/>
    <w:uiPriority w:val="99"/>
    <w:semiHidden/>
    <w:rsid w:val="006C4B53"/>
    <w:rPr>
      <w:rFonts w:cs="Traditional Arabic"/>
      <w:vertAlign w:val="superscript"/>
      <w:lang w:bidi="ar-SA"/>
    </w:rPr>
  </w:style>
  <w:style w:type="paragraph" w:styleId="ad">
    <w:name w:val="List Paragraph"/>
    <w:basedOn w:val="a"/>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 w:type="paragraph" w:customStyle="1" w:styleId="Default">
    <w:name w:val="Default"/>
    <w:rsid w:val="00D52ED7"/>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2309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Corporate Edition</cp:lastModifiedBy>
  <cp:revision>3</cp:revision>
  <cp:lastPrinted>2012-02-13T08:01:00Z</cp:lastPrinted>
  <dcterms:created xsi:type="dcterms:W3CDTF">2012-09-17T05:48:00Z</dcterms:created>
  <dcterms:modified xsi:type="dcterms:W3CDTF">2012-09-19T06:14:00Z</dcterms:modified>
</cp:coreProperties>
</file>