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D7B" w:rsidRPr="006F38D3" w:rsidRDefault="003B5D7B" w:rsidP="003B5D7B">
      <w:pPr>
        <w:jc w:val="center"/>
        <w:rPr>
          <w:rFonts w:asciiTheme="majorBidi" w:hAnsiTheme="majorBidi" w:cstheme="majorBidi"/>
          <w:b/>
          <w:bCs/>
          <w:color w:val="000000" w:themeColor="text1"/>
          <w:sz w:val="28"/>
          <w:szCs w:val="28"/>
        </w:rPr>
      </w:pPr>
      <w:r w:rsidRPr="006F38D3">
        <w:rPr>
          <w:rFonts w:asciiTheme="majorBidi" w:hAnsiTheme="majorBidi" w:cstheme="majorBidi"/>
          <w:b/>
          <w:bCs/>
          <w:color w:val="000000" w:themeColor="text1"/>
          <w:sz w:val="28"/>
          <w:szCs w:val="28"/>
          <w:rtl/>
        </w:rPr>
        <w:t>تأثير المستخلصات المائية لاجزاء نبات الخردل الهندي</w:t>
      </w:r>
    </w:p>
    <w:p w:rsidR="003B5D7B" w:rsidRPr="006F38D3" w:rsidRDefault="003B5D7B" w:rsidP="003B5D7B">
      <w:pPr>
        <w:jc w:val="center"/>
        <w:rPr>
          <w:rFonts w:asciiTheme="majorBidi" w:hAnsiTheme="majorBidi" w:cstheme="majorBidi"/>
          <w:b/>
          <w:bCs/>
          <w:color w:val="000000" w:themeColor="text1"/>
          <w:sz w:val="28"/>
          <w:szCs w:val="28"/>
        </w:rPr>
      </w:pPr>
      <w:r w:rsidRPr="006F38D3">
        <w:rPr>
          <w:rFonts w:asciiTheme="majorBidi" w:hAnsiTheme="majorBidi" w:cstheme="majorBidi"/>
          <w:b/>
          <w:bCs/>
          <w:sz w:val="28"/>
          <w:szCs w:val="28"/>
        </w:rPr>
        <w:t>Brassica juncea  (L.) Czern. and Coss.</w:t>
      </w:r>
      <w:r w:rsidRPr="006F38D3">
        <w:rPr>
          <w:rFonts w:asciiTheme="majorBidi" w:hAnsiTheme="majorBidi" w:cstheme="majorBidi"/>
          <w:b/>
          <w:bCs/>
          <w:color w:val="000000" w:themeColor="text1"/>
          <w:sz w:val="28"/>
          <w:szCs w:val="28"/>
          <w:rtl/>
        </w:rPr>
        <w:t xml:space="preserve"> في بعض الأنواع البكتيرية</w:t>
      </w:r>
    </w:p>
    <w:p w:rsidR="003B5D7B" w:rsidRPr="006F38D3" w:rsidRDefault="003B5D7B" w:rsidP="003B5D7B">
      <w:pPr>
        <w:jc w:val="center"/>
        <w:rPr>
          <w:rFonts w:asciiTheme="majorBidi" w:hAnsiTheme="majorBidi" w:cstheme="majorBidi"/>
          <w:b/>
          <w:bCs/>
          <w:color w:val="000000" w:themeColor="text1"/>
          <w:sz w:val="28"/>
          <w:szCs w:val="28"/>
          <w:rtl/>
          <w:lang w:bidi="ar-IQ"/>
        </w:rPr>
      </w:pPr>
    </w:p>
    <w:p w:rsidR="003B5D7B" w:rsidRPr="006F38D3" w:rsidRDefault="003B5D7B" w:rsidP="003B5D7B">
      <w:pPr>
        <w:pStyle w:val="af3"/>
        <w:jc w:val="center"/>
        <w:rPr>
          <w:rFonts w:asciiTheme="majorBidi" w:hAnsiTheme="majorBidi" w:cstheme="majorBidi"/>
          <w:b/>
          <w:bCs/>
          <w:sz w:val="28"/>
          <w:szCs w:val="28"/>
          <w:rtl/>
          <w:lang w:bidi="ar-IQ"/>
        </w:rPr>
      </w:pPr>
      <w:r w:rsidRPr="006F38D3">
        <w:rPr>
          <w:rFonts w:asciiTheme="majorBidi" w:hAnsiTheme="majorBidi" w:cstheme="majorBidi"/>
          <w:b/>
          <w:bCs/>
          <w:sz w:val="28"/>
          <w:szCs w:val="28"/>
          <w:rtl/>
          <w:lang w:bidi="ar-IQ"/>
        </w:rPr>
        <w:t>عصام حسين علي الدوغجي     ناظم كاظم مهدي     سميرة عبد الكريم مطرود</w:t>
      </w:r>
    </w:p>
    <w:p w:rsidR="003B5D7B" w:rsidRPr="006F38D3" w:rsidRDefault="003B5D7B" w:rsidP="003B5D7B">
      <w:pPr>
        <w:pStyle w:val="af3"/>
        <w:jc w:val="center"/>
        <w:rPr>
          <w:rFonts w:asciiTheme="majorBidi" w:hAnsiTheme="majorBidi" w:cstheme="majorBidi"/>
          <w:b/>
          <w:bCs/>
          <w:sz w:val="28"/>
          <w:szCs w:val="28"/>
          <w:rtl/>
          <w:lang w:bidi="ar-IQ"/>
        </w:rPr>
      </w:pPr>
      <w:r w:rsidRPr="006F38D3">
        <w:rPr>
          <w:rFonts w:asciiTheme="majorBidi" w:hAnsiTheme="majorBidi" w:cstheme="majorBidi"/>
          <w:b/>
          <w:bCs/>
          <w:sz w:val="28"/>
          <w:szCs w:val="28"/>
          <w:rtl/>
          <w:lang w:bidi="ar-IQ"/>
        </w:rPr>
        <w:t xml:space="preserve">قسم البستنة وهندسة الحدائق       فرع الأحياء المجهرية </w:t>
      </w:r>
      <w:r w:rsidRPr="006F38D3">
        <w:rPr>
          <w:rFonts w:asciiTheme="majorBidi" w:hAnsiTheme="majorBidi" w:cstheme="majorBidi"/>
          <w:b/>
          <w:bCs/>
          <w:sz w:val="28"/>
          <w:szCs w:val="28"/>
          <w:rtl/>
        </w:rPr>
        <w:t xml:space="preserve">     </w:t>
      </w:r>
      <w:r w:rsidRPr="006F38D3">
        <w:rPr>
          <w:rFonts w:asciiTheme="majorBidi" w:hAnsiTheme="majorBidi" w:cstheme="majorBidi"/>
          <w:b/>
          <w:bCs/>
          <w:sz w:val="28"/>
          <w:szCs w:val="28"/>
          <w:rtl/>
          <w:lang w:bidi="ar-IQ"/>
        </w:rPr>
        <w:t xml:space="preserve"> قسم البستنة وهندسة الحدائق</w:t>
      </w:r>
    </w:p>
    <w:p w:rsidR="003B5D7B" w:rsidRPr="006F38D3" w:rsidRDefault="003B5D7B" w:rsidP="003B5D7B">
      <w:pPr>
        <w:pStyle w:val="af3"/>
        <w:jc w:val="center"/>
        <w:rPr>
          <w:rFonts w:asciiTheme="majorBidi" w:hAnsiTheme="majorBidi" w:cstheme="majorBidi"/>
          <w:b/>
          <w:bCs/>
          <w:sz w:val="28"/>
          <w:szCs w:val="28"/>
          <w:rtl/>
          <w:lang w:bidi="ar-IQ"/>
        </w:rPr>
      </w:pPr>
      <w:r w:rsidRPr="006F38D3">
        <w:rPr>
          <w:rFonts w:asciiTheme="majorBidi" w:hAnsiTheme="majorBidi" w:cstheme="majorBidi"/>
          <w:b/>
          <w:bCs/>
          <w:sz w:val="28"/>
          <w:szCs w:val="28"/>
          <w:rtl/>
          <w:lang w:bidi="ar-IQ"/>
        </w:rPr>
        <w:t>كلية الزراعة                      كلية الطب                   كلية الزراعة</w:t>
      </w:r>
    </w:p>
    <w:p w:rsidR="003B5D7B" w:rsidRPr="006F38D3" w:rsidRDefault="003B5D7B" w:rsidP="003B5D7B">
      <w:pPr>
        <w:pStyle w:val="af3"/>
        <w:jc w:val="center"/>
        <w:rPr>
          <w:rFonts w:asciiTheme="majorBidi" w:hAnsiTheme="majorBidi" w:cstheme="majorBidi"/>
          <w:b/>
          <w:bCs/>
          <w:color w:val="000000" w:themeColor="text1"/>
          <w:sz w:val="28"/>
          <w:szCs w:val="28"/>
          <w:rtl/>
          <w:lang w:bidi="ar-IQ"/>
        </w:rPr>
      </w:pPr>
      <w:r w:rsidRPr="006F38D3">
        <w:rPr>
          <w:rFonts w:asciiTheme="majorBidi" w:hAnsiTheme="majorBidi" w:cstheme="majorBidi"/>
          <w:b/>
          <w:bCs/>
          <w:color w:val="000000" w:themeColor="text1"/>
          <w:sz w:val="28"/>
          <w:szCs w:val="28"/>
          <w:rtl/>
          <w:lang w:bidi="ar-IQ"/>
        </w:rPr>
        <w:t>جامعة البصرة – البصرة / العراق</w:t>
      </w:r>
    </w:p>
    <w:p w:rsidR="003B5D7B" w:rsidRPr="003B5D7B" w:rsidRDefault="003B5D7B" w:rsidP="003B5D7B">
      <w:pPr>
        <w:jc w:val="both"/>
        <w:rPr>
          <w:rFonts w:asciiTheme="majorBidi" w:hAnsiTheme="majorBidi" w:cstheme="majorBidi"/>
          <w:b/>
          <w:bCs/>
          <w:sz w:val="28"/>
          <w:szCs w:val="28"/>
          <w:rtl/>
          <w:lang w:bidi="ar-IQ"/>
        </w:rPr>
      </w:pPr>
    </w:p>
    <w:p w:rsidR="003B5D7B" w:rsidRPr="003B5D7B" w:rsidRDefault="003B5D7B" w:rsidP="003B5D7B">
      <w:pPr>
        <w:jc w:val="both"/>
        <w:rPr>
          <w:rFonts w:asciiTheme="majorBidi" w:hAnsiTheme="majorBidi" w:cstheme="majorBidi"/>
          <w:b/>
          <w:bCs/>
          <w:sz w:val="28"/>
          <w:szCs w:val="28"/>
          <w:rtl/>
          <w:lang w:bidi="ar-IQ"/>
        </w:rPr>
      </w:pPr>
      <w:r w:rsidRPr="003B5D7B">
        <w:rPr>
          <w:rFonts w:asciiTheme="majorBidi" w:hAnsiTheme="majorBidi" w:cstheme="majorBidi"/>
          <w:b/>
          <w:bCs/>
          <w:sz w:val="28"/>
          <w:szCs w:val="28"/>
          <w:rtl/>
          <w:lang w:bidi="ar-IQ"/>
        </w:rPr>
        <w:t>الخلاصة</w:t>
      </w:r>
    </w:p>
    <w:p w:rsidR="003B5D7B" w:rsidRDefault="003B5D7B" w:rsidP="003B5D7B">
      <w:pPr>
        <w:pStyle w:val="ad"/>
        <w:tabs>
          <w:tab w:val="right" w:pos="270"/>
          <w:tab w:val="left" w:pos="746"/>
        </w:tabs>
        <w:ind w:left="0" w:firstLine="396"/>
        <w:jc w:val="both"/>
        <w:rPr>
          <w:rFonts w:asciiTheme="majorBidi" w:hAnsiTheme="majorBidi" w:cstheme="majorBidi"/>
          <w:sz w:val="24"/>
          <w:szCs w:val="24"/>
          <w:rtl/>
          <w:lang w:bidi="ar-IQ"/>
        </w:rPr>
      </w:pPr>
      <w:r w:rsidRPr="003B5D7B">
        <w:rPr>
          <w:rFonts w:asciiTheme="majorBidi" w:hAnsiTheme="majorBidi" w:cstheme="majorBidi"/>
          <w:sz w:val="24"/>
          <w:szCs w:val="24"/>
        </w:rPr>
        <w:t xml:space="preserve">   </w:t>
      </w:r>
      <w:r w:rsidRPr="003B5D7B">
        <w:rPr>
          <w:rFonts w:asciiTheme="majorBidi" w:hAnsiTheme="majorBidi" w:cstheme="majorBidi"/>
          <w:sz w:val="24"/>
          <w:szCs w:val="24"/>
          <w:rtl/>
        </w:rPr>
        <w:t xml:space="preserve">اختبرت فعالية المستخلصات المائية لأوراق او سيقان او أزهار او جذور او بذور نبات الخردل الهندي </w:t>
      </w:r>
      <w:r w:rsidRPr="003B5D7B">
        <w:rPr>
          <w:rFonts w:asciiTheme="majorBidi" w:hAnsiTheme="majorBidi" w:cstheme="majorBidi"/>
          <w:i/>
          <w:iCs/>
          <w:sz w:val="24"/>
          <w:szCs w:val="24"/>
        </w:rPr>
        <w:t>Brassica</w:t>
      </w:r>
      <w:r w:rsidRPr="003B5D7B">
        <w:rPr>
          <w:rFonts w:asciiTheme="majorBidi" w:hAnsiTheme="majorBidi" w:cstheme="majorBidi"/>
          <w:sz w:val="24"/>
          <w:szCs w:val="24"/>
        </w:rPr>
        <w:t xml:space="preserve"> </w:t>
      </w:r>
      <w:r w:rsidRPr="003B5D7B">
        <w:rPr>
          <w:rFonts w:asciiTheme="majorBidi" w:hAnsiTheme="majorBidi" w:cstheme="majorBidi"/>
          <w:i/>
          <w:iCs/>
          <w:sz w:val="24"/>
          <w:szCs w:val="24"/>
        </w:rPr>
        <w:t>juncea</w:t>
      </w:r>
      <w:r w:rsidRPr="003B5D7B">
        <w:rPr>
          <w:rFonts w:asciiTheme="majorBidi" w:hAnsiTheme="majorBidi" w:cstheme="majorBidi"/>
          <w:sz w:val="24"/>
          <w:szCs w:val="24"/>
        </w:rPr>
        <w:t xml:space="preserve"> (L.) Czernj and Cosson (Czern. And Coss.)</w:t>
      </w:r>
      <w:r w:rsidRPr="003B5D7B">
        <w:rPr>
          <w:rFonts w:asciiTheme="majorBidi" w:eastAsia="NSimSun" w:hAnsiTheme="majorBidi" w:cstheme="majorBidi"/>
          <w:sz w:val="24"/>
          <w:szCs w:val="24"/>
          <w:rtl/>
          <w:lang w:bidi="ar-IQ"/>
        </w:rPr>
        <w:t xml:space="preserve"> </w:t>
      </w:r>
      <w:r w:rsidRPr="003B5D7B">
        <w:rPr>
          <w:rFonts w:asciiTheme="majorBidi" w:hAnsiTheme="majorBidi" w:cstheme="majorBidi"/>
          <w:sz w:val="24"/>
          <w:szCs w:val="24"/>
          <w:rtl/>
        </w:rPr>
        <w:t xml:space="preserve"> تجاه بعض أنواع</w:t>
      </w:r>
      <w:r w:rsidRPr="003B5D7B">
        <w:rPr>
          <w:rFonts w:asciiTheme="majorBidi" w:hAnsiTheme="majorBidi" w:cstheme="majorBidi"/>
          <w:sz w:val="24"/>
          <w:szCs w:val="24"/>
          <w:rtl/>
          <w:lang w:bidi="ar-IQ"/>
        </w:rPr>
        <w:t xml:space="preserve"> </w:t>
      </w:r>
      <w:r w:rsidRPr="003B5D7B">
        <w:rPr>
          <w:rFonts w:asciiTheme="majorBidi" w:hAnsiTheme="majorBidi" w:cstheme="majorBidi"/>
          <w:sz w:val="24"/>
          <w:szCs w:val="24"/>
          <w:rtl/>
        </w:rPr>
        <w:t>البكتريا</w:t>
      </w:r>
      <w:r w:rsidRPr="003B5D7B">
        <w:rPr>
          <w:rFonts w:asciiTheme="majorBidi" w:hAnsiTheme="majorBidi" w:cstheme="majorBidi"/>
          <w:sz w:val="24"/>
          <w:szCs w:val="24"/>
          <w:rtl/>
          <w:lang w:bidi="ar-IQ"/>
        </w:rPr>
        <w:t xml:space="preserve"> أحداهما سالبة لصبغة كرام </w:t>
      </w:r>
      <w:r w:rsidRPr="003B5D7B">
        <w:rPr>
          <w:rFonts w:asciiTheme="majorBidi" w:hAnsiTheme="majorBidi" w:cstheme="majorBidi"/>
          <w:sz w:val="24"/>
          <w:szCs w:val="24"/>
          <w:lang w:bidi="ar-IQ"/>
        </w:rPr>
        <w:t>(Gr</w:t>
      </w:r>
      <w:r w:rsidRPr="003B5D7B">
        <w:rPr>
          <w:rFonts w:asciiTheme="majorBidi" w:hAnsiTheme="majorBidi" w:cstheme="majorBidi"/>
          <w:sz w:val="24"/>
          <w:szCs w:val="24"/>
          <w:vertAlign w:val="superscript"/>
          <w:lang w:bidi="ar-IQ"/>
        </w:rPr>
        <w:t>-ve</w:t>
      </w:r>
      <w:r w:rsidRPr="003B5D7B">
        <w:rPr>
          <w:rFonts w:asciiTheme="majorBidi" w:hAnsiTheme="majorBidi" w:cstheme="majorBidi"/>
          <w:sz w:val="24"/>
          <w:szCs w:val="24"/>
          <w:lang w:bidi="ar-IQ"/>
        </w:rPr>
        <w:t>)</w:t>
      </w:r>
      <w:r w:rsidRPr="003B5D7B">
        <w:rPr>
          <w:rFonts w:asciiTheme="majorBidi" w:hAnsiTheme="majorBidi" w:cstheme="majorBidi"/>
          <w:sz w:val="24"/>
          <w:szCs w:val="24"/>
          <w:rtl/>
          <w:lang w:bidi="ar-IQ"/>
        </w:rPr>
        <w:t xml:space="preserve"> وهي</w:t>
      </w:r>
      <w:r w:rsidRPr="003B5D7B">
        <w:rPr>
          <w:rFonts w:asciiTheme="majorBidi" w:hAnsiTheme="majorBidi" w:cstheme="majorBidi"/>
          <w:i/>
          <w:iCs/>
          <w:sz w:val="24"/>
          <w:szCs w:val="24"/>
          <w:lang w:bidi="ar-IQ"/>
        </w:rPr>
        <w:t xml:space="preserve">Escherichia coli </w:t>
      </w:r>
      <w:r w:rsidRPr="003B5D7B">
        <w:rPr>
          <w:rFonts w:asciiTheme="majorBidi" w:hAnsiTheme="majorBidi" w:cstheme="majorBidi"/>
          <w:sz w:val="24"/>
          <w:szCs w:val="24"/>
          <w:lang w:bidi="ar-IQ"/>
        </w:rPr>
        <w:t xml:space="preserve">ATCC25922 </w:t>
      </w:r>
      <w:r w:rsidRPr="003B5D7B">
        <w:rPr>
          <w:rFonts w:asciiTheme="majorBidi" w:hAnsiTheme="majorBidi" w:cstheme="majorBidi"/>
          <w:sz w:val="24"/>
          <w:szCs w:val="24"/>
          <w:rtl/>
          <w:lang w:bidi="ar-IQ"/>
        </w:rPr>
        <w:t xml:space="preserve"> و</w:t>
      </w:r>
      <w:r w:rsidRPr="003B5D7B">
        <w:rPr>
          <w:rFonts w:asciiTheme="majorBidi" w:hAnsiTheme="majorBidi" w:cstheme="majorBidi"/>
          <w:i/>
          <w:iCs/>
          <w:sz w:val="24"/>
          <w:szCs w:val="24"/>
          <w:lang w:bidi="ar-IQ"/>
        </w:rPr>
        <w:t>Pseudomonas</w:t>
      </w:r>
      <w:r w:rsidRPr="003B5D7B">
        <w:rPr>
          <w:rFonts w:asciiTheme="majorBidi" w:hAnsiTheme="majorBidi" w:cstheme="majorBidi"/>
          <w:sz w:val="24"/>
          <w:szCs w:val="24"/>
          <w:lang w:bidi="ar-IQ"/>
        </w:rPr>
        <w:t xml:space="preserve"> </w:t>
      </w:r>
      <w:r w:rsidRPr="003B5D7B">
        <w:rPr>
          <w:rFonts w:asciiTheme="majorBidi" w:hAnsiTheme="majorBidi" w:cstheme="majorBidi"/>
          <w:i/>
          <w:iCs/>
          <w:sz w:val="24"/>
          <w:szCs w:val="24"/>
          <w:lang w:bidi="ar-IQ"/>
        </w:rPr>
        <w:t>aerugnosa</w:t>
      </w:r>
      <w:r w:rsidRPr="003B5D7B">
        <w:rPr>
          <w:rFonts w:asciiTheme="majorBidi" w:hAnsiTheme="majorBidi" w:cstheme="majorBidi"/>
          <w:sz w:val="24"/>
          <w:szCs w:val="24"/>
          <w:lang w:bidi="ar-IQ"/>
        </w:rPr>
        <w:t xml:space="preserve"> ATCC 27853</w:t>
      </w:r>
      <w:r w:rsidRPr="003B5D7B">
        <w:rPr>
          <w:rFonts w:asciiTheme="majorBidi" w:hAnsiTheme="majorBidi" w:cstheme="majorBidi"/>
          <w:sz w:val="24"/>
          <w:szCs w:val="24"/>
          <w:rtl/>
          <w:lang w:bidi="ar-IQ"/>
        </w:rPr>
        <w:t xml:space="preserve"> و</w:t>
      </w:r>
      <w:r w:rsidRPr="003B5D7B">
        <w:rPr>
          <w:rFonts w:asciiTheme="majorBidi" w:hAnsiTheme="majorBidi" w:cstheme="majorBidi"/>
          <w:i/>
          <w:iCs/>
          <w:sz w:val="24"/>
          <w:szCs w:val="24"/>
          <w:rtl/>
          <w:lang w:bidi="ar-IQ"/>
        </w:rPr>
        <w:t xml:space="preserve"> </w:t>
      </w:r>
      <w:r w:rsidRPr="003B5D7B">
        <w:rPr>
          <w:rFonts w:asciiTheme="majorBidi" w:hAnsiTheme="majorBidi" w:cstheme="majorBidi"/>
          <w:i/>
          <w:iCs/>
          <w:sz w:val="24"/>
          <w:szCs w:val="24"/>
          <w:lang w:bidi="ar-IQ"/>
        </w:rPr>
        <w:t>Klebsiella spp</w:t>
      </w:r>
      <w:r w:rsidRPr="003B5D7B">
        <w:rPr>
          <w:rFonts w:asciiTheme="majorBidi" w:hAnsiTheme="majorBidi" w:cstheme="majorBidi"/>
          <w:sz w:val="24"/>
          <w:szCs w:val="24"/>
          <w:lang w:bidi="ar-IQ"/>
        </w:rPr>
        <w:t>. ATCC 1031</w:t>
      </w:r>
      <w:r w:rsidRPr="003B5D7B">
        <w:rPr>
          <w:rFonts w:asciiTheme="majorBidi" w:hAnsiTheme="majorBidi" w:cstheme="majorBidi"/>
          <w:sz w:val="24"/>
          <w:szCs w:val="24"/>
          <w:rtl/>
          <w:lang w:bidi="ar-IQ"/>
        </w:rPr>
        <w:t xml:space="preserve">، والأخرى موجبة لصبغة كرام </w:t>
      </w:r>
      <w:r w:rsidRPr="003B5D7B">
        <w:rPr>
          <w:rFonts w:asciiTheme="majorBidi" w:hAnsiTheme="majorBidi" w:cstheme="majorBidi"/>
          <w:sz w:val="24"/>
          <w:szCs w:val="24"/>
          <w:lang w:bidi="ar-IQ"/>
        </w:rPr>
        <w:t xml:space="preserve">(Gr  </w:t>
      </w:r>
      <w:r w:rsidRPr="003B5D7B">
        <w:rPr>
          <w:rFonts w:asciiTheme="majorBidi" w:hAnsiTheme="majorBidi" w:cstheme="majorBidi"/>
          <w:sz w:val="24"/>
          <w:szCs w:val="24"/>
          <w:vertAlign w:val="superscript"/>
          <w:lang w:bidi="ar-IQ"/>
        </w:rPr>
        <w:t>+ve</w:t>
      </w:r>
      <w:r w:rsidRPr="003B5D7B">
        <w:rPr>
          <w:rFonts w:asciiTheme="majorBidi" w:hAnsiTheme="majorBidi" w:cstheme="majorBidi"/>
          <w:sz w:val="24"/>
          <w:szCs w:val="24"/>
          <w:lang w:bidi="ar-IQ"/>
        </w:rPr>
        <w:t>)</w:t>
      </w:r>
      <w:r w:rsidRPr="003B5D7B">
        <w:rPr>
          <w:rFonts w:asciiTheme="majorBidi" w:hAnsiTheme="majorBidi" w:cstheme="majorBidi"/>
          <w:sz w:val="24"/>
          <w:szCs w:val="24"/>
          <w:rtl/>
          <w:lang w:bidi="ar-IQ"/>
        </w:rPr>
        <w:t xml:space="preserve">  وهي</w:t>
      </w:r>
      <w:r w:rsidRPr="003B5D7B">
        <w:rPr>
          <w:rFonts w:asciiTheme="majorBidi" w:hAnsiTheme="majorBidi" w:cstheme="majorBidi"/>
          <w:b/>
          <w:bCs/>
          <w:sz w:val="24"/>
          <w:szCs w:val="24"/>
          <w:rtl/>
          <w:lang w:bidi="ar-IQ"/>
        </w:rPr>
        <w:t xml:space="preserve"> </w:t>
      </w:r>
      <w:r w:rsidRPr="003B5D7B">
        <w:rPr>
          <w:rFonts w:asciiTheme="majorBidi" w:hAnsiTheme="majorBidi" w:cstheme="majorBidi"/>
          <w:b/>
          <w:bCs/>
          <w:sz w:val="24"/>
          <w:szCs w:val="24"/>
          <w:lang w:bidi="ar-IQ"/>
        </w:rPr>
        <w:t xml:space="preserve"> </w:t>
      </w:r>
      <w:r w:rsidRPr="003B5D7B">
        <w:rPr>
          <w:rFonts w:asciiTheme="majorBidi" w:hAnsiTheme="majorBidi" w:cstheme="majorBidi"/>
          <w:i/>
          <w:iCs/>
          <w:sz w:val="24"/>
          <w:szCs w:val="24"/>
          <w:lang w:bidi="ar-IQ"/>
        </w:rPr>
        <w:t xml:space="preserve">Staphylococcos aureus </w:t>
      </w:r>
      <w:r w:rsidRPr="003B5D7B">
        <w:rPr>
          <w:rFonts w:asciiTheme="majorBidi" w:hAnsiTheme="majorBidi" w:cstheme="majorBidi"/>
          <w:sz w:val="24"/>
          <w:szCs w:val="24"/>
          <w:lang w:bidi="ar-IQ"/>
        </w:rPr>
        <w:t>ATCC</w:t>
      </w:r>
      <w:r w:rsidRPr="003B5D7B">
        <w:rPr>
          <w:rFonts w:asciiTheme="majorBidi" w:hAnsiTheme="majorBidi" w:cstheme="majorBidi"/>
          <w:i/>
          <w:iCs/>
          <w:sz w:val="24"/>
          <w:szCs w:val="24"/>
          <w:lang w:bidi="ar-IQ"/>
        </w:rPr>
        <w:t xml:space="preserve"> </w:t>
      </w:r>
      <w:r w:rsidRPr="003B5D7B">
        <w:rPr>
          <w:rFonts w:asciiTheme="majorBidi" w:hAnsiTheme="majorBidi" w:cstheme="majorBidi"/>
          <w:sz w:val="24"/>
          <w:szCs w:val="24"/>
          <w:lang w:bidi="ar-IQ"/>
        </w:rPr>
        <w:t>25923</w:t>
      </w:r>
      <w:r w:rsidRPr="003B5D7B">
        <w:rPr>
          <w:rFonts w:asciiTheme="majorBidi" w:hAnsiTheme="majorBidi" w:cstheme="majorBidi"/>
          <w:sz w:val="24"/>
          <w:szCs w:val="24"/>
          <w:rtl/>
          <w:lang w:bidi="ar-IQ"/>
        </w:rPr>
        <w:t xml:space="preserve">، وكانت المستخلصات المائية للبذور أفضل المستخلصات فعالية في تثبيط النمو لجميع أنواع العزلات البكتيرية المختبرة باستثناء  </w:t>
      </w:r>
      <w:r w:rsidRPr="003B5D7B">
        <w:rPr>
          <w:rFonts w:asciiTheme="majorBidi" w:hAnsiTheme="majorBidi" w:cstheme="majorBidi"/>
          <w:i/>
          <w:iCs/>
          <w:sz w:val="24"/>
          <w:szCs w:val="24"/>
          <w:lang w:bidi="ar-IQ"/>
        </w:rPr>
        <w:t>Pseud.</w:t>
      </w:r>
      <w:r w:rsidRPr="003B5D7B">
        <w:rPr>
          <w:rFonts w:asciiTheme="majorBidi" w:hAnsiTheme="majorBidi" w:cstheme="majorBidi"/>
          <w:sz w:val="24"/>
          <w:szCs w:val="24"/>
          <w:lang w:bidi="ar-IQ"/>
        </w:rPr>
        <w:t xml:space="preserve"> aerugnosa</w:t>
      </w:r>
      <w:r w:rsidRPr="003B5D7B">
        <w:rPr>
          <w:rFonts w:asciiTheme="majorBidi" w:hAnsiTheme="majorBidi" w:cstheme="majorBidi"/>
          <w:sz w:val="24"/>
          <w:szCs w:val="24"/>
          <w:rtl/>
          <w:lang w:bidi="ar-IQ"/>
        </w:rPr>
        <w:t xml:space="preserve"> اذ كانت معدلات اقطار التثبيط  31 و 22 و19 ملم لكل من</w:t>
      </w:r>
      <w:r w:rsidRPr="003B5D7B">
        <w:rPr>
          <w:rFonts w:asciiTheme="majorBidi" w:hAnsiTheme="majorBidi" w:cstheme="majorBidi"/>
          <w:i/>
          <w:iCs/>
          <w:sz w:val="24"/>
          <w:szCs w:val="24"/>
          <w:rtl/>
          <w:lang w:bidi="ar-IQ"/>
        </w:rPr>
        <w:t xml:space="preserve"> </w:t>
      </w:r>
      <w:r w:rsidRPr="003B5D7B">
        <w:rPr>
          <w:rFonts w:asciiTheme="majorBidi" w:hAnsiTheme="majorBidi" w:cstheme="majorBidi"/>
          <w:i/>
          <w:iCs/>
          <w:sz w:val="24"/>
          <w:szCs w:val="24"/>
          <w:lang w:bidi="ar-IQ"/>
        </w:rPr>
        <w:t>Staph. aureus</w:t>
      </w:r>
      <w:r w:rsidRPr="003B5D7B">
        <w:rPr>
          <w:rFonts w:asciiTheme="majorBidi" w:hAnsiTheme="majorBidi" w:cstheme="majorBidi"/>
          <w:i/>
          <w:iCs/>
          <w:sz w:val="24"/>
          <w:szCs w:val="24"/>
          <w:rtl/>
          <w:lang w:bidi="ar-IQ"/>
        </w:rPr>
        <w:t xml:space="preserve"> </w:t>
      </w:r>
      <w:r w:rsidRPr="003B5D7B">
        <w:rPr>
          <w:rFonts w:asciiTheme="majorBidi" w:hAnsiTheme="majorBidi" w:cstheme="majorBidi"/>
          <w:sz w:val="24"/>
          <w:szCs w:val="24"/>
          <w:rtl/>
          <w:lang w:bidi="ar-IQ"/>
        </w:rPr>
        <w:t xml:space="preserve">و </w:t>
      </w:r>
      <w:r w:rsidRPr="003B5D7B">
        <w:rPr>
          <w:rFonts w:asciiTheme="majorBidi" w:hAnsiTheme="majorBidi" w:cstheme="majorBidi"/>
          <w:i/>
          <w:iCs/>
          <w:sz w:val="24"/>
          <w:szCs w:val="24"/>
          <w:lang w:bidi="ar-IQ"/>
        </w:rPr>
        <w:t>E. coli</w:t>
      </w:r>
      <w:r w:rsidRPr="003B5D7B">
        <w:rPr>
          <w:rFonts w:asciiTheme="majorBidi" w:hAnsiTheme="majorBidi" w:cstheme="majorBidi"/>
          <w:i/>
          <w:iCs/>
          <w:sz w:val="24"/>
          <w:szCs w:val="24"/>
          <w:rtl/>
          <w:lang w:bidi="ar-IQ"/>
        </w:rPr>
        <w:t xml:space="preserve"> </w:t>
      </w:r>
      <w:r w:rsidRPr="003B5D7B">
        <w:rPr>
          <w:rFonts w:asciiTheme="majorBidi" w:hAnsiTheme="majorBidi" w:cstheme="majorBidi"/>
          <w:sz w:val="24"/>
          <w:szCs w:val="24"/>
          <w:rtl/>
          <w:lang w:bidi="ar-IQ"/>
        </w:rPr>
        <w:t xml:space="preserve">و </w:t>
      </w:r>
      <w:r w:rsidRPr="003B5D7B">
        <w:rPr>
          <w:rFonts w:asciiTheme="majorBidi" w:hAnsiTheme="majorBidi" w:cstheme="majorBidi"/>
          <w:i/>
          <w:iCs/>
          <w:sz w:val="24"/>
          <w:szCs w:val="24"/>
          <w:lang w:bidi="ar-IQ"/>
        </w:rPr>
        <w:t>Klebsiella spp</w:t>
      </w:r>
      <w:r w:rsidRPr="003B5D7B">
        <w:rPr>
          <w:rFonts w:asciiTheme="majorBidi" w:hAnsiTheme="majorBidi" w:cstheme="majorBidi"/>
          <w:sz w:val="24"/>
          <w:szCs w:val="24"/>
          <w:lang w:bidi="ar-IQ"/>
        </w:rPr>
        <w:t>.</w:t>
      </w:r>
      <w:r w:rsidRPr="003B5D7B">
        <w:rPr>
          <w:rFonts w:asciiTheme="majorBidi" w:hAnsiTheme="majorBidi" w:cstheme="majorBidi"/>
          <w:sz w:val="24"/>
          <w:szCs w:val="24"/>
          <w:rtl/>
          <w:lang w:bidi="ar-IQ"/>
        </w:rPr>
        <w:t xml:space="preserve"> على التوالي</w:t>
      </w:r>
      <w:r w:rsidRPr="003B5D7B">
        <w:rPr>
          <w:rFonts w:asciiTheme="majorBidi" w:hAnsiTheme="majorBidi" w:cstheme="majorBidi"/>
          <w:i/>
          <w:iCs/>
          <w:sz w:val="24"/>
          <w:szCs w:val="24"/>
          <w:rtl/>
          <w:lang w:bidi="ar-IQ"/>
        </w:rPr>
        <w:t xml:space="preserve"> </w:t>
      </w:r>
      <w:r w:rsidRPr="003B5D7B">
        <w:rPr>
          <w:rFonts w:asciiTheme="majorBidi" w:hAnsiTheme="majorBidi" w:cstheme="majorBidi"/>
          <w:sz w:val="24"/>
          <w:szCs w:val="24"/>
          <w:rtl/>
          <w:lang w:bidi="ar-IQ"/>
        </w:rPr>
        <w:t>.</w:t>
      </w:r>
    </w:p>
    <w:p w:rsidR="003B5D7B" w:rsidRPr="006F38D3" w:rsidRDefault="003B5D7B" w:rsidP="003B5D7B">
      <w:pPr>
        <w:tabs>
          <w:tab w:val="left" w:pos="8820"/>
          <w:tab w:val="left" w:pos="8910"/>
          <w:tab w:val="left" w:pos="9360"/>
        </w:tabs>
        <w:spacing w:line="360" w:lineRule="auto"/>
        <w:ind w:left="630" w:hanging="630"/>
        <w:jc w:val="both"/>
        <w:rPr>
          <w:rFonts w:asciiTheme="majorBidi" w:hAnsiTheme="majorBidi" w:cstheme="majorBidi"/>
          <w:color w:val="000000" w:themeColor="text1"/>
          <w:sz w:val="28"/>
          <w:szCs w:val="28"/>
          <w:lang w:bidi="ar-IQ"/>
        </w:rPr>
      </w:pPr>
    </w:p>
    <w:p w:rsidR="003B5D7B" w:rsidRPr="006F38D3" w:rsidRDefault="003B5D7B" w:rsidP="003B5D7B">
      <w:pPr>
        <w:bidi w:val="0"/>
        <w:spacing w:line="360" w:lineRule="auto"/>
        <w:ind w:left="90" w:right="540" w:hanging="90"/>
        <w:jc w:val="center"/>
        <w:rPr>
          <w:rFonts w:asciiTheme="majorBidi" w:hAnsiTheme="majorBidi" w:cstheme="majorBidi"/>
          <w:b/>
          <w:bCs/>
          <w:sz w:val="28"/>
          <w:szCs w:val="28"/>
          <w:lang w:bidi="ar-IQ"/>
        </w:rPr>
      </w:pPr>
      <w:r w:rsidRPr="006F38D3">
        <w:rPr>
          <w:rFonts w:asciiTheme="majorBidi" w:hAnsiTheme="majorBidi" w:cstheme="majorBidi"/>
          <w:b/>
          <w:bCs/>
          <w:sz w:val="28"/>
          <w:szCs w:val="28"/>
          <w:lang w:bidi="ar-IQ"/>
        </w:rPr>
        <w:t xml:space="preserve">Antibacterial effect of </w:t>
      </w:r>
      <w:r w:rsidRPr="006F38D3">
        <w:rPr>
          <w:rFonts w:asciiTheme="majorBidi" w:hAnsiTheme="majorBidi" w:cstheme="majorBidi"/>
          <w:b/>
          <w:bCs/>
          <w:sz w:val="28"/>
          <w:szCs w:val="28"/>
        </w:rPr>
        <w:t xml:space="preserve">aqueous extracts of Indian mustard plant </w:t>
      </w:r>
      <w:r w:rsidRPr="006F38D3">
        <w:rPr>
          <w:rFonts w:asciiTheme="majorBidi" w:hAnsiTheme="majorBidi" w:cstheme="majorBidi"/>
          <w:b/>
          <w:bCs/>
          <w:i/>
          <w:iCs/>
          <w:sz w:val="28"/>
          <w:szCs w:val="28"/>
        </w:rPr>
        <w:t>Brassica juncea</w:t>
      </w:r>
      <w:r w:rsidRPr="006F38D3">
        <w:rPr>
          <w:rFonts w:asciiTheme="majorBidi" w:hAnsiTheme="majorBidi" w:cstheme="majorBidi"/>
          <w:b/>
          <w:bCs/>
          <w:sz w:val="28"/>
          <w:szCs w:val="28"/>
        </w:rPr>
        <w:t xml:space="preserve"> (L.) Czern. and Coss. on some bacteria species</w:t>
      </w:r>
    </w:p>
    <w:p w:rsidR="003B5D7B" w:rsidRPr="006F38D3" w:rsidRDefault="003B5D7B" w:rsidP="003B5D7B">
      <w:pPr>
        <w:pStyle w:val="af3"/>
        <w:bidi w:val="0"/>
        <w:jc w:val="center"/>
        <w:rPr>
          <w:rFonts w:asciiTheme="majorBidi" w:hAnsiTheme="majorBidi" w:cstheme="majorBidi"/>
          <w:b/>
          <w:bCs/>
          <w:sz w:val="28"/>
          <w:szCs w:val="28"/>
        </w:rPr>
      </w:pPr>
      <w:r w:rsidRPr="006F38D3">
        <w:rPr>
          <w:rFonts w:asciiTheme="majorBidi" w:hAnsiTheme="majorBidi" w:cstheme="majorBidi"/>
          <w:b/>
          <w:bCs/>
          <w:sz w:val="28"/>
          <w:szCs w:val="28"/>
        </w:rPr>
        <w:t>Essam H. Al-Doghachi   Nadeem K. Mahdi   Samira A.K. Matroad</w:t>
      </w:r>
    </w:p>
    <w:p w:rsidR="003B5D7B" w:rsidRPr="006F38D3" w:rsidRDefault="003B5D7B" w:rsidP="003B5D7B">
      <w:pPr>
        <w:pStyle w:val="af3"/>
        <w:bidi w:val="0"/>
        <w:jc w:val="center"/>
        <w:rPr>
          <w:rFonts w:asciiTheme="majorBidi" w:hAnsiTheme="majorBidi" w:cstheme="majorBidi"/>
          <w:b/>
          <w:bCs/>
          <w:sz w:val="28"/>
          <w:szCs w:val="28"/>
        </w:rPr>
      </w:pPr>
      <w:r w:rsidRPr="006F38D3">
        <w:rPr>
          <w:rFonts w:asciiTheme="majorBidi" w:hAnsiTheme="majorBidi" w:cstheme="majorBidi"/>
          <w:b/>
          <w:bCs/>
          <w:sz w:val="28"/>
          <w:szCs w:val="28"/>
        </w:rPr>
        <w:t>Hort. Dept.,                Micro Organism Dept.,        Hort. Dept.,</w:t>
      </w:r>
    </w:p>
    <w:p w:rsidR="003B5D7B" w:rsidRPr="006F38D3" w:rsidRDefault="003B5D7B" w:rsidP="003B5D7B">
      <w:pPr>
        <w:pStyle w:val="af3"/>
        <w:bidi w:val="0"/>
        <w:jc w:val="center"/>
        <w:rPr>
          <w:rFonts w:asciiTheme="majorBidi" w:hAnsiTheme="majorBidi" w:cstheme="majorBidi"/>
          <w:b/>
          <w:bCs/>
          <w:sz w:val="28"/>
          <w:szCs w:val="28"/>
        </w:rPr>
      </w:pPr>
      <w:r w:rsidRPr="006F38D3">
        <w:rPr>
          <w:rFonts w:asciiTheme="majorBidi" w:hAnsiTheme="majorBidi" w:cstheme="majorBidi"/>
          <w:b/>
          <w:bCs/>
          <w:sz w:val="28"/>
          <w:szCs w:val="28"/>
        </w:rPr>
        <w:t>Coll. Of Agric.             Coll. Of Medicine                 Coll. Of Agric.</w:t>
      </w:r>
    </w:p>
    <w:p w:rsidR="003B5D7B" w:rsidRPr="006F38D3" w:rsidRDefault="003B5D7B" w:rsidP="003B5D7B">
      <w:pPr>
        <w:pStyle w:val="af3"/>
        <w:bidi w:val="0"/>
        <w:jc w:val="center"/>
        <w:rPr>
          <w:rFonts w:asciiTheme="majorBidi" w:hAnsiTheme="majorBidi" w:cstheme="majorBidi"/>
          <w:b/>
          <w:bCs/>
          <w:sz w:val="28"/>
          <w:szCs w:val="28"/>
        </w:rPr>
      </w:pPr>
      <w:r w:rsidRPr="006F38D3">
        <w:rPr>
          <w:rFonts w:asciiTheme="majorBidi" w:hAnsiTheme="majorBidi" w:cstheme="majorBidi"/>
          <w:b/>
          <w:bCs/>
          <w:sz w:val="28"/>
          <w:szCs w:val="28"/>
        </w:rPr>
        <w:t>Basrah University / Basrah – Iraq</w:t>
      </w:r>
    </w:p>
    <w:p w:rsidR="003B5D7B" w:rsidRPr="003B5D7B" w:rsidRDefault="003B5D7B" w:rsidP="003B5D7B">
      <w:pPr>
        <w:jc w:val="center"/>
        <w:rPr>
          <w:rFonts w:asciiTheme="majorBidi" w:hAnsiTheme="majorBidi" w:cstheme="majorBidi"/>
          <w:b/>
          <w:bCs/>
          <w:sz w:val="28"/>
          <w:szCs w:val="28"/>
          <w:rtl/>
        </w:rPr>
      </w:pPr>
    </w:p>
    <w:p w:rsidR="003B5D7B" w:rsidRPr="003B5D7B" w:rsidRDefault="003B5D7B" w:rsidP="003B5D7B">
      <w:pPr>
        <w:bidi w:val="0"/>
        <w:spacing w:line="312" w:lineRule="auto"/>
        <w:rPr>
          <w:rFonts w:asciiTheme="majorBidi" w:hAnsiTheme="majorBidi" w:cstheme="majorBidi"/>
          <w:b/>
          <w:bCs/>
          <w:sz w:val="28"/>
          <w:szCs w:val="28"/>
        </w:rPr>
      </w:pPr>
      <w:r w:rsidRPr="003B5D7B">
        <w:rPr>
          <w:rFonts w:asciiTheme="majorBidi" w:hAnsiTheme="majorBidi" w:cstheme="majorBidi"/>
          <w:b/>
          <w:bCs/>
          <w:sz w:val="28"/>
          <w:szCs w:val="28"/>
        </w:rPr>
        <w:t>Summary</w:t>
      </w:r>
    </w:p>
    <w:p w:rsidR="003B5D7B" w:rsidRPr="003B5D7B" w:rsidRDefault="003B5D7B" w:rsidP="003B5D7B">
      <w:pPr>
        <w:spacing w:line="360" w:lineRule="auto"/>
        <w:ind w:left="450"/>
        <w:jc w:val="both"/>
        <w:rPr>
          <w:rFonts w:asciiTheme="majorBidi" w:hAnsiTheme="majorBidi" w:cstheme="majorBidi"/>
        </w:rPr>
      </w:pPr>
    </w:p>
    <w:p w:rsidR="003B5D7B" w:rsidRPr="003B5D7B" w:rsidRDefault="003B5D7B" w:rsidP="003B5D7B">
      <w:pPr>
        <w:bidi w:val="0"/>
        <w:spacing w:line="360" w:lineRule="auto"/>
        <w:ind w:firstLine="450"/>
        <w:jc w:val="both"/>
        <w:rPr>
          <w:rFonts w:asciiTheme="majorBidi" w:hAnsiTheme="majorBidi" w:cstheme="majorBidi"/>
        </w:rPr>
      </w:pPr>
      <w:r w:rsidRPr="003B5D7B">
        <w:rPr>
          <w:rFonts w:asciiTheme="majorBidi" w:hAnsiTheme="majorBidi" w:cstheme="majorBidi"/>
        </w:rPr>
        <w:t xml:space="preserve">The effectiveness of aqueous extracts of either  leaves, stems, flowers, roots and seeds of Indian mustard </w:t>
      </w:r>
      <w:r w:rsidRPr="003B5D7B">
        <w:rPr>
          <w:rFonts w:asciiTheme="majorBidi" w:hAnsiTheme="majorBidi" w:cstheme="majorBidi"/>
          <w:i/>
          <w:iCs/>
        </w:rPr>
        <w:t>Brassica juncea</w:t>
      </w:r>
      <w:r w:rsidRPr="003B5D7B">
        <w:rPr>
          <w:rFonts w:asciiTheme="majorBidi" w:hAnsiTheme="majorBidi" w:cstheme="majorBidi"/>
        </w:rPr>
        <w:t xml:space="preserve"> (L.) Czern. And Coss. were tested on some species of  bacteria</w:t>
      </w:r>
      <w:r w:rsidRPr="003B5D7B">
        <w:rPr>
          <w:rFonts w:asciiTheme="majorBidi" w:hAnsiTheme="majorBidi" w:cstheme="majorBidi"/>
          <w:lang w:bidi="ar-IQ"/>
        </w:rPr>
        <w:t>(Gr-ve)</w:t>
      </w:r>
      <w:r w:rsidRPr="003B5D7B">
        <w:rPr>
          <w:rFonts w:asciiTheme="majorBidi" w:hAnsiTheme="majorBidi" w:cstheme="majorBidi"/>
        </w:rPr>
        <w:t xml:space="preserve"> </w:t>
      </w:r>
      <w:r w:rsidRPr="003B5D7B">
        <w:rPr>
          <w:rFonts w:asciiTheme="majorBidi" w:hAnsiTheme="majorBidi" w:cstheme="majorBidi"/>
          <w:i/>
          <w:iCs/>
        </w:rPr>
        <w:t>Escherichia</w:t>
      </w:r>
      <w:r w:rsidRPr="003B5D7B">
        <w:rPr>
          <w:rFonts w:asciiTheme="majorBidi" w:hAnsiTheme="majorBidi" w:cstheme="majorBidi"/>
        </w:rPr>
        <w:t xml:space="preserve"> </w:t>
      </w:r>
      <w:r w:rsidRPr="003B5D7B">
        <w:rPr>
          <w:rFonts w:asciiTheme="majorBidi" w:hAnsiTheme="majorBidi" w:cstheme="majorBidi"/>
          <w:i/>
          <w:iCs/>
        </w:rPr>
        <w:t>coli</w:t>
      </w:r>
      <w:r w:rsidRPr="003B5D7B">
        <w:rPr>
          <w:rFonts w:asciiTheme="majorBidi" w:hAnsiTheme="majorBidi" w:cstheme="majorBidi"/>
        </w:rPr>
        <w:t xml:space="preserve"> </w:t>
      </w:r>
      <w:r w:rsidRPr="003B5D7B">
        <w:rPr>
          <w:rFonts w:asciiTheme="majorBidi" w:hAnsiTheme="majorBidi" w:cstheme="majorBidi"/>
          <w:lang w:bidi="ar-IQ"/>
        </w:rPr>
        <w:t xml:space="preserve">ATCC25922, </w:t>
      </w:r>
      <w:r w:rsidRPr="003B5D7B">
        <w:rPr>
          <w:rFonts w:asciiTheme="majorBidi" w:hAnsiTheme="majorBidi" w:cstheme="majorBidi"/>
          <w:rtl/>
          <w:lang w:bidi="ar-IQ"/>
        </w:rPr>
        <w:t xml:space="preserve"> </w:t>
      </w:r>
      <w:r w:rsidRPr="003B5D7B">
        <w:rPr>
          <w:rFonts w:asciiTheme="majorBidi" w:hAnsiTheme="majorBidi" w:cstheme="majorBidi"/>
          <w:i/>
          <w:iCs/>
        </w:rPr>
        <w:t xml:space="preserve">Pseudomonas aerugnosa </w:t>
      </w:r>
      <w:r w:rsidRPr="003B5D7B">
        <w:rPr>
          <w:rFonts w:asciiTheme="majorBidi" w:hAnsiTheme="majorBidi" w:cstheme="majorBidi"/>
          <w:lang w:bidi="ar-IQ"/>
        </w:rPr>
        <w:t>ATCC 27853</w:t>
      </w:r>
      <w:r w:rsidRPr="003B5D7B">
        <w:rPr>
          <w:rFonts w:asciiTheme="majorBidi" w:hAnsiTheme="majorBidi" w:cstheme="majorBidi"/>
        </w:rPr>
        <w:t>  and </w:t>
      </w:r>
      <w:r w:rsidRPr="003B5D7B">
        <w:rPr>
          <w:rFonts w:asciiTheme="majorBidi" w:hAnsiTheme="majorBidi" w:cstheme="majorBidi"/>
          <w:i/>
          <w:iCs/>
        </w:rPr>
        <w:t>Klebsiella spp</w:t>
      </w:r>
      <w:r w:rsidRPr="003B5D7B">
        <w:rPr>
          <w:rFonts w:asciiTheme="majorBidi" w:hAnsiTheme="majorBidi" w:cstheme="majorBidi"/>
        </w:rPr>
        <w:t>.</w:t>
      </w:r>
      <w:r w:rsidRPr="003B5D7B">
        <w:rPr>
          <w:rFonts w:asciiTheme="majorBidi" w:hAnsiTheme="majorBidi" w:cstheme="majorBidi"/>
          <w:lang w:bidi="ar-IQ"/>
        </w:rPr>
        <w:t xml:space="preserve"> ATCC 1031 </w:t>
      </w:r>
      <w:r w:rsidRPr="003B5D7B">
        <w:rPr>
          <w:rFonts w:asciiTheme="majorBidi" w:hAnsiTheme="majorBidi" w:cstheme="majorBidi"/>
        </w:rPr>
        <w:t xml:space="preserve">and </w:t>
      </w:r>
      <w:r w:rsidRPr="003B5D7B">
        <w:rPr>
          <w:rFonts w:asciiTheme="majorBidi" w:hAnsiTheme="majorBidi" w:cstheme="majorBidi"/>
          <w:lang w:bidi="ar-IQ"/>
        </w:rPr>
        <w:t>(Gr+ve)</w:t>
      </w:r>
      <w:r w:rsidRPr="003B5D7B">
        <w:rPr>
          <w:rFonts w:asciiTheme="majorBidi" w:hAnsiTheme="majorBidi" w:cstheme="majorBidi"/>
        </w:rPr>
        <w:t xml:space="preserve"> </w:t>
      </w:r>
      <w:r w:rsidRPr="003B5D7B">
        <w:rPr>
          <w:rFonts w:asciiTheme="majorBidi" w:hAnsiTheme="majorBidi" w:cstheme="majorBidi"/>
          <w:i/>
          <w:iCs/>
        </w:rPr>
        <w:t>Staphylococcus aureus</w:t>
      </w:r>
      <w:r w:rsidRPr="003B5D7B">
        <w:rPr>
          <w:rFonts w:asciiTheme="majorBidi" w:hAnsiTheme="majorBidi" w:cstheme="majorBidi"/>
        </w:rPr>
        <w:t> </w:t>
      </w:r>
      <w:r w:rsidRPr="003B5D7B">
        <w:rPr>
          <w:rFonts w:asciiTheme="majorBidi" w:hAnsiTheme="majorBidi" w:cstheme="majorBidi"/>
          <w:lang w:bidi="ar-IQ"/>
        </w:rPr>
        <w:t>ATCC</w:t>
      </w:r>
      <w:r w:rsidRPr="003B5D7B">
        <w:rPr>
          <w:rFonts w:asciiTheme="majorBidi" w:hAnsiTheme="majorBidi" w:cstheme="majorBidi"/>
          <w:i/>
          <w:iCs/>
          <w:lang w:bidi="ar-IQ"/>
        </w:rPr>
        <w:t xml:space="preserve"> </w:t>
      </w:r>
      <w:r w:rsidRPr="003B5D7B">
        <w:rPr>
          <w:rFonts w:asciiTheme="majorBidi" w:hAnsiTheme="majorBidi" w:cstheme="majorBidi"/>
          <w:lang w:bidi="ar-IQ"/>
        </w:rPr>
        <w:t>25923</w:t>
      </w:r>
      <w:r w:rsidRPr="003B5D7B">
        <w:rPr>
          <w:rFonts w:asciiTheme="majorBidi" w:hAnsiTheme="majorBidi" w:cstheme="majorBidi"/>
        </w:rPr>
        <w:t>. The</w:t>
      </w:r>
      <w:r w:rsidRPr="003B5D7B">
        <w:rPr>
          <w:rFonts w:asciiTheme="majorBidi" w:hAnsiTheme="majorBidi" w:cstheme="majorBidi"/>
          <w:i/>
          <w:iCs/>
        </w:rPr>
        <w:t xml:space="preserve"> </w:t>
      </w:r>
      <w:r w:rsidRPr="003B5D7B">
        <w:rPr>
          <w:rFonts w:asciiTheme="majorBidi" w:hAnsiTheme="majorBidi" w:cstheme="majorBidi"/>
        </w:rPr>
        <w:t xml:space="preserve">aqueous extracts of the seeds were the best in the effectiveness of the extracts  in growth inhibition for tested isolates, except for </w:t>
      </w:r>
      <w:r w:rsidRPr="003B5D7B">
        <w:rPr>
          <w:rFonts w:asciiTheme="majorBidi" w:hAnsiTheme="majorBidi" w:cstheme="majorBidi"/>
          <w:i/>
          <w:iCs/>
        </w:rPr>
        <w:t>Pseud</w:t>
      </w:r>
      <w:r w:rsidRPr="003B5D7B">
        <w:rPr>
          <w:rFonts w:asciiTheme="majorBidi" w:hAnsiTheme="majorBidi" w:cstheme="majorBidi"/>
        </w:rPr>
        <w:t xml:space="preserve">. </w:t>
      </w:r>
      <w:r w:rsidRPr="003B5D7B">
        <w:rPr>
          <w:rFonts w:asciiTheme="majorBidi" w:hAnsiTheme="majorBidi" w:cstheme="majorBidi"/>
          <w:i/>
          <w:iCs/>
        </w:rPr>
        <w:t xml:space="preserve">aerugnosa. </w:t>
      </w:r>
      <w:r w:rsidRPr="003B5D7B">
        <w:rPr>
          <w:rFonts w:asciiTheme="majorBidi" w:hAnsiTheme="majorBidi" w:cstheme="majorBidi"/>
        </w:rPr>
        <w:t>The inhibition diameters were 31,22and 19mm.</w:t>
      </w:r>
      <w:r w:rsidRPr="003B5D7B">
        <w:rPr>
          <w:rFonts w:asciiTheme="majorBidi" w:hAnsiTheme="majorBidi" w:cstheme="majorBidi"/>
          <w:i/>
          <w:iCs/>
        </w:rPr>
        <w:t xml:space="preserve"> </w:t>
      </w:r>
    </w:p>
    <w:p w:rsidR="003B5D7B" w:rsidRPr="003B5D7B" w:rsidRDefault="003B5D7B" w:rsidP="003B5D7B">
      <w:pPr>
        <w:pStyle w:val="ad"/>
        <w:tabs>
          <w:tab w:val="right" w:pos="270"/>
          <w:tab w:val="left" w:pos="746"/>
        </w:tabs>
        <w:ind w:left="0" w:firstLine="396"/>
        <w:jc w:val="both"/>
        <w:rPr>
          <w:rFonts w:asciiTheme="majorBidi" w:hAnsiTheme="majorBidi" w:cstheme="majorBidi"/>
          <w:sz w:val="24"/>
          <w:szCs w:val="24"/>
          <w:rtl/>
          <w:lang w:bidi="ar-IQ"/>
        </w:rPr>
      </w:pPr>
    </w:p>
    <w:p w:rsidR="003B5D7B" w:rsidRPr="003B5D7B" w:rsidRDefault="003B5D7B" w:rsidP="003B5D7B">
      <w:pPr>
        <w:tabs>
          <w:tab w:val="right" w:pos="270"/>
        </w:tabs>
        <w:ind w:firstLine="396"/>
        <w:jc w:val="both"/>
        <w:rPr>
          <w:rFonts w:asciiTheme="majorBidi" w:hAnsiTheme="majorBidi" w:cstheme="majorBidi"/>
          <w:b/>
          <w:bCs/>
          <w:sz w:val="28"/>
          <w:szCs w:val="28"/>
          <w:rtl/>
          <w:lang w:bidi="ar-IQ"/>
        </w:rPr>
      </w:pPr>
      <w:r w:rsidRPr="003B5D7B">
        <w:rPr>
          <w:rFonts w:asciiTheme="majorBidi" w:hAnsiTheme="majorBidi" w:cstheme="majorBidi"/>
          <w:b/>
          <w:bCs/>
          <w:sz w:val="28"/>
          <w:szCs w:val="28"/>
          <w:rtl/>
          <w:lang w:bidi="ar-IQ"/>
        </w:rPr>
        <w:t>المقدمة</w:t>
      </w:r>
    </w:p>
    <w:p w:rsidR="003B5D7B" w:rsidRPr="003B5D7B" w:rsidRDefault="003B5D7B" w:rsidP="003B5D7B">
      <w:pPr>
        <w:tabs>
          <w:tab w:val="right" w:pos="270"/>
        </w:tabs>
        <w:ind w:firstLine="396"/>
        <w:jc w:val="both"/>
        <w:rPr>
          <w:rFonts w:asciiTheme="majorBidi" w:hAnsiTheme="majorBidi" w:cstheme="majorBidi"/>
          <w:rtl/>
          <w:lang w:bidi="ar-IQ"/>
        </w:rPr>
      </w:pPr>
      <w:r w:rsidRPr="003B5D7B">
        <w:rPr>
          <w:rFonts w:asciiTheme="majorBidi" w:hAnsiTheme="majorBidi" w:cstheme="majorBidi"/>
        </w:rPr>
        <w:t xml:space="preserve"> </w:t>
      </w:r>
      <w:r w:rsidRPr="003B5D7B">
        <w:rPr>
          <w:rFonts w:asciiTheme="majorBidi" w:hAnsiTheme="majorBidi" w:cstheme="majorBidi"/>
          <w:rtl/>
        </w:rPr>
        <w:t xml:space="preserve"> تمتلك العديد من</w:t>
      </w:r>
      <w:r w:rsidRPr="003B5D7B">
        <w:rPr>
          <w:rFonts w:asciiTheme="majorBidi" w:hAnsiTheme="majorBidi" w:cstheme="majorBidi"/>
          <w:rtl/>
          <w:lang w:bidi="ar-IQ"/>
        </w:rPr>
        <w:t xml:space="preserve"> مستخلصات</w:t>
      </w:r>
      <w:r w:rsidRPr="003B5D7B">
        <w:rPr>
          <w:rFonts w:asciiTheme="majorBidi" w:hAnsiTheme="majorBidi" w:cstheme="majorBidi"/>
          <w:rtl/>
        </w:rPr>
        <w:t xml:space="preserve"> النباتات فعالية ضد المسببات المرضية وبذلك فهي تستعمل في المجالات الطبية المتعددة. وتنوعت الدراسات العلمية في تناولها للمستخلصات النباتية واستعمالاتها سواء كانت الخام منها أم المركبات النقية المعزولة من هذه النباتات في تثبيط فعالية الأحياء المجهرية وقتلها.</w:t>
      </w:r>
      <w:r w:rsidRPr="003B5D7B">
        <w:rPr>
          <w:rFonts w:asciiTheme="majorBidi" w:hAnsiTheme="majorBidi" w:cstheme="majorBidi"/>
          <w:rtl/>
          <w:lang w:bidi="ar-IQ"/>
        </w:rPr>
        <w:t xml:space="preserve"> فقد وجد الزوبعي</w:t>
      </w:r>
      <w:r w:rsidRPr="003B5D7B">
        <w:rPr>
          <w:rFonts w:asciiTheme="majorBidi" w:hAnsiTheme="majorBidi" w:cstheme="majorBidi"/>
          <w:lang w:bidi="ar-IQ"/>
        </w:rPr>
        <w:t xml:space="preserve"> </w:t>
      </w:r>
      <w:r w:rsidRPr="003B5D7B">
        <w:rPr>
          <w:rFonts w:asciiTheme="majorBidi" w:hAnsiTheme="majorBidi" w:cstheme="majorBidi"/>
          <w:rtl/>
          <w:lang w:bidi="ar-IQ"/>
        </w:rPr>
        <w:t>(2006) عند اختباره للفعالية التثبيطية للمستخلص المائي لبذور الخردل الأبيض</w:t>
      </w:r>
      <w:r w:rsidRPr="003B5D7B">
        <w:rPr>
          <w:rStyle w:val="st1"/>
          <w:rFonts w:asciiTheme="majorBidi" w:hAnsiTheme="majorBidi" w:cstheme="majorBidi"/>
          <w:i/>
          <w:iCs/>
          <w:color w:val="000000"/>
        </w:rPr>
        <w:t>Brassica alba</w:t>
      </w:r>
      <w:r w:rsidRPr="003B5D7B">
        <w:rPr>
          <w:rStyle w:val="st1"/>
          <w:rFonts w:asciiTheme="majorBidi" w:hAnsiTheme="majorBidi" w:cstheme="majorBidi"/>
        </w:rPr>
        <w:t xml:space="preserve"> (</w:t>
      </w:r>
      <w:r w:rsidRPr="003B5D7B">
        <w:rPr>
          <w:rStyle w:val="st1"/>
          <w:rFonts w:asciiTheme="majorBidi" w:hAnsiTheme="majorBidi" w:cstheme="majorBidi"/>
          <w:color w:val="000000"/>
        </w:rPr>
        <w:t>L</w:t>
      </w:r>
      <w:r w:rsidRPr="003B5D7B">
        <w:rPr>
          <w:rStyle w:val="st1"/>
          <w:rFonts w:asciiTheme="majorBidi" w:hAnsiTheme="majorBidi" w:cstheme="majorBidi"/>
        </w:rPr>
        <w:t>.) Rabenh</w:t>
      </w:r>
      <w:r w:rsidRPr="003B5D7B">
        <w:rPr>
          <w:rFonts w:asciiTheme="majorBidi" w:hAnsiTheme="majorBidi" w:cstheme="majorBidi"/>
          <w:rtl/>
          <w:lang w:bidi="ar-IQ"/>
        </w:rPr>
        <w:t xml:space="preserve"> بدرجة حرارة 20 و40 و60 م والمستخلص الزيتي بالكحول والمستخلص الزيتي بالهكسان تجاه ثمانية أنواع من البكتريا</w:t>
      </w:r>
      <w:r w:rsidRPr="003B5D7B">
        <w:rPr>
          <w:rFonts w:asciiTheme="majorBidi" w:hAnsiTheme="majorBidi" w:cstheme="majorBidi"/>
          <w:i/>
          <w:iCs/>
        </w:rPr>
        <w:t>Shigella dysenteriae</w:t>
      </w:r>
      <w:r w:rsidRPr="003B5D7B">
        <w:rPr>
          <w:rFonts w:asciiTheme="majorBidi" w:hAnsiTheme="majorBidi" w:cstheme="majorBidi"/>
        </w:rPr>
        <w:t xml:space="preserve"> </w:t>
      </w:r>
      <w:r w:rsidRPr="003B5D7B">
        <w:rPr>
          <w:rFonts w:asciiTheme="majorBidi" w:hAnsiTheme="majorBidi" w:cstheme="majorBidi"/>
          <w:i/>
          <w:iCs/>
          <w:rtl/>
        </w:rPr>
        <w:t xml:space="preserve"> </w:t>
      </w:r>
      <w:r w:rsidRPr="003B5D7B">
        <w:rPr>
          <w:rFonts w:asciiTheme="majorBidi" w:hAnsiTheme="majorBidi" w:cstheme="majorBidi"/>
          <w:rtl/>
        </w:rPr>
        <w:t>و</w:t>
      </w:r>
      <w:r w:rsidRPr="003B5D7B">
        <w:rPr>
          <w:rFonts w:asciiTheme="majorBidi" w:hAnsiTheme="majorBidi" w:cstheme="majorBidi"/>
          <w:i/>
          <w:iCs/>
          <w:rtl/>
        </w:rPr>
        <w:t xml:space="preserve"> </w:t>
      </w:r>
      <w:r w:rsidRPr="003B5D7B">
        <w:rPr>
          <w:rFonts w:asciiTheme="majorBidi" w:hAnsiTheme="majorBidi" w:cstheme="majorBidi"/>
          <w:i/>
          <w:iCs/>
        </w:rPr>
        <w:t xml:space="preserve"> Salmonella typhimurium</w:t>
      </w:r>
      <w:r w:rsidRPr="003B5D7B">
        <w:rPr>
          <w:rFonts w:asciiTheme="majorBidi" w:hAnsiTheme="majorBidi" w:cstheme="majorBidi"/>
          <w:rtl/>
        </w:rPr>
        <w:t xml:space="preserve">و </w:t>
      </w:r>
      <w:r w:rsidRPr="003B5D7B">
        <w:rPr>
          <w:rFonts w:asciiTheme="majorBidi" w:hAnsiTheme="majorBidi" w:cstheme="majorBidi"/>
          <w:i/>
          <w:iCs/>
        </w:rPr>
        <w:t>P. vulgaris</w:t>
      </w:r>
      <w:r w:rsidRPr="003B5D7B">
        <w:rPr>
          <w:rFonts w:asciiTheme="majorBidi" w:hAnsiTheme="majorBidi" w:cstheme="majorBidi"/>
          <w:i/>
          <w:iCs/>
          <w:rtl/>
          <w:lang w:bidi="ar-IQ"/>
        </w:rPr>
        <w:t xml:space="preserve"> </w:t>
      </w:r>
      <w:r w:rsidRPr="003B5D7B">
        <w:rPr>
          <w:rFonts w:asciiTheme="majorBidi" w:hAnsiTheme="majorBidi" w:cstheme="majorBidi"/>
          <w:rtl/>
          <w:lang w:bidi="ar-IQ"/>
        </w:rPr>
        <w:t>و</w:t>
      </w:r>
      <w:r w:rsidRPr="003B5D7B">
        <w:rPr>
          <w:rFonts w:asciiTheme="majorBidi" w:hAnsiTheme="majorBidi" w:cstheme="majorBidi"/>
        </w:rPr>
        <w:t xml:space="preserve"> </w:t>
      </w:r>
      <w:r w:rsidRPr="003B5D7B">
        <w:rPr>
          <w:rFonts w:asciiTheme="majorBidi" w:hAnsiTheme="majorBidi" w:cstheme="majorBidi"/>
          <w:i/>
          <w:iCs/>
          <w:lang w:bidi="ar-IQ"/>
        </w:rPr>
        <w:t>Escherichia</w:t>
      </w:r>
      <w:r w:rsidRPr="003B5D7B">
        <w:rPr>
          <w:rFonts w:asciiTheme="majorBidi" w:hAnsiTheme="majorBidi" w:cstheme="majorBidi"/>
          <w:i/>
        </w:rPr>
        <w:t xml:space="preserve"> coli </w:t>
      </w:r>
      <w:r w:rsidRPr="003B5D7B">
        <w:rPr>
          <w:rFonts w:asciiTheme="majorBidi" w:hAnsiTheme="majorBidi" w:cstheme="majorBidi"/>
          <w:iCs/>
          <w:rtl/>
        </w:rPr>
        <w:t xml:space="preserve"> </w:t>
      </w:r>
      <w:r w:rsidRPr="003B5D7B">
        <w:rPr>
          <w:rFonts w:asciiTheme="majorBidi" w:hAnsiTheme="majorBidi" w:cstheme="majorBidi"/>
          <w:i/>
          <w:rtl/>
        </w:rPr>
        <w:t>و</w:t>
      </w:r>
      <w:r w:rsidRPr="003B5D7B">
        <w:rPr>
          <w:rFonts w:asciiTheme="majorBidi" w:hAnsiTheme="majorBidi" w:cstheme="majorBidi"/>
          <w:iCs/>
          <w:rtl/>
        </w:rPr>
        <w:t xml:space="preserve"> </w:t>
      </w:r>
      <w:r w:rsidRPr="003B5D7B">
        <w:rPr>
          <w:rFonts w:asciiTheme="majorBidi" w:hAnsiTheme="majorBidi" w:cstheme="majorBidi"/>
          <w:i/>
          <w:iCs/>
          <w:lang w:bidi="ar-IQ"/>
        </w:rPr>
        <w:lastRenderedPageBreak/>
        <w:t>Pseudomonas</w:t>
      </w:r>
      <w:r w:rsidRPr="003B5D7B">
        <w:rPr>
          <w:rFonts w:asciiTheme="majorBidi" w:hAnsiTheme="majorBidi" w:cstheme="majorBidi"/>
          <w:i/>
        </w:rPr>
        <w:t xml:space="preserve"> aeruginosa</w:t>
      </w:r>
      <w:r w:rsidRPr="003B5D7B">
        <w:rPr>
          <w:rFonts w:asciiTheme="majorBidi" w:hAnsiTheme="majorBidi" w:cstheme="majorBidi"/>
          <w:rtl/>
        </w:rPr>
        <w:t xml:space="preserve"> و </w:t>
      </w:r>
      <w:r w:rsidRPr="003B5D7B">
        <w:rPr>
          <w:rFonts w:asciiTheme="majorBidi" w:hAnsiTheme="majorBidi" w:cstheme="majorBidi"/>
          <w:i/>
        </w:rPr>
        <w:t>Bacillus subtilis</w:t>
      </w:r>
      <w:r w:rsidRPr="003B5D7B">
        <w:rPr>
          <w:rFonts w:asciiTheme="majorBidi" w:hAnsiTheme="majorBidi" w:cstheme="majorBidi"/>
          <w:iCs/>
          <w:rtl/>
          <w:lang w:bidi="ar-IQ"/>
        </w:rPr>
        <w:t xml:space="preserve"> </w:t>
      </w:r>
      <w:r w:rsidRPr="003B5D7B">
        <w:rPr>
          <w:rFonts w:asciiTheme="majorBidi" w:hAnsiTheme="majorBidi" w:cstheme="majorBidi"/>
          <w:i/>
          <w:rtl/>
          <w:lang w:bidi="ar-IQ"/>
        </w:rPr>
        <w:t>و</w:t>
      </w:r>
      <w:r w:rsidRPr="003B5D7B">
        <w:rPr>
          <w:rFonts w:asciiTheme="majorBidi" w:hAnsiTheme="majorBidi" w:cstheme="majorBidi"/>
          <w:iCs/>
          <w:rtl/>
        </w:rPr>
        <w:t xml:space="preserve"> </w:t>
      </w:r>
      <w:r w:rsidRPr="003B5D7B">
        <w:rPr>
          <w:rFonts w:asciiTheme="majorBidi" w:hAnsiTheme="majorBidi" w:cstheme="majorBidi"/>
          <w:iCs/>
        </w:rPr>
        <w:t xml:space="preserve"> </w:t>
      </w:r>
      <w:r w:rsidRPr="003B5D7B">
        <w:rPr>
          <w:rFonts w:asciiTheme="majorBidi" w:hAnsiTheme="majorBidi" w:cstheme="majorBidi"/>
          <w:i/>
        </w:rPr>
        <w:t>Bacillus cereus</w:t>
      </w:r>
      <w:r w:rsidRPr="003B5D7B">
        <w:rPr>
          <w:rFonts w:asciiTheme="majorBidi" w:hAnsiTheme="majorBidi" w:cstheme="majorBidi"/>
          <w:iCs/>
          <w:rtl/>
        </w:rPr>
        <w:t xml:space="preserve"> </w:t>
      </w:r>
      <w:r w:rsidRPr="003B5D7B">
        <w:rPr>
          <w:rFonts w:asciiTheme="majorBidi" w:hAnsiTheme="majorBidi" w:cstheme="majorBidi"/>
          <w:i/>
          <w:rtl/>
        </w:rPr>
        <w:t>و</w:t>
      </w:r>
      <w:r w:rsidRPr="003B5D7B">
        <w:rPr>
          <w:rFonts w:asciiTheme="majorBidi" w:hAnsiTheme="majorBidi" w:cstheme="majorBidi"/>
          <w:iCs/>
          <w:rtl/>
        </w:rPr>
        <w:t xml:space="preserve"> </w:t>
      </w:r>
      <w:r w:rsidRPr="003B5D7B">
        <w:rPr>
          <w:rFonts w:asciiTheme="majorBidi" w:hAnsiTheme="majorBidi" w:cstheme="majorBidi"/>
          <w:iCs/>
        </w:rPr>
        <w:t xml:space="preserve"> </w:t>
      </w:r>
      <w:r w:rsidRPr="003B5D7B">
        <w:rPr>
          <w:rFonts w:asciiTheme="majorBidi" w:hAnsiTheme="majorBidi" w:cstheme="majorBidi"/>
          <w:i/>
        </w:rPr>
        <w:t>Staph. aureus</w:t>
      </w:r>
      <w:r w:rsidRPr="003B5D7B">
        <w:rPr>
          <w:rFonts w:asciiTheme="majorBidi" w:hAnsiTheme="majorBidi" w:cstheme="majorBidi"/>
          <w:i/>
          <w:rtl/>
          <w:lang w:bidi="ar-IQ"/>
        </w:rPr>
        <w:t>ان المستخلصات المائية لها هي الأكثر تأثيرا في تثبيط نمو البكتريا المختبرة ويليها المستخلص الزيتي بالهكسان</w:t>
      </w:r>
      <w:r w:rsidRPr="003B5D7B">
        <w:rPr>
          <w:rFonts w:asciiTheme="majorBidi" w:hAnsiTheme="majorBidi" w:cstheme="majorBidi"/>
          <w:rtl/>
        </w:rPr>
        <w:t xml:space="preserve"> أما أكثر الأحياء المجهرية تأثرا بالمستخلصات المذكورة فكانت البكتريا الموجبة لصبغة كرام المتمثلة ببكتريا </w:t>
      </w:r>
      <w:r w:rsidRPr="003B5D7B">
        <w:rPr>
          <w:rFonts w:asciiTheme="majorBidi" w:hAnsiTheme="majorBidi" w:cstheme="majorBidi"/>
          <w:i/>
        </w:rPr>
        <w:t>Staph. aureus</w:t>
      </w:r>
      <w:r w:rsidRPr="003B5D7B">
        <w:rPr>
          <w:rFonts w:asciiTheme="majorBidi" w:hAnsiTheme="majorBidi" w:cstheme="majorBidi"/>
          <w:rtl/>
          <w:lang w:bidi="ar-IQ"/>
        </w:rPr>
        <w:t>،</w:t>
      </w:r>
      <w:r w:rsidRPr="003B5D7B">
        <w:rPr>
          <w:rFonts w:asciiTheme="majorBidi" w:hAnsiTheme="majorBidi" w:cstheme="majorBidi"/>
          <w:i/>
        </w:rPr>
        <w:t>B</w:t>
      </w:r>
      <w:r w:rsidRPr="003B5D7B">
        <w:rPr>
          <w:rFonts w:asciiTheme="majorBidi" w:hAnsiTheme="majorBidi" w:cstheme="majorBidi"/>
          <w:i/>
          <w:lang w:bidi="ar-IQ"/>
        </w:rPr>
        <w:t>.</w:t>
      </w:r>
      <w:r w:rsidRPr="003B5D7B">
        <w:rPr>
          <w:rFonts w:asciiTheme="majorBidi" w:hAnsiTheme="majorBidi" w:cstheme="majorBidi"/>
          <w:i/>
        </w:rPr>
        <w:t xml:space="preserve"> subtilis</w:t>
      </w:r>
      <w:r w:rsidRPr="003B5D7B">
        <w:rPr>
          <w:rFonts w:asciiTheme="majorBidi" w:hAnsiTheme="majorBidi" w:cstheme="majorBidi"/>
          <w:iCs/>
        </w:rPr>
        <w:t xml:space="preserve"> </w:t>
      </w:r>
      <w:r w:rsidRPr="003B5D7B">
        <w:rPr>
          <w:rFonts w:asciiTheme="majorBidi" w:hAnsiTheme="majorBidi" w:cstheme="majorBidi"/>
          <w:iCs/>
          <w:rtl/>
          <w:lang w:bidi="ar-IQ"/>
        </w:rPr>
        <w:t xml:space="preserve"> ، </w:t>
      </w:r>
      <w:r w:rsidRPr="003B5D7B">
        <w:rPr>
          <w:rFonts w:asciiTheme="majorBidi" w:hAnsiTheme="majorBidi" w:cstheme="majorBidi"/>
          <w:i/>
        </w:rPr>
        <w:t>B. cereus</w:t>
      </w:r>
      <w:r w:rsidRPr="003B5D7B">
        <w:rPr>
          <w:rFonts w:asciiTheme="majorBidi" w:hAnsiTheme="majorBidi" w:cstheme="majorBidi"/>
          <w:rtl/>
        </w:rPr>
        <w:t xml:space="preserve"> ثم أنواع البكتريا السالبة لصبغة كرام </w:t>
      </w:r>
      <w:r w:rsidRPr="003B5D7B">
        <w:rPr>
          <w:rFonts w:asciiTheme="majorBidi" w:hAnsiTheme="majorBidi" w:cstheme="majorBidi"/>
          <w:i/>
        </w:rPr>
        <w:t>E. coli</w:t>
      </w:r>
      <w:r w:rsidRPr="003B5D7B">
        <w:rPr>
          <w:rFonts w:asciiTheme="majorBidi" w:hAnsiTheme="majorBidi" w:cstheme="majorBidi"/>
          <w:rtl/>
        </w:rPr>
        <w:t xml:space="preserve"> ، </w:t>
      </w:r>
      <w:r w:rsidRPr="003B5D7B">
        <w:rPr>
          <w:rFonts w:asciiTheme="majorBidi" w:hAnsiTheme="majorBidi" w:cstheme="majorBidi"/>
          <w:i/>
        </w:rPr>
        <w:t>Pseud. aer</w:t>
      </w:r>
      <w:r w:rsidRPr="003B5D7B">
        <w:rPr>
          <w:rFonts w:asciiTheme="majorBidi" w:hAnsiTheme="majorBidi" w:cstheme="majorBidi"/>
          <w:i/>
          <w:lang w:bidi="ar-IQ"/>
        </w:rPr>
        <w:t>u</w:t>
      </w:r>
      <w:r w:rsidRPr="003B5D7B">
        <w:rPr>
          <w:rFonts w:asciiTheme="majorBidi" w:hAnsiTheme="majorBidi" w:cstheme="majorBidi"/>
          <w:i/>
        </w:rPr>
        <w:t>ginosa</w:t>
      </w:r>
      <w:r w:rsidRPr="003B5D7B">
        <w:rPr>
          <w:rFonts w:asciiTheme="majorBidi" w:hAnsiTheme="majorBidi" w:cstheme="majorBidi"/>
          <w:rtl/>
        </w:rPr>
        <w:t xml:space="preserve"> </w:t>
      </w:r>
      <w:r w:rsidRPr="003B5D7B">
        <w:rPr>
          <w:rFonts w:asciiTheme="majorBidi" w:hAnsiTheme="majorBidi" w:cstheme="majorBidi"/>
          <w:rtl/>
          <w:lang w:bidi="ar-IQ"/>
        </w:rPr>
        <w:t>و</w:t>
      </w:r>
      <w:r w:rsidRPr="003B5D7B">
        <w:rPr>
          <w:rFonts w:asciiTheme="majorBidi" w:hAnsiTheme="majorBidi" w:cstheme="majorBidi"/>
          <w:i/>
          <w:iCs/>
        </w:rPr>
        <w:t>P. vulgaris</w:t>
      </w:r>
      <w:r w:rsidRPr="003B5D7B">
        <w:rPr>
          <w:rFonts w:asciiTheme="majorBidi" w:hAnsiTheme="majorBidi" w:cstheme="majorBidi"/>
          <w:rtl/>
        </w:rPr>
        <w:t xml:space="preserve"> وكانت اقل هذه البكتريا السالبة لصبغة كرام تأثرا بالمستخلصات</w:t>
      </w:r>
      <w:r w:rsidRPr="003B5D7B">
        <w:rPr>
          <w:rFonts w:asciiTheme="majorBidi" w:hAnsiTheme="majorBidi" w:cstheme="majorBidi"/>
          <w:rtl/>
          <w:lang w:bidi="ar-IQ"/>
        </w:rPr>
        <w:t xml:space="preserve"> هي</w:t>
      </w:r>
      <w:r w:rsidRPr="003B5D7B">
        <w:rPr>
          <w:rFonts w:asciiTheme="majorBidi" w:hAnsiTheme="majorBidi" w:cstheme="majorBidi"/>
          <w:rtl/>
        </w:rPr>
        <w:t xml:space="preserve"> بكتريا </w:t>
      </w:r>
      <w:r w:rsidRPr="003B5D7B">
        <w:rPr>
          <w:rFonts w:asciiTheme="majorBidi" w:hAnsiTheme="majorBidi" w:cstheme="majorBidi"/>
        </w:rPr>
        <w:t xml:space="preserve"> </w:t>
      </w:r>
      <w:r w:rsidRPr="003B5D7B">
        <w:rPr>
          <w:rFonts w:asciiTheme="majorBidi" w:hAnsiTheme="majorBidi" w:cstheme="majorBidi"/>
          <w:i/>
          <w:iCs/>
        </w:rPr>
        <w:t>Sal. typhimurium</w:t>
      </w:r>
      <w:r w:rsidRPr="003B5D7B">
        <w:rPr>
          <w:rFonts w:asciiTheme="majorBidi" w:hAnsiTheme="majorBidi" w:cstheme="majorBidi"/>
          <w:rtl/>
        </w:rPr>
        <w:t>و</w:t>
      </w:r>
      <w:r w:rsidRPr="003B5D7B">
        <w:rPr>
          <w:rFonts w:asciiTheme="majorBidi" w:hAnsiTheme="majorBidi" w:cstheme="majorBidi"/>
          <w:i/>
          <w:iCs/>
        </w:rPr>
        <w:t>Shig. dysenteriae</w:t>
      </w:r>
      <w:r w:rsidRPr="003B5D7B">
        <w:rPr>
          <w:rFonts w:asciiTheme="majorBidi" w:hAnsiTheme="majorBidi" w:cstheme="majorBidi"/>
          <w:rtl/>
        </w:rPr>
        <w:t xml:space="preserve">. </w:t>
      </w:r>
      <w:r w:rsidRPr="003B5D7B">
        <w:rPr>
          <w:rFonts w:asciiTheme="majorBidi" w:hAnsiTheme="majorBidi" w:cstheme="majorBidi"/>
          <w:rtl/>
          <w:lang w:bidi="ar-IQ"/>
        </w:rPr>
        <w:t xml:space="preserve">وأظهرت النتائج التي حصل عليها </w:t>
      </w:r>
      <w:r w:rsidRPr="003B5D7B">
        <w:rPr>
          <w:rFonts w:asciiTheme="majorBidi" w:hAnsiTheme="majorBidi" w:cstheme="majorBidi"/>
          <w:color w:val="191919"/>
          <w:lang w:val="en-GB"/>
        </w:rPr>
        <w:t xml:space="preserve">Majeed </w:t>
      </w:r>
      <w:r w:rsidRPr="003B5D7B">
        <w:rPr>
          <w:rFonts w:asciiTheme="majorBidi" w:hAnsiTheme="majorBidi" w:cstheme="majorBidi"/>
          <w:lang w:bidi="ar-IQ"/>
        </w:rPr>
        <w:t xml:space="preserve">and </w:t>
      </w:r>
      <w:r w:rsidRPr="003B5D7B">
        <w:rPr>
          <w:rFonts w:asciiTheme="majorBidi" w:hAnsiTheme="majorBidi" w:cstheme="majorBidi"/>
          <w:color w:val="191919"/>
          <w:lang w:val="en-GB"/>
        </w:rPr>
        <w:t>Farhan (2010)</w:t>
      </w:r>
      <w:r w:rsidRPr="003B5D7B">
        <w:rPr>
          <w:rFonts w:asciiTheme="majorBidi" w:hAnsiTheme="majorBidi" w:cstheme="majorBidi"/>
          <w:rtl/>
          <w:lang w:bidi="ar-IQ"/>
        </w:rPr>
        <w:t xml:space="preserve"> </w:t>
      </w:r>
      <w:r w:rsidRPr="003B5D7B">
        <w:rPr>
          <w:rFonts w:asciiTheme="majorBidi" w:hAnsiTheme="majorBidi" w:cstheme="majorBidi"/>
          <w:color w:val="191919"/>
          <w:rtl/>
          <w:lang w:val="en-GB" w:bidi="ar-IQ"/>
        </w:rPr>
        <w:t>تأثر البكتريا السالبة والموجبة لصبغة كرام بالمستخلص الميثانولي الخام لبذور نبات القرنابيط</w:t>
      </w:r>
      <w:r w:rsidRPr="003B5D7B">
        <w:rPr>
          <w:rFonts w:asciiTheme="majorBidi" w:hAnsiTheme="majorBidi" w:cstheme="majorBidi"/>
          <w:color w:val="191919"/>
          <w:lang w:val="en-GB" w:bidi="ar-IQ"/>
        </w:rPr>
        <w:t xml:space="preserve"> L.</w:t>
      </w:r>
      <w:r w:rsidRPr="003B5D7B">
        <w:rPr>
          <w:rFonts w:asciiTheme="majorBidi" w:hAnsiTheme="majorBidi" w:cstheme="majorBidi"/>
          <w:color w:val="191919"/>
          <w:lang w:bidi="ar-IQ"/>
        </w:rPr>
        <w:t>Var. botytis</w:t>
      </w:r>
      <w:r w:rsidRPr="003B5D7B">
        <w:rPr>
          <w:rFonts w:asciiTheme="majorBidi" w:hAnsiTheme="majorBidi" w:cstheme="majorBidi"/>
          <w:color w:val="191919"/>
          <w:lang w:val="en-GB" w:bidi="ar-IQ"/>
        </w:rPr>
        <w:t xml:space="preserve"> </w:t>
      </w:r>
      <w:r w:rsidRPr="003B5D7B">
        <w:rPr>
          <w:rFonts w:asciiTheme="majorBidi" w:hAnsiTheme="majorBidi" w:cstheme="majorBidi"/>
          <w:color w:val="191919"/>
          <w:rtl/>
          <w:lang w:val="en-GB" w:bidi="ar-IQ"/>
        </w:rPr>
        <w:t xml:space="preserve"> </w:t>
      </w:r>
      <w:r w:rsidRPr="003B5D7B">
        <w:rPr>
          <w:rFonts w:asciiTheme="majorBidi" w:hAnsiTheme="majorBidi" w:cstheme="majorBidi"/>
          <w:i/>
          <w:iCs/>
          <w:lang w:val="en-GB"/>
        </w:rPr>
        <w:t>brassica oleracea</w:t>
      </w:r>
      <w:r w:rsidRPr="003B5D7B">
        <w:rPr>
          <w:rFonts w:asciiTheme="majorBidi" w:hAnsiTheme="majorBidi" w:cstheme="majorBidi"/>
          <w:color w:val="191919"/>
          <w:rtl/>
          <w:lang w:val="en-GB" w:bidi="ar-IQ"/>
        </w:rPr>
        <w:t xml:space="preserve"> وكانت البكتريا السالبة لصبغة كرام أكثر تأثرا" من البكتريا الموجبة لصبغة كرام في حين لم يظهر للمستخلص </w:t>
      </w:r>
      <w:r w:rsidRPr="003B5D7B">
        <w:rPr>
          <w:rFonts w:asciiTheme="majorBidi" w:hAnsiTheme="majorBidi" w:cstheme="majorBidi"/>
          <w:rtl/>
          <w:lang w:val="en-GB" w:bidi="ar-IQ"/>
        </w:rPr>
        <w:t>المائي أيّ تأثير مضاد للبكتريا الموجبة أو السالبة لصبغة كرام.</w:t>
      </w:r>
      <w:r w:rsidRPr="003B5D7B">
        <w:rPr>
          <w:rFonts w:asciiTheme="majorBidi" w:hAnsiTheme="majorBidi" w:cstheme="majorBidi"/>
          <w:color w:val="191919"/>
          <w:rtl/>
          <w:lang w:val="en-GB" w:bidi="ar-IQ"/>
        </w:rPr>
        <w:t xml:space="preserve"> ووجد </w:t>
      </w:r>
      <w:r w:rsidRPr="003B5D7B">
        <w:rPr>
          <w:rFonts w:asciiTheme="majorBidi" w:hAnsiTheme="majorBidi" w:cstheme="majorBidi"/>
          <w:color w:val="191919"/>
          <w:lang w:bidi="ar-IQ"/>
        </w:rPr>
        <w:t xml:space="preserve">Zaen Al-abdeen </w:t>
      </w:r>
      <w:r w:rsidRPr="003B5D7B">
        <w:rPr>
          <w:rFonts w:asciiTheme="majorBidi" w:hAnsiTheme="majorBidi" w:cstheme="majorBidi"/>
          <w:i/>
          <w:iCs/>
          <w:color w:val="191919"/>
          <w:lang w:bidi="ar-IQ"/>
        </w:rPr>
        <w:t xml:space="preserve">et al. </w:t>
      </w:r>
      <w:r w:rsidRPr="003B5D7B">
        <w:rPr>
          <w:rFonts w:asciiTheme="majorBidi" w:hAnsiTheme="majorBidi" w:cstheme="majorBidi"/>
          <w:color w:val="191919"/>
          <w:lang w:bidi="ar-IQ"/>
        </w:rPr>
        <w:t>(2010)</w:t>
      </w:r>
      <w:r w:rsidRPr="003B5D7B">
        <w:rPr>
          <w:rFonts w:asciiTheme="majorBidi" w:hAnsiTheme="majorBidi" w:cstheme="majorBidi"/>
          <w:color w:val="191919"/>
          <w:rtl/>
          <w:lang w:bidi="ar-IQ"/>
        </w:rPr>
        <w:t xml:space="preserve"> عند دراستهم الفعالية التضادية للبكتريا في المستخلصات المائية وبعض المركبات العضوية لسيقان نبات الحلبة </w:t>
      </w:r>
      <w:r w:rsidRPr="003B5D7B">
        <w:rPr>
          <w:rFonts w:asciiTheme="majorBidi" w:hAnsiTheme="majorBidi" w:cstheme="majorBidi"/>
          <w:i/>
          <w:iCs/>
          <w:color w:val="000000" w:themeColor="text1"/>
          <w:lang w:bidi="ar-IQ"/>
        </w:rPr>
        <w:t>Trigonella foenum</w:t>
      </w:r>
      <w:r w:rsidRPr="003B5D7B">
        <w:rPr>
          <w:rFonts w:asciiTheme="majorBidi" w:hAnsiTheme="majorBidi" w:cstheme="majorBidi"/>
          <w:color w:val="000000" w:themeColor="text1"/>
          <w:lang w:bidi="ar-IQ"/>
        </w:rPr>
        <w:t xml:space="preserve"> </w:t>
      </w:r>
      <w:r w:rsidRPr="003B5D7B">
        <w:rPr>
          <w:rFonts w:asciiTheme="majorBidi" w:hAnsiTheme="majorBidi" w:cstheme="majorBidi"/>
          <w:i/>
          <w:iCs/>
          <w:color w:val="000000" w:themeColor="text1"/>
          <w:lang w:bidi="ar-IQ"/>
        </w:rPr>
        <w:t>graecum</w:t>
      </w:r>
      <w:r w:rsidRPr="003B5D7B">
        <w:rPr>
          <w:rFonts w:asciiTheme="majorBidi" w:hAnsiTheme="majorBidi" w:cstheme="majorBidi"/>
          <w:color w:val="000000" w:themeColor="text1"/>
          <w:lang w:bidi="ar-IQ"/>
        </w:rPr>
        <w:t xml:space="preserve"> L.</w:t>
      </w:r>
      <w:r w:rsidRPr="003B5D7B">
        <w:rPr>
          <w:rFonts w:asciiTheme="majorBidi" w:hAnsiTheme="majorBidi" w:cstheme="majorBidi"/>
          <w:color w:val="191919"/>
          <w:rtl/>
          <w:lang w:bidi="ar-IQ"/>
        </w:rPr>
        <w:t xml:space="preserve"> وأوراقها وجذورها وبذورها ضد ثلاثة أنواع من البكتريا السالبة لصبغة كرام </w:t>
      </w:r>
      <w:r w:rsidRPr="003B5D7B">
        <w:rPr>
          <w:rFonts w:asciiTheme="majorBidi" w:hAnsiTheme="majorBidi" w:cstheme="majorBidi"/>
          <w:i/>
        </w:rPr>
        <w:t>E. coli</w:t>
      </w:r>
      <w:r w:rsidRPr="003B5D7B">
        <w:rPr>
          <w:rFonts w:asciiTheme="majorBidi" w:hAnsiTheme="majorBidi" w:cstheme="majorBidi"/>
          <w:i/>
          <w:rtl/>
          <w:lang w:bidi="ar-IQ"/>
        </w:rPr>
        <w:t xml:space="preserve"> و</w:t>
      </w:r>
      <w:r w:rsidRPr="003B5D7B">
        <w:rPr>
          <w:rFonts w:asciiTheme="majorBidi" w:hAnsiTheme="majorBidi" w:cstheme="majorBidi"/>
          <w:rtl/>
        </w:rPr>
        <w:t xml:space="preserve"> </w:t>
      </w:r>
      <w:r w:rsidRPr="003B5D7B">
        <w:rPr>
          <w:rFonts w:asciiTheme="majorBidi" w:hAnsiTheme="majorBidi" w:cstheme="majorBidi"/>
          <w:i/>
        </w:rPr>
        <w:t>Pseud. aer</w:t>
      </w:r>
      <w:r w:rsidRPr="003B5D7B">
        <w:rPr>
          <w:rFonts w:asciiTheme="majorBidi" w:hAnsiTheme="majorBidi" w:cstheme="majorBidi"/>
          <w:i/>
          <w:lang w:bidi="ar-IQ"/>
        </w:rPr>
        <w:t>u</w:t>
      </w:r>
      <w:r w:rsidRPr="003B5D7B">
        <w:rPr>
          <w:rFonts w:asciiTheme="majorBidi" w:hAnsiTheme="majorBidi" w:cstheme="majorBidi"/>
          <w:i/>
        </w:rPr>
        <w:t>ginosa</w:t>
      </w:r>
      <w:r w:rsidRPr="003B5D7B">
        <w:rPr>
          <w:rFonts w:asciiTheme="majorBidi" w:hAnsiTheme="majorBidi" w:cstheme="majorBidi"/>
          <w:i/>
          <w:rtl/>
          <w:lang w:bidi="ar-IQ"/>
        </w:rPr>
        <w:t xml:space="preserve"> و </w:t>
      </w:r>
      <w:r w:rsidRPr="003B5D7B">
        <w:rPr>
          <w:rFonts w:asciiTheme="majorBidi" w:hAnsiTheme="majorBidi" w:cstheme="majorBidi"/>
          <w:i/>
          <w:iCs/>
        </w:rPr>
        <w:t>Klebsiella spp.</w:t>
      </w:r>
      <w:r w:rsidRPr="003B5D7B">
        <w:rPr>
          <w:rFonts w:asciiTheme="majorBidi" w:hAnsiTheme="majorBidi" w:cstheme="majorBidi"/>
        </w:rPr>
        <w:t xml:space="preserve"> </w:t>
      </w:r>
      <w:r w:rsidRPr="003B5D7B">
        <w:rPr>
          <w:rFonts w:asciiTheme="majorBidi" w:hAnsiTheme="majorBidi" w:cstheme="majorBidi"/>
          <w:rtl/>
          <w:lang w:bidi="ar-IQ"/>
        </w:rPr>
        <w:t xml:space="preserve"> وواحدة موجبة لصبغة كرام هي </w:t>
      </w:r>
      <w:r w:rsidRPr="003B5D7B">
        <w:rPr>
          <w:rFonts w:asciiTheme="majorBidi" w:hAnsiTheme="majorBidi" w:cstheme="majorBidi"/>
          <w:i/>
          <w:iCs/>
        </w:rPr>
        <w:t>Staph. aureus</w:t>
      </w:r>
      <w:r w:rsidRPr="003B5D7B">
        <w:rPr>
          <w:rFonts w:asciiTheme="majorBidi" w:hAnsiTheme="majorBidi" w:cstheme="majorBidi"/>
          <w:rtl/>
          <w:lang w:bidi="ar-IQ"/>
        </w:rPr>
        <w:t xml:space="preserve"> بطريقتي الانتشار في الحفر</w:t>
      </w:r>
      <w:r w:rsidRPr="003B5D7B">
        <w:rPr>
          <w:rFonts w:asciiTheme="majorBidi" w:hAnsiTheme="majorBidi" w:cstheme="majorBidi"/>
          <w:lang w:bidi="ar-IQ"/>
        </w:rPr>
        <w:t xml:space="preserve"> </w:t>
      </w:r>
      <w:r w:rsidRPr="003B5D7B">
        <w:rPr>
          <w:rFonts w:asciiTheme="majorBidi" w:hAnsiTheme="majorBidi" w:cstheme="majorBidi"/>
          <w:rtl/>
          <w:lang w:bidi="ar-IQ"/>
        </w:rPr>
        <w:t>وعدد المستعمرات، ووجد ان جميع المستخلصات لجميع الاجزاء النباتية لم تظهر أية فعالية تثبيطية لأي نوع من أنواع البكتريا وفي كلتا الطريقتين.</w:t>
      </w:r>
      <w:r w:rsidRPr="003B5D7B">
        <w:rPr>
          <w:rFonts w:asciiTheme="majorBidi" w:hAnsiTheme="majorBidi" w:cstheme="majorBidi"/>
          <w:color w:val="191919"/>
          <w:rtl/>
          <w:lang w:val="en-GB" w:bidi="ar-IQ"/>
        </w:rPr>
        <w:t xml:space="preserve"> وذكرت ناصر (2011) ان للمستخلص المائي المغلي لبذور الحلبة </w:t>
      </w:r>
      <w:r w:rsidRPr="003B5D7B">
        <w:rPr>
          <w:rFonts w:asciiTheme="majorBidi" w:hAnsiTheme="majorBidi" w:cstheme="majorBidi"/>
          <w:rtl/>
          <w:lang w:bidi="ar-IQ"/>
        </w:rPr>
        <w:t xml:space="preserve">فعالية تثبيطية ضد نمو </w:t>
      </w:r>
      <w:r w:rsidRPr="003B5D7B">
        <w:rPr>
          <w:rFonts w:asciiTheme="majorBidi" w:hAnsiTheme="majorBidi" w:cstheme="majorBidi"/>
          <w:i/>
          <w:iCs/>
          <w:lang w:bidi="ar-IQ"/>
        </w:rPr>
        <w:t>E. coli</w:t>
      </w:r>
      <w:r w:rsidRPr="003B5D7B">
        <w:rPr>
          <w:rFonts w:asciiTheme="majorBidi" w:hAnsiTheme="majorBidi" w:cstheme="majorBidi"/>
          <w:i/>
          <w:iCs/>
          <w:rtl/>
          <w:lang w:bidi="ar-IQ"/>
        </w:rPr>
        <w:t xml:space="preserve"> </w:t>
      </w:r>
      <w:r w:rsidRPr="003B5D7B">
        <w:rPr>
          <w:rFonts w:asciiTheme="majorBidi" w:hAnsiTheme="majorBidi" w:cstheme="majorBidi"/>
          <w:rtl/>
          <w:lang w:bidi="ar-IQ"/>
        </w:rPr>
        <w:t xml:space="preserve">و </w:t>
      </w:r>
      <w:r w:rsidRPr="003B5D7B">
        <w:rPr>
          <w:rFonts w:asciiTheme="majorBidi" w:hAnsiTheme="majorBidi" w:cstheme="majorBidi"/>
          <w:i/>
          <w:iCs/>
        </w:rPr>
        <w:t>Staph. aureus</w:t>
      </w:r>
      <w:r w:rsidRPr="003B5D7B">
        <w:rPr>
          <w:rFonts w:asciiTheme="majorBidi" w:hAnsiTheme="majorBidi" w:cstheme="majorBidi"/>
          <w:i/>
          <w:iCs/>
          <w:rtl/>
          <w:lang w:bidi="ar-IQ"/>
        </w:rPr>
        <w:t xml:space="preserve"> </w:t>
      </w:r>
      <w:r w:rsidRPr="003B5D7B">
        <w:rPr>
          <w:rFonts w:asciiTheme="majorBidi" w:hAnsiTheme="majorBidi" w:cstheme="majorBidi"/>
          <w:rtl/>
          <w:lang w:bidi="ar-IQ"/>
        </w:rPr>
        <w:t>و</w:t>
      </w:r>
      <w:r w:rsidRPr="003B5D7B">
        <w:rPr>
          <w:rFonts w:asciiTheme="majorBidi" w:hAnsiTheme="majorBidi" w:cstheme="majorBidi"/>
          <w:lang w:bidi="ar-IQ"/>
        </w:rPr>
        <w:t xml:space="preserve"> </w:t>
      </w:r>
      <w:r w:rsidRPr="003B5D7B">
        <w:rPr>
          <w:rFonts w:asciiTheme="majorBidi" w:hAnsiTheme="majorBidi" w:cstheme="majorBidi"/>
          <w:i/>
          <w:iCs/>
          <w:color w:val="000000" w:themeColor="text1"/>
        </w:rPr>
        <w:t>Streptococcus pyogenes</w:t>
      </w:r>
      <w:r w:rsidRPr="003B5D7B">
        <w:rPr>
          <w:rFonts w:asciiTheme="majorBidi" w:hAnsiTheme="majorBidi" w:cstheme="majorBidi"/>
          <w:rtl/>
          <w:lang w:bidi="ar-IQ"/>
        </w:rPr>
        <w:t>. واظهر المستخلص نفسه تأثيرا واضحا في التئام الجرح الناتج من الخمج البكتيري في فترة 17 يوما مقارنة مع المضاد الحيوي الجنتامايسين.</w:t>
      </w:r>
    </w:p>
    <w:p w:rsidR="003B5D7B" w:rsidRPr="003B5D7B" w:rsidRDefault="003B5D7B" w:rsidP="003B5D7B">
      <w:pPr>
        <w:tabs>
          <w:tab w:val="right" w:pos="270"/>
        </w:tabs>
        <w:ind w:firstLine="396"/>
        <w:jc w:val="both"/>
        <w:rPr>
          <w:rFonts w:asciiTheme="majorBidi" w:hAnsiTheme="majorBidi" w:cstheme="majorBidi"/>
          <w:iCs/>
          <w:rtl/>
          <w:lang w:bidi="ar-IQ"/>
        </w:rPr>
      </w:pPr>
      <w:r w:rsidRPr="003B5D7B">
        <w:rPr>
          <w:rFonts w:asciiTheme="majorBidi" w:hAnsiTheme="majorBidi" w:cstheme="majorBidi"/>
          <w:rtl/>
          <w:lang w:bidi="ar-IQ"/>
        </w:rPr>
        <w:t xml:space="preserve"> وتهدف هذه الدراسة الى</w:t>
      </w:r>
      <w:r w:rsidRPr="003B5D7B">
        <w:rPr>
          <w:rFonts w:asciiTheme="majorBidi" w:hAnsiTheme="majorBidi" w:cstheme="majorBidi"/>
          <w:rtl/>
        </w:rPr>
        <w:t xml:space="preserve"> معرفة الفعالية الحيوية للمستخلصات المائية لأوراق او سيقان او أزهار او جذور او بذور نبات الخردل الهندي في تثبيط بعض أنواع من البكتريا الموجبة والسالبة لصبغة كرام. </w:t>
      </w:r>
      <w:r w:rsidRPr="003B5D7B">
        <w:rPr>
          <w:rFonts w:asciiTheme="majorBidi" w:hAnsiTheme="majorBidi" w:cstheme="majorBidi"/>
        </w:rPr>
        <w:t xml:space="preserve"> </w:t>
      </w:r>
      <w:r w:rsidRPr="003B5D7B">
        <w:rPr>
          <w:rFonts w:asciiTheme="majorBidi" w:hAnsiTheme="majorBidi" w:cstheme="majorBidi"/>
          <w:iCs/>
          <w:rtl/>
          <w:lang w:bidi="ar-IQ"/>
        </w:rPr>
        <w:t xml:space="preserve"> </w:t>
      </w:r>
    </w:p>
    <w:p w:rsidR="003B5D7B" w:rsidRPr="003B5D7B" w:rsidRDefault="003B5D7B" w:rsidP="003B5D7B">
      <w:pPr>
        <w:tabs>
          <w:tab w:val="right" w:pos="270"/>
        </w:tabs>
        <w:ind w:firstLine="396"/>
        <w:jc w:val="both"/>
        <w:rPr>
          <w:rFonts w:asciiTheme="majorBidi" w:hAnsiTheme="majorBidi" w:cstheme="majorBidi"/>
          <w:iCs/>
          <w:rtl/>
          <w:lang w:bidi="ar-IQ"/>
        </w:rPr>
      </w:pPr>
    </w:p>
    <w:p w:rsidR="003B5D7B" w:rsidRPr="003B5D7B" w:rsidRDefault="003B5D7B" w:rsidP="003B5D7B">
      <w:pPr>
        <w:tabs>
          <w:tab w:val="right" w:pos="270"/>
        </w:tabs>
        <w:ind w:firstLine="396"/>
        <w:jc w:val="both"/>
        <w:rPr>
          <w:rFonts w:asciiTheme="majorBidi" w:hAnsiTheme="majorBidi" w:cstheme="majorBidi"/>
          <w:iCs/>
          <w:rtl/>
          <w:lang w:bidi="ar-IQ"/>
        </w:rPr>
      </w:pPr>
    </w:p>
    <w:p w:rsidR="003B5D7B" w:rsidRPr="003B5D7B" w:rsidRDefault="003B5D7B" w:rsidP="00D07A7A">
      <w:pPr>
        <w:tabs>
          <w:tab w:val="right" w:pos="270"/>
        </w:tabs>
        <w:ind w:hanging="1"/>
        <w:jc w:val="both"/>
        <w:rPr>
          <w:rFonts w:asciiTheme="majorBidi" w:hAnsiTheme="majorBidi" w:cstheme="majorBidi"/>
          <w:b/>
          <w:bCs/>
          <w:i/>
          <w:sz w:val="28"/>
          <w:szCs w:val="28"/>
          <w:lang w:bidi="ar-IQ"/>
        </w:rPr>
      </w:pPr>
      <w:r w:rsidRPr="003B5D7B">
        <w:rPr>
          <w:rFonts w:asciiTheme="majorBidi" w:hAnsiTheme="majorBidi" w:cstheme="majorBidi"/>
          <w:b/>
          <w:bCs/>
          <w:i/>
          <w:sz w:val="28"/>
          <w:szCs w:val="28"/>
          <w:rtl/>
          <w:lang w:bidi="ar-IQ"/>
        </w:rPr>
        <w:t>المواد وطرائق العمل</w:t>
      </w:r>
    </w:p>
    <w:p w:rsidR="003B5D7B" w:rsidRPr="003B5D7B" w:rsidRDefault="003B5D7B" w:rsidP="003B5D7B">
      <w:pPr>
        <w:tabs>
          <w:tab w:val="right" w:pos="270"/>
        </w:tabs>
        <w:jc w:val="both"/>
        <w:rPr>
          <w:rFonts w:asciiTheme="majorBidi" w:hAnsiTheme="majorBidi" w:cstheme="majorBidi"/>
          <w:b/>
          <w:bCs/>
          <w:sz w:val="28"/>
          <w:szCs w:val="28"/>
          <w:rtl/>
          <w:lang w:bidi="ar-IQ"/>
        </w:rPr>
      </w:pPr>
      <w:r w:rsidRPr="003B5D7B">
        <w:rPr>
          <w:rFonts w:asciiTheme="majorBidi" w:hAnsiTheme="majorBidi" w:cstheme="majorBidi"/>
          <w:b/>
          <w:bCs/>
          <w:sz w:val="28"/>
          <w:szCs w:val="28"/>
          <w:lang w:bidi="ar-IQ"/>
        </w:rPr>
        <w:t xml:space="preserve">    </w:t>
      </w:r>
      <w:r w:rsidRPr="003B5D7B">
        <w:rPr>
          <w:rFonts w:asciiTheme="majorBidi" w:hAnsiTheme="majorBidi" w:cstheme="majorBidi"/>
          <w:b/>
          <w:bCs/>
          <w:sz w:val="28"/>
          <w:szCs w:val="28"/>
          <w:rtl/>
          <w:lang w:bidi="ar-IQ"/>
        </w:rPr>
        <w:t xml:space="preserve">جمع العينات وتهييئتها  </w:t>
      </w:r>
    </w:p>
    <w:p w:rsidR="003B5D7B" w:rsidRPr="003B5D7B" w:rsidRDefault="003B5D7B" w:rsidP="003B5D7B">
      <w:pPr>
        <w:pStyle w:val="ad"/>
        <w:tabs>
          <w:tab w:val="right" w:pos="270"/>
        </w:tabs>
        <w:ind w:left="0" w:firstLine="396"/>
        <w:jc w:val="both"/>
        <w:rPr>
          <w:rFonts w:asciiTheme="majorBidi" w:hAnsiTheme="majorBidi" w:cstheme="majorBidi"/>
          <w:sz w:val="24"/>
          <w:szCs w:val="24"/>
          <w:lang w:bidi="ar-IQ"/>
        </w:rPr>
      </w:pPr>
      <w:r w:rsidRPr="003B5D7B">
        <w:rPr>
          <w:rFonts w:asciiTheme="majorBidi" w:hAnsiTheme="majorBidi" w:cstheme="majorBidi"/>
          <w:sz w:val="24"/>
          <w:szCs w:val="24"/>
          <w:rtl/>
          <w:lang w:bidi="ar-IQ"/>
        </w:rPr>
        <w:t>جلبت الأجزاء النباتية من الحقل (البذور أو الأوراق أو أغلفة الخردلات)  ووزن</w:t>
      </w:r>
      <w:r w:rsidRPr="003B5D7B">
        <w:rPr>
          <w:rFonts w:asciiTheme="majorBidi" w:hAnsiTheme="majorBidi" w:cstheme="majorBidi"/>
          <w:sz w:val="24"/>
          <w:szCs w:val="24"/>
          <w:lang w:bidi="ar-IQ"/>
        </w:rPr>
        <w:t xml:space="preserve"> </w:t>
      </w:r>
      <w:r w:rsidRPr="003B5D7B">
        <w:rPr>
          <w:rFonts w:asciiTheme="majorBidi" w:hAnsiTheme="majorBidi" w:cstheme="majorBidi"/>
          <w:sz w:val="24"/>
          <w:szCs w:val="24"/>
          <w:rtl/>
          <w:lang w:bidi="ar-IQ"/>
        </w:rPr>
        <w:t xml:space="preserve">20 غم من كل منها ووضعت في خلاط كهربائي نوع باناسونك </w:t>
      </w:r>
      <w:r w:rsidRPr="003B5D7B">
        <w:rPr>
          <w:rFonts w:asciiTheme="majorBidi" w:hAnsiTheme="majorBidi" w:cstheme="majorBidi"/>
          <w:sz w:val="24"/>
          <w:szCs w:val="24"/>
          <w:lang w:bidi="ar-IQ"/>
        </w:rPr>
        <w:t xml:space="preserve"> Panasonic</w:t>
      </w:r>
      <w:r w:rsidRPr="003B5D7B">
        <w:rPr>
          <w:rFonts w:asciiTheme="majorBidi" w:hAnsiTheme="majorBidi" w:cstheme="majorBidi"/>
          <w:sz w:val="24"/>
          <w:szCs w:val="24"/>
          <w:rtl/>
          <w:lang w:bidi="ar-IQ"/>
        </w:rPr>
        <w:t xml:space="preserve">وأضيف إليها 200 مل من الماء المقطر وشغل لمدة 15 دقيقة ثم حرك المزيج في محرك مغناطيسي حراري </w:t>
      </w:r>
      <w:r w:rsidRPr="003B5D7B">
        <w:rPr>
          <w:rFonts w:asciiTheme="majorBidi" w:hAnsiTheme="majorBidi" w:cstheme="majorBidi"/>
          <w:sz w:val="24"/>
          <w:szCs w:val="24"/>
          <w:lang w:bidi="ar-IQ"/>
        </w:rPr>
        <w:t>Hotplate Magnetic Stirrer</w:t>
      </w:r>
      <w:r w:rsidRPr="003B5D7B">
        <w:rPr>
          <w:rFonts w:asciiTheme="majorBidi" w:hAnsiTheme="majorBidi" w:cstheme="majorBidi"/>
          <w:sz w:val="24"/>
          <w:szCs w:val="24"/>
          <w:rtl/>
          <w:lang w:bidi="ar-IQ"/>
        </w:rPr>
        <w:t xml:space="preserve"> لمدة 48 ساعة بدرجة حرارة 45-50 م بصورة متقطعة ووضع بعدها المحلول في جهاز الطرد المركزي بسرعة 3000 دورة /دقيقة لمدة 30 دقيقة، وقد أهمل الراسب واخذ الراشح وكررت العملية ثلاث مرات لضمان التخلص من الرواسب وتم ترشيحه باستعمال ورق ترشيح </w:t>
      </w:r>
      <w:r w:rsidRPr="003B5D7B">
        <w:rPr>
          <w:rFonts w:asciiTheme="majorBidi" w:hAnsiTheme="majorBidi" w:cstheme="majorBidi"/>
          <w:sz w:val="24"/>
          <w:szCs w:val="24"/>
          <w:lang w:bidi="ar-IQ"/>
        </w:rPr>
        <w:t>Whatman No. 1</w:t>
      </w:r>
      <w:r w:rsidRPr="003B5D7B">
        <w:rPr>
          <w:rFonts w:asciiTheme="majorBidi" w:hAnsiTheme="majorBidi" w:cstheme="majorBidi"/>
          <w:sz w:val="24"/>
          <w:szCs w:val="24"/>
          <w:rtl/>
          <w:lang w:bidi="ar-IQ"/>
        </w:rPr>
        <w:t xml:space="preserve"> وجفف الراشح باستعمال الفرن بدرجة حرارة 40 م ووضع المستخلص في قناني معقمة  وحفظت في الثلاجة على درجة 5 م.  </w:t>
      </w:r>
    </w:p>
    <w:p w:rsidR="003B5D7B" w:rsidRPr="003B5D7B" w:rsidRDefault="003B5D7B" w:rsidP="003B5D7B">
      <w:pPr>
        <w:tabs>
          <w:tab w:val="right" w:pos="270"/>
        </w:tabs>
        <w:jc w:val="both"/>
        <w:rPr>
          <w:rFonts w:asciiTheme="majorBidi" w:hAnsiTheme="majorBidi" w:cstheme="majorBidi"/>
          <w:b/>
          <w:bCs/>
          <w:i/>
          <w:sz w:val="28"/>
          <w:szCs w:val="28"/>
          <w:rtl/>
          <w:lang w:bidi="ar-IQ"/>
        </w:rPr>
      </w:pPr>
      <w:r w:rsidRPr="003B5D7B">
        <w:rPr>
          <w:rFonts w:asciiTheme="majorBidi" w:hAnsiTheme="majorBidi" w:cstheme="majorBidi"/>
          <w:b/>
          <w:bCs/>
          <w:sz w:val="28"/>
          <w:szCs w:val="28"/>
          <w:rtl/>
          <w:lang w:bidi="ar-IQ"/>
        </w:rPr>
        <w:t xml:space="preserve">العزلات الجرثومية </w:t>
      </w:r>
      <w:r w:rsidRPr="003B5D7B">
        <w:rPr>
          <w:rFonts w:asciiTheme="majorBidi" w:hAnsiTheme="majorBidi" w:cstheme="majorBidi"/>
          <w:b/>
          <w:bCs/>
          <w:sz w:val="28"/>
          <w:szCs w:val="28"/>
          <w:lang w:bidi="ar-IQ"/>
        </w:rPr>
        <w:t xml:space="preserve"> </w:t>
      </w:r>
    </w:p>
    <w:p w:rsidR="003B5D7B" w:rsidRPr="003B5D7B" w:rsidRDefault="003B5D7B" w:rsidP="003B5D7B">
      <w:pPr>
        <w:pStyle w:val="ad"/>
        <w:tabs>
          <w:tab w:val="right" w:pos="270"/>
          <w:tab w:val="left" w:pos="746"/>
        </w:tabs>
        <w:ind w:left="0" w:firstLine="396"/>
        <w:jc w:val="both"/>
        <w:rPr>
          <w:rFonts w:asciiTheme="majorBidi" w:hAnsiTheme="majorBidi" w:cstheme="majorBidi"/>
          <w:sz w:val="24"/>
          <w:szCs w:val="24"/>
          <w:rtl/>
          <w:lang w:bidi="ar-IQ"/>
        </w:rPr>
      </w:pPr>
      <w:r w:rsidRPr="003B5D7B">
        <w:rPr>
          <w:rFonts w:asciiTheme="majorBidi" w:hAnsiTheme="majorBidi" w:cstheme="majorBidi"/>
          <w:sz w:val="24"/>
          <w:szCs w:val="24"/>
          <w:rtl/>
          <w:lang w:bidi="ar-IQ"/>
        </w:rPr>
        <w:t xml:space="preserve">  اختير نوعان من العزلات الجرثومية </w:t>
      </w:r>
      <w:r w:rsidRPr="003B5D7B">
        <w:rPr>
          <w:rFonts w:asciiTheme="majorBidi" w:hAnsiTheme="majorBidi" w:cstheme="majorBidi"/>
          <w:sz w:val="24"/>
          <w:szCs w:val="24"/>
          <w:lang w:bidi="ar-IQ"/>
        </w:rPr>
        <w:t xml:space="preserve"> </w:t>
      </w:r>
      <w:r w:rsidRPr="003B5D7B">
        <w:rPr>
          <w:rFonts w:asciiTheme="majorBidi" w:hAnsiTheme="majorBidi" w:cstheme="majorBidi"/>
          <w:sz w:val="24"/>
          <w:szCs w:val="24"/>
          <w:rtl/>
          <w:lang w:bidi="ar-IQ"/>
        </w:rPr>
        <w:t xml:space="preserve">تم الحصول عليها من فرع الأحياء المجهرية- كلية الطب/ جامعة البصرة أحداهما سالبة لصبغة كرام </w:t>
      </w:r>
      <w:r w:rsidRPr="003B5D7B">
        <w:rPr>
          <w:rFonts w:asciiTheme="majorBidi" w:hAnsiTheme="majorBidi" w:cstheme="majorBidi"/>
          <w:sz w:val="24"/>
          <w:szCs w:val="24"/>
          <w:lang w:bidi="ar-IQ"/>
        </w:rPr>
        <w:t>(Gr</w:t>
      </w:r>
      <w:r w:rsidRPr="003B5D7B">
        <w:rPr>
          <w:rFonts w:asciiTheme="majorBidi" w:hAnsiTheme="majorBidi" w:cstheme="majorBidi"/>
          <w:sz w:val="24"/>
          <w:szCs w:val="24"/>
          <w:vertAlign w:val="superscript"/>
          <w:lang w:bidi="ar-IQ"/>
        </w:rPr>
        <w:t>-ve</w:t>
      </w:r>
      <w:r w:rsidRPr="003B5D7B">
        <w:rPr>
          <w:rFonts w:asciiTheme="majorBidi" w:hAnsiTheme="majorBidi" w:cstheme="majorBidi"/>
          <w:sz w:val="24"/>
          <w:szCs w:val="24"/>
          <w:lang w:bidi="ar-IQ"/>
        </w:rPr>
        <w:t>)</w:t>
      </w:r>
      <w:r w:rsidRPr="003B5D7B">
        <w:rPr>
          <w:rFonts w:asciiTheme="majorBidi" w:hAnsiTheme="majorBidi" w:cstheme="majorBidi"/>
          <w:sz w:val="24"/>
          <w:szCs w:val="24"/>
          <w:rtl/>
          <w:lang w:bidi="ar-IQ"/>
        </w:rPr>
        <w:t xml:space="preserve"> وهي</w:t>
      </w:r>
      <w:r w:rsidRPr="003B5D7B">
        <w:rPr>
          <w:rFonts w:asciiTheme="majorBidi" w:hAnsiTheme="majorBidi" w:cstheme="majorBidi"/>
          <w:i/>
          <w:iCs/>
          <w:sz w:val="24"/>
          <w:szCs w:val="24"/>
          <w:lang w:bidi="ar-IQ"/>
        </w:rPr>
        <w:t xml:space="preserve">Escherichia coli </w:t>
      </w:r>
      <w:r w:rsidRPr="003B5D7B">
        <w:rPr>
          <w:rFonts w:asciiTheme="majorBidi" w:hAnsiTheme="majorBidi" w:cstheme="majorBidi"/>
          <w:sz w:val="24"/>
          <w:szCs w:val="24"/>
          <w:lang w:bidi="ar-IQ"/>
        </w:rPr>
        <w:t xml:space="preserve">ATCC25922 </w:t>
      </w:r>
      <w:r w:rsidRPr="003B5D7B">
        <w:rPr>
          <w:rFonts w:asciiTheme="majorBidi" w:hAnsiTheme="majorBidi" w:cstheme="majorBidi"/>
          <w:sz w:val="24"/>
          <w:szCs w:val="24"/>
          <w:rtl/>
          <w:lang w:bidi="ar-IQ"/>
        </w:rPr>
        <w:t xml:space="preserve"> و</w:t>
      </w:r>
      <w:r w:rsidRPr="003B5D7B">
        <w:rPr>
          <w:rFonts w:asciiTheme="majorBidi" w:hAnsiTheme="majorBidi" w:cstheme="majorBidi"/>
          <w:i/>
          <w:iCs/>
          <w:sz w:val="24"/>
          <w:szCs w:val="24"/>
          <w:lang w:bidi="ar-IQ"/>
        </w:rPr>
        <w:t>Pseudomonas</w:t>
      </w:r>
      <w:r w:rsidRPr="003B5D7B">
        <w:rPr>
          <w:rFonts w:asciiTheme="majorBidi" w:hAnsiTheme="majorBidi" w:cstheme="majorBidi"/>
          <w:sz w:val="24"/>
          <w:szCs w:val="24"/>
          <w:lang w:bidi="ar-IQ"/>
        </w:rPr>
        <w:t xml:space="preserve"> </w:t>
      </w:r>
      <w:r w:rsidRPr="003B5D7B">
        <w:rPr>
          <w:rFonts w:asciiTheme="majorBidi" w:hAnsiTheme="majorBidi" w:cstheme="majorBidi"/>
          <w:i/>
          <w:iCs/>
          <w:sz w:val="24"/>
          <w:szCs w:val="24"/>
          <w:lang w:bidi="ar-IQ"/>
        </w:rPr>
        <w:t>aerugnosa</w:t>
      </w:r>
      <w:r w:rsidRPr="003B5D7B">
        <w:rPr>
          <w:rFonts w:asciiTheme="majorBidi" w:hAnsiTheme="majorBidi" w:cstheme="majorBidi"/>
          <w:sz w:val="24"/>
          <w:szCs w:val="24"/>
          <w:lang w:bidi="ar-IQ"/>
        </w:rPr>
        <w:t xml:space="preserve"> ATCC 27853</w:t>
      </w:r>
      <w:r w:rsidRPr="003B5D7B">
        <w:rPr>
          <w:rFonts w:asciiTheme="majorBidi" w:hAnsiTheme="majorBidi" w:cstheme="majorBidi"/>
          <w:sz w:val="24"/>
          <w:szCs w:val="24"/>
          <w:rtl/>
          <w:lang w:bidi="ar-IQ"/>
        </w:rPr>
        <w:t xml:space="preserve"> و</w:t>
      </w:r>
      <w:r w:rsidRPr="003B5D7B">
        <w:rPr>
          <w:rFonts w:asciiTheme="majorBidi" w:hAnsiTheme="majorBidi" w:cstheme="majorBidi"/>
          <w:i/>
          <w:iCs/>
          <w:sz w:val="24"/>
          <w:szCs w:val="24"/>
          <w:rtl/>
          <w:lang w:bidi="ar-IQ"/>
        </w:rPr>
        <w:t xml:space="preserve"> </w:t>
      </w:r>
      <w:r w:rsidRPr="003B5D7B">
        <w:rPr>
          <w:rFonts w:asciiTheme="majorBidi" w:hAnsiTheme="majorBidi" w:cstheme="majorBidi"/>
          <w:i/>
          <w:iCs/>
          <w:sz w:val="24"/>
          <w:szCs w:val="24"/>
          <w:lang w:bidi="ar-IQ"/>
        </w:rPr>
        <w:t>Klebsiella spp</w:t>
      </w:r>
      <w:r w:rsidRPr="003B5D7B">
        <w:rPr>
          <w:rFonts w:asciiTheme="majorBidi" w:hAnsiTheme="majorBidi" w:cstheme="majorBidi"/>
          <w:sz w:val="24"/>
          <w:szCs w:val="24"/>
          <w:lang w:bidi="ar-IQ"/>
        </w:rPr>
        <w:t>. ATCC 1031</w:t>
      </w:r>
      <w:r w:rsidRPr="003B5D7B">
        <w:rPr>
          <w:rFonts w:asciiTheme="majorBidi" w:hAnsiTheme="majorBidi" w:cstheme="majorBidi"/>
          <w:sz w:val="24"/>
          <w:szCs w:val="24"/>
          <w:rtl/>
          <w:lang w:bidi="ar-IQ"/>
        </w:rPr>
        <w:t xml:space="preserve">، والأخرى موجبة لصبغة كرام </w:t>
      </w:r>
      <w:r w:rsidRPr="003B5D7B">
        <w:rPr>
          <w:rFonts w:asciiTheme="majorBidi" w:hAnsiTheme="majorBidi" w:cstheme="majorBidi"/>
          <w:sz w:val="24"/>
          <w:szCs w:val="24"/>
          <w:lang w:bidi="ar-IQ"/>
        </w:rPr>
        <w:t xml:space="preserve">(Gr  </w:t>
      </w:r>
      <w:r w:rsidRPr="003B5D7B">
        <w:rPr>
          <w:rFonts w:asciiTheme="majorBidi" w:hAnsiTheme="majorBidi" w:cstheme="majorBidi"/>
          <w:sz w:val="24"/>
          <w:szCs w:val="24"/>
          <w:vertAlign w:val="superscript"/>
          <w:lang w:bidi="ar-IQ"/>
        </w:rPr>
        <w:t>+ve</w:t>
      </w:r>
      <w:r w:rsidRPr="003B5D7B">
        <w:rPr>
          <w:rFonts w:asciiTheme="majorBidi" w:hAnsiTheme="majorBidi" w:cstheme="majorBidi"/>
          <w:sz w:val="24"/>
          <w:szCs w:val="24"/>
          <w:lang w:bidi="ar-IQ"/>
        </w:rPr>
        <w:t>)</w:t>
      </w:r>
      <w:r w:rsidRPr="003B5D7B">
        <w:rPr>
          <w:rFonts w:asciiTheme="majorBidi" w:hAnsiTheme="majorBidi" w:cstheme="majorBidi"/>
          <w:sz w:val="24"/>
          <w:szCs w:val="24"/>
          <w:rtl/>
          <w:lang w:bidi="ar-IQ"/>
        </w:rPr>
        <w:t xml:space="preserve">  وهي</w:t>
      </w:r>
      <w:r w:rsidRPr="003B5D7B">
        <w:rPr>
          <w:rFonts w:asciiTheme="majorBidi" w:hAnsiTheme="majorBidi" w:cstheme="majorBidi"/>
          <w:b/>
          <w:bCs/>
          <w:sz w:val="24"/>
          <w:szCs w:val="24"/>
          <w:rtl/>
          <w:lang w:bidi="ar-IQ"/>
        </w:rPr>
        <w:t xml:space="preserve"> </w:t>
      </w:r>
      <w:r w:rsidRPr="003B5D7B">
        <w:rPr>
          <w:rFonts w:asciiTheme="majorBidi" w:hAnsiTheme="majorBidi" w:cstheme="majorBidi"/>
          <w:b/>
          <w:bCs/>
          <w:sz w:val="24"/>
          <w:szCs w:val="24"/>
          <w:lang w:bidi="ar-IQ"/>
        </w:rPr>
        <w:t xml:space="preserve"> </w:t>
      </w:r>
      <w:r w:rsidRPr="003B5D7B">
        <w:rPr>
          <w:rFonts w:asciiTheme="majorBidi" w:hAnsiTheme="majorBidi" w:cstheme="majorBidi"/>
          <w:i/>
          <w:iCs/>
          <w:sz w:val="24"/>
          <w:szCs w:val="24"/>
          <w:lang w:bidi="ar-IQ"/>
        </w:rPr>
        <w:t xml:space="preserve">Staphylococcos aureus </w:t>
      </w:r>
      <w:r w:rsidRPr="003B5D7B">
        <w:rPr>
          <w:rFonts w:asciiTheme="majorBidi" w:hAnsiTheme="majorBidi" w:cstheme="majorBidi"/>
          <w:sz w:val="24"/>
          <w:szCs w:val="24"/>
          <w:lang w:bidi="ar-IQ"/>
        </w:rPr>
        <w:t>ATCC</w:t>
      </w:r>
      <w:r w:rsidRPr="003B5D7B">
        <w:rPr>
          <w:rFonts w:asciiTheme="majorBidi" w:hAnsiTheme="majorBidi" w:cstheme="majorBidi"/>
          <w:i/>
          <w:iCs/>
          <w:sz w:val="24"/>
          <w:szCs w:val="24"/>
          <w:lang w:bidi="ar-IQ"/>
        </w:rPr>
        <w:t xml:space="preserve"> </w:t>
      </w:r>
      <w:r w:rsidRPr="003B5D7B">
        <w:rPr>
          <w:rFonts w:asciiTheme="majorBidi" w:hAnsiTheme="majorBidi" w:cstheme="majorBidi"/>
          <w:sz w:val="24"/>
          <w:szCs w:val="24"/>
          <w:lang w:bidi="ar-IQ"/>
        </w:rPr>
        <w:t>25923</w:t>
      </w:r>
      <w:r w:rsidRPr="003B5D7B">
        <w:rPr>
          <w:rFonts w:asciiTheme="majorBidi" w:hAnsiTheme="majorBidi" w:cstheme="majorBidi"/>
          <w:sz w:val="24"/>
          <w:szCs w:val="24"/>
          <w:rtl/>
          <w:lang w:bidi="ar-IQ"/>
        </w:rPr>
        <w:t xml:space="preserve"> </w:t>
      </w:r>
    </w:p>
    <w:p w:rsidR="003B5D7B" w:rsidRPr="003B5D7B" w:rsidRDefault="003B5D7B" w:rsidP="003B5D7B">
      <w:pPr>
        <w:pStyle w:val="ad"/>
        <w:tabs>
          <w:tab w:val="right" w:pos="270"/>
          <w:tab w:val="left" w:pos="746"/>
        </w:tabs>
        <w:ind w:left="0"/>
        <w:jc w:val="both"/>
        <w:rPr>
          <w:rFonts w:asciiTheme="majorBidi" w:hAnsiTheme="majorBidi" w:cstheme="majorBidi"/>
          <w:sz w:val="28"/>
          <w:szCs w:val="28"/>
          <w:rtl/>
          <w:lang w:bidi="ar-IQ"/>
        </w:rPr>
      </w:pPr>
      <w:r w:rsidRPr="003B5D7B">
        <w:rPr>
          <w:rFonts w:asciiTheme="majorBidi" w:hAnsiTheme="majorBidi" w:cstheme="majorBidi"/>
          <w:sz w:val="28"/>
          <w:szCs w:val="28"/>
          <w:rtl/>
          <w:lang w:bidi="ar-IQ"/>
        </w:rPr>
        <w:t xml:space="preserve"> </w:t>
      </w:r>
      <w:r w:rsidRPr="003B5D7B">
        <w:rPr>
          <w:rFonts w:asciiTheme="majorBidi" w:hAnsiTheme="majorBidi" w:cstheme="majorBidi"/>
          <w:b/>
          <w:bCs/>
          <w:sz w:val="28"/>
          <w:szCs w:val="28"/>
          <w:rtl/>
          <w:lang w:bidi="ar-IQ"/>
        </w:rPr>
        <w:t xml:space="preserve">اختبار الفعالية ضد البكتريا                           </w:t>
      </w:r>
    </w:p>
    <w:p w:rsidR="003B5D7B" w:rsidRPr="003B5D7B" w:rsidRDefault="003B5D7B" w:rsidP="003B5D7B">
      <w:pPr>
        <w:pStyle w:val="ad"/>
        <w:tabs>
          <w:tab w:val="right" w:pos="270"/>
          <w:tab w:val="left" w:pos="746"/>
        </w:tabs>
        <w:ind w:left="0" w:firstLine="396"/>
        <w:jc w:val="both"/>
        <w:rPr>
          <w:rFonts w:asciiTheme="majorBidi" w:hAnsiTheme="majorBidi" w:cstheme="majorBidi"/>
          <w:sz w:val="24"/>
          <w:szCs w:val="24"/>
          <w:rtl/>
          <w:lang w:bidi="ar-IQ"/>
        </w:rPr>
      </w:pPr>
      <w:r w:rsidRPr="003B5D7B">
        <w:rPr>
          <w:rFonts w:asciiTheme="majorBidi" w:hAnsiTheme="majorBidi" w:cstheme="majorBidi"/>
          <w:sz w:val="24"/>
          <w:szCs w:val="24"/>
          <w:rtl/>
          <w:lang w:bidi="ar-IQ"/>
        </w:rPr>
        <w:t xml:space="preserve">  استعمل الوسط الزرعي </w:t>
      </w:r>
      <w:r w:rsidRPr="003B5D7B">
        <w:rPr>
          <w:rFonts w:asciiTheme="majorBidi" w:hAnsiTheme="majorBidi" w:cstheme="majorBidi"/>
          <w:sz w:val="24"/>
          <w:szCs w:val="24"/>
        </w:rPr>
        <w:t xml:space="preserve"> Nutrient agar</w:t>
      </w:r>
      <w:r w:rsidRPr="003B5D7B">
        <w:rPr>
          <w:rFonts w:asciiTheme="majorBidi" w:hAnsiTheme="majorBidi" w:cstheme="majorBidi"/>
          <w:sz w:val="24"/>
          <w:szCs w:val="24"/>
          <w:rtl/>
        </w:rPr>
        <w:t xml:space="preserve"> </w:t>
      </w:r>
      <w:r w:rsidRPr="003B5D7B">
        <w:rPr>
          <w:rFonts w:asciiTheme="majorBidi" w:hAnsiTheme="majorBidi" w:cstheme="majorBidi"/>
          <w:sz w:val="24"/>
          <w:szCs w:val="24"/>
          <w:rtl/>
          <w:lang w:bidi="ar-IQ"/>
        </w:rPr>
        <w:t xml:space="preserve">والذي حضر من إذابة 28 غم منه في لتر من الماء المقطر وأذيبت المواد بالتسخين مع التحريك بوساطة المحرك المغناطيسي، وعقم بجهاز الموصدة </w:t>
      </w:r>
      <w:r w:rsidRPr="003B5D7B">
        <w:rPr>
          <w:rFonts w:asciiTheme="majorBidi" w:hAnsiTheme="majorBidi" w:cstheme="majorBidi"/>
          <w:sz w:val="24"/>
          <w:szCs w:val="24"/>
          <w:lang w:bidi="ar-IQ"/>
        </w:rPr>
        <w:t>Autoclave</w:t>
      </w:r>
      <w:r w:rsidRPr="003B5D7B">
        <w:rPr>
          <w:rFonts w:asciiTheme="majorBidi" w:hAnsiTheme="majorBidi" w:cstheme="majorBidi"/>
          <w:sz w:val="24"/>
          <w:szCs w:val="24"/>
          <w:rtl/>
          <w:lang w:bidi="ar-IQ"/>
        </w:rPr>
        <w:t xml:space="preserve">  تحت درجة حرارة 121 م وضغط 1,5 جو ولمدة 30 دقيقة. وبرد ثم صب في أطباق بتري معقمة وترك ليتصلب.</w:t>
      </w:r>
    </w:p>
    <w:p w:rsidR="003B5D7B" w:rsidRPr="003B5D7B" w:rsidRDefault="003B5D7B" w:rsidP="003B5D7B">
      <w:pPr>
        <w:tabs>
          <w:tab w:val="right" w:pos="270"/>
        </w:tabs>
        <w:ind w:firstLine="396"/>
        <w:jc w:val="both"/>
        <w:rPr>
          <w:rFonts w:asciiTheme="majorBidi" w:hAnsiTheme="majorBidi" w:cstheme="majorBidi"/>
          <w:rtl/>
          <w:lang w:bidi="ar-IQ"/>
        </w:rPr>
      </w:pPr>
      <w:r w:rsidRPr="003B5D7B">
        <w:rPr>
          <w:rFonts w:asciiTheme="majorBidi" w:hAnsiTheme="majorBidi" w:cstheme="majorBidi"/>
          <w:rtl/>
          <w:lang w:bidi="ar-IQ"/>
        </w:rPr>
        <w:t xml:space="preserve"> واستعملت تقنية الانتشار في الآكر </w:t>
      </w:r>
      <w:r w:rsidRPr="003B5D7B">
        <w:rPr>
          <w:rFonts w:asciiTheme="majorBidi" w:hAnsiTheme="majorBidi" w:cstheme="majorBidi"/>
          <w:lang w:bidi="ar-IQ"/>
        </w:rPr>
        <w:t>Agar diffusion</w:t>
      </w:r>
      <w:r w:rsidRPr="003B5D7B">
        <w:rPr>
          <w:rFonts w:asciiTheme="majorBidi" w:hAnsiTheme="majorBidi" w:cstheme="majorBidi"/>
          <w:rtl/>
          <w:lang w:bidi="ar-IQ"/>
        </w:rPr>
        <w:t xml:space="preserve"> </w:t>
      </w:r>
      <w:r w:rsidRPr="003B5D7B">
        <w:rPr>
          <w:rFonts w:asciiTheme="majorBidi" w:hAnsiTheme="majorBidi" w:cstheme="majorBidi"/>
          <w:lang w:bidi="ar-IQ"/>
        </w:rPr>
        <w:t xml:space="preserve"> (Cruickshank </w:t>
      </w:r>
      <w:r w:rsidRPr="003B5D7B">
        <w:rPr>
          <w:rFonts w:asciiTheme="majorBidi" w:hAnsiTheme="majorBidi" w:cstheme="majorBidi"/>
          <w:i/>
          <w:iCs/>
          <w:lang w:bidi="ar-IQ"/>
        </w:rPr>
        <w:t>et</w:t>
      </w:r>
      <w:r w:rsidRPr="003B5D7B">
        <w:rPr>
          <w:rFonts w:asciiTheme="majorBidi" w:hAnsiTheme="majorBidi" w:cstheme="majorBidi"/>
          <w:lang w:bidi="ar-IQ"/>
        </w:rPr>
        <w:t xml:space="preserve"> </w:t>
      </w:r>
      <w:r w:rsidRPr="003B5D7B">
        <w:rPr>
          <w:rFonts w:asciiTheme="majorBidi" w:hAnsiTheme="majorBidi" w:cstheme="majorBidi"/>
          <w:i/>
          <w:iCs/>
          <w:lang w:bidi="ar-IQ"/>
        </w:rPr>
        <w:t>al.</w:t>
      </w:r>
      <w:r w:rsidRPr="003B5D7B">
        <w:rPr>
          <w:rFonts w:asciiTheme="majorBidi" w:hAnsiTheme="majorBidi" w:cstheme="majorBidi"/>
          <w:lang w:bidi="ar-IQ"/>
        </w:rPr>
        <w:t>, 1975)</w:t>
      </w:r>
      <w:r w:rsidRPr="003B5D7B">
        <w:rPr>
          <w:rFonts w:asciiTheme="majorBidi" w:hAnsiTheme="majorBidi" w:cstheme="majorBidi"/>
          <w:rtl/>
          <w:lang w:bidi="ar-IQ"/>
        </w:rPr>
        <w:t xml:space="preserve"> اذ يتم فيها قياس أقطار مناطق تثبيط النمو البكتيري </w:t>
      </w:r>
      <w:r w:rsidRPr="003B5D7B">
        <w:rPr>
          <w:rFonts w:asciiTheme="majorBidi" w:hAnsiTheme="majorBidi" w:cstheme="majorBidi"/>
          <w:lang w:bidi="ar-IQ"/>
        </w:rPr>
        <w:t>Growth inhibition zones</w:t>
      </w:r>
      <w:r w:rsidRPr="003B5D7B">
        <w:rPr>
          <w:rFonts w:asciiTheme="majorBidi" w:hAnsiTheme="majorBidi" w:cstheme="majorBidi"/>
          <w:rtl/>
          <w:lang w:bidi="ar-IQ"/>
        </w:rPr>
        <w:t xml:space="preserve"> (وهي المناطق الخالية من النمو البكتيري بفعل تأثير المستخلص المستعمل)، إذ وضع 0,1 مل من العــزلات الفتية 18 ساعة والناميـة في 1,5 مل من الوســـط الزرعـــي </w:t>
      </w:r>
      <w:r w:rsidRPr="003B5D7B">
        <w:rPr>
          <w:rFonts w:asciiTheme="majorBidi" w:hAnsiTheme="majorBidi" w:cstheme="majorBidi"/>
        </w:rPr>
        <w:t xml:space="preserve">  (Oxiel) Nutrient  broth</w:t>
      </w:r>
      <w:r w:rsidRPr="003B5D7B">
        <w:rPr>
          <w:rFonts w:asciiTheme="majorBidi" w:hAnsiTheme="majorBidi" w:cstheme="majorBidi"/>
          <w:rtl/>
          <w:lang w:bidi="ar-IQ"/>
        </w:rPr>
        <w:t xml:space="preserve">في أطباق </w:t>
      </w:r>
      <w:r w:rsidRPr="003B5D7B">
        <w:rPr>
          <w:rFonts w:asciiTheme="majorBidi" w:hAnsiTheme="majorBidi" w:cstheme="majorBidi"/>
          <w:lang w:bidi="ar-IQ"/>
        </w:rPr>
        <w:t>(MHA)</w:t>
      </w:r>
      <w:r w:rsidRPr="003B5D7B">
        <w:rPr>
          <w:rFonts w:asciiTheme="majorBidi" w:hAnsiTheme="majorBidi" w:cstheme="majorBidi"/>
          <w:rtl/>
          <w:lang w:bidi="ar-IQ"/>
        </w:rPr>
        <w:t xml:space="preserve"> ونشرت بوساطة الناشر المعقم</w:t>
      </w:r>
      <w:r w:rsidRPr="003B5D7B">
        <w:rPr>
          <w:rFonts w:asciiTheme="majorBidi" w:hAnsiTheme="majorBidi" w:cstheme="majorBidi"/>
          <w:lang w:bidi="ar-IQ"/>
        </w:rPr>
        <w:t xml:space="preserve">Spreader </w:t>
      </w:r>
      <w:r w:rsidRPr="003B5D7B">
        <w:rPr>
          <w:rFonts w:asciiTheme="majorBidi" w:hAnsiTheme="majorBidi" w:cstheme="majorBidi"/>
          <w:rtl/>
          <w:lang w:bidi="ar-IQ"/>
        </w:rPr>
        <w:t xml:space="preserve"> وبشكل يضمن انتشارها بالتساوي على سطح الوسط الزرعي، ثم تركت الأطباق لمدة 10 دقائق لكي تجف وقد زرع ثلاثة مكررات لكل عزلة. وقد تم اخذ أقراص من ورق الترشيح متساوية الأقطار وتم وضع كل مجموعة من الأقراص في نوع من المستخلصات المستعملة وتركت لمدة عشر دقائق لكي يتشرب المستخلص المغمورة فيه، ثم رفعت وباستعمال الملقط ووزعت على الأطباق المزروعة بالعزلات البكتيرية ثم حضنت لمدة 24 ساعة على درجة 37 م، وسجلت النتيجة بقياس قطر التثبيط بالملليمتر بوساطة المسطرة.</w:t>
      </w:r>
      <w:r w:rsidRPr="003B5D7B">
        <w:rPr>
          <w:rFonts w:asciiTheme="majorBidi" w:hAnsiTheme="majorBidi" w:cstheme="majorBidi"/>
          <w:lang w:bidi="ar-IQ"/>
        </w:rPr>
        <w:t xml:space="preserve">     </w:t>
      </w:r>
    </w:p>
    <w:p w:rsidR="003B5D7B" w:rsidRPr="003B5D7B" w:rsidRDefault="003B5D7B" w:rsidP="003B5D7B">
      <w:pPr>
        <w:tabs>
          <w:tab w:val="right" w:pos="270"/>
        </w:tabs>
        <w:ind w:firstLine="396"/>
        <w:jc w:val="both"/>
        <w:rPr>
          <w:rFonts w:asciiTheme="majorBidi" w:hAnsiTheme="majorBidi" w:cstheme="majorBidi"/>
          <w:rtl/>
          <w:lang w:bidi="ar-IQ"/>
        </w:rPr>
      </w:pPr>
      <w:r w:rsidRPr="003B5D7B">
        <w:rPr>
          <w:rFonts w:asciiTheme="majorBidi" w:hAnsiTheme="majorBidi" w:cstheme="majorBidi"/>
          <w:rtl/>
          <w:lang w:bidi="ar-IQ"/>
        </w:rPr>
        <w:t>واستعمل التصميم العشوائي الكامل (</w:t>
      </w:r>
      <w:r w:rsidRPr="003B5D7B">
        <w:rPr>
          <w:rFonts w:asciiTheme="majorBidi" w:hAnsiTheme="majorBidi" w:cstheme="majorBidi"/>
          <w:lang w:bidi="ar-IQ"/>
        </w:rPr>
        <w:t>CRD</w:t>
      </w:r>
      <w:r w:rsidRPr="003B5D7B">
        <w:rPr>
          <w:rFonts w:asciiTheme="majorBidi" w:hAnsiTheme="majorBidi" w:cstheme="majorBidi"/>
          <w:rtl/>
          <w:lang w:bidi="ar-IQ"/>
        </w:rPr>
        <w:t>)</w:t>
      </w:r>
      <w:r w:rsidRPr="003B5D7B">
        <w:rPr>
          <w:rFonts w:asciiTheme="majorBidi" w:hAnsiTheme="majorBidi" w:cstheme="majorBidi"/>
        </w:rPr>
        <w:t xml:space="preserve"> Complete Randomized Design </w:t>
      </w:r>
      <w:r w:rsidRPr="003B5D7B">
        <w:rPr>
          <w:rFonts w:asciiTheme="majorBidi" w:hAnsiTheme="majorBidi" w:cstheme="majorBidi"/>
          <w:rtl/>
          <w:lang w:bidi="ar-IQ"/>
        </w:rPr>
        <w:t xml:space="preserve"> بثلاث مكررات لمعرفة</w:t>
      </w:r>
      <w:r w:rsidRPr="003B5D7B">
        <w:rPr>
          <w:rFonts w:asciiTheme="majorBidi" w:hAnsiTheme="majorBidi" w:cstheme="majorBidi"/>
          <w:rtl/>
        </w:rPr>
        <w:t xml:space="preserve"> فعالية المستخلصات المائية لأوراق او سيقان او أزهار او جذور او بذور نبات الخردل الهندي</w:t>
      </w:r>
      <w:r w:rsidRPr="003B5D7B">
        <w:rPr>
          <w:rFonts w:asciiTheme="majorBidi" w:hAnsiTheme="majorBidi" w:cstheme="majorBidi"/>
          <w:rtl/>
          <w:lang w:bidi="ar-IQ"/>
        </w:rPr>
        <w:t xml:space="preserve"> </w:t>
      </w:r>
      <w:r w:rsidRPr="003B5D7B">
        <w:rPr>
          <w:rFonts w:asciiTheme="majorBidi" w:eastAsia="NSimSun" w:hAnsiTheme="majorBidi" w:cstheme="majorBidi"/>
          <w:rtl/>
          <w:lang w:bidi="ar-IQ"/>
        </w:rPr>
        <w:t xml:space="preserve">وتمت </w:t>
      </w:r>
      <w:r w:rsidRPr="003B5D7B">
        <w:rPr>
          <w:rFonts w:asciiTheme="majorBidi" w:eastAsia="NSimSun" w:hAnsiTheme="majorBidi" w:cstheme="majorBidi"/>
          <w:rtl/>
          <w:lang w:bidi="ar-IQ"/>
        </w:rPr>
        <w:lastRenderedPageBreak/>
        <w:t xml:space="preserve">المقارنة بين المتوسطات حسب اختبار أقل فرق معنوي </w:t>
      </w:r>
      <w:r w:rsidRPr="003B5D7B">
        <w:rPr>
          <w:rFonts w:asciiTheme="majorBidi" w:eastAsia="NSimSun" w:hAnsiTheme="majorBidi" w:cstheme="majorBidi"/>
          <w:lang w:bidi="ar-IQ"/>
        </w:rPr>
        <w:t>Least Significant Differences Test</w:t>
      </w:r>
      <w:r w:rsidRPr="003B5D7B">
        <w:rPr>
          <w:rFonts w:asciiTheme="majorBidi" w:hAnsiTheme="majorBidi" w:cstheme="majorBidi"/>
          <w:rtl/>
          <w:lang w:bidi="ar-IQ"/>
        </w:rPr>
        <w:t xml:space="preserve">  </w:t>
      </w:r>
      <w:r w:rsidRPr="003B5D7B">
        <w:rPr>
          <w:rFonts w:asciiTheme="majorBidi" w:hAnsiTheme="majorBidi" w:cstheme="majorBidi"/>
          <w:lang w:bidi="ar-IQ"/>
        </w:rPr>
        <w:t>L.S.D.</w:t>
      </w:r>
      <w:r w:rsidRPr="003B5D7B">
        <w:rPr>
          <w:rFonts w:asciiTheme="majorBidi" w:hAnsiTheme="majorBidi" w:cstheme="majorBidi"/>
          <w:rtl/>
          <w:lang w:bidi="ar-IQ"/>
        </w:rPr>
        <w:t xml:space="preserve"> عند مستوى احتمال 1٪ ( الراوي وخلف الله، 1980)</w:t>
      </w:r>
      <w:r w:rsidRPr="003B5D7B">
        <w:rPr>
          <w:rFonts w:asciiTheme="majorBidi" w:hAnsiTheme="majorBidi" w:cstheme="majorBidi"/>
          <w:lang w:bidi="ar-IQ"/>
        </w:rPr>
        <w:t xml:space="preserve"> .</w:t>
      </w:r>
      <w:r w:rsidRPr="003B5D7B">
        <w:rPr>
          <w:rFonts w:asciiTheme="majorBidi" w:hAnsiTheme="majorBidi" w:cstheme="majorBidi"/>
          <w:rtl/>
          <w:lang w:bidi="ar-IQ"/>
        </w:rPr>
        <w:t xml:space="preserve">  </w:t>
      </w:r>
    </w:p>
    <w:p w:rsidR="003B5D7B" w:rsidRPr="003B5D7B" w:rsidRDefault="003B5D7B" w:rsidP="003B5D7B">
      <w:pPr>
        <w:ind w:hanging="54"/>
        <w:jc w:val="both"/>
        <w:rPr>
          <w:rFonts w:asciiTheme="majorBidi" w:hAnsiTheme="majorBidi" w:cstheme="majorBidi"/>
          <w:b/>
          <w:bCs/>
          <w:sz w:val="28"/>
          <w:szCs w:val="28"/>
          <w:rtl/>
          <w:lang w:bidi="ar-IQ"/>
        </w:rPr>
      </w:pPr>
      <w:r w:rsidRPr="003B5D7B">
        <w:rPr>
          <w:rFonts w:asciiTheme="majorBidi" w:hAnsiTheme="majorBidi" w:cstheme="majorBidi"/>
          <w:b/>
          <w:bCs/>
          <w:sz w:val="28"/>
          <w:szCs w:val="28"/>
          <w:rtl/>
          <w:lang w:bidi="ar-IQ"/>
        </w:rPr>
        <w:t>النتائج والمناقشة</w:t>
      </w:r>
    </w:p>
    <w:p w:rsidR="003B5D7B" w:rsidRPr="003B5D7B" w:rsidRDefault="003B5D7B" w:rsidP="003B5D7B">
      <w:pPr>
        <w:ind w:firstLine="360"/>
        <w:jc w:val="both"/>
        <w:rPr>
          <w:rFonts w:asciiTheme="majorBidi" w:hAnsiTheme="majorBidi" w:cstheme="majorBidi"/>
          <w:color w:val="191919"/>
          <w:rtl/>
          <w:lang w:val="en-GB" w:bidi="ar-IQ"/>
        </w:rPr>
      </w:pPr>
      <w:r w:rsidRPr="003B5D7B">
        <w:rPr>
          <w:rFonts w:asciiTheme="majorBidi" w:hAnsiTheme="majorBidi" w:cstheme="majorBidi"/>
          <w:rtl/>
          <w:lang w:bidi="ar-IQ"/>
        </w:rPr>
        <w:t xml:space="preserve">  يتضح من الجدول 1 ان المستخلص المائي لبذور الخردل الهندي قد اظهر تثبيطا" للبكتريا السالبة لصبغة كرام </w:t>
      </w:r>
      <w:r w:rsidRPr="003B5D7B">
        <w:rPr>
          <w:rFonts w:asciiTheme="majorBidi" w:hAnsiTheme="majorBidi" w:cstheme="majorBidi"/>
          <w:i/>
          <w:iCs/>
          <w:lang w:bidi="ar-IQ"/>
        </w:rPr>
        <w:t>E. coli</w:t>
      </w:r>
      <w:r w:rsidRPr="003B5D7B">
        <w:rPr>
          <w:rFonts w:asciiTheme="majorBidi" w:hAnsiTheme="majorBidi" w:cstheme="majorBidi"/>
          <w:i/>
          <w:iCs/>
          <w:rtl/>
          <w:lang w:bidi="ar-IQ"/>
        </w:rPr>
        <w:t xml:space="preserve"> </w:t>
      </w:r>
      <w:r w:rsidRPr="003B5D7B">
        <w:rPr>
          <w:rFonts w:asciiTheme="majorBidi" w:hAnsiTheme="majorBidi" w:cstheme="majorBidi"/>
          <w:rtl/>
          <w:lang w:bidi="ar-IQ"/>
        </w:rPr>
        <w:t>و</w:t>
      </w:r>
      <w:r w:rsidRPr="003B5D7B">
        <w:rPr>
          <w:rFonts w:asciiTheme="majorBidi" w:hAnsiTheme="majorBidi" w:cstheme="majorBidi"/>
          <w:i/>
          <w:iCs/>
          <w:lang w:bidi="ar-IQ"/>
        </w:rPr>
        <w:t>Klebsiella spp</w:t>
      </w:r>
      <w:r w:rsidRPr="003B5D7B">
        <w:rPr>
          <w:rFonts w:asciiTheme="majorBidi" w:hAnsiTheme="majorBidi" w:cstheme="majorBidi"/>
          <w:lang w:bidi="ar-IQ"/>
        </w:rPr>
        <w:t>.</w:t>
      </w:r>
      <w:r w:rsidRPr="003B5D7B">
        <w:rPr>
          <w:rFonts w:asciiTheme="majorBidi" w:hAnsiTheme="majorBidi" w:cstheme="majorBidi"/>
          <w:rtl/>
          <w:lang w:bidi="ar-IQ"/>
        </w:rPr>
        <w:t xml:space="preserve"> اذ كان قطر منطقة التثبيط 22 و19 ملم ، لكلا نوعي البكتريا، على التوالي</w:t>
      </w:r>
      <w:r w:rsidRPr="003B5D7B">
        <w:rPr>
          <w:rFonts w:asciiTheme="majorBidi" w:hAnsiTheme="majorBidi" w:cstheme="majorBidi"/>
          <w:i/>
          <w:iCs/>
          <w:rtl/>
          <w:lang w:bidi="ar-IQ"/>
        </w:rPr>
        <w:t xml:space="preserve">، </w:t>
      </w:r>
      <w:r w:rsidRPr="003B5D7B">
        <w:rPr>
          <w:rFonts w:asciiTheme="majorBidi" w:hAnsiTheme="majorBidi" w:cstheme="majorBidi"/>
          <w:rtl/>
          <w:lang w:bidi="ar-IQ"/>
        </w:rPr>
        <w:t>في حين إنها أظهرت مقاومة لباقي المستخلصات، ويلاحظ من الجدول نفسه أيضا" ان البكتريا و</w:t>
      </w:r>
      <w:r w:rsidRPr="003B5D7B">
        <w:rPr>
          <w:rFonts w:asciiTheme="majorBidi" w:hAnsiTheme="majorBidi" w:cstheme="majorBidi"/>
          <w:i/>
          <w:iCs/>
          <w:lang w:bidi="ar-IQ"/>
        </w:rPr>
        <w:t>Pseud.</w:t>
      </w:r>
      <w:r w:rsidRPr="003B5D7B">
        <w:rPr>
          <w:rFonts w:asciiTheme="majorBidi" w:hAnsiTheme="majorBidi" w:cstheme="majorBidi"/>
          <w:lang w:bidi="ar-IQ"/>
        </w:rPr>
        <w:t xml:space="preserve"> </w:t>
      </w:r>
      <w:r w:rsidRPr="003B5D7B">
        <w:rPr>
          <w:rFonts w:asciiTheme="majorBidi" w:hAnsiTheme="majorBidi" w:cstheme="majorBidi"/>
          <w:i/>
          <w:iCs/>
          <w:lang w:bidi="ar-IQ"/>
        </w:rPr>
        <w:t>aerugnosa</w:t>
      </w:r>
      <w:r w:rsidRPr="003B5D7B">
        <w:rPr>
          <w:rFonts w:asciiTheme="majorBidi" w:hAnsiTheme="majorBidi" w:cstheme="majorBidi"/>
          <w:rtl/>
          <w:lang w:bidi="ar-IQ"/>
        </w:rPr>
        <w:t xml:space="preserve"> أظهرت مقاومة لجميع المستخلصات قيد الدراسة. ويبين الجدول نفسه ان المستخلصات المائية لبذور وأزهار وأوراق الخردل الهندي أظهرت تثبيط معنوي للبكتريا الموجبة لصبغة كرام  </w:t>
      </w:r>
      <w:r w:rsidRPr="003B5D7B">
        <w:rPr>
          <w:rFonts w:asciiTheme="majorBidi" w:hAnsiTheme="majorBidi" w:cstheme="majorBidi"/>
          <w:i/>
          <w:iCs/>
          <w:lang w:bidi="ar-IQ"/>
        </w:rPr>
        <w:t>Staph. aureus</w:t>
      </w:r>
      <w:r w:rsidRPr="003B5D7B">
        <w:rPr>
          <w:rFonts w:asciiTheme="majorBidi" w:hAnsiTheme="majorBidi" w:cstheme="majorBidi"/>
          <w:rtl/>
          <w:lang w:bidi="ar-IQ"/>
        </w:rPr>
        <w:t xml:space="preserve"> وكان تأثير المستخلص المائي للبذور أكثر تثبيطا (31 ملم) ويليه المستخلص المائي للأزهار (19 ملم) ثم الأوراق (16 ملم) (لوحة 1).</w:t>
      </w:r>
      <w:r w:rsidRPr="003B5D7B">
        <w:rPr>
          <w:rFonts w:asciiTheme="majorBidi" w:hAnsiTheme="majorBidi" w:cstheme="majorBidi"/>
          <w:lang w:bidi="ar-IQ"/>
        </w:rPr>
        <w:t xml:space="preserve"> </w:t>
      </w:r>
      <w:r w:rsidRPr="003B5D7B">
        <w:rPr>
          <w:rFonts w:asciiTheme="majorBidi" w:hAnsiTheme="majorBidi" w:cstheme="majorBidi"/>
          <w:rtl/>
          <w:lang w:bidi="ar-IQ"/>
        </w:rPr>
        <w:t>ان المستخلص المائي للأجزاء النباتية المستعملة في الدراسة أدى الى تثبيط معنوي في نمو جميع أنواع البكتريا الممرضة للإنسان قيد الدراسة باستثناء بكتريا</w:t>
      </w:r>
      <w:r w:rsidRPr="003B5D7B">
        <w:rPr>
          <w:rFonts w:asciiTheme="majorBidi" w:hAnsiTheme="majorBidi" w:cstheme="majorBidi"/>
          <w:i/>
          <w:iCs/>
          <w:lang w:bidi="ar-IQ"/>
        </w:rPr>
        <w:t>Pseus.</w:t>
      </w:r>
      <w:r w:rsidRPr="003B5D7B">
        <w:rPr>
          <w:rFonts w:asciiTheme="majorBidi" w:hAnsiTheme="majorBidi" w:cstheme="majorBidi"/>
          <w:lang w:bidi="ar-IQ"/>
        </w:rPr>
        <w:t xml:space="preserve"> </w:t>
      </w:r>
      <w:r w:rsidRPr="003B5D7B">
        <w:rPr>
          <w:rFonts w:asciiTheme="majorBidi" w:hAnsiTheme="majorBidi" w:cstheme="majorBidi"/>
          <w:i/>
          <w:iCs/>
          <w:lang w:bidi="ar-IQ"/>
        </w:rPr>
        <w:t>aerugnosa</w:t>
      </w:r>
      <w:r w:rsidRPr="003B5D7B">
        <w:rPr>
          <w:rFonts w:asciiTheme="majorBidi" w:hAnsiTheme="majorBidi" w:cstheme="majorBidi"/>
          <w:i/>
          <w:iCs/>
          <w:rtl/>
          <w:lang w:bidi="ar-IQ"/>
        </w:rPr>
        <w:t xml:space="preserve"> ، </w:t>
      </w:r>
      <w:r w:rsidRPr="003B5D7B">
        <w:rPr>
          <w:rFonts w:asciiTheme="majorBidi" w:hAnsiTheme="majorBidi" w:cstheme="majorBidi"/>
          <w:rtl/>
          <w:lang w:bidi="ar-IQ"/>
        </w:rPr>
        <w:t xml:space="preserve">وهذا يعود الى احتواء هذه المستخلصات على مواد لها القدرة على تثبيط نمو بعض الاحياء المجهرية وهذا يتوافق مع دراسات سابقة والتي أوضحت ان مثل هذا التثبيط يعود الى وجود </w:t>
      </w:r>
      <w:r w:rsidRPr="003B5D7B">
        <w:rPr>
          <w:rFonts w:asciiTheme="majorBidi" w:hAnsiTheme="majorBidi" w:cstheme="majorBidi"/>
          <w:i/>
          <w:rtl/>
        </w:rPr>
        <w:t>الكلايكوسيدات فضلا عن تأثير مجاميع فعالة أخرى مثل القلويدات والراتنجات والمركبات الفينولية والتانينات والزيوت الاساسية الذي جعل المستخلص المائي ذو فعالية تجاه الأحياء</w:t>
      </w:r>
      <w:r w:rsidRPr="003B5D7B">
        <w:rPr>
          <w:rFonts w:asciiTheme="majorBidi" w:hAnsiTheme="majorBidi" w:cstheme="majorBidi"/>
          <w:i/>
          <w:rtl/>
          <w:lang w:bidi="ar-IQ"/>
        </w:rPr>
        <w:t xml:space="preserve"> </w:t>
      </w:r>
      <w:r w:rsidRPr="003B5D7B">
        <w:rPr>
          <w:rFonts w:asciiTheme="majorBidi" w:hAnsiTheme="majorBidi" w:cstheme="majorBidi"/>
          <w:i/>
          <w:rtl/>
        </w:rPr>
        <w:t>الاختبارية</w:t>
      </w:r>
      <w:r w:rsidRPr="003B5D7B">
        <w:rPr>
          <w:rFonts w:asciiTheme="majorBidi" w:hAnsiTheme="majorBidi" w:cstheme="majorBidi"/>
          <w:rtl/>
          <w:lang w:bidi="ar-IQ"/>
        </w:rPr>
        <w:t xml:space="preserve"> </w:t>
      </w:r>
      <w:r w:rsidRPr="003B5D7B">
        <w:rPr>
          <w:rFonts w:asciiTheme="majorBidi" w:hAnsiTheme="majorBidi" w:cstheme="majorBidi"/>
          <w:lang w:bidi="ar-IQ"/>
        </w:rPr>
        <w:t xml:space="preserve">(Draughon, 2004) </w:t>
      </w:r>
      <w:r w:rsidRPr="003B5D7B">
        <w:rPr>
          <w:rFonts w:asciiTheme="majorBidi" w:hAnsiTheme="majorBidi" w:cstheme="majorBidi"/>
          <w:rtl/>
          <w:lang w:bidi="ar-IQ"/>
        </w:rPr>
        <w:t>، وان اختلاف تأثير هذه النواتج الأيض الثانوية في التأثير يعود الى اختلاف أنواع هذه المواد</w:t>
      </w:r>
      <w:r w:rsidRPr="003B5D7B">
        <w:rPr>
          <w:rFonts w:asciiTheme="majorBidi" w:hAnsiTheme="majorBidi" w:cstheme="majorBidi"/>
          <w:lang w:bidi="ar-IQ"/>
        </w:rPr>
        <w:t xml:space="preserve"> </w:t>
      </w:r>
      <w:r w:rsidRPr="003B5D7B">
        <w:rPr>
          <w:rFonts w:asciiTheme="majorBidi" w:hAnsiTheme="majorBidi" w:cstheme="majorBidi"/>
          <w:rtl/>
          <w:lang w:bidi="ar-IQ"/>
        </w:rPr>
        <w:t>الفعالة وكمياتها (</w:t>
      </w:r>
      <w:r w:rsidRPr="003B5D7B">
        <w:rPr>
          <w:rFonts w:asciiTheme="majorBidi" w:hAnsiTheme="majorBidi" w:cstheme="majorBidi"/>
          <w:lang w:bidi="ar-IQ"/>
        </w:rPr>
        <w:t>(Nweze and Njoka, 2004</w:t>
      </w:r>
      <w:r w:rsidRPr="003B5D7B">
        <w:rPr>
          <w:rFonts w:asciiTheme="majorBidi" w:hAnsiTheme="majorBidi" w:cstheme="majorBidi"/>
          <w:rtl/>
          <w:lang w:bidi="ar-IQ"/>
        </w:rPr>
        <w:t xml:space="preserve">. وتتفق هذه النتائج مع ماوجده </w:t>
      </w:r>
      <w:r w:rsidRPr="003B5D7B">
        <w:rPr>
          <w:rFonts w:asciiTheme="majorBidi" w:hAnsiTheme="majorBidi" w:cstheme="majorBidi"/>
          <w:color w:val="191919"/>
          <w:lang w:bidi="ar-IQ"/>
        </w:rPr>
        <w:t xml:space="preserve">Zaen Al-abdeen </w:t>
      </w:r>
      <w:r w:rsidRPr="003B5D7B">
        <w:rPr>
          <w:rFonts w:asciiTheme="majorBidi" w:hAnsiTheme="majorBidi" w:cstheme="majorBidi"/>
          <w:i/>
          <w:iCs/>
          <w:color w:val="191919"/>
          <w:lang w:bidi="ar-IQ"/>
        </w:rPr>
        <w:t>et al.</w:t>
      </w:r>
      <w:r w:rsidRPr="003B5D7B">
        <w:rPr>
          <w:rFonts w:asciiTheme="majorBidi" w:hAnsiTheme="majorBidi" w:cstheme="majorBidi"/>
          <w:color w:val="191919"/>
          <w:lang w:bidi="ar-IQ"/>
        </w:rPr>
        <w:t xml:space="preserve"> (2010)</w:t>
      </w:r>
      <w:r w:rsidRPr="003B5D7B">
        <w:rPr>
          <w:rFonts w:asciiTheme="majorBidi" w:hAnsiTheme="majorBidi" w:cstheme="majorBidi"/>
          <w:rtl/>
          <w:lang w:bidi="ar-IQ"/>
        </w:rPr>
        <w:t xml:space="preserve"> و</w:t>
      </w:r>
      <w:r w:rsidRPr="003B5D7B">
        <w:rPr>
          <w:rFonts w:asciiTheme="majorBidi" w:hAnsiTheme="majorBidi" w:cstheme="majorBidi"/>
          <w:color w:val="191919"/>
          <w:rtl/>
          <w:lang w:val="en-GB" w:bidi="ar-IQ"/>
        </w:rPr>
        <w:t xml:space="preserve">ناصر (2011) على نبات الحلبة. </w:t>
      </w:r>
    </w:p>
    <w:p w:rsidR="003B5D7B" w:rsidRPr="003B5D7B" w:rsidRDefault="003B5D7B" w:rsidP="003B5D7B">
      <w:pPr>
        <w:jc w:val="both"/>
        <w:rPr>
          <w:rFonts w:asciiTheme="majorBidi" w:hAnsiTheme="majorBidi" w:cstheme="majorBidi"/>
          <w:rtl/>
        </w:rPr>
      </w:pPr>
      <w:r w:rsidRPr="003B5D7B">
        <w:rPr>
          <w:rFonts w:asciiTheme="majorBidi" w:hAnsiTheme="majorBidi" w:cstheme="majorBidi"/>
          <w:rtl/>
        </w:rPr>
        <w:t xml:space="preserve">   </w:t>
      </w:r>
      <w:r w:rsidRPr="003B5D7B">
        <w:rPr>
          <w:rFonts w:asciiTheme="majorBidi" w:hAnsiTheme="majorBidi" w:cstheme="majorBidi"/>
        </w:rPr>
        <w:t xml:space="preserve"> </w:t>
      </w:r>
      <w:r w:rsidRPr="003B5D7B">
        <w:rPr>
          <w:rFonts w:asciiTheme="majorBidi" w:hAnsiTheme="majorBidi" w:cstheme="majorBidi"/>
          <w:rtl/>
        </w:rPr>
        <w:t xml:space="preserve"> نستنتج من هذه الدراسة، وهناك وجود فعالية بيولوجية للمستخلصات المائية لبذور نباتات الخردل الهندي ضد البكتيريا قيد الدراسة باستثناء بكتريا</w:t>
      </w:r>
      <w:r w:rsidRPr="003B5D7B">
        <w:rPr>
          <w:rFonts w:asciiTheme="majorBidi" w:hAnsiTheme="majorBidi" w:cstheme="majorBidi"/>
          <w:rtl/>
          <w:lang w:bidi="ar-IQ"/>
        </w:rPr>
        <w:t xml:space="preserve"> </w:t>
      </w:r>
      <w:r w:rsidRPr="003B5D7B">
        <w:rPr>
          <w:rFonts w:asciiTheme="majorBidi" w:hAnsiTheme="majorBidi" w:cstheme="majorBidi"/>
          <w:lang w:bidi="ar-IQ"/>
        </w:rPr>
        <w:t xml:space="preserve"> </w:t>
      </w:r>
      <w:r w:rsidRPr="003B5D7B">
        <w:rPr>
          <w:rFonts w:asciiTheme="majorBidi" w:hAnsiTheme="majorBidi" w:cstheme="majorBidi"/>
          <w:i/>
          <w:iCs/>
          <w:lang w:bidi="ar-IQ"/>
        </w:rPr>
        <w:t>Pseud.</w:t>
      </w:r>
      <w:r w:rsidRPr="003B5D7B">
        <w:rPr>
          <w:rFonts w:asciiTheme="majorBidi" w:hAnsiTheme="majorBidi" w:cstheme="majorBidi"/>
          <w:lang w:bidi="ar-IQ"/>
        </w:rPr>
        <w:t xml:space="preserve"> </w:t>
      </w:r>
      <w:r w:rsidRPr="003B5D7B">
        <w:rPr>
          <w:rFonts w:asciiTheme="majorBidi" w:hAnsiTheme="majorBidi" w:cstheme="majorBidi"/>
          <w:i/>
          <w:iCs/>
          <w:lang w:bidi="ar-IQ"/>
        </w:rPr>
        <w:t>aerugnosa</w:t>
      </w:r>
      <w:r w:rsidRPr="003B5D7B">
        <w:rPr>
          <w:rFonts w:asciiTheme="majorBidi" w:hAnsiTheme="majorBidi" w:cstheme="majorBidi"/>
          <w:rtl/>
        </w:rPr>
        <w:t>.</w:t>
      </w:r>
    </w:p>
    <w:p w:rsidR="003B5D7B" w:rsidRPr="003B5D7B" w:rsidRDefault="003B5D7B" w:rsidP="003B5D7B">
      <w:pPr>
        <w:jc w:val="both"/>
        <w:rPr>
          <w:rFonts w:asciiTheme="majorBidi" w:hAnsiTheme="majorBidi" w:cstheme="majorBidi"/>
        </w:rPr>
      </w:pPr>
    </w:p>
    <w:p w:rsidR="003B5D7B" w:rsidRPr="003B5D7B" w:rsidRDefault="003B5D7B" w:rsidP="003B5D7B">
      <w:pPr>
        <w:ind w:left="810" w:hanging="720"/>
        <w:jc w:val="center"/>
        <w:rPr>
          <w:rFonts w:asciiTheme="majorBidi" w:hAnsiTheme="majorBidi" w:cstheme="majorBidi"/>
          <w:b/>
          <w:bCs/>
          <w:lang w:bidi="ar-IQ"/>
        </w:rPr>
      </w:pPr>
      <w:r w:rsidRPr="003B5D7B">
        <w:rPr>
          <w:rFonts w:asciiTheme="majorBidi" w:hAnsiTheme="majorBidi" w:cstheme="majorBidi"/>
          <w:b/>
          <w:bCs/>
          <w:rtl/>
          <w:lang w:bidi="ar-IQ"/>
        </w:rPr>
        <w:t>جدول(1). تأثير مستخلص نبات الخردل الهندي في قطر منطقة التثبيط (ملم) لبعض أنواع البكتريا الممرضة للإنسان</w:t>
      </w:r>
    </w:p>
    <w:tbl>
      <w:tblPr>
        <w:tblStyle w:val="a7"/>
        <w:bidiVisual/>
        <w:tblW w:w="0" w:type="auto"/>
        <w:tblInd w:w="198" w:type="dxa"/>
        <w:tblLook w:val="04A0"/>
      </w:tblPr>
      <w:tblGrid>
        <w:gridCol w:w="2787"/>
        <w:gridCol w:w="1364"/>
        <w:gridCol w:w="1556"/>
        <w:gridCol w:w="1345"/>
        <w:gridCol w:w="1470"/>
      </w:tblGrid>
      <w:tr w:rsidR="003B5D7B" w:rsidRPr="003B5D7B" w:rsidTr="00F44D0B">
        <w:trPr>
          <w:trHeight w:val="359"/>
        </w:trPr>
        <w:tc>
          <w:tcPr>
            <w:tcW w:w="3150" w:type="dxa"/>
            <w:vMerge w:val="restart"/>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lang w:bidi="ar-IQ"/>
              </w:rPr>
              <w:t>نوع المستخلص المائي</w:t>
            </w:r>
          </w:p>
        </w:tc>
        <w:tc>
          <w:tcPr>
            <w:tcW w:w="6120" w:type="dxa"/>
            <w:gridSpan w:val="4"/>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lang w:bidi="ar-IQ"/>
              </w:rPr>
              <w:t>قطر التثبيط (ملم)</w:t>
            </w:r>
          </w:p>
        </w:tc>
      </w:tr>
      <w:tr w:rsidR="003B5D7B" w:rsidRPr="003B5D7B" w:rsidTr="00F44D0B">
        <w:trPr>
          <w:trHeight w:val="251"/>
        </w:trPr>
        <w:tc>
          <w:tcPr>
            <w:tcW w:w="3150" w:type="dxa"/>
            <w:vMerge/>
          </w:tcPr>
          <w:p w:rsidR="003B5D7B" w:rsidRPr="003B5D7B" w:rsidRDefault="003B5D7B" w:rsidP="003B5D7B">
            <w:pPr>
              <w:jc w:val="both"/>
              <w:rPr>
                <w:rFonts w:asciiTheme="majorBidi" w:hAnsiTheme="majorBidi" w:cstheme="majorBidi"/>
                <w:b/>
                <w:bCs/>
                <w:rtl/>
                <w:lang w:bidi="ar-IQ"/>
              </w:rPr>
            </w:pPr>
          </w:p>
        </w:tc>
        <w:tc>
          <w:tcPr>
            <w:tcW w:w="1530" w:type="dxa"/>
          </w:tcPr>
          <w:p w:rsidR="003B5D7B" w:rsidRPr="003B5D7B" w:rsidRDefault="003B5D7B" w:rsidP="003B5D7B">
            <w:pPr>
              <w:jc w:val="both"/>
              <w:rPr>
                <w:rFonts w:asciiTheme="majorBidi" w:hAnsiTheme="majorBidi" w:cstheme="majorBidi"/>
                <w:b/>
                <w:bCs/>
                <w:vertAlign w:val="subscript"/>
              </w:rPr>
            </w:pPr>
            <w:r w:rsidRPr="003B5D7B">
              <w:rPr>
                <w:rFonts w:asciiTheme="majorBidi" w:hAnsiTheme="majorBidi" w:cstheme="majorBidi"/>
                <w:b/>
                <w:bCs/>
                <w:i/>
                <w:iCs/>
                <w:vertAlign w:val="subscript"/>
                <w:lang w:bidi="ar-IQ"/>
              </w:rPr>
              <w:t>E. coil</w:t>
            </w:r>
          </w:p>
        </w:tc>
        <w:tc>
          <w:tcPr>
            <w:tcW w:w="162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i/>
                <w:iCs/>
                <w:lang w:bidi="ar-IQ"/>
              </w:rPr>
              <w:t>Pseudo. aerugnosa</w:t>
            </w:r>
          </w:p>
        </w:tc>
        <w:tc>
          <w:tcPr>
            <w:tcW w:w="144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i/>
                <w:iCs/>
                <w:lang w:bidi="ar-IQ"/>
              </w:rPr>
              <w:t>Staph.</w:t>
            </w:r>
            <w:r w:rsidRPr="003B5D7B">
              <w:rPr>
                <w:rFonts w:asciiTheme="majorBidi" w:hAnsiTheme="majorBidi" w:cstheme="majorBidi"/>
                <w:b/>
                <w:bCs/>
                <w:lang w:bidi="ar-IQ"/>
              </w:rPr>
              <w:t xml:space="preserve"> </w:t>
            </w:r>
            <w:r w:rsidRPr="003B5D7B">
              <w:rPr>
                <w:rFonts w:asciiTheme="majorBidi" w:hAnsiTheme="majorBidi" w:cstheme="majorBidi"/>
                <w:b/>
                <w:bCs/>
                <w:i/>
                <w:iCs/>
                <w:lang w:bidi="ar-IQ"/>
              </w:rPr>
              <w:t>aureus</w:t>
            </w:r>
          </w:p>
        </w:tc>
        <w:tc>
          <w:tcPr>
            <w:tcW w:w="153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i/>
                <w:iCs/>
                <w:lang w:bidi="ar-IQ"/>
              </w:rPr>
              <w:t>Klebsiella</w:t>
            </w:r>
            <w:r w:rsidRPr="003B5D7B">
              <w:rPr>
                <w:rFonts w:asciiTheme="majorBidi" w:hAnsiTheme="majorBidi" w:cstheme="majorBidi"/>
                <w:b/>
                <w:bCs/>
                <w:lang w:bidi="ar-IQ"/>
              </w:rPr>
              <w:t xml:space="preserve"> </w:t>
            </w:r>
            <w:r w:rsidRPr="003B5D7B">
              <w:rPr>
                <w:rFonts w:asciiTheme="majorBidi" w:hAnsiTheme="majorBidi" w:cstheme="majorBidi"/>
                <w:b/>
                <w:bCs/>
                <w:i/>
                <w:iCs/>
                <w:lang w:bidi="ar-IQ"/>
              </w:rPr>
              <w:t>sp</w:t>
            </w:r>
            <w:r w:rsidRPr="003B5D7B">
              <w:rPr>
                <w:rFonts w:asciiTheme="majorBidi" w:hAnsiTheme="majorBidi" w:cstheme="majorBidi"/>
                <w:b/>
                <w:bCs/>
                <w:lang w:bidi="ar-IQ"/>
              </w:rPr>
              <w:t>.</w:t>
            </w:r>
          </w:p>
        </w:tc>
      </w:tr>
      <w:tr w:rsidR="003B5D7B" w:rsidRPr="003B5D7B" w:rsidTr="00F44D0B">
        <w:trPr>
          <w:trHeight w:val="449"/>
        </w:trPr>
        <w:tc>
          <w:tcPr>
            <w:tcW w:w="3150" w:type="dxa"/>
          </w:tcPr>
          <w:p w:rsidR="003B5D7B" w:rsidRPr="003B5D7B" w:rsidRDefault="003B5D7B" w:rsidP="003B5D7B">
            <w:pPr>
              <w:jc w:val="both"/>
              <w:rPr>
                <w:rFonts w:asciiTheme="majorBidi" w:hAnsiTheme="majorBidi" w:cstheme="majorBidi"/>
                <w:b/>
                <w:bCs/>
                <w:rtl/>
                <w:lang w:bidi="ar-IQ"/>
              </w:rPr>
            </w:pPr>
            <w:r w:rsidRPr="003B5D7B">
              <w:rPr>
                <w:rFonts w:asciiTheme="majorBidi" w:hAnsiTheme="majorBidi" w:cstheme="majorBidi"/>
                <w:b/>
                <w:bCs/>
                <w:rtl/>
                <w:lang w:bidi="ar-IQ"/>
              </w:rPr>
              <w:t>مستخلص مائي للبذور</w:t>
            </w:r>
          </w:p>
        </w:tc>
        <w:tc>
          <w:tcPr>
            <w:tcW w:w="153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22</w:t>
            </w:r>
          </w:p>
        </w:tc>
        <w:tc>
          <w:tcPr>
            <w:tcW w:w="162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صفر</w:t>
            </w:r>
          </w:p>
        </w:tc>
        <w:tc>
          <w:tcPr>
            <w:tcW w:w="144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31</w:t>
            </w:r>
          </w:p>
        </w:tc>
        <w:tc>
          <w:tcPr>
            <w:tcW w:w="153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19</w:t>
            </w:r>
          </w:p>
        </w:tc>
      </w:tr>
      <w:tr w:rsidR="003B5D7B" w:rsidRPr="003B5D7B" w:rsidTr="00F44D0B">
        <w:trPr>
          <w:trHeight w:val="449"/>
        </w:trPr>
        <w:tc>
          <w:tcPr>
            <w:tcW w:w="315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مستخلص مائي للأزهار</w:t>
            </w:r>
          </w:p>
        </w:tc>
        <w:tc>
          <w:tcPr>
            <w:tcW w:w="153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صفر</w:t>
            </w:r>
          </w:p>
        </w:tc>
        <w:tc>
          <w:tcPr>
            <w:tcW w:w="162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صفر</w:t>
            </w:r>
          </w:p>
        </w:tc>
        <w:tc>
          <w:tcPr>
            <w:tcW w:w="144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19</w:t>
            </w:r>
          </w:p>
        </w:tc>
        <w:tc>
          <w:tcPr>
            <w:tcW w:w="153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صفر</w:t>
            </w:r>
          </w:p>
        </w:tc>
      </w:tr>
      <w:tr w:rsidR="003B5D7B" w:rsidRPr="003B5D7B" w:rsidTr="00F44D0B">
        <w:trPr>
          <w:trHeight w:val="431"/>
        </w:trPr>
        <w:tc>
          <w:tcPr>
            <w:tcW w:w="3150" w:type="dxa"/>
          </w:tcPr>
          <w:p w:rsidR="003B5D7B" w:rsidRPr="003B5D7B" w:rsidRDefault="003B5D7B" w:rsidP="003B5D7B">
            <w:pPr>
              <w:jc w:val="both"/>
              <w:rPr>
                <w:rFonts w:asciiTheme="majorBidi" w:hAnsiTheme="majorBidi" w:cstheme="majorBidi"/>
                <w:b/>
                <w:bCs/>
              </w:rPr>
            </w:pPr>
            <w:r w:rsidRPr="003B5D7B">
              <w:rPr>
                <w:rFonts w:asciiTheme="majorBidi" w:hAnsiTheme="majorBidi" w:cstheme="majorBidi"/>
                <w:b/>
                <w:bCs/>
                <w:rtl/>
              </w:rPr>
              <w:t>مستخلص مائي للأوراق</w:t>
            </w:r>
          </w:p>
        </w:tc>
        <w:tc>
          <w:tcPr>
            <w:tcW w:w="153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صفر</w:t>
            </w:r>
          </w:p>
        </w:tc>
        <w:tc>
          <w:tcPr>
            <w:tcW w:w="162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صفر</w:t>
            </w:r>
          </w:p>
        </w:tc>
        <w:tc>
          <w:tcPr>
            <w:tcW w:w="144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16</w:t>
            </w:r>
          </w:p>
        </w:tc>
        <w:tc>
          <w:tcPr>
            <w:tcW w:w="153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صفر</w:t>
            </w:r>
          </w:p>
        </w:tc>
      </w:tr>
      <w:tr w:rsidR="003B5D7B" w:rsidRPr="003B5D7B" w:rsidTr="00F44D0B">
        <w:trPr>
          <w:trHeight w:val="449"/>
        </w:trPr>
        <w:tc>
          <w:tcPr>
            <w:tcW w:w="3150" w:type="dxa"/>
          </w:tcPr>
          <w:p w:rsidR="003B5D7B" w:rsidRPr="003B5D7B" w:rsidRDefault="003B5D7B" w:rsidP="003B5D7B">
            <w:pPr>
              <w:jc w:val="both"/>
              <w:rPr>
                <w:rFonts w:asciiTheme="majorBidi" w:hAnsiTheme="majorBidi" w:cstheme="majorBidi"/>
                <w:b/>
                <w:bCs/>
              </w:rPr>
            </w:pPr>
            <w:r w:rsidRPr="003B5D7B">
              <w:rPr>
                <w:rFonts w:asciiTheme="majorBidi" w:hAnsiTheme="majorBidi" w:cstheme="majorBidi"/>
                <w:b/>
                <w:bCs/>
                <w:rtl/>
              </w:rPr>
              <w:t>مستخلص مائي للساق</w:t>
            </w:r>
          </w:p>
        </w:tc>
        <w:tc>
          <w:tcPr>
            <w:tcW w:w="153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صفر</w:t>
            </w:r>
          </w:p>
        </w:tc>
        <w:tc>
          <w:tcPr>
            <w:tcW w:w="162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صفر</w:t>
            </w:r>
          </w:p>
        </w:tc>
        <w:tc>
          <w:tcPr>
            <w:tcW w:w="144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صفر</w:t>
            </w:r>
          </w:p>
        </w:tc>
        <w:tc>
          <w:tcPr>
            <w:tcW w:w="153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صفر</w:t>
            </w:r>
          </w:p>
        </w:tc>
      </w:tr>
      <w:tr w:rsidR="003B5D7B" w:rsidRPr="003B5D7B" w:rsidTr="00F44D0B">
        <w:trPr>
          <w:trHeight w:val="332"/>
        </w:trPr>
        <w:tc>
          <w:tcPr>
            <w:tcW w:w="3150" w:type="dxa"/>
          </w:tcPr>
          <w:p w:rsidR="003B5D7B" w:rsidRPr="003B5D7B" w:rsidRDefault="003B5D7B" w:rsidP="003B5D7B">
            <w:pPr>
              <w:jc w:val="both"/>
              <w:rPr>
                <w:rFonts w:asciiTheme="majorBidi" w:hAnsiTheme="majorBidi" w:cstheme="majorBidi"/>
                <w:b/>
                <w:bCs/>
              </w:rPr>
            </w:pPr>
            <w:r w:rsidRPr="003B5D7B">
              <w:rPr>
                <w:rFonts w:asciiTheme="majorBidi" w:hAnsiTheme="majorBidi" w:cstheme="majorBidi"/>
                <w:b/>
                <w:bCs/>
                <w:rtl/>
              </w:rPr>
              <w:t>مستخلص مائي للجذر</w:t>
            </w:r>
          </w:p>
        </w:tc>
        <w:tc>
          <w:tcPr>
            <w:tcW w:w="153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صفر</w:t>
            </w:r>
          </w:p>
        </w:tc>
        <w:tc>
          <w:tcPr>
            <w:tcW w:w="162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صفر</w:t>
            </w:r>
          </w:p>
        </w:tc>
        <w:tc>
          <w:tcPr>
            <w:tcW w:w="144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صفر</w:t>
            </w:r>
          </w:p>
        </w:tc>
        <w:tc>
          <w:tcPr>
            <w:tcW w:w="153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صفر</w:t>
            </w:r>
          </w:p>
        </w:tc>
      </w:tr>
      <w:tr w:rsidR="003B5D7B" w:rsidRPr="003B5D7B" w:rsidTr="00F44D0B">
        <w:trPr>
          <w:trHeight w:val="404"/>
        </w:trPr>
        <w:tc>
          <w:tcPr>
            <w:tcW w:w="3150" w:type="dxa"/>
          </w:tcPr>
          <w:p w:rsidR="003B5D7B" w:rsidRPr="003B5D7B" w:rsidRDefault="003B5D7B" w:rsidP="003B5D7B">
            <w:pPr>
              <w:jc w:val="both"/>
              <w:rPr>
                <w:rFonts w:asciiTheme="majorBidi" w:hAnsiTheme="majorBidi" w:cstheme="majorBidi"/>
                <w:b/>
                <w:bCs/>
                <w:rtl/>
                <w:lang w:bidi="ar-IQ"/>
              </w:rPr>
            </w:pPr>
            <w:r w:rsidRPr="003B5D7B">
              <w:rPr>
                <w:rFonts w:asciiTheme="majorBidi" w:hAnsiTheme="majorBidi" w:cstheme="majorBidi"/>
                <w:b/>
                <w:bCs/>
                <w:rtl/>
                <w:lang w:bidi="ar-IQ"/>
              </w:rPr>
              <w:t>أ. ف. م.  عند مستوى احتمال 1%</w:t>
            </w:r>
          </w:p>
        </w:tc>
        <w:tc>
          <w:tcPr>
            <w:tcW w:w="153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0,8</w:t>
            </w:r>
          </w:p>
        </w:tc>
        <w:tc>
          <w:tcPr>
            <w:tcW w:w="162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غ.م</w:t>
            </w:r>
          </w:p>
        </w:tc>
        <w:tc>
          <w:tcPr>
            <w:tcW w:w="144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1,4</w:t>
            </w:r>
          </w:p>
        </w:tc>
        <w:tc>
          <w:tcPr>
            <w:tcW w:w="1530" w:type="dxa"/>
          </w:tcPr>
          <w:p w:rsidR="003B5D7B" w:rsidRPr="003B5D7B" w:rsidRDefault="003B5D7B" w:rsidP="003B5D7B">
            <w:pPr>
              <w:jc w:val="both"/>
              <w:rPr>
                <w:rFonts w:asciiTheme="majorBidi" w:hAnsiTheme="majorBidi" w:cstheme="majorBidi"/>
                <w:b/>
                <w:bCs/>
                <w:rtl/>
              </w:rPr>
            </w:pPr>
            <w:r w:rsidRPr="003B5D7B">
              <w:rPr>
                <w:rFonts w:asciiTheme="majorBidi" w:hAnsiTheme="majorBidi" w:cstheme="majorBidi"/>
                <w:b/>
                <w:bCs/>
                <w:rtl/>
              </w:rPr>
              <w:t>0,8</w:t>
            </w:r>
          </w:p>
        </w:tc>
      </w:tr>
    </w:tbl>
    <w:p w:rsidR="003B5D7B" w:rsidRPr="003B5D7B" w:rsidRDefault="003B5D7B" w:rsidP="003B5D7B">
      <w:pPr>
        <w:jc w:val="both"/>
        <w:rPr>
          <w:rFonts w:asciiTheme="majorBidi" w:hAnsiTheme="majorBidi" w:cstheme="majorBidi"/>
        </w:rPr>
      </w:pPr>
    </w:p>
    <w:p w:rsidR="003B5D7B" w:rsidRPr="003B5D7B" w:rsidRDefault="003B5D7B" w:rsidP="003B5D7B">
      <w:pPr>
        <w:jc w:val="both"/>
        <w:rPr>
          <w:rFonts w:asciiTheme="majorBidi" w:hAnsiTheme="majorBidi" w:cstheme="majorBidi"/>
          <w:rtl/>
        </w:rPr>
      </w:pPr>
    </w:p>
    <w:p w:rsidR="003B5D7B" w:rsidRPr="003B5D7B" w:rsidRDefault="003B5D7B" w:rsidP="003B5D7B">
      <w:pPr>
        <w:jc w:val="both"/>
        <w:rPr>
          <w:rFonts w:asciiTheme="majorBidi" w:hAnsiTheme="majorBidi" w:cstheme="majorBidi"/>
          <w:rtl/>
        </w:rPr>
      </w:pPr>
    </w:p>
    <w:p w:rsidR="003B5D7B" w:rsidRPr="003B5D7B" w:rsidRDefault="003B5D7B" w:rsidP="003B5D7B">
      <w:pPr>
        <w:jc w:val="both"/>
        <w:rPr>
          <w:rFonts w:asciiTheme="majorBidi" w:hAnsiTheme="majorBidi" w:cstheme="majorBidi"/>
          <w:rtl/>
        </w:rPr>
      </w:pPr>
    </w:p>
    <w:p w:rsidR="003B5D7B" w:rsidRPr="003B5D7B" w:rsidRDefault="003B5D7B" w:rsidP="003B5D7B">
      <w:pPr>
        <w:jc w:val="both"/>
        <w:rPr>
          <w:rFonts w:asciiTheme="majorBidi" w:hAnsiTheme="majorBidi" w:cstheme="majorBidi"/>
          <w:rtl/>
        </w:rPr>
      </w:pPr>
      <w:r>
        <w:rPr>
          <w:rFonts w:asciiTheme="majorBidi" w:hAnsiTheme="majorBidi" w:cstheme="majorBidi"/>
          <w:noProof/>
          <w:rtl/>
        </w:rPr>
        <w:lastRenderedPageBreak/>
        <w:drawing>
          <wp:anchor distT="0" distB="0" distL="114300" distR="114300" simplePos="0" relativeHeight="251661312" behindDoc="1" locked="0" layoutInCell="1" allowOverlap="1">
            <wp:simplePos x="0" y="0"/>
            <wp:positionH relativeFrom="column">
              <wp:posOffset>309245</wp:posOffset>
            </wp:positionH>
            <wp:positionV relativeFrom="paragraph">
              <wp:posOffset>217170</wp:posOffset>
            </wp:positionV>
            <wp:extent cx="4787265" cy="4624705"/>
            <wp:effectExtent l="95250" t="95250" r="89535" b="99695"/>
            <wp:wrapTight wrapText="bothSides">
              <wp:wrapPolygon edited="0">
                <wp:start x="2922" y="-445"/>
                <wp:lineTo x="2235" y="-356"/>
                <wp:lineTo x="344" y="712"/>
                <wp:lineTo x="86" y="1424"/>
                <wp:lineTo x="-430" y="2402"/>
                <wp:lineTo x="-344" y="19485"/>
                <wp:lineTo x="516" y="21087"/>
                <wp:lineTo x="2321" y="22066"/>
                <wp:lineTo x="2750" y="22066"/>
                <wp:lineTo x="18824" y="22066"/>
                <wp:lineTo x="19253" y="22066"/>
                <wp:lineTo x="21058" y="21087"/>
                <wp:lineTo x="21058" y="20909"/>
                <wp:lineTo x="21144" y="20909"/>
                <wp:lineTo x="21918" y="19574"/>
                <wp:lineTo x="21918" y="19485"/>
                <wp:lineTo x="22004" y="18685"/>
                <wp:lineTo x="22004" y="2402"/>
                <wp:lineTo x="21488" y="1424"/>
                <wp:lineTo x="21316" y="712"/>
                <wp:lineTo x="19425" y="-356"/>
                <wp:lineTo x="18652" y="-445"/>
                <wp:lineTo x="2922" y="-445"/>
              </wp:wrapPolygon>
            </wp:wrapTight>
            <wp:docPr id="1" name="صورة 0" descr="201012082166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12082166 copy.jpg"/>
                    <pic:cNvPicPr/>
                  </pic:nvPicPr>
                  <pic:blipFill>
                    <a:blip r:embed="rId8" cstate="print">
                      <a:lum contrast="40000"/>
                    </a:blip>
                    <a:stretch>
                      <a:fillRect/>
                    </a:stretch>
                  </pic:blipFill>
                  <pic:spPr>
                    <a:xfrm>
                      <a:off x="0" y="0"/>
                      <a:ext cx="4787265" cy="4624705"/>
                    </a:xfrm>
                    <a:prstGeom prst="round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3B5D7B" w:rsidRPr="003B5D7B" w:rsidRDefault="003B5D7B" w:rsidP="003B5D7B">
      <w:pPr>
        <w:jc w:val="both"/>
        <w:rPr>
          <w:rFonts w:asciiTheme="majorBidi" w:hAnsiTheme="majorBidi" w:cstheme="majorBidi"/>
          <w:rtl/>
        </w:rPr>
      </w:pPr>
    </w:p>
    <w:p w:rsidR="003B5D7B" w:rsidRPr="003B5D7B" w:rsidRDefault="003B5D7B" w:rsidP="003B5D7B">
      <w:pPr>
        <w:jc w:val="both"/>
        <w:rPr>
          <w:rFonts w:asciiTheme="majorBidi" w:hAnsiTheme="majorBidi" w:cstheme="majorBidi"/>
        </w:rPr>
      </w:pPr>
    </w:p>
    <w:p w:rsidR="003B5D7B" w:rsidRPr="003B5D7B" w:rsidRDefault="003B5D7B" w:rsidP="003B5D7B">
      <w:pPr>
        <w:jc w:val="both"/>
        <w:rPr>
          <w:rFonts w:asciiTheme="majorBidi" w:hAnsiTheme="majorBidi" w:cstheme="majorBidi"/>
        </w:rPr>
      </w:pPr>
    </w:p>
    <w:p w:rsidR="003B5D7B" w:rsidRPr="003B5D7B" w:rsidRDefault="003B5D7B" w:rsidP="003B5D7B">
      <w:pPr>
        <w:jc w:val="both"/>
        <w:rPr>
          <w:rFonts w:asciiTheme="majorBidi" w:hAnsiTheme="majorBidi" w:cstheme="majorBidi"/>
        </w:rPr>
      </w:pPr>
    </w:p>
    <w:p w:rsidR="003B5D7B" w:rsidRPr="003B5D7B" w:rsidRDefault="003B5D7B" w:rsidP="003B5D7B">
      <w:pPr>
        <w:jc w:val="both"/>
        <w:rPr>
          <w:rFonts w:asciiTheme="majorBidi" w:hAnsiTheme="majorBidi" w:cstheme="majorBidi"/>
          <w:rtl/>
        </w:rPr>
      </w:pPr>
    </w:p>
    <w:p w:rsidR="003B5D7B" w:rsidRPr="003B5D7B" w:rsidRDefault="003B5D7B" w:rsidP="003B5D7B">
      <w:pPr>
        <w:jc w:val="both"/>
        <w:rPr>
          <w:rFonts w:asciiTheme="majorBidi" w:hAnsiTheme="majorBidi" w:cstheme="majorBidi"/>
          <w:b/>
          <w:bCs/>
          <w:rtl/>
        </w:rPr>
      </w:pPr>
    </w:p>
    <w:p w:rsidR="003B5D7B" w:rsidRPr="003B5D7B" w:rsidRDefault="003B5D7B" w:rsidP="003B5D7B">
      <w:pPr>
        <w:jc w:val="both"/>
        <w:rPr>
          <w:rFonts w:asciiTheme="majorBidi" w:hAnsiTheme="majorBidi" w:cstheme="majorBidi"/>
          <w:b/>
          <w:bCs/>
          <w:rtl/>
        </w:rPr>
      </w:pPr>
    </w:p>
    <w:p w:rsidR="003B5D7B" w:rsidRPr="003B5D7B" w:rsidRDefault="003B5D7B" w:rsidP="003B5D7B">
      <w:pPr>
        <w:jc w:val="both"/>
        <w:rPr>
          <w:rFonts w:asciiTheme="majorBidi" w:hAnsiTheme="majorBidi" w:cstheme="majorBidi"/>
          <w:b/>
          <w:bCs/>
          <w:rtl/>
        </w:rPr>
      </w:pPr>
    </w:p>
    <w:p w:rsidR="003B5D7B" w:rsidRPr="003B5D7B" w:rsidRDefault="003B5D7B" w:rsidP="003B5D7B">
      <w:pPr>
        <w:jc w:val="both"/>
        <w:rPr>
          <w:rFonts w:asciiTheme="majorBidi" w:hAnsiTheme="majorBidi" w:cstheme="majorBidi"/>
          <w:b/>
          <w:bCs/>
          <w:rtl/>
        </w:rPr>
      </w:pPr>
    </w:p>
    <w:p w:rsidR="003B5D7B" w:rsidRPr="003B5D7B" w:rsidRDefault="003B5D7B" w:rsidP="003B5D7B">
      <w:pPr>
        <w:jc w:val="both"/>
        <w:rPr>
          <w:rFonts w:asciiTheme="majorBidi" w:hAnsiTheme="majorBidi" w:cstheme="majorBidi"/>
          <w:b/>
          <w:bCs/>
          <w:rtl/>
        </w:rPr>
      </w:pPr>
    </w:p>
    <w:p w:rsidR="003B5D7B" w:rsidRDefault="003B5D7B" w:rsidP="003B5D7B">
      <w:pPr>
        <w:jc w:val="both"/>
        <w:rPr>
          <w:rFonts w:asciiTheme="majorBidi" w:hAnsiTheme="majorBidi" w:cstheme="majorBidi"/>
          <w:b/>
          <w:bCs/>
          <w:rtl/>
        </w:rPr>
      </w:pPr>
    </w:p>
    <w:p w:rsidR="003B5D7B" w:rsidRDefault="003B5D7B" w:rsidP="003B5D7B">
      <w:pPr>
        <w:jc w:val="both"/>
        <w:rPr>
          <w:rFonts w:asciiTheme="majorBidi" w:hAnsiTheme="majorBidi" w:cstheme="majorBidi"/>
          <w:b/>
          <w:bCs/>
          <w:rtl/>
        </w:rPr>
      </w:pPr>
    </w:p>
    <w:p w:rsidR="003B5D7B" w:rsidRPr="003B5D7B" w:rsidRDefault="003B5D7B" w:rsidP="003B5D7B">
      <w:pPr>
        <w:ind w:left="810" w:hanging="810"/>
        <w:jc w:val="both"/>
        <w:rPr>
          <w:rFonts w:asciiTheme="majorBidi" w:hAnsiTheme="majorBidi" w:cstheme="majorBidi"/>
          <w:lang w:bidi="ar-IQ"/>
        </w:rPr>
      </w:pPr>
      <w:r w:rsidRPr="003B5D7B">
        <w:rPr>
          <w:rFonts w:asciiTheme="majorBidi" w:hAnsiTheme="majorBidi" w:cstheme="majorBidi"/>
          <w:rtl/>
          <w:lang w:bidi="ar-IQ"/>
        </w:rPr>
        <w:t>لوحة (1). توضح تأثير مستخلص نبات الخردل الهندي في تثبيط نمو بعض أنواع البكتريا الممرضة للإنسان</w:t>
      </w:r>
    </w:p>
    <w:p w:rsidR="003B5D7B" w:rsidRPr="003B5D7B" w:rsidRDefault="003B5D7B" w:rsidP="003B5D7B">
      <w:pPr>
        <w:pStyle w:val="ad"/>
        <w:numPr>
          <w:ilvl w:val="0"/>
          <w:numId w:val="20"/>
        </w:numPr>
        <w:autoSpaceDE/>
        <w:autoSpaceDN/>
        <w:bidi w:val="0"/>
        <w:spacing w:after="200" w:line="276" w:lineRule="auto"/>
        <w:contextualSpacing/>
        <w:rPr>
          <w:rFonts w:asciiTheme="majorBidi" w:hAnsiTheme="majorBidi" w:cstheme="majorBidi"/>
          <w:sz w:val="24"/>
          <w:szCs w:val="24"/>
        </w:rPr>
      </w:pPr>
      <w:r w:rsidRPr="003B5D7B">
        <w:rPr>
          <w:rFonts w:asciiTheme="majorBidi" w:hAnsiTheme="majorBidi" w:cstheme="majorBidi"/>
          <w:i/>
          <w:iCs/>
          <w:sz w:val="24"/>
          <w:szCs w:val="24"/>
          <w:lang w:bidi="ar-IQ"/>
        </w:rPr>
        <w:t>E. coli      B-    Klebsiella</w:t>
      </w:r>
      <w:r w:rsidRPr="003B5D7B">
        <w:rPr>
          <w:rFonts w:asciiTheme="majorBidi" w:hAnsiTheme="majorBidi" w:cstheme="majorBidi"/>
          <w:sz w:val="24"/>
          <w:szCs w:val="24"/>
          <w:lang w:bidi="ar-IQ"/>
        </w:rPr>
        <w:t xml:space="preserve"> </w:t>
      </w:r>
      <w:r w:rsidRPr="003B5D7B">
        <w:rPr>
          <w:rFonts w:asciiTheme="majorBidi" w:hAnsiTheme="majorBidi" w:cstheme="majorBidi"/>
          <w:i/>
          <w:iCs/>
          <w:sz w:val="24"/>
          <w:szCs w:val="24"/>
          <w:lang w:bidi="ar-IQ"/>
        </w:rPr>
        <w:t>sp.</w:t>
      </w:r>
      <w:r w:rsidRPr="003B5D7B">
        <w:rPr>
          <w:rFonts w:asciiTheme="majorBidi" w:hAnsiTheme="majorBidi" w:cstheme="majorBidi"/>
          <w:sz w:val="24"/>
          <w:szCs w:val="24"/>
          <w:lang w:bidi="ar-IQ"/>
        </w:rPr>
        <w:t xml:space="preserve">      C-   </w:t>
      </w:r>
      <w:r w:rsidRPr="003B5D7B">
        <w:rPr>
          <w:rFonts w:asciiTheme="majorBidi" w:hAnsiTheme="majorBidi" w:cstheme="majorBidi"/>
          <w:i/>
          <w:iCs/>
          <w:sz w:val="24"/>
          <w:szCs w:val="24"/>
          <w:lang w:bidi="ar-IQ"/>
        </w:rPr>
        <w:t>Staph.</w:t>
      </w:r>
      <w:r w:rsidRPr="003B5D7B">
        <w:rPr>
          <w:rFonts w:asciiTheme="majorBidi" w:hAnsiTheme="majorBidi" w:cstheme="majorBidi"/>
          <w:sz w:val="24"/>
          <w:szCs w:val="24"/>
          <w:lang w:bidi="ar-IQ"/>
        </w:rPr>
        <w:t xml:space="preserve"> </w:t>
      </w:r>
      <w:r w:rsidRPr="003B5D7B">
        <w:rPr>
          <w:rFonts w:asciiTheme="majorBidi" w:hAnsiTheme="majorBidi" w:cstheme="majorBidi"/>
          <w:i/>
          <w:iCs/>
          <w:sz w:val="24"/>
          <w:szCs w:val="24"/>
          <w:lang w:bidi="ar-IQ"/>
        </w:rPr>
        <w:t>aureus</w:t>
      </w:r>
      <w:r w:rsidRPr="003B5D7B">
        <w:rPr>
          <w:rFonts w:asciiTheme="majorBidi" w:hAnsiTheme="majorBidi" w:cstheme="majorBidi"/>
          <w:sz w:val="24"/>
          <w:szCs w:val="24"/>
          <w:lang w:bidi="ar-IQ"/>
        </w:rPr>
        <w:t xml:space="preserve">     D-      </w:t>
      </w:r>
      <w:r w:rsidRPr="003B5D7B">
        <w:rPr>
          <w:rFonts w:asciiTheme="majorBidi" w:hAnsiTheme="majorBidi" w:cstheme="majorBidi"/>
          <w:i/>
          <w:iCs/>
          <w:sz w:val="24"/>
          <w:szCs w:val="24"/>
          <w:lang w:bidi="ar-IQ"/>
        </w:rPr>
        <w:t>Pseudo. aerugnosa</w:t>
      </w:r>
      <w:r w:rsidRPr="003B5D7B">
        <w:rPr>
          <w:rFonts w:asciiTheme="majorBidi" w:hAnsiTheme="majorBidi" w:cstheme="majorBidi"/>
          <w:i/>
          <w:iCs/>
          <w:sz w:val="24"/>
          <w:szCs w:val="24"/>
          <w:rtl/>
          <w:lang w:bidi="ar-IQ"/>
        </w:rPr>
        <w:t>,</w:t>
      </w:r>
    </w:p>
    <w:p w:rsidR="003B5D7B" w:rsidRPr="003B5D7B" w:rsidRDefault="003B5D7B" w:rsidP="003B5D7B">
      <w:pPr>
        <w:pStyle w:val="ad"/>
        <w:numPr>
          <w:ilvl w:val="0"/>
          <w:numId w:val="21"/>
        </w:numPr>
        <w:autoSpaceDE/>
        <w:autoSpaceDN/>
        <w:spacing w:after="200" w:line="276" w:lineRule="auto"/>
        <w:contextualSpacing/>
        <w:rPr>
          <w:rFonts w:asciiTheme="majorBidi" w:hAnsiTheme="majorBidi" w:cstheme="majorBidi"/>
          <w:sz w:val="24"/>
          <w:szCs w:val="24"/>
        </w:rPr>
      </w:pPr>
      <w:r w:rsidRPr="003B5D7B">
        <w:rPr>
          <w:rFonts w:asciiTheme="majorBidi" w:hAnsiTheme="majorBidi" w:cstheme="majorBidi"/>
          <w:sz w:val="24"/>
          <w:szCs w:val="24"/>
          <w:rtl/>
          <w:lang w:bidi="ar-IQ"/>
        </w:rPr>
        <w:t xml:space="preserve">مستخلص مائي للبذور       </w:t>
      </w:r>
    </w:p>
    <w:p w:rsidR="003B5D7B" w:rsidRPr="003B5D7B" w:rsidRDefault="003B5D7B" w:rsidP="003B5D7B">
      <w:pPr>
        <w:pStyle w:val="ad"/>
        <w:numPr>
          <w:ilvl w:val="0"/>
          <w:numId w:val="21"/>
        </w:numPr>
        <w:autoSpaceDE/>
        <w:autoSpaceDN/>
        <w:spacing w:after="200" w:line="276" w:lineRule="auto"/>
        <w:contextualSpacing/>
        <w:rPr>
          <w:rFonts w:asciiTheme="majorBidi" w:hAnsiTheme="majorBidi" w:cstheme="majorBidi"/>
          <w:sz w:val="24"/>
          <w:szCs w:val="24"/>
        </w:rPr>
      </w:pPr>
      <w:r w:rsidRPr="003B5D7B">
        <w:rPr>
          <w:rFonts w:asciiTheme="majorBidi" w:hAnsiTheme="majorBidi" w:cstheme="majorBidi"/>
          <w:sz w:val="24"/>
          <w:szCs w:val="24"/>
          <w:rtl/>
          <w:lang w:bidi="ar-IQ"/>
        </w:rPr>
        <w:t xml:space="preserve">مستخلص مائي للازهار        </w:t>
      </w:r>
    </w:p>
    <w:p w:rsidR="003B5D7B" w:rsidRPr="003B5D7B" w:rsidRDefault="003B5D7B" w:rsidP="003B5D7B">
      <w:pPr>
        <w:pStyle w:val="ad"/>
        <w:numPr>
          <w:ilvl w:val="0"/>
          <w:numId w:val="21"/>
        </w:numPr>
        <w:autoSpaceDE/>
        <w:autoSpaceDN/>
        <w:spacing w:after="200" w:line="276" w:lineRule="auto"/>
        <w:contextualSpacing/>
        <w:rPr>
          <w:rFonts w:asciiTheme="majorBidi" w:hAnsiTheme="majorBidi" w:cstheme="majorBidi"/>
          <w:sz w:val="24"/>
          <w:szCs w:val="24"/>
        </w:rPr>
      </w:pPr>
      <w:r w:rsidRPr="003B5D7B">
        <w:rPr>
          <w:rFonts w:asciiTheme="majorBidi" w:hAnsiTheme="majorBidi" w:cstheme="majorBidi"/>
          <w:sz w:val="24"/>
          <w:szCs w:val="24"/>
          <w:rtl/>
          <w:lang w:bidi="ar-IQ"/>
        </w:rPr>
        <w:t>مستخلص مائي للساق</w:t>
      </w:r>
    </w:p>
    <w:p w:rsidR="003B5D7B" w:rsidRPr="003B5D7B" w:rsidRDefault="003B5D7B" w:rsidP="003B5D7B">
      <w:pPr>
        <w:pStyle w:val="ad"/>
        <w:numPr>
          <w:ilvl w:val="0"/>
          <w:numId w:val="21"/>
        </w:numPr>
        <w:autoSpaceDE/>
        <w:autoSpaceDN/>
        <w:spacing w:after="200" w:line="276" w:lineRule="auto"/>
        <w:contextualSpacing/>
        <w:rPr>
          <w:rFonts w:asciiTheme="majorBidi" w:hAnsiTheme="majorBidi" w:cstheme="majorBidi"/>
          <w:sz w:val="24"/>
          <w:szCs w:val="24"/>
        </w:rPr>
      </w:pPr>
      <w:r w:rsidRPr="003B5D7B">
        <w:rPr>
          <w:rFonts w:asciiTheme="majorBidi" w:hAnsiTheme="majorBidi" w:cstheme="majorBidi"/>
          <w:sz w:val="24"/>
          <w:szCs w:val="24"/>
          <w:rtl/>
        </w:rPr>
        <w:t xml:space="preserve">مستخلص مائي للأوراق          </w:t>
      </w:r>
    </w:p>
    <w:p w:rsidR="003B5D7B" w:rsidRPr="003B5D7B" w:rsidRDefault="003B5D7B" w:rsidP="003B5D7B">
      <w:pPr>
        <w:pStyle w:val="ad"/>
        <w:numPr>
          <w:ilvl w:val="0"/>
          <w:numId w:val="21"/>
        </w:numPr>
        <w:autoSpaceDE/>
        <w:autoSpaceDN/>
        <w:spacing w:after="200" w:line="276" w:lineRule="auto"/>
        <w:contextualSpacing/>
        <w:rPr>
          <w:rFonts w:asciiTheme="majorBidi" w:hAnsiTheme="majorBidi" w:cstheme="majorBidi"/>
          <w:sz w:val="24"/>
          <w:szCs w:val="24"/>
        </w:rPr>
      </w:pPr>
      <w:r w:rsidRPr="003B5D7B">
        <w:rPr>
          <w:rFonts w:asciiTheme="majorBidi" w:hAnsiTheme="majorBidi" w:cstheme="majorBidi"/>
          <w:sz w:val="24"/>
          <w:szCs w:val="24"/>
          <w:rtl/>
        </w:rPr>
        <w:t>مستخلص مائي للجذر</w:t>
      </w:r>
    </w:p>
    <w:p w:rsidR="003B5D7B" w:rsidRPr="003B5D7B" w:rsidRDefault="003B5D7B" w:rsidP="003B5D7B">
      <w:pPr>
        <w:jc w:val="both"/>
        <w:rPr>
          <w:rFonts w:asciiTheme="majorBidi" w:hAnsiTheme="majorBidi" w:cstheme="majorBidi"/>
          <w:b/>
          <w:bCs/>
          <w:rtl/>
        </w:rPr>
      </w:pPr>
    </w:p>
    <w:p w:rsidR="003B5D7B" w:rsidRPr="003B5D7B" w:rsidRDefault="003B5D7B" w:rsidP="003B5D7B">
      <w:pPr>
        <w:jc w:val="both"/>
        <w:rPr>
          <w:rFonts w:asciiTheme="majorBidi" w:hAnsiTheme="majorBidi" w:cstheme="majorBidi"/>
          <w:b/>
          <w:bCs/>
        </w:rPr>
      </w:pPr>
      <w:r w:rsidRPr="003B5D7B">
        <w:rPr>
          <w:rFonts w:asciiTheme="majorBidi" w:hAnsiTheme="majorBidi" w:cstheme="majorBidi"/>
          <w:b/>
          <w:bCs/>
          <w:rtl/>
        </w:rPr>
        <w:t>المصاد</w:t>
      </w:r>
      <w:r w:rsidRPr="003B5D7B">
        <w:rPr>
          <w:rFonts w:asciiTheme="majorBidi" w:hAnsiTheme="majorBidi" w:cstheme="majorBidi"/>
          <w:rtl/>
        </w:rPr>
        <w:t>ر</w:t>
      </w:r>
    </w:p>
    <w:p w:rsidR="003B5D7B" w:rsidRPr="003B5D7B" w:rsidRDefault="003B5D7B" w:rsidP="003B5D7B">
      <w:pPr>
        <w:tabs>
          <w:tab w:val="right" w:pos="810"/>
        </w:tabs>
        <w:ind w:left="810" w:hanging="810"/>
        <w:jc w:val="both"/>
        <w:rPr>
          <w:rFonts w:asciiTheme="majorBidi" w:hAnsiTheme="majorBidi" w:cstheme="majorBidi"/>
          <w:b/>
          <w:bCs/>
        </w:rPr>
      </w:pPr>
      <w:r w:rsidRPr="003B5D7B">
        <w:rPr>
          <w:rFonts w:asciiTheme="majorBidi" w:hAnsiTheme="majorBidi" w:cstheme="majorBidi"/>
          <w:color w:val="000000" w:themeColor="text1"/>
          <w:lang w:bidi="ar-IQ"/>
        </w:rPr>
        <w:t xml:space="preserve"> </w:t>
      </w:r>
      <w:r w:rsidRPr="003B5D7B">
        <w:rPr>
          <w:rFonts w:asciiTheme="majorBidi" w:hAnsiTheme="majorBidi" w:cstheme="majorBidi"/>
          <w:color w:val="000000" w:themeColor="text1"/>
          <w:rtl/>
          <w:lang w:bidi="ar-IQ"/>
        </w:rPr>
        <w:t xml:space="preserve">الـراوي، خاشع محمود وعبد العزيز محمد خلف الله (1980). تصميم وتحليل التجارب الزراعية. مؤسسة دار الكتب للطباعة والنشر، جامعة الموصل، العراق: </w:t>
      </w:r>
      <w:r w:rsidRPr="003B5D7B">
        <w:rPr>
          <w:rFonts w:asciiTheme="majorBidi" w:eastAsia="NSimSun" w:hAnsiTheme="majorBidi" w:cstheme="majorBidi"/>
          <w:color w:val="000000" w:themeColor="text1"/>
          <w:rtl/>
          <w:lang w:bidi="ar-IQ"/>
        </w:rPr>
        <w:t>488ص</w:t>
      </w:r>
      <w:r w:rsidRPr="003B5D7B">
        <w:rPr>
          <w:rFonts w:asciiTheme="majorBidi" w:hAnsiTheme="majorBidi" w:cstheme="majorBidi"/>
          <w:color w:val="000000" w:themeColor="text1"/>
          <w:rtl/>
          <w:lang w:bidi="ar-IQ"/>
        </w:rPr>
        <w:t>.</w:t>
      </w:r>
    </w:p>
    <w:p w:rsidR="003B5D7B" w:rsidRPr="003B5D7B" w:rsidRDefault="003B5D7B" w:rsidP="003B5D7B">
      <w:pPr>
        <w:ind w:left="810" w:hanging="810"/>
        <w:jc w:val="both"/>
        <w:rPr>
          <w:rFonts w:asciiTheme="majorBidi" w:hAnsiTheme="majorBidi" w:cstheme="majorBidi"/>
          <w:color w:val="000000" w:themeColor="text1"/>
          <w:rtl/>
        </w:rPr>
      </w:pPr>
      <w:r w:rsidRPr="003B5D7B">
        <w:rPr>
          <w:rFonts w:asciiTheme="majorBidi" w:hAnsiTheme="majorBidi" w:cstheme="majorBidi"/>
          <w:color w:val="000000" w:themeColor="text1"/>
          <w:rtl/>
        </w:rPr>
        <w:t xml:space="preserve">الزوبعي، عامر حسين حمدان (2006). تأثير مستخلصات بذور الخردل الأبيض </w:t>
      </w:r>
      <w:r w:rsidRPr="003B5D7B">
        <w:rPr>
          <w:rFonts w:asciiTheme="majorBidi" w:hAnsiTheme="majorBidi" w:cstheme="majorBidi"/>
          <w:color w:val="000000" w:themeColor="text1"/>
          <w:rtl/>
          <w:lang w:bidi="ar-IQ"/>
        </w:rPr>
        <w:t>في</w:t>
      </w:r>
      <w:r w:rsidRPr="003B5D7B">
        <w:rPr>
          <w:rFonts w:asciiTheme="majorBidi" w:hAnsiTheme="majorBidi" w:cstheme="majorBidi"/>
          <w:color w:val="000000" w:themeColor="text1"/>
          <w:rtl/>
        </w:rPr>
        <w:t xml:space="preserve"> بعض الأحياء المجهرية واستخدامها في حفظ </w:t>
      </w:r>
      <w:r w:rsidRPr="003B5D7B">
        <w:rPr>
          <w:rFonts w:asciiTheme="majorBidi" w:hAnsiTheme="majorBidi" w:cstheme="majorBidi"/>
          <w:color w:val="000000" w:themeColor="text1"/>
          <w:rtl/>
          <w:lang w:bidi="ar-IQ"/>
        </w:rPr>
        <w:t>الحليب الخام والقشدة. رسالة ماجستير، كلية الزراعة، جامعة بغداد، العراق.</w:t>
      </w:r>
      <w:r w:rsidRPr="003B5D7B">
        <w:rPr>
          <w:rFonts w:asciiTheme="majorBidi" w:hAnsiTheme="majorBidi" w:cstheme="majorBidi"/>
          <w:color w:val="000000" w:themeColor="text1"/>
          <w:rtl/>
        </w:rPr>
        <w:t xml:space="preserve"> </w:t>
      </w:r>
    </w:p>
    <w:p w:rsidR="003B5D7B" w:rsidRPr="003B5D7B" w:rsidRDefault="003B5D7B" w:rsidP="003B5D7B">
      <w:pPr>
        <w:ind w:left="810" w:hanging="810"/>
        <w:jc w:val="both"/>
        <w:rPr>
          <w:rFonts w:asciiTheme="majorBidi" w:eastAsia="Calibri" w:hAnsiTheme="majorBidi" w:cstheme="majorBidi"/>
          <w:color w:val="000000" w:themeColor="text1"/>
          <w:rtl/>
          <w:lang w:bidi="ar-IQ"/>
        </w:rPr>
      </w:pPr>
      <w:r w:rsidRPr="003B5D7B">
        <w:rPr>
          <w:rFonts w:asciiTheme="majorBidi" w:eastAsia="Calibri" w:hAnsiTheme="majorBidi" w:cstheme="majorBidi"/>
          <w:color w:val="000000" w:themeColor="text1"/>
          <w:rtl/>
        </w:rPr>
        <w:t>ناصر، ناريمان صالح (2011).</w:t>
      </w:r>
      <w:r w:rsidRPr="003B5D7B">
        <w:rPr>
          <w:rFonts w:asciiTheme="majorBidi" w:hAnsiTheme="majorBidi" w:cstheme="majorBidi"/>
          <w:b/>
          <w:bCs/>
          <w:color w:val="000000" w:themeColor="text1"/>
          <w:rtl/>
        </w:rPr>
        <w:t xml:space="preserve"> </w:t>
      </w:r>
      <w:r w:rsidRPr="003B5D7B">
        <w:rPr>
          <w:rFonts w:asciiTheme="majorBidi" w:hAnsiTheme="majorBidi" w:cstheme="majorBidi"/>
          <w:color w:val="000000" w:themeColor="text1"/>
          <w:rtl/>
        </w:rPr>
        <w:t>دراسة تأثير المستخلص المائي المغلي للحلبة في بعض الأنواع البكتيرية</w:t>
      </w:r>
      <w:r w:rsidRPr="003B5D7B">
        <w:rPr>
          <w:rFonts w:asciiTheme="majorBidi" w:eastAsia="Calibri" w:hAnsiTheme="majorBidi" w:cstheme="majorBidi"/>
          <w:color w:val="000000" w:themeColor="text1"/>
          <w:rtl/>
        </w:rPr>
        <w:t xml:space="preserve">. </w:t>
      </w:r>
      <w:r w:rsidRPr="003B5D7B">
        <w:rPr>
          <w:rFonts w:asciiTheme="majorBidi" w:hAnsiTheme="majorBidi" w:cstheme="majorBidi"/>
          <w:color w:val="000000" w:themeColor="text1"/>
          <w:rtl/>
        </w:rPr>
        <w:t>مجلة علوم الرافدين</w:t>
      </w:r>
      <w:r w:rsidRPr="003B5D7B">
        <w:rPr>
          <w:rFonts w:asciiTheme="majorBidi" w:hAnsiTheme="majorBidi" w:cstheme="majorBidi"/>
          <w:color w:val="000000" w:themeColor="text1"/>
        </w:rPr>
        <w:t xml:space="preserve"> </w:t>
      </w:r>
      <w:r w:rsidRPr="003B5D7B">
        <w:rPr>
          <w:rFonts w:asciiTheme="majorBidi" w:hAnsiTheme="majorBidi" w:cstheme="majorBidi"/>
          <w:color w:val="000000" w:themeColor="text1"/>
          <w:rtl/>
        </w:rPr>
        <w:t>22(2): 33-</w:t>
      </w:r>
      <w:r w:rsidRPr="003B5D7B">
        <w:rPr>
          <w:rFonts w:asciiTheme="majorBidi" w:eastAsia="Calibri" w:hAnsiTheme="majorBidi" w:cstheme="majorBidi"/>
          <w:color w:val="000000" w:themeColor="text1"/>
          <w:rtl/>
        </w:rPr>
        <w:t xml:space="preserve"> </w:t>
      </w:r>
      <w:r w:rsidRPr="003B5D7B">
        <w:rPr>
          <w:rFonts w:asciiTheme="majorBidi" w:eastAsia="Calibri" w:hAnsiTheme="majorBidi" w:cstheme="majorBidi"/>
          <w:color w:val="000000" w:themeColor="text1"/>
          <w:rtl/>
          <w:lang w:bidi="ar-IQ"/>
        </w:rPr>
        <w:t>39.</w:t>
      </w:r>
    </w:p>
    <w:p w:rsidR="003B5D7B" w:rsidRPr="003B5D7B" w:rsidRDefault="003B5D7B" w:rsidP="003B5D7B">
      <w:pPr>
        <w:bidi w:val="0"/>
        <w:spacing w:before="120" w:after="120" w:line="360" w:lineRule="auto"/>
        <w:ind w:left="900" w:hanging="900"/>
        <w:jc w:val="both"/>
        <w:rPr>
          <w:rFonts w:asciiTheme="majorBidi" w:hAnsiTheme="majorBidi" w:cstheme="majorBidi"/>
          <w:color w:val="000000" w:themeColor="text1"/>
        </w:rPr>
      </w:pPr>
      <w:r w:rsidRPr="003B5D7B">
        <w:rPr>
          <w:rFonts w:asciiTheme="majorBidi" w:hAnsiTheme="majorBidi" w:cstheme="majorBidi"/>
          <w:color w:val="000000" w:themeColor="text1"/>
          <w:lang w:bidi="ar-IQ"/>
        </w:rPr>
        <w:t>Cruickshank, R.; G. P. Duguide; B. P. Marmion and R. H. A. Swain (1975). Medical microbiology, 2</w:t>
      </w:r>
      <w:r w:rsidRPr="003B5D7B">
        <w:rPr>
          <w:rFonts w:asciiTheme="majorBidi" w:hAnsiTheme="majorBidi" w:cstheme="majorBidi"/>
          <w:color w:val="000000" w:themeColor="text1"/>
          <w:vertAlign w:val="superscript"/>
          <w:lang w:bidi="ar-IQ"/>
        </w:rPr>
        <w:t>nd</w:t>
      </w:r>
      <w:r w:rsidRPr="003B5D7B">
        <w:rPr>
          <w:rFonts w:asciiTheme="majorBidi" w:hAnsiTheme="majorBidi" w:cstheme="majorBidi"/>
          <w:color w:val="000000" w:themeColor="text1"/>
          <w:lang w:bidi="ar-IQ"/>
        </w:rPr>
        <w:t xml:space="preserve"> ed. Churchill Livingstone, Edinburgh, London. </w:t>
      </w:r>
    </w:p>
    <w:p w:rsidR="003B5D7B" w:rsidRPr="003B5D7B" w:rsidRDefault="003B5D7B" w:rsidP="003B5D7B">
      <w:pPr>
        <w:tabs>
          <w:tab w:val="left" w:pos="8820"/>
          <w:tab w:val="left" w:pos="8910"/>
          <w:tab w:val="left" w:pos="9360"/>
        </w:tabs>
        <w:bidi w:val="0"/>
        <w:spacing w:before="120" w:after="120" w:line="360" w:lineRule="auto"/>
        <w:ind w:left="810" w:hanging="810"/>
        <w:jc w:val="both"/>
        <w:rPr>
          <w:rFonts w:asciiTheme="majorBidi" w:hAnsiTheme="majorBidi" w:cstheme="majorBidi"/>
          <w:color w:val="000000" w:themeColor="text1"/>
          <w:rtl/>
          <w:lang w:bidi="ar-IQ"/>
        </w:rPr>
      </w:pPr>
      <w:r w:rsidRPr="003B5D7B">
        <w:rPr>
          <w:rFonts w:asciiTheme="majorBidi" w:hAnsiTheme="majorBidi" w:cstheme="majorBidi"/>
          <w:color w:val="000000" w:themeColor="text1"/>
          <w:lang w:bidi="ar-IQ"/>
        </w:rPr>
        <w:lastRenderedPageBreak/>
        <w:t xml:space="preserve">Draughon, F. A. (2004). Use of botanicals as biopreservatives in foods. Food Technology. 58(2): 20- 28. </w:t>
      </w:r>
    </w:p>
    <w:p w:rsidR="003B5D7B" w:rsidRPr="003B5D7B" w:rsidRDefault="003B5D7B" w:rsidP="003B5D7B">
      <w:pPr>
        <w:tabs>
          <w:tab w:val="left" w:pos="8820"/>
          <w:tab w:val="left" w:pos="8910"/>
          <w:tab w:val="left" w:pos="9360"/>
        </w:tabs>
        <w:spacing w:line="360" w:lineRule="auto"/>
        <w:ind w:left="630" w:hanging="630"/>
        <w:jc w:val="both"/>
        <w:rPr>
          <w:rFonts w:asciiTheme="majorBidi" w:hAnsiTheme="majorBidi" w:cstheme="majorBidi"/>
          <w:color w:val="000000" w:themeColor="text1"/>
          <w:rtl/>
          <w:lang w:val="en-GB"/>
        </w:rPr>
      </w:pPr>
      <w:r w:rsidRPr="003B5D7B">
        <w:rPr>
          <w:rFonts w:asciiTheme="majorBidi" w:hAnsiTheme="majorBidi" w:cstheme="majorBidi"/>
          <w:color w:val="000000" w:themeColor="text1"/>
          <w:lang w:val="en-GB"/>
        </w:rPr>
        <w:t>Majeed, M. R. and H. A. Farhan (2010). The effect of</w:t>
      </w:r>
      <w:r w:rsidRPr="003B5D7B">
        <w:rPr>
          <w:rFonts w:asciiTheme="majorBidi" w:hAnsiTheme="majorBidi" w:cstheme="majorBidi"/>
          <w:i/>
          <w:iCs/>
          <w:color w:val="000000" w:themeColor="text1"/>
          <w:lang w:val="en-GB"/>
        </w:rPr>
        <w:t xml:space="preserve"> Brassica oleracea </w:t>
      </w:r>
      <w:r w:rsidRPr="003B5D7B">
        <w:rPr>
          <w:rFonts w:asciiTheme="majorBidi" w:hAnsiTheme="majorBidi" w:cstheme="majorBidi"/>
          <w:color w:val="000000" w:themeColor="text1"/>
          <w:lang w:val="en-GB"/>
        </w:rPr>
        <w:t>seeds</w:t>
      </w:r>
      <w:r w:rsidRPr="003B5D7B">
        <w:rPr>
          <w:rFonts w:asciiTheme="majorBidi" w:hAnsiTheme="majorBidi" w:cstheme="majorBidi"/>
          <w:i/>
          <w:iCs/>
          <w:color w:val="000000" w:themeColor="text1"/>
          <w:lang w:val="en-GB"/>
        </w:rPr>
        <w:t xml:space="preserve"> </w:t>
      </w:r>
      <w:r w:rsidRPr="003B5D7B">
        <w:rPr>
          <w:rFonts w:asciiTheme="majorBidi" w:hAnsiTheme="majorBidi" w:cstheme="majorBidi"/>
          <w:color w:val="000000" w:themeColor="text1"/>
          <w:lang w:val="en-GB"/>
        </w:rPr>
        <w:t>extracts on some pathogenic bacteria. Iraqi J. Sci.,</w:t>
      </w:r>
      <w:r w:rsidRPr="003B5D7B">
        <w:rPr>
          <w:rFonts w:asciiTheme="majorBidi" w:hAnsiTheme="majorBidi" w:cstheme="majorBidi"/>
          <w:i/>
          <w:iCs/>
          <w:color w:val="000000" w:themeColor="text1"/>
          <w:lang w:val="en-GB"/>
        </w:rPr>
        <w:t xml:space="preserve"> </w:t>
      </w:r>
      <w:r w:rsidRPr="003B5D7B">
        <w:rPr>
          <w:rFonts w:asciiTheme="majorBidi" w:hAnsiTheme="majorBidi" w:cstheme="majorBidi"/>
          <w:color w:val="000000" w:themeColor="text1"/>
          <w:lang w:val="en-GB"/>
        </w:rPr>
        <w:t>1(10): 28-31.</w:t>
      </w:r>
    </w:p>
    <w:p w:rsidR="003B5D7B" w:rsidRPr="003B5D7B" w:rsidRDefault="003B5D7B" w:rsidP="003B5D7B">
      <w:pPr>
        <w:tabs>
          <w:tab w:val="left" w:pos="8820"/>
          <w:tab w:val="left" w:pos="8910"/>
          <w:tab w:val="left" w:pos="9360"/>
        </w:tabs>
        <w:bidi w:val="0"/>
        <w:spacing w:line="360" w:lineRule="auto"/>
        <w:ind w:left="630" w:hanging="630"/>
        <w:jc w:val="both"/>
        <w:rPr>
          <w:rFonts w:asciiTheme="majorBidi" w:hAnsiTheme="majorBidi" w:cstheme="majorBidi"/>
          <w:color w:val="000000" w:themeColor="text1"/>
          <w:rtl/>
        </w:rPr>
      </w:pPr>
      <w:r w:rsidRPr="003B5D7B">
        <w:rPr>
          <w:rFonts w:asciiTheme="majorBidi" w:hAnsiTheme="majorBidi" w:cstheme="majorBidi"/>
          <w:color w:val="000000" w:themeColor="text1"/>
        </w:rPr>
        <w:t>Nweze, E. J. and O. Njoka (2004). Antimicrobial activities of</w:t>
      </w:r>
      <w:r w:rsidRPr="003B5D7B">
        <w:rPr>
          <w:rFonts w:asciiTheme="majorBidi" w:hAnsiTheme="majorBidi" w:cstheme="majorBidi"/>
          <w:color w:val="000000" w:themeColor="text1"/>
          <w:rtl/>
          <w:lang w:bidi="ar-IQ"/>
        </w:rPr>
        <w:t xml:space="preserve"> </w:t>
      </w:r>
      <w:r w:rsidRPr="003B5D7B">
        <w:rPr>
          <w:rFonts w:asciiTheme="majorBidi" w:hAnsiTheme="majorBidi" w:cstheme="majorBidi"/>
          <w:color w:val="000000" w:themeColor="text1"/>
        </w:rPr>
        <w:t xml:space="preserve">methanolic extracts of </w:t>
      </w:r>
      <w:r w:rsidRPr="003B5D7B">
        <w:rPr>
          <w:rFonts w:asciiTheme="majorBidi" w:hAnsiTheme="majorBidi" w:cstheme="majorBidi"/>
          <w:i/>
          <w:iCs/>
          <w:color w:val="000000" w:themeColor="text1"/>
        </w:rPr>
        <w:t xml:space="preserve">Trema guineensis </w:t>
      </w:r>
      <w:r w:rsidRPr="003B5D7B">
        <w:rPr>
          <w:rFonts w:asciiTheme="majorBidi" w:hAnsiTheme="majorBidi" w:cstheme="majorBidi"/>
          <w:color w:val="000000" w:themeColor="text1"/>
        </w:rPr>
        <w:t xml:space="preserve">(Schumm and Thorn) and </w:t>
      </w:r>
      <w:r w:rsidRPr="003B5D7B">
        <w:rPr>
          <w:rFonts w:asciiTheme="majorBidi" w:hAnsiTheme="majorBidi" w:cstheme="majorBidi"/>
          <w:i/>
          <w:iCs/>
          <w:color w:val="000000" w:themeColor="text1"/>
        </w:rPr>
        <w:t xml:space="preserve">Morinda lucida </w:t>
      </w:r>
      <w:r w:rsidRPr="003B5D7B">
        <w:rPr>
          <w:rFonts w:asciiTheme="majorBidi" w:hAnsiTheme="majorBidi" w:cstheme="majorBidi"/>
          <w:color w:val="000000" w:themeColor="text1"/>
        </w:rPr>
        <w:t>Benth used in Nigerian herbal medicinal practice. J. Biol. Res. Biotechnol., 2(1): 39–46.</w:t>
      </w:r>
    </w:p>
    <w:p w:rsidR="003B5D7B" w:rsidRPr="003B5D7B" w:rsidRDefault="003B5D7B" w:rsidP="003B5D7B">
      <w:pPr>
        <w:tabs>
          <w:tab w:val="left" w:pos="8820"/>
          <w:tab w:val="left" w:pos="8910"/>
          <w:tab w:val="left" w:pos="9360"/>
        </w:tabs>
        <w:bidi w:val="0"/>
        <w:spacing w:line="360" w:lineRule="auto"/>
        <w:ind w:left="630" w:hanging="630"/>
        <w:jc w:val="both"/>
        <w:rPr>
          <w:rFonts w:asciiTheme="majorBidi" w:hAnsiTheme="majorBidi" w:cstheme="majorBidi"/>
          <w:color w:val="000000" w:themeColor="text1"/>
          <w:lang w:bidi="ar-IQ"/>
        </w:rPr>
      </w:pPr>
      <w:r w:rsidRPr="003B5D7B">
        <w:rPr>
          <w:rFonts w:asciiTheme="majorBidi" w:hAnsiTheme="majorBidi" w:cstheme="majorBidi"/>
          <w:color w:val="000000" w:themeColor="text1"/>
        </w:rPr>
        <w:t>Zaen Al-Abdeen, S. S.; B. M. Faraj and O. J. Nasrulla (2010). Antibacterial effects of  fenugreek (</w:t>
      </w:r>
      <w:r w:rsidRPr="003B5D7B">
        <w:rPr>
          <w:rFonts w:asciiTheme="majorBidi" w:hAnsiTheme="majorBidi" w:cstheme="majorBidi"/>
          <w:i/>
          <w:iCs/>
          <w:color w:val="000000" w:themeColor="text1"/>
        </w:rPr>
        <w:t>Trigonella foenum</w:t>
      </w:r>
      <w:r w:rsidRPr="003B5D7B">
        <w:rPr>
          <w:rFonts w:asciiTheme="majorBidi" w:hAnsiTheme="majorBidi" w:cstheme="majorBidi"/>
          <w:color w:val="000000" w:themeColor="text1"/>
        </w:rPr>
        <w:t>-graecum). Bas.  J. Vet. Res., 9(2): 133-138.</w:t>
      </w:r>
    </w:p>
    <w:p w:rsidR="003B5D7B" w:rsidRPr="003B5D7B" w:rsidRDefault="003B5D7B" w:rsidP="003B5D7B">
      <w:pPr>
        <w:tabs>
          <w:tab w:val="left" w:pos="8820"/>
          <w:tab w:val="left" w:pos="8910"/>
          <w:tab w:val="left" w:pos="9360"/>
        </w:tabs>
        <w:spacing w:line="360" w:lineRule="auto"/>
        <w:ind w:left="630" w:hanging="630"/>
        <w:jc w:val="both"/>
        <w:rPr>
          <w:rFonts w:asciiTheme="majorBidi" w:hAnsiTheme="majorBidi" w:cstheme="majorBidi"/>
          <w:color w:val="000000" w:themeColor="text1"/>
          <w:lang w:bidi="ar-IQ"/>
        </w:rPr>
      </w:pPr>
    </w:p>
    <w:p w:rsidR="003B5D7B" w:rsidRPr="003B5D7B" w:rsidRDefault="003B5D7B" w:rsidP="003B5D7B">
      <w:pPr>
        <w:jc w:val="both"/>
        <w:rPr>
          <w:rFonts w:asciiTheme="majorBidi" w:hAnsiTheme="majorBidi" w:cstheme="majorBidi"/>
          <w:rtl/>
        </w:rPr>
      </w:pPr>
    </w:p>
    <w:p w:rsidR="003B5D7B" w:rsidRPr="003B5D7B" w:rsidRDefault="003B5D7B" w:rsidP="003B5D7B">
      <w:pPr>
        <w:jc w:val="both"/>
        <w:rPr>
          <w:rFonts w:asciiTheme="majorBidi" w:hAnsiTheme="majorBidi" w:cstheme="majorBidi"/>
          <w:rtl/>
        </w:rPr>
      </w:pPr>
    </w:p>
    <w:p w:rsidR="00C33F33" w:rsidRPr="003B5D7B" w:rsidRDefault="00C33F33" w:rsidP="003B5D7B">
      <w:pPr>
        <w:jc w:val="both"/>
        <w:rPr>
          <w:rFonts w:asciiTheme="majorBidi" w:hAnsiTheme="majorBidi" w:cstheme="majorBidi"/>
        </w:rPr>
      </w:pPr>
    </w:p>
    <w:sectPr w:rsidR="00C33F33" w:rsidRPr="003B5D7B" w:rsidSect="00C10E5A">
      <w:headerReference w:type="default" r:id="rId9"/>
      <w:footerReference w:type="default" r:id="rId10"/>
      <w:pgSz w:w="11906" w:h="16838" w:code="9"/>
      <w:pgMar w:top="1418" w:right="1701" w:bottom="1418" w:left="1701" w:header="709" w:footer="709" w:gutter="0"/>
      <w:pgNumType w:start="10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525" w:rsidRDefault="00E23525" w:rsidP="00180116">
      <w:r>
        <w:separator/>
      </w:r>
    </w:p>
  </w:endnote>
  <w:endnote w:type="continuationSeparator" w:id="1">
    <w:p w:rsidR="00E23525" w:rsidRDefault="00E23525"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l-Sadiq Bold">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NSimSun">
    <w:panose1 w:val="02010609030101010101"/>
    <w:charset w:val="86"/>
    <w:family w:val="modern"/>
    <w:pitch w:val="fixed"/>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D97E5F">
        <w:pPr>
          <w:pStyle w:val="a4"/>
          <w:jc w:val="center"/>
        </w:pPr>
        <w:fldSimple w:instr=" PAGE   \* MERGEFORMAT ">
          <w:r w:rsidR="00D07A7A">
            <w:rPr>
              <w:noProof/>
              <w:rtl/>
            </w:rPr>
            <w:t>102</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525" w:rsidRDefault="00E23525" w:rsidP="00180116">
      <w:r>
        <w:separator/>
      </w:r>
    </w:p>
  </w:footnote>
  <w:footnote w:type="continuationSeparator" w:id="1">
    <w:p w:rsidR="00E23525" w:rsidRDefault="00E23525"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D3" w:rsidRPr="006F69D3" w:rsidRDefault="00D97E5F" w:rsidP="00C10E5A">
    <w:pPr>
      <w:pStyle w:val="a3"/>
    </w:pPr>
    <w:r w:rsidRPr="00D97E5F">
      <w:rPr>
        <w:noProof/>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95pt;margin-top:15.85pt;width:425.8pt;height:.05pt;z-index:251660288" o:connectortype="straight">
          <w10:wrap anchorx="page"/>
        </v:shape>
      </w:pict>
    </w:r>
    <w:r w:rsidR="006F69D3" w:rsidRPr="003B5D7B">
      <w:rPr>
        <w:rFonts w:hint="cs"/>
        <w:sz w:val="20"/>
        <w:szCs w:val="20"/>
        <w:rtl/>
        <w:lang w:bidi="ar-IQ"/>
      </w:rPr>
      <w:t xml:space="preserve">مجلة الكوفة للعلوم الزراعية </w:t>
    </w:r>
    <w:r w:rsidR="006F69D3" w:rsidRPr="003B5D7B">
      <w:rPr>
        <w:sz w:val="20"/>
        <w:szCs w:val="20"/>
        <w:lang w:bidi="ar-IQ"/>
      </w:rPr>
      <w:t>/</w:t>
    </w:r>
    <w:r w:rsidR="006F69D3" w:rsidRPr="003B5D7B">
      <w:rPr>
        <w:rFonts w:hint="cs"/>
        <w:sz w:val="20"/>
        <w:szCs w:val="20"/>
        <w:rtl/>
        <w:lang w:bidi="ar-IQ"/>
      </w:rPr>
      <w:t xml:space="preserve"> المجلد ( 4 ) </w:t>
    </w:r>
    <w:r w:rsidR="006F69D3" w:rsidRPr="003B5D7B">
      <w:rPr>
        <w:sz w:val="20"/>
        <w:szCs w:val="20"/>
        <w:lang w:bidi="ar-IQ"/>
      </w:rPr>
      <w:t>/</w:t>
    </w:r>
    <w:r w:rsidR="006F69D3" w:rsidRPr="003B5D7B">
      <w:rPr>
        <w:rFonts w:hint="cs"/>
        <w:sz w:val="20"/>
        <w:szCs w:val="20"/>
        <w:rtl/>
        <w:lang w:bidi="ar-IQ"/>
      </w:rPr>
      <w:t xml:space="preserve"> </w:t>
    </w:r>
    <w:r w:rsidR="00C10E5A">
      <w:rPr>
        <w:rFonts w:hint="cs"/>
        <w:sz w:val="20"/>
        <w:szCs w:val="20"/>
        <w:rtl/>
        <w:lang w:bidi="ar-IQ"/>
      </w:rPr>
      <w:t xml:space="preserve">ملحق </w:t>
    </w:r>
    <w:r w:rsidR="006F69D3" w:rsidRPr="003B5D7B">
      <w:rPr>
        <w:rFonts w:hint="cs"/>
        <w:sz w:val="20"/>
        <w:szCs w:val="20"/>
        <w:rtl/>
        <w:lang w:bidi="ar-IQ"/>
      </w:rPr>
      <w:t xml:space="preserve">العدد ( 1 ) 2012 م                   </w:t>
    </w:r>
    <w:r w:rsidR="004B4E62">
      <w:rPr>
        <w:rFonts w:hint="cs"/>
        <w:sz w:val="20"/>
        <w:szCs w:val="20"/>
        <w:rtl/>
        <w:lang w:bidi="ar-IQ"/>
      </w:rPr>
      <w:t xml:space="preserve">                                   </w:t>
    </w:r>
    <w:r w:rsidR="006F69D3" w:rsidRPr="003B5D7B">
      <w:rPr>
        <w:rFonts w:hint="cs"/>
        <w:sz w:val="20"/>
        <w:szCs w:val="20"/>
        <w:rtl/>
        <w:lang w:bidi="ar-IQ"/>
      </w:rPr>
      <w:t xml:space="preserve"> ( </w:t>
    </w:r>
    <w:r w:rsidR="00C10E5A">
      <w:rPr>
        <w:rFonts w:hint="cs"/>
        <w:sz w:val="20"/>
        <w:szCs w:val="20"/>
        <w:rtl/>
        <w:lang w:bidi="ar-IQ"/>
      </w:rPr>
      <w:t>101</w:t>
    </w:r>
    <w:r w:rsidR="006F69D3" w:rsidRPr="003B5D7B">
      <w:rPr>
        <w:rFonts w:hint="cs"/>
        <w:sz w:val="20"/>
        <w:szCs w:val="20"/>
        <w:rtl/>
        <w:lang w:bidi="ar-IQ"/>
      </w:rPr>
      <w:t xml:space="preserve"> </w:t>
    </w:r>
    <w:r w:rsidR="006F69D3" w:rsidRPr="003B5D7B">
      <w:rPr>
        <w:sz w:val="20"/>
        <w:szCs w:val="20"/>
        <w:rtl/>
        <w:lang w:bidi="ar-IQ"/>
      </w:rPr>
      <w:t>–</w:t>
    </w:r>
    <w:r w:rsidR="006F69D3" w:rsidRPr="003B5D7B">
      <w:rPr>
        <w:rFonts w:hint="cs"/>
        <w:sz w:val="20"/>
        <w:szCs w:val="20"/>
        <w:rtl/>
        <w:lang w:bidi="ar-IQ"/>
      </w:rPr>
      <w:t xml:space="preserve">  </w:t>
    </w:r>
    <w:r w:rsidR="00C10E5A">
      <w:rPr>
        <w:rFonts w:hint="cs"/>
        <w:sz w:val="20"/>
        <w:szCs w:val="20"/>
        <w:rtl/>
        <w:lang w:bidi="ar-IQ"/>
      </w:rPr>
      <w:t>105</w:t>
    </w:r>
    <w:r w:rsidR="006F69D3" w:rsidRPr="003B5D7B">
      <w:rPr>
        <w:rFonts w:hint="cs"/>
        <w:sz w:val="20"/>
        <w:szCs w:val="20"/>
        <w:rtl/>
        <w:lang w:bidi="ar-IQ"/>
      </w:rPr>
      <w:t xml:space="preserve">  )          </w:t>
    </w:r>
    <w:r w:rsidR="004176D8" w:rsidRPr="003B5D7B">
      <w:rPr>
        <w:rFonts w:hint="cs"/>
        <w:sz w:val="20"/>
        <w:szCs w:val="20"/>
        <w:rtl/>
        <w:lang w:bidi="ar-IQ"/>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5">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71B7A"/>
    <w:multiLevelType w:val="hybridMultilevel"/>
    <w:tmpl w:val="A9E8AF7C"/>
    <w:lvl w:ilvl="0" w:tplc="0D189ED4">
      <w:start w:val="1"/>
      <w:numFmt w:val="upperLetter"/>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DC01D7"/>
    <w:multiLevelType w:val="hybridMultilevel"/>
    <w:tmpl w:val="750813B6"/>
    <w:lvl w:ilvl="0" w:tplc="33607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1">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6">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18">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0">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5"/>
  </w:num>
  <w:num w:numId="3">
    <w:abstractNumId w:val="4"/>
  </w:num>
  <w:num w:numId="4">
    <w:abstractNumId w:val="0"/>
  </w:num>
  <w:num w:numId="5">
    <w:abstractNumId w:val="10"/>
  </w:num>
  <w:num w:numId="6">
    <w:abstractNumId w:val="18"/>
  </w:num>
  <w:num w:numId="7">
    <w:abstractNumId w:val="6"/>
  </w:num>
  <w:num w:numId="8">
    <w:abstractNumId w:val="17"/>
  </w:num>
  <w:num w:numId="9">
    <w:abstractNumId w:val="9"/>
  </w:num>
  <w:num w:numId="10">
    <w:abstractNumId w:val="20"/>
  </w:num>
  <w:num w:numId="11">
    <w:abstractNumId w:val="14"/>
  </w:num>
  <w:num w:numId="12">
    <w:abstractNumId w:val="5"/>
  </w:num>
  <w:num w:numId="13">
    <w:abstractNumId w:val="3"/>
  </w:num>
  <w:num w:numId="14">
    <w:abstractNumId w:val="13"/>
  </w:num>
  <w:num w:numId="15">
    <w:abstractNumId w:val="16"/>
  </w:num>
  <w:num w:numId="16">
    <w:abstractNumId w:val="12"/>
  </w:num>
  <w:num w:numId="17">
    <w:abstractNumId w:val="11"/>
  </w:num>
  <w:num w:numId="18">
    <w:abstractNumId w:val="1"/>
  </w:num>
  <w:num w:numId="19">
    <w:abstractNumId w:val="2"/>
  </w:num>
  <w:num w:numId="20">
    <w:abstractNumId w:val="7"/>
  </w:num>
  <w:num w:numId="21">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hdrShapeDefaults>
    <o:shapedefaults v:ext="edit" spidmax="66562"/>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4F33"/>
    <w:rsid w:val="0002734F"/>
    <w:rsid w:val="00067BEF"/>
    <w:rsid w:val="000710D1"/>
    <w:rsid w:val="000D1B67"/>
    <w:rsid w:val="000E3E4D"/>
    <w:rsid w:val="000E4435"/>
    <w:rsid w:val="0010118C"/>
    <w:rsid w:val="00116B2F"/>
    <w:rsid w:val="00123D9C"/>
    <w:rsid w:val="00134634"/>
    <w:rsid w:val="001402B3"/>
    <w:rsid w:val="00150CA5"/>
    <w:rsid w:val="00162965"/>
    <w:rsid w:val="00180116"/>
    <w:rsid w:val="00180F23"/>
    <w:rsid w:val="00187849"/>
    <w:rsid w:val="001A36CB"/>
    <w:rsid w:val="001B6F04"/>
    <w:rsid w:val="001C4393"/>
    <w:rsid w:val="001C56F9"/>
    <w:rsid w:val="001D64AF"/>
    <w:rsid w:val="001E284C"/>
    <w:rsid w:val="00201B36"/>
    <w:rsid w:val="00214BF8"/>
    <w:rsid w:val="0021719B"/>
    <w:rsid w:val="00250C75"/>
    <w:rsid w:val="002661D0"/>
    <w:rsid w:val="002A2A5A"/>
    <w:rsid w:val="002C0FB5"/>
    <w:rsid w:val="002D3CE8"/>
    <w:rsid w:val="002D69CE"/>
    <w:rsid w:val="002D7581"/>
    <w:rsid w:val="002D7932"/>
    <w:rsid w:val="002E2BF0"/>
    <w:rsid w:val="002F3C94"/>
    <w:rsid w:val="002F3D12"/>
    <w:rsid w:val="00314AA7"/>
    <w:rsid w:val="0033468B"/>
    <w:rsid w:val="00346161"/>
    <w:rsid w:val="00371128"/>
    <w:rsid w:val="00373106"/>
    <w:rsid w:val="00380525"/>
    <w:rsid w:val="00383FBD"/>
    <w:rsid w:val="003A0850"/>
    <w:rsid w:val="003B5D7B"/>
    <w:rsid w:val="003E0551"/>
    <w:rsid w:val="003E2A64"/>
    <w:rsid w:val="003E3B53"/>
    <w:rsid w:val="00401D72"/>
    <w:rsid w:val="00406701"/>
    <w:rsid w:val="004176D8"/>
    <w:rsid w:val="00422FF3"/>
    <w:rsid w:val="00427848"/>
    <w:rsid w:val="00437BCE"/>
    <w:rsid w:val="0044410F"/>
    <w:rsid w:val="00464772"/>
    <w:rsid w:val="00473088"/>
    <w:rsid w:val="00476279"/>
    <w:rsid w:val="004830AF"/>
    <w:rsid w:val="00493F15"/>
    <w:rsid w:val="004A4D0D"/>
    <w:rsid w:val="004B4E62"/>
    <w:rsid w:val="004B7A3C"/>
    <w:rsid w:val="004C2E3A"/>
    <w:rsid w:val="004C452C"/>
    <w:rsid w:val="004C770A"/>
    <w:rsid w:val="004D6859"/>
    <w:rsid w:val="004D7074"/>
    <w:rsid w:val="004E785A"/>
    <w:rsid w:val="0050029D"/>
    <w:rsid w:val="00522B41"/>
    <w:rsid w:val="00532DD3"/>
    <w:rsid w:val="00542063"/>
    <w:rsid w:val="00544E20"/>
    <w:rsid w:val="00551FBC"/>
    <w:rsid w:val="00553606"/>
    <w:rsid w:val="0056615C"/>
    <w:rsid w:val="00572616"/>
    <w:rsid w:val="00574786"/>
    <w:rsid w:val="00581CE7"/>
    <w:rsid w:val="00583BCE"/>
    <w:rsid w:val="00586269"/>
    <w:rsid w:val="00593665"/>
    <w:rsid w:val="00593A96"/>
    <w:rsid w:val="005B2058"/>
    <w:rsid w:val="005B742A"/>
    <w:rsid w:val="005C16DD"/>
    <w:rsid w:val="005D0276"/>
    <w:rsid w:val="005D2D2E"/>
    <w:rsid w:val="005E541C"/>
    <w:rsid w:val="005E7BF9"/>
    <w:rsid w:val="006031D2"/>
    <w:rsid w:val="0060730F"/>
    <w:rsid w:val="00616FDD"/>
    <w:rsid w:val="00622412"/>
    <w:rsid w:val="006344B6"/>
    <w:rsid w:val="00641B2B"/>
    <w:rsid w:val="0065612F"/>
    <w:rsid w:val="00657B30"/>
    <w:rsid w:val="00671A0C"/>
    <w:rsid w:val="006B0289"/>
    <w:rsid w:val="006B3C02"/>
    <w:rsid w:val="006C2439"/>
    <w:rsid w:val="006C4B53"/>
    <w:rsid w:val="006C6387"/>
    <w:rsid w:val="006E2DF9"/>
    <w:rsid w:val="006E640D"/>
    <w:rsid w:val="006F38D3"/>
    <w:rsid w:val="006F69D3"/>
    <w:rsid w:val="00700930"/>
    <w:rsid w:val="007049A5"/>
    <w:rsid w:val="0071002A"/>
    <w:rsid w:val="00735E64"/>
    <w:rsid w:val="00753FE7"/>
    <w:rsid w:val="0077126F"/>
    <w:rsid w:val="007719E0"/>
    <w:rsid w:val="00771B94"/>
    <w:rsid w:val="00772D0F"/>
    <w:rsid w:val="007876E2"/>
    <w:rsid w:val="00790B4C"/>
    <w:rsid w:val="007A185F"/>
    <w:rsid w:val="007C08EA"/>
    <w:rsid w:val="007C4DCB"/>
    <w:rsid w:val="007D56D9"/>
    <w:rsid w:val="007F1920"/>
    <w:rsid w:val="007F646E"/>
    <w:rsid w:val="00802823"/>
    <w:rsid w:val="008223CD"/>
    <w:rsid w:val="00841D3D"/>
    <w:rsid w:val="00852F29"/>
    <w:rsid w:val="00863F31"/>
    <w:rsid w:val="008679EB"/>
    <w:rsid w:val="008861EE"/>
    <w:rsid w:val="0089410C"/>
    <w:rsid w:val="008A2659"/>
    <w:rsid w:val="008A2D43"/>
    <w:rsid w:val="008A56BF"/>
    <w:rsid w:val="008B354C"/>
    <w:rsid w:val="008C52BF"/>
    <w:rsid w:val="008D0D1C"/>
    <w:rsid w:val="008D70D1"/>
    <w:rsid w:val="008E3514"/>
    <w:rsid w:val="008E71B5"/>
    <w:rsid w:val="0091137B"/>
    <w:rsid w:val="00935C37"/>
    <w:rsid w:val="00952DCB"/>
    <w:rsid w:val="009553EC"/>
    <w:rsid w:val="00956D3B"/>
    <w:rsid w:val="009852F7"/>
    <w:rsid w:val="00990FE9"/>
    <w:rsid w:val="00997C45"/>
    <w:rsid w:val="009A5114"/>
    <w:rsid w:val="009B76CD"/>
    <w:rsid w:val="009C5640"/>
    <w:rsid w:val="009D5B1C"/>
    <w:rsid w:val="009D7935"/>
    <w:rsid w:val="009F1739"/>
    <w:rsid w:val="009F460D"/>
    <w:rsid w:val="009F6460"/>
    <w:rsid w:val="00A278FB"/>
    <w:rsid w:val="00A31F6C"/>
    <w:rsid w:val="00A463A7"/>
    <w:rsid w:val="00A46F5E"/>
    <w:rsid w:val="00A52A09"/>
    <w:rsid w:val="00A52F26"/>
    <w:rsid w:val="00A53409"/>
    <w:rsid w:val="00A5366B"/>
    <w:rsid w:val="00A61048"/>
    <w:rsid w:val="00A86658"/>
    <w:rsid w:val="00A953A5"/>
    <w:rsid w:val="00AA1E4F"/>
    <w:rsid w:val="00AA775D"/>
    <w:rsid w:val="00AC2766"/>
    <w:rsid w:val="00AC2D8C"/>
    <w:rsid w:val="00AD6572"/>
    <w:rsid w:val="00AD71C8"/>
    <w:rsid w:val="00AE0349"/>
    <w:rsid w:val="00AE5D6D"/>
    <w:rsid w:val="00AF57F3"/>
    <w:rsid w:val="00B044D3"/>
    <w:rsid w:val="00B14F97"/>
    <w:rsid w:val="00B168DB"/>
    <w:rsid w:val="00B20A50"/>
    <w:rsid w:val="00B51E21"/>
    <w:rsid w:val="00B53CD4"/>
    <w:rsid w:val="00B65BD7"/>
    <w:rsid w:val="00B80A42"/>
    <w:rsid w:val="00BA4083"/>
    <w:rsid w:val="00BA7062"/>
    <w:rsid w:val="00C00EBC"/>
    <w:rsid w:val="00C10E5A"/>
    <w:rsid w:val="00C13AEC"/>
    <w:rsid w:val="00C16934"/>
    <w:rsid w:val="00C20767"/>
    <w:rsid w:val="00C33F33"/>
    <w:rsid w:val="00C45A1B"/>
    <w:rsid w:val="00C50679"/>
    <w:rsid w:val="00C567D7"/>
    <w:rsid w:val="00C61F76"/>
    <w:rsid w:val="00C63ACA"/>
    <w:rsid w:val="00C8678B"/>
    <w:rsid w:val="00CA3043"/>
    <w:rsid w:val="00CB74D7"/>
    <w:rsid w:val="00CE052A"/>
    <w:rsid w:val="00CE2D6F"/>
    <w:rsid w:val="00CF5378"/>
    <w:rsid w:val="00CF5886"/>
    <w:rsid w:val="00D04669"/>
    <w:rsid w:val="00D07A7A"/>
    <w:rsid w:val="00D11898"/>
    <w:rsid w:val="00D26B4D"/>
    <w:rsid w:val="00D27E73"/>
    <w:rsid w:val="00D36A5B"/>
    <w:rsid w:val="00D41945"/>
    <w:rsid w:val="00D514B5"/>
    <w:rsid w:val="00D64954"/>
    <w:rsid w:val="00D75759"/>
    <w:rsid w:val="00D823FC"/>
    <w:rsid w:val="00D97E5F"/>
    <w:rsid w:val="00DE232B"/>
    <w:rsid w:val="00DF654A"/>
    <w:rsid w:val="00E07F0D"/>
    <w:rsid w:val="00E14AB3"/>
    <w:rsid w:val="00E2047B"/>
    <w:rsid w:val="00E23525"/>
    <w:rsid w:val="00E365D6"/>
    <w:rsid w:val="00E3724E"/>
    <w:rsid w:val="00E408C0"/>
    <w:rsid w:val="00E411D8"/>
    <w:rsid w:val="00E66E65"/>
    <w:rsid w:val="00E71C43"/>
    <w:rsid w:val="00E73F57"/>
    <w:rsid w:val="00E74076"/>
    <w:rsid w:val="00E806F6"/>
    <w:rsid w:val="00E91246"/>
    <w:rsid w:val="00EA1A64"/>
    <w:rsid w:val="00EB0A6F"/>
    <w:rsid w:val="00EB29DF"/>
    <w:rsid w:val="00EC2111"/>
    <w:rsid w:val="00ED0FBC"/>
    <w:rsid w:val="00ED71B4"/>
    <w:rsid w:val="00EE1EA9"/>
    <w:rsid w:val="00EE1F31"/>
    <w:rsid w:val="00EE27CA"/>
    <w:rsid w:val="00EE393E"/>
    <w:rsid w:val="00EE5B77"/>
    <w:rsid w:val="00EF27DF"/>
    <w:rsid w:val="00F16865"/>
    <w:rsid w:val="00F20D34"/>
    <w:rsid w:val="00F24216"/>
    <w:rsid w:val="00F3082C"/>
    <w:rsid w:val="00F41687"/>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2" w:uiPriority="0"/>
    <w:lsdException w:name="Table Elegan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uiPriority w:val="59"/>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qFormat/>
    <w:rsid w:val="00EB0A6F"/>
    <w:pPr>
      <w:bidi/>
      <w:spacing w:after="0" w:line="240" w:lineRule="auto"/>
    </w:pPr>
    <w:rPr>
      <w:rFonts w:ascii="Times New Roman" w:eastAsia="Times New Roman" w:hAnsi="Times New Roman" w:cs="Times New Roman"/>
      <w:sz w:val="24"/>
      <w:szCs w:val="24"/>
    </w:rPr>
  </w:style>
  <w:style w:type="character" w:customStyle="1" w:styleId="st1">
    <w:name w:val="st1"/>
    <w:basedOn w:val="a0"/>
    <w:rsid w:val="003B5D7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5</cp:revision>
  <cp:lastPrinted>2012-02-13T08:01:00Z</cp:lastPrinted>
  <dcterms:created xsi:type="dcterms:W3CDTF">2012-09-17T04:45:00Z</dcterms:created>
  <dcterms:modified xsi:type="dcterms:W3CDTF">2012-10-22T05:15:00Z</dcterms:modified>
</cp:coreProperties>
</file>