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E8" w:rsidRPr="00B05EE8" w:rsidRDefault="00B05EE8" w:rsidP="00B05EE8">
      <w:pPr>
        <w:jc w:val="center"/>
        <w:rPr>
          <w:rFonts w:asciiTheme="majorBidi" w:hAnsiTheme="majorBidi" w:cstheme="majorBidi"/>
          <w:b/>
          <w:bCs/>
          <w:sz w:val="28"/>
          <w:szCs w:val="28"/>
          <w:rtl/>
          <w:lang w:bidi="ar-IQ"/>
        </w:rPr>
      </w:pPr>
      <w:r w:rsidRPr="00B05EE8">
        <w:rPr>
          <w:rFonts w:asciiTheme="majorBidi" w:hAnsiTheme="majorBidi" w:cstheme="majorBidi"/>
          <w:b/>
          <w:bCs/>
          <w:sz w:val="28"/>
          <w:szCs w:val="28"/>
          <w:rtl/>
          <w:lang w:bidi="ar-IQ"/>
        </w:rPr>
        <w:t xml:space="preserve">تأثير التسميـد العضــوي من مصادر مختلفة في نمو وإنتاج البصل ومحتوى الأوراق من عناصر </w:t>
      </w:r>
      <w:r w:rsidRPr="00B05EE8">
        <w:rPr>
          <w:rFonts w:asciiTheme="majorBidi" w:hAnsiTheme="majorBidi" w:cstheme="majorBidi"/>
          <w:b/>
          <w:bCs/>
          <w:sz w:val="28"/>
          <w:szCs w:val="28"/>
          <w:lang w:bidi="ar-IQ"/>
        </w:rPr>
        <w:t>N, P, K</w:t>
      </w:r>
    </w:p>
    <w:p w:rsidR="00B05EE8" w:rsidRDefault="00B05EE8" w:rsidP="00B05EE8">
      <w:pPr>
        <w:jc w:val="center"/>
        <w:rPr>
          <w:rFonts w:asciiTheme="majorBidi" w:hAnsiTheme="majorBidi" w:cstheme="majorBidi"/>
          <w:rtl/>
          <w:lang w:bidi="ar-IQ"/>
        </w:rPr>
      </w:pPr>
    </w:p>
    <w:p w:rsidR="00B05EE8" w:rsidRPr="00B05EE8" w:rsidRDefault="00B05EE8" w:rsidP="00B05EE8">
      <w:pPr>
        <w:jc w:val="center"/>
        <w:rPr>
          <w:rFonts w:asciiTheme="majorBidi" w:hAnsiTheme="majorBidi" w:cstheme="majorBidi"/>
          <w:b/>
          <w:bCs/>
          <w:rtl/>
          <w:lang w:bidi="ar-IQ"/>
        </w:rPr>
      </w:pPr>
      <w:r w:rsidRPr="00B05EE8">
        <w:rPr>
          <w:rFonts w:asciiTheme="majorBidi" w:hAnsiTheme="majorBidi" w:cstheme="majorBidi"/>
          <w:b/>
          <w:bCs/>
          <w:rtl/>
          <w:lang w:bidi="ar-IQ"/>
        </w:rPr>
        <w:t xml:space="preserve">كاظم ديلي حسن الجبوري        </w:t>
      </w:r>
      <w:r>
        <w:rPr>
          <w:rFonts w:asciiTheme="majorBidi" w:hAnsiTheme="majorBidi" w:cstheme="majorBidi"/>
          <w:b/>
          <w:bCs/>
          <w:rtl/>
          <w:lang w:bidi="ar-IQ"/>
        </w:rPr>
        <w:t xml:space="preserve">               </w:t>
      </w:r>
      <w:r w:rsidRPr="00B05EE8">
        <w:rPr>
          <w:rFonts w:asciiTheme="majorBidi" w:hAnsiTheme="majorBidi" w:cstheme="majorBidi"/>
          <w:b/>
          <w:bCs/>
          <w:rtl/>
          <w:lang w:bidi="ar-IQ"/>
        </w:rPr>
        <w:t xml:space="preserve">       أسيل محمد حسن هاتف الخفاجي*</w:t>
      </w:r>
      <w:r w:rsidRPr="00B05EE8">
        <w:rPr>
          <w:rStyle w:val="FootnoteReference"/>
          <w:rFonts w:asciiTheme="majorBidi" w:hAnsiTheme="majorBidi" w:cstheme="majorBidi"/>
          <w:b/>
          <w:bCs/>
          <w:color w:val="FFFFFF" w:themeColor="background1"/>
          <w:rtl/>
          <w:lang w:bidi="ar-IQ"/>
        </w:rPr>
        <w:footnoteReference w:id="2"/>
      </w:r>
    </w:p>
    <w:p w:rsidR="00B05EE8" w:rsidRDefault="00B05EE8" w:rsidP="00B05EE8">
      <w:pPr>
        <w:jc w:val="center"/>
        <w:rPr>
          <w:rFonts w:asciiTheme="majorBidi" w:hAnsiTheme="majorBidi" w:cstheme="majorBidi"/>
          <w:b/>
          <w:bCs/>
          <w:rtl/>
          <w:lang w:bidi="ar-IQ"/>
        </w:rPr>
      </w:pPr>
      <w:r w:rsidRPr="00B05EE8">
        <w:rPr>
          <w:rFonts w:asciiTheme="majorBidi" w:hAnsiTheme="majorBidi" w:cstheme="majorBidi"/>
          <w:b/>
          <w:bCs/>
          <w:rtl/>
          <w:lang w:bidi="ar-IQ"/>
        </w:rPr>
        <w:t>قسم البستنة – كلية الزراعة – جامعة بغداد</w:t>
      </w:r>
    </w:p>
    <w:p w:rsidR="00B05EE8" w:rsidRPr="00B05EE8" w:rsidRDefault="00B05EE8" w:rsidP="00B05EE8">
      <w:pPr>
        <w:jc w:val="center"/>
        <w:rPr>
          <w:rFonts w:asciiTheme="majorBidi" w:hAnsiTheme="majorBidi" w:cstheme="majorBidi"/>
          <w:b/>
          <w:bCs/>
          <w:rtl/>
          <w:lang w:bidi="ar-IQ"/>
        </w:rPr>
      </w:pPr>
    </w:p>
    <w:p w:rsidR="00B05EE8" w:rsidRDefault="00B05EE8" w:rsidP="00B05EE8">
      <w:pPr>
        <w:jc w:val="both"/>
        <w:rPr>
          <w:rFonts w:asciiTheme="majorBidi" w:hAnsiTheme="majorBidi" w:cstheme="majorBidi"/>
          <w:b/>
          <w:bCs/>
          <w:rtl/>
          <w:lang w:bidi="ar-IQ"/>
        </w:rPr>
      </w:pPr>
    </w:p>
    <w:p w:rsidR="00B05EE8" w:rsidRDefault="00B05EE8" w:rsidP="00B05EE8">
      <w:pPr>
        <w:jc w:val="both"/>
        <w:rPr>
          <w:rFonts w:asciiTheme="majorBidi" w:hAnsiTheme="majorBidi" w:cstheme="majorBidi"/>
          <w:b/>
          <w:bCs/>
          <w:rtl/>
          <w:lang w:bidi="ar-IQ"/>
        </w:rPr>
      </w:pPr>
      <w:r w:rsidRPr="00B05EE8">
        <w:rPr>
          <w:rFonts w:asciiTheme="majorBidi" w:hAnsiTheme="majorBidi" w:cstheme="majorBidi"/>
          <w:b/>
          <w:bCs/>
          <w:rtl/>
          <w:lang w:bidi="ar-IQ"/>
        </w:rPr>
        <w:t>المستخلص</w:t>
      </w:r>
    </w:p>
    <w:p w:rsidR="00B05EE8" w:rsidRPr="00B05EE8" w:rsidRDefault="00B05EE8" w:rsidP="00B05EE8">
      <w:pPr>
        <w:ind w:left="-204" w:right="-142" w:hanging="510"/>
        <w:jc w:val="both"/>
        <w:rPr>
          <w:rFonts w:asciiTheme="majorBidi" w:hAnsiTheme="majorBidi" w:cstheme="majorBidi"/>
          <w:rtl/>
          <w:lang w:bidi="ar-IQ"/>
        </w:rPr>
      </w:pPr>
      <w:r w:rsidRPr="00B05EE8">
        <w:rPr>
          <w:rFonts w:asciiTheme="majorBidi" w:hAnsiTheme="majorBidi" w:cstheme="majorBidi"/>
          <w:rtl/>
          <w:lang w:bidi="ar-IQ"/>
        </w:rPr>
        <w:t xml:space="preserve">            نفذت تجربة حقلية في قسم البستنة – كلية الزراعة – جامعة بغداد – أبو غريب للموسم الزراعي 2008 – 2009 لدراسة تأثير عدة أنواع من الأسمدة العضوية وبطرائق إضافة مختلفة في نمو وإنتاج الأبصال ومحتوى الأوراق من عناصر</w:t>
      </w:r>
      <w:r w:rsidRPr="00B05EE8">
        <w:rPr>
          <w:rFonts w:asciiTheme="majorBidi" w:hAnsiTheme="majorBidi" w:cstheme="majorBidi"/>
          <w:lang w:bidi="ar-IQ"/>
        </w:rPr>
        <w:t xml:space="preserve"> N, P, K</w:t>
      </w:r>
      <w:r w:rsidRPr="00B05EE8">
        <w:rPr>
          <w:rFonts w:asciiTheme="majorBidi" w:hAnsiTheme="majorBidi" w:cstheme="majorBidi"/>
          <w:rtl/>
          <w:lang w:bidi="ar-IQ"/>
        </w:rPr>
        <w:t xml:space="preserve">  لنبات البصل (</w:t>
      </w:r>
      <w:r w:rsidRPr="00B05EE8">
        <w:rPr>
          <w:rFonts w:asciiTheme="majorBidi" w:hAnsiTheme="majorBidi" w:cstheme="majorBidi"/>
          <w:i/>
          <w:iCs/>
          <w:lang w:bidi="ar-IQ"/>
        </w:rPr>
        <w:t xml:space="preserve">Allium cepa </w:t>
      </w:r>
      <w:r w:rsidRPr="00B05EE8">
        <w:rPr>
          <w:rFonts w:asciiTheme="majorBidi" w:hAnsiTheme="majorBidi" w:cstheme="majorBidi"/>
          <w:lang w:bidi="ar-IQ"/>
        </w:rPr>
        <w:t>L</w:t>
      </w:r>
      <w:r w:rsidRPr="00B05EE8">
        <w:rPr>
          <w:rFonts w:asciiTheme="majorBidi" w:hAnsiTheme="majorBidi" w:cstheme="majorBidi"/>
          <w:i/>
          <w:iCs/>
          <w:lang w:bidi="ar-IQ"/>
        </w:rPr>
        <w:t>.</w:t>
      </w:r>
      <w:r w:rsidRPr="00B05EE8">
        <w:rPr>
          <w:rFonts w:asciiTheme="majorBidi" w:hAnsiTheme="majorBidi" w:cstheme="majorBidi"/>
          <w:rtl/>
          <w:lang w:bidi="ar-IQ"/>
        </w:rPr>
        <w:t>) صنف تكساس ايرلي كرانو، طبقت التجربة وفق تصميم القطاعات الكاملة المعشاة (</w:t>
      </w:r>
      <w:r w:rsidRPr="00B05EE8">
        <w:rPr>
          <w:rFonts w:asciiTheme="majorBidi" w:hAnsiTheme="majorBidi" w:cstheme="majorBidi"/>
          <w:lang w:bidi="ar-IQ"/>
        </w:rPr>
        <w:t>RCBD</w:t>
      </w:r>
      <w:r w:rsidRPr="00B05EE8">
        <w:rPr>
          <w:rFonts w:asciiTheme="majorBidi" w:hAnsiTheme="majorBidi" w:cstheme="majorBidi"/>
          <w:rtl/>
          <w:lang w:bidi="ar-IQ"/>
        </w:rPr>
        <w:t>) وبثلاثة مكررات وتضمنت التجربة 11 معاملة تم فيها استعمال مخلفات نباتية (بتموس الخليج) بكمية 10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ومخلفات أغنام بكمية 10 و20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والرش بالمستخلص المائي لمخلفات الأغنام والمعاملات المشتركة التي شملت الرش بالمستخلص المذكور والتسميد الأرضي بمخلفات الأغنام 10 و20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والرش بالمغذيات العضوية التي تضمنت البولي أمين والفت أورك وسوبر هيوميك فضلاً عن معاملتي التسميد الكيميائي حسب الموصى به والقياس (من دون إضافة) أضيفت مخلفات الأغنام وبتموس الخليج إلى التربة قبل الزراعة أما المغذيات العضوية رشت على المجموع الخضري ثلاث مرات ابتداءاً من شهر آذار وكرر الرش كل 15 يوم.</w:t>
      </w:r>
    </w:p>
    <w:p w:rsidR="00B05EE8" w:rsidRPr="00B05EE8" w:rsidRDefault="00B05EE8" w:rsidP="00B05EE8">
      <w:pPr>
        <w:ind w:left="-204" w:right="-142" w:hanging="510"/>
        <w:jc w:val="both"/>
        <w:rPr>
          <w:rFonts w:asciiTheme="majorBidi" w:hAnsiTheme="majorBidi" w:cstheme="majorBidi"/>
          <w:rtl/>
          <w:lang w:bidi="ar-IQ"/>
        </w:rPr>
      </w:pPr>
      <w:r w:rsidRPr="00B05EE8">
        <w:rPr>
          <w:rFonts w:asciiTheme="majorBidi" w:hAnsiTheme="majorBidi" w:cstheme="majorBidi"/>
          <w:rtl/>
          <w:lang w:bidi="ar-IQ"/>
        </w:rPr>
        <w:t xml:space="preserve">               أظهرت النتائج تميز معاملة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في إعطاء تراكيز عالية لعناصر النتروجين والفسفور والبوتاسيوم في الأنصال الأنبوبية (1.363% ،0.463 %،2.183%) على التتابع ومساحة ورقية كبيرة (40.6 دسم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 وإنتاجية كلية عالية (65.1</w:t>
      </w:r>
      <w:r w:rsidRPr="00B05EE8">
        <w:rPr>
          <w:rFonts w:asciiTheme="majorBidi" w:hAnsiTheme="majorBidi" w:cstheme="majorBidi"/>
          <w:rtl/>
        </w:rPr>
        <w:t xml:space="preserve"> طن متري.</w:t>
      </w:r>
      <w:r w:rsidRPr="00B05EE8">
        <w:rPr>
          <w:rFonts w:asciiTheme="majorBidi" w:hAnsiTheme="majorBidi" w:cstheme="majorBidi"/>
          <w:rtl/>
          <w:lang w:bidi="ar-IQ"/>
        </w:rPr>
        <w:t xml:space="preserve"> هـ</w:t>
      </w:r>
      <w:r w:rsidRPr="00B05EE8">
        <w:rPr>
          <w:rFonts w:asciiTheme="majorBidi" w:hAnsiTheme="majorBidi" w:cstheme="majorBidi"/>
          <w:vertAlign w:val="superscript"/>
          <w:rtl/>
          <w:lang w:bidi="ar-IQ"/>
        </w:rPr>
        <w:t>-1</w:t>
      </w:r>
      <w:r w:rsidRPr="00B05EE8">
        <w:rPr>
          <w:rFonts w:asciiTheme="majorBidi" w:hAnsiTheme="majorBidi" w:cstheme="majorBidi"/>
          <w:rtl/>
        </w:rPr>
        <w:t xml:space="preserve"> )  والتي لم تختلف معنوياً في كل الصفات عن معاملة السماد الكيميائي.</w:t>
      </w:r>
    </w:p>
    <w:p w:rsidR="00F842F5" w:rsidRDefault="00F842F5" w:rsidP="00713972">
      <w:pPr>
        <w:bidi w:val="0"/>
        <w:ind w:left="4" w:right="-142" w:hanging="146"/>
        <w:jc w:val="both"/>
        <w:rPr>
          <w:rFonts w:asciiTheme="majorBidi" w:hAnsiTheme="majorBidi" w:cstheme="majorBidi"/>
          <w:b/>
          <w:bCs/>
          <w:lang w:bidi="ar-IQ"/>
        </w:rPr>
      </w:pPr>
    </w:p>
    <w:p w:rsidR="00B05EE8" w:rsidRPr="009A5747" w:rsidRDefault="00B05EE8" w:rsidP="009A5747">
      <w:pPr>
        <w:bidi w:val="0"/>
        <w:ind w:left="4" w:right="-142" w:hanging="146"/>
        <w:jc w:val="center"/>
        <w:rPr>
          <w:rFonts w:asciiTheme="majorBidi" w:hAnsiTheme="majorBidi" w:cstheme="majorBidi"/>
          <w:b/>
          <w:bCs/>
          <w:sz w:val="28"/>
          <w:szCs w:val="28"/>
          <w:lang w:bidi="ar-IQ"/>
        </w:rPr>
      </w:pPr>
      <w:r w:rsidRPr="009A5747">
        <w:rPr>
          <w:rFonts w:asciiTheme="majorBidi" w:hAnsiTheme="majorBidi" w:cstheme="majorBidi"/>
          <w:b/>
          <w:bCs/>
          <w:sz w:val="28"/>
          <w:szCs w:val="28"/>
        </w:rPr>
        <w:t>Effects of Some Organic Fertilizers</w:t>
      </w:r>
      <w:r w:rsidRPr="009A5747">
        <w:rPr>
          <w:rFonts w:asciiTheme="majorBidi" w:hAnsiTheme="majorBidi" w:cstheme="majorBidi"/>
          <w:b/>
          <w:bCs/>
          <w:sz w:val="28"/>
          <w:szCs w:val="28"/>
          <w:rtl/>
          <w:lang w:bidi="ar-IQ"/>
        </w:rPr>
        <w:t xml:space="preserve">  </w:t>
      </w:r>
      <w:r w:rsidRPr="009A5747">
        <w:rPr>
          <w:rFonts w:asciiTheme="majorBidi" w:hAnsiTheme="majorBidi" w:cstheme="majorBidi"/>
          <w:b/>
          <w:bCs/>
          <w:sz w:val="28"/>
          <w:szCs w:val="28"/>
          <w:lang w:bidi="ar-IQ"/>
        </w:rPr>
        <w:t>on Growth , Productivity and Leaf Content from</w:t>
      </w:r>
      <w:r w:rsidRPr="009A5747">
        <w:rPr>
          <w:rFonts w:asciiTheme="majorBidi" w:hAnsiTheme="majorBidi" w:cstheme="majorBidi"/>
          <w:b/>
          <w:bCs/>
          <w:sz w:val="28"/>
          <w:szCs w:val="28"/>
        </w:rPr>
        <w:t xml:space="preserve"> N,P,K</w:t>
      </w:r>
      <w:r w:rsidRPr="009A5747">
        <w:rPr>
          <w:rFonts w:asciiTheme="majorBidi" w:hAnsiTheme="majorBidi" w:cstheme="majorBidi"/>
          <w:b/>
          <w:bCs/>
          <w:sz w:val="28"/>
          <w:szCs w:val="28"/>
          <w:lang w:bidi="ar-IQ"/>
        </w:rPr>
        <w:t xml:space="preserve">   Elements of Onion Plant</w:t>
      </w:r>
    </w:p>
    <w:p w:rsidR="008F6F8D" w:rsidRDefault="008F6F8D" w:rsidP="009A5747">
      <w:pPr>
        <w:tabs>
          <w:tab w:val="left" w:pos="5671"/>
        </w:tabs>
        <w:bidi w:val="0"/>
        <w:jc w:val="center"/>
        <w:rPr>
          <w:rFonts w:asciiTheme="majorBidi" w:hAnsiTheme="majorBidi" w:cstheme="majorBidi"/>
          <w:lang w:bidi="ar-IQ"/>
        </w:rPr>
      </w:pPr>
    </w:p>
    <w:p w:rsidR="00B05EE8" w:rsidRPr="000230A7" w:rsidRDefault="00B05EE8" w:rsidP="008F6F8D">
      <w:pPr>
        <w:tabs>
          <w:tab w:val="left" w:pos="5671"/>
        </w:tabs>
        <w:bidi w:val="0"/>
        <w:jc w:val="center"/>
        <w:rPr>
          <w:rFonts w:asciiTheme="majorBidi" w:hAnsiTheme="majorBidi" w:cstheme="majorBidi"/>
          <w:b/>
          <w:bCs/>
          <w:lang w:bidi="ar-IQ"/>
        </w:rPr>
      </w:pPr>
      <w:r w:rsidRPr="000230A7">
        <w:rPr>
          <w:rFonts w:asciiTheme="majorBidi" w:hAnsiTheme="majorBidi" w:cstheme="majorBidi"/>
          <w:b/>
          <w:bCs/>
          <w:lang w:bidi="ar-IQ"/>
        </w:rPr>
        <w:t>K. D. H. Al-Gebory                                                                 A. M. H. Al-Khafagy*</w:t>
      </w:r>
    </w:p>
    <w:p w:rsidR="00B05EE8" w:rsidRPr="000230A7" w:rsidRDefault="00B05EE8" w:rsidP="009A5747">
      <w:pPr>
        <w:tabs>
          <w:tab w:val="left" w:pos="5671"/>
        </w:tabs>
        <w:bidi w:val="0"/>
        <w:jc w:val="center"/>
        <w:rPr>
          <w:rFonts w:asciiTheme="majorBidi" w:hAnsiTheme="majorBidi" w:cstheme="majorBidi"/>
          <w:b/>
          <w:bCs/>
          <w:rtl/>
          <w:lang w:bidi="ar-IQ"/>
        </w:rPr>
      </w:pPr>
      <w:r w:rsidRPr="000230A7">
        <w:rPr>
          <w:rFonts w:asciiTheme="majorBidi" w:hAnsiTheme="majorBidi" w:cstheme="majorBidi"/>
          <w:b/>
          <w:bCs/>
          <w:lang w:bidi="ar-IQ"/>
        </w:rPr>
        <w:t>Hort. Dept. – College of Agric – University of Baghdad</w:t>
      </w:r>
    </w:p>
    <w:p w:rsidR="00E564A0" w:rsidRPr="000230A7" w:rsidRDefault="000230A7" w:rsidP="00B86DB0">
      <w:pPr>
        <w:bidi w:val="0"/>
        <w:ind w:left="4" w:right="-142"/>
        <w:jc w:val="both"/>
        <w:rPr>
          <w:rFonts w:asciiTheme="majorBidi" w:hAnsiTheme="majorBidi" w:cstheme="majorBidi"/>
          <w:b/>
          <w:bCs/>
          <w:lang w:bidi="ar-IQ"/>
        </w:rPr>
      </w:pPr>
      <w:r w:rsidRPr="000230A7">
        <w:rPr>
          <w:rFonts w:asciiTheme="majorBidi" w:hAnsiTheme="majorBidi" w:cstheme="majorBidi"/>
          <w:b/>
          <w:bCs/>
          <w:lang w:bidi="ar-IQ"/>
        </w:rPr>
        <w:t>Abstract</w:t>
      </w:r>
    </w:p>
    <w:p w:rsidR="00B05EE8" w:rsidRPr="00B05EE8" w:rsidRDefault="00B05EE8" w:rsidP="00DC7F86">
      <w:pPr>
        <w:bidi w:val="0"/>
        <w:ind w:right="-142" w:firstLine="510"/>
        <w:jc w:val="both"/>
        <w:rPr>
          <w:rFonts w:asciiTheme="majorBidi" w:hAnsiTheme="majorBidi" w:cstheme="majorBidi"/>
        </w:rPr>
      </w:pPr>
      <w:r w:rsidRPr="00B05EE8">
        <w:rPr>
          <w:rFonts w:asciiTheme="majorBidi" w:hAnsiTheme="majorBidi" w:cstheme="majorBidi"/>
        </w:rPr>
        <w:t xml:space="preserve">Field experiment was carried out in Horticulture Dept., College of Agriculture, University of Baghdad, Abu-Ghraib, to study the effect of different kinds of organic fertilizers and variable adding methods to improve </w:t>
      </w:r>
      <w:r w:rsidRPr="00B05EE8">
        <w:rPr>
          <w:rFonts w:asciiTheme="majorBidi" w:hAnsiTheme="majorBidi" w:cstheme="majorBidi"/>
          <w:lang w:bidi="ar-IQ"/>
        </w:rPr>
        <w:t>Growth , Productivity and Leaf Content from</w:t>
      </w:r>
      <w:r w:rsidRPr="00B05EE8">
        <w:rPr>
          <w:rFonts w:asciiTheme="majorBidi" w:hAnsiTheme="majorBidi" w:cstheme="majorBidi"/>
        </w:rPr>
        <w:t xml:space="preserve"> N,P,K</w:t>
      </w:r>
      <w:r w:rsidRPr="00B05EE8">
        <w:rPr>
          <w:rFonts w:asciiTheme="majorBidi" w:hAnsiTheme="majorBidi" w:cstheme="majorBidi"/>
          <w:lang w:bidi="ar-IQ"/>
        </w:rPr>
        <w:t xml:space="preserve">   Elements</w:t>
      </w:r>
      <w:r w:rsidRPr="00B05EE8">
        <w:rPr>
          <w:rFonts w:asciiTheme="majorBidi" w:hAnsiTheme="majorBidi" w:cstheme="majorBidi"/>
        </w:rPr>
        <w:t xml:space="preserve"> of onion plant  </w:t>
      </w:r>
      <w:r w:rsidRPr="00B05EE8">
        <w:rPr>
          <w:rFonts w:asciiTheme="majorBidi" w:hAnsiTheme="majorBidi" w:cstheme="majorBidi"/>
          <w:i/>
          <w:iCs/>
          <w:lang w:bidi="ar-IQ"/>
        </w:rPr>
        <w:t>Allium cepa</w:t>
      </w:r>
      <w:r w:rsidRPr="00B05EE8">
        <w:rPr>
          <w:rFonts w:asciiTheme="majorBidi" w:hAnsiTheme="majorBidi" w:cstheme="majorBidi"/>
          <w:lang w:bidi="ar-IQ"/>
        </w:rPr>
        <w:t xml:space="preserve"> L., cv. Texas Early Grano</w:t>
      </w:r>
      <w:r w:rsidRPr="00B05EE8">
        <w:rPr>
          <w:rFonts w:asciiTheme="majorBidi" w:hAnsiTheme="majorBidi" w:cstheme="majorBidi"/>
        </w:rPr>
        <w:t xml:space="preserve"> in RCBD with three replicates. The experiment included eleven treatments,</w:t>
      </w:r>
      <w:r w:rsidRPr="00B05EE8">
        <w:rPr>
          <w:rFonts w:asciiTheme="majorBidi" w:hAnsiTheme="majorBidi" w:cstheme="majorBidi"/>
          <w:lang w:bidi="ar-IQ"/>
        </w:rPr>
        <w:t xml:space="preserve"> </w:t>
      </w:r>
      <w:r w:rsidRPr="00B05EE8">
        <w:rPr>
          <w:rFonts w:asciiTheme="majorBidi" w:hAnsiTheme="majorBidi" w:cstheme="majorBidi"/>
        </w:rPr>
        <w:t>(no fertilizer), chemical fertilizer, sheep manure (10 or 20 metric ton. ha</w:t>
      </w:r>
      <w:r w:rsidRPr="00B05EE8">
        <w:rPr>
          <w:rFonts w:asciiTheme="majorBidi" w:hAnsiTheme="majorBidi" w:cstheme="majorBidi"/>
          <w:vertAlign w:val="superscript"/>
        </w:rPr>
        <w:t>-1</w:t>
      </w:r>
      <w:r w:rsidRPr="00B05EE8">
        <w:rPr>
          <w:rFonts w:asciiTheme="majorBidi" w:hAnsiTheme="majorBidi" w:cstheme="majorBidi"/>
        </w:rPr>
        <w:t>), foliar applied of water extract of sheep manure, sheep manure (10 or 20 metric ton. ha</w:t>
      </w:r>
      <w:r w:rsidRPr="00B05EE8">
        <w:rPr>
          <w:rFonts w:asciiTheme="majorBidi" w:hAnsiTheme="majorBidi" w:cstheme="majorBidi"/>
          <w:vertAlign w:val="superscript"/>
        </w:rPr>
        <w:t>-1</w:t>
      </w:r>
      <w:r w:rsidRPr="00B05EE8">
        <w:rPr>
          <w:rFonts w:asciiTheme="majorBidi" w:hAnsiTheme="majorBidi" w:cstheme="majorBidi"/>
        </w:rPr>
        <w:t>) + foliar applied of water extract of sheep manure,  local peat-moss (10 metric ton. ha</w:t>
      </w:r>
      <w:r w:rsidRPr="00B05EE8">
        <w:rPr>
          <w:rFonts w:asciiTheme="majorBidi" w:hAnsiTheme="majorBidi" w:cstheme="majorBidi"/>
          <w:vertAlign w:val="superscript"/>
        </w:rPr>
        <w:t>-1</w:t>
      </w:r>
      <w:r w:rsidRPr="00B05EE8">
        <w:rPr>
          <w:rFonts w:asciiTheme="majorBidi" w:hAnsiTheme="majorBidi" w:cstheme="majorBidi"/>
        </w:rPr>
        <w:t>) and foliar application with poly amin , super humic and vit org. The  sheep manure and local peat moss added to the soil befor  planting. The organic fertilizers and the soluble extracts of sheep manure  sprayed on plant  three times, at vegetative growth stages starting from 1</w:t>
      </w:r>
      <w:r w:rsidRPr="00B05EE8">
        <w:rPr>
          <w:rFonts w:asciiTheme="majorBidi" w:hAnsiTheme="majorBidi" w:cstheme="majorBidi"/>
          <w:vertAlign w:val="superscript"/>
        </w:rPr>
        <w:t>st</w:t>
      </w:r>
      <w:r w:rsidRPr="00B05EE8">
        <w:rPr>
          <w:rFonts w:asciiTheme="majorBidi" w:hAnsiTheme="majorBidi" w:cstheme="majorBidi"/>
        </w:rPr>
        <w:t xml:space="preserve"> of March and  repeated every 15 day.</w:t>
      </w:r>
    </w:p>
    <w:p w:rsidR="00B05EE8" w:rsidRPr="00B05EE8" w:rsidRDefault="00B05EE8" w:rsidP="00B05EE8">
      <w:pPr>
        <w:bidi w:val="0"/>
        <w:ind w:right="-144" w:firstLine="510"/>
        <w:jc w:val="both"/>
        <w:rPr>
          <w:rFonts w:asciiTheme="majorBidi" w:hAnsiTheme="majorBidi" w:cstheme="majorBidi"/>
          <w:lang w:bidi="ar-IQ"/>
        </w:rPr>
      </w:pPr>
      <w:r w:rsidRPr="00B05EE8">
        <w:rPr>
          <w:rFonts w:asciiTheme="majorBidi" w:hAnsiTheme="majorBidi" w:cstheme="majorBidi"/>
        </w:rPr>
        <w:t xml:space="preserve">    The Results shown the  superiority of sheep manure 20 metric ton.ha</w:t>
      </w:r>
      <w:r w:rsidRPr="00B05EE8">
        <w:rPr>
          <w:rFonts w:asciiTheme="majorBidi" w:hAnsiTheme="majorBidi" w:cstheme="majorBidi"/>
          <w:vertAlign w:val="superscript"/>
        </w:rPr>
        <w:t>-1</w:t>
      </w:r>
      <w:r w:rsidRPr="00B05EE8">
        <w:rPr>
          <w:rFonts w:asciiTheme="majorBidi" w:hAnsiTheme="majorBidi" w:cstheme="majorBidi"/>
        </w:rPr>
        <w:t xml:space="preserve"> treatment to give high rates from N,P,K elements in tubular blades tissues (</w:t>
      </w:r>
      <w:r w:rsidRPr="00B05EE8">
        <w:rPr>
          <w:rFonts w:asciiTheme="majorBidi" w:hAnsiTheme="majorBidi" w:cstheme="majorBidi"/>
          <w:rtl/>
          <w:lang w:bidi="ar-IQ"/>
        </w:rPr>
        <w:t xml:space="preserve"> (،%2.1830.463 %1.363</w:t>
      </w:r>
      <w:r w:rsidRPr="00B05EE8">
        <w:rPr>
          <w:rFonts w:asciiTheme="majorBidi" w:hAnsiTheme="majorBidi" w:cstheme="majorBidi"/>
        </w:rPr>
        <w:t>in sequence , vast leaf area (40.6 dsm</w:t>
      </w:r>
      <w:r w:rsidRPr="00B05EE8">
        <w:rPr>
          <w:rFonts w:asciiTheme="majorBidi" w:hAnsiTheme="majorBidi" w:cstheme="majorBidi"/>
          <w:vertAlign w:val="superscript"/>
        </w:rPr>
        <w:t>2</w:t>
      </w:r>
      <w:r w:rsidRPr="00B05EE8">
        <w:rPr>
          <w:rFonts w:asciiTheme="majorBidi" w:hAnsiTheme="majorBidi" w:cstheme="majorBidi"/>
        </w:rPr>
        <w:t>) and high total yield (65.1 metric ton.ha</w:t>
      </w:r>
      <w:r w:rsidRPr="00B05EE8">
        <w:rPr>
          <w:rFonts w:asciiTheme="majorBidi" w:hAnsiTheme="majorBidi" w:cstheme="majorBidi"/>
          <w:vertAlign w:val="superscript"/>
        </w:rPr>
        <w:t>-1</w:t>
      </w:r>
      <w:r w:rsidRPr="00B05EE8">
        <w:rPr>
          <w:rFonts w:asciiTheme="majorBidi" w:hAnsiTheme="majorBidi" w:cstheme="majorBidi"/>
        </w:rPr>
        <w:t>) which it didn’t differ significantly from The chemical fertilizer treatment .</w:t>
      </w:r>
    </w:p>
    <w:p w:rsidR="00713972" w:rsidRDefault="00713972">
      <w:pPr>
        <w:bidi w:val="0"/>
        <w:spacing w:after="200" w:line="276" w:lineRule="auto"/>
        <w:rPr>
          <w:rFonts w:asciiTheme="majorBidi" w:hAnsiTheme="majorBidi" w:cstheme="majorBidi"/>
          <w:lang w:bidi="ar-IQ"/>
        </w:rPr>
      </w:pPr>
      <w:r>
        <w:rPr>
          <w:rFonts w:asciiTheme="majorBidi" w:hAnsiTheme="majorBidi" w:cstheme="majorBidi"/>
          <w:rtl/>
          <w:lang w:bidi="ar-IQ"/>
        </w:rPr>
        <w:br w:type="page"/>
      </w:r>
    </w:p>
    <w:p w:rsidR="00B05EE8" w:rsidRDefault="00B05EE8" w:rsidP="00B05EE8">
      <w:pPr>
        <w:jc w:val="both"/>
        <w:rPr>
          <w:rFonts w:asciiTheme="majorBidi" w:hAnsiTheme="majorBidi" w:cstheme="majorBidi"/>
          <w:b/>
          <w:bCs/>
          <w:rtl/>
          <w:lang w:bidi="ar-IQ"/>
        </w:rPr>
      </w:pPr>
      <w:r w:rsidRPr="00713972">
        <w:rPr>
          <w:rFonts w:asciiTheme="majorBidi" w:hAnsiTheme="majorBidi" w:cstheme="majorBidi"/>
          <w:b/>
          <w:bCs/>
          <w:rtl/>
          <w:lang w:bidi="ar-IQ"/>
        </w:rPr>
        <w:lastRenderedPageBreak/>
        <w:t>المقدمة</w:t>
      </w:r>
    </w:p>
    <w:p w:rsidR="00B05EE8" w:rsidRPr="00B05EE8" w:rsidRDefault="00B05EE8" w:rsidP="00B05EE8">
      <w:pPr>
        <w:ind w:right="-180"/>
        <w:jc w:val="both"/>
        <w:rPr>
          <w:rFonts w:asciiTheme="majorBidi" w:hAnsiTheme="majorBidi" w:cstheme="majorBidi"/>
          <w:rtl/>
          <w:lang w:bidi="ar-IQ"/>
        </w:rPr>
      </w:pPr>
      <w:r w:rsidRPr="00B05EE8">
        <w:rPr>
          <w:rFonts w:asciiTheme="majorBidi" w:hAnsiTheme="majorBidi" w:cstheme="majorBidi"/>
          <w:rtl/>
          <w:lang w:bidi="ar-IQ"/>
        </w:rPr>
        <w:t xml:space="preserve">   يعد البصل </w:t>
      </w:r>
      <w:r w:rsidRPr="00B05EE8">
        <w:rPr>
          <w:rFonts w:asciiTheme="majorBidi" w:hAnsiTheme="majorBidi" w:cstheme="majorBidi"/>
          <w:i/>
          <w:iCs/>
          <w:lang w:bidi="ar-IQ"/>
        </w:rPr>
        <w:t xml:space="preserve">Allium cepa </w:t>
      </w:r>
      <w:r w:rsidRPr="00B05EE8">
        <w:rPr>
          <w:rFonts w:asciiTheme="majorBidi" w:hAnsiTheme="majorBidi" w:cstheme="majorBidi"/>
          <w:lang w:bidi="ar-IQ"/>
        </w:rPr>
        <w:t>L.</w:t>
      </w:r>
      <w:r w:rsidRPr="00B05EE8">
        <w:rPr>
          <w:rFonts w:asciiTheme="majorBidi" w:hAnsiTheme="majorBidi" w:cstheme="majorBidi"/>
          <w:rtl/>
          <w:lang w:bidi="ar-IQ"/>
        </w:rPr>
        <w:t xml:space="preserve"> والذي ينتمي إلى العائلة الثومية </w:t>
      </w:r>
      <w:r w:rsidRPr="00B05EE8">
        <w:rPr>
          <w:rFonts w:asciiTheme="majorBidi" w:hAnsiTheme="majorBidi" w:cstheme="majorBidi"/>
          <w:lang w:bidi="ar-IQ"/>
        </w:rPr>
        <w:t>Alliaceae</w:t>
      </w:r>
      <w:r w:rsidRPr="00B05EE8">
        <w:rPr>
          <w:rFonts w:asciiTheme="majorBidi" w:hAnsiTheme="majorBidi" w:cstheme="majorBidi"/>
          <w:rtl/>
          <w:lang w:bidi="ar-IQ"/>
        </w:rPr>
        <w:t xml:space="preserve"> من أهم المحاصيل الإستراتيجية في العراق والعالم والذي يستهلكه الفرد بكميات كبيرة و يمتاز بقيمته الغذائية والطبية والاقتصادية إذ يحوي نسباً جيدة من فيتامينات </w:t>
      </w:r>
      <w:r w:rsidRPr="00B05EE8">
        <w:rPr>
          <w:rFonts w:asciiTheme="majorBidi" w:hAnsiTheme="majorBidi" w:cstheme="majorBidi"/>
          <w:lang w:bidi="ar-IQ"/>
        </w:rPr>
        <w:t>C</w:t>
      </w:r>
      <w:r w:rsidRPr="00B05EE8">
        <w:rPr>
          <w:rFonts w:asciiTheme="majorBidi" w:hAnsiTheme="majorBidi" w:cstheme="majorBidi"/>
          <w:rtl/>
        </w:rPr>
        <w:t xml:space="preserve"> و</w:t>
      </w:r>
      <w:r w:rsidRPr="00B05EE8">
        <w:rPr>
          <w:rFonts w:asciiTheme="majorBidi" w:hAnsiTheme="majorBidi" w:cstheme="majorBidi"/>
        </w:rPr>
        <w:t>K</w:t>
      </w:r>
      <w:r w:rsidRPr="00B05EE8">
        <w:rPr>
          <w:rFonts w:asciiTheme="majorBidi" w:hAnsiTheme="majorBidi" w:cstheme="majorBidi"/>
          <w:rtl/>
          <w:lang w:bidi="ar-IQ"/>
        </w:rPr>
        <w:t xml:space="preserve"> والبروتينات وعناصر الحديد والكالسيوم أما أهميته الطبية فتكمن في احتوائه على الكيورستين والذي له أهمية بالغة كونه مضاد للأكسدة و السرطان (</w:t>
      </w:r>
      <w:r w:rsidRPr="00B05EE8">
        <w:rPr>
          <w:rFonts w:asciiTheme="majorBidi" w:hAnsiTheme="majorBidi" w:cstheme="majorBidi"/>
          <w:lang w:bidi="ar-IQ"/>
        </w:rPr>
        <w:t xml:space="preserve"> Patil</w:t>
      </w:r>
      <w:r w:rsidRPr="00B05EE8">
        <w:rPr>
          <w:rFonts w:asciiTheme="majorBidi" w:hAnsiTheme="majorBidi" w:cstheme="majorBidi"/>
          <w:rtl/>
        </w:rPr>
        <w:t xml:space="preserve">وآخرون،1995)، </w:t>
      </w:r>
      <w:r w:rsidRPr="00B05EE8">
        <w:rPr>
          <w:rFonts w:asciiTheme="majorBidi" w:hAnsiTheme="majorBidi" w:cstheme="majorBidi"/>
          <w:rtl/>
          <w:lang w:bidi="ar-IQ"/>
        </w:rPr>
        <w:t>لذا سعت مختلف البلدان للاهتمام بزراعته وزيادة المساحات المز</w:t>
      </w:r>
      <w:r w:rsidRPr="00B05EE8">
        <w:rPr>
          <w:rFonts w:asciiTheme="majorBidi" w:hAnsiTheme="majorBidi" w:cstheme="majorBidi"/>
          <w:rtl/>
        </w:rPr>
        <w:t>ر</w:t>
      </w:r>
      <w:r w:rsidRPr="00B05EE8">
        <w:rPr>
          <w:rFonts w:asciiTheme="majorBidi" w:hAnsiTheme="majorBidi" w:cstheme="majorBidi"/>
          <w:rtl/>
          <w:lang w:bidi="ar-IQ"/>
        </w:rPr>
        <w:t>وعة منه لرفع مستوى الإنتاج.</w:t>
      </w: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تبلغ إنتاجية الهكتار في العراق من الأبصال لعام 2007 حوالي </w:t>
      </w:r>
      <w:r w:rsidRPr="00B05EE8">
        <w:rPr>
          <w:rFonts w:asciiTheme="majorBidi" w:hAnsiTheme="majorBidi" w:cstheme="majorBidi"/>
          <w:color w:val="000000"/>
        </w:rPr>
        <w:t>8262</w:t>
      </w:r>
      <w:r w:rsidRPr="00B05EE8">
        <w:rPr>
          <w:rFonts w:asciiTheme="majorBidi" w:hAnsiTheme="majorBidi" w:cstheme="majorBidi"/>
          <w:color w:val="000000"/>
          <w:rtl/>
        </w:rPr>
        <w:t xml:space="preserve"> كغم.</w:t>
      </w:r>
      <w:r w:rsidRPr="00B05EE8">
        <w:rPr>
          <w:rFonts w:asciiTheme="majorBidi" w:hAnsiTheme="majorBidi" w:cstheme="majorBidi"/>
          <w:rtl/>
        </w:rPr>
        <w:t xml:space="preserve"> هـ</w:t>
      </w:r>
      <w:r w:rsidRPr="00B05EE8">
        <w:rPr>
          <w:rFonts w:asciiTheme="majorBidi" w:hAnsiTheme="majorBidi" w:cstheme="majorBidi"/>
          <w:color w:val="000000"/>
          <w:vertAlign w:val="superscript"/>
          <w:rtl/>
        </w:rPr>
        <w:t xml:space="preserve"> -1</w:t>
      </w:r>
      <w:r w:rsidRPr="00B05EE8">
        <w:rPr>
          <w:rFonts w:asciiTheme="majorBidi" w:hAnsiTheme="majorBidi" w:cstheme="majorBidi"/>
          <w:rtl/>
          <w:lang w:bidi="ar-IQ"/>
        </w:rPr>
        <w:t xml:space="preserve"> وهذه الإنتاجية متدنية نسبياً إذا ما قورنت بإنتاجية بلدان عربية أخرى مثل الأردن </w:t>
      </w:r>
      <w:r w:rsidRPr="00B05EE8">
        <w:rPr>
          <w:rFonts w:asciiTheme="majorBidi" w:hAnsiTheme="majorBidi" w:cstheme="majorBidi"/>
          <w:color w:val="000000"/>
        </w:rPr>
        <w:t>22660</w:t>
      </w:r>
      <w:r w:rsidRPr="00B05EE8">
        <w:rPr>
          <w:rFonts w:asciiTheme="majorBidi" w:hAnsiTheme="majorBidi" w:cstheme="majorBidi"/>
          <w:color w:val="000000"/>
          <w:rtl/>
        </w:rPr>
        <w:t xml:space="preserve"> كغم.</w:t>
      </w:r>
      <w:r w:rsidRPr="00B05EE8">
        <w:rPr>
          <w:rFonts w:asciiTheme="majorBidi" w:hAnsiTheme="majorBidi" w:cstheme="majorBidi"/>
          <w:rtl/>
        </w:rPr>
        <w:t xml:space="preserve"> هـ</w:t>
      </w:r>
      <w:r w:rsidRPr="00B05EE8">
        <w:rPr>
          <w:rFonts w:asciiTheme="majorBidi" w:hAnsiTheme="majorBidi" w:cstheme="majorBidi"/>
          <w:color w:val="000000"/>
          <w:vertAlign w:val="superscript"/>
          <w:rtl/>
        </w:rPr>
        <w:t xml:space="preserve"> -1</w:t>
      </w:r>
      <w:r w:rsidRPr="00B05EE8">
        <w:rPr>
          <w:rFonts w:asciiTheme="majorBidi" w:hAnsiTheme="majorBidi" w:cstheme="majorBidi"/>
          <w:rtl/>
          <w:lang w:bidi="ar-IQ"/>
        </w:rPr>
        <w:t xml:space="preserve"> والسعودية </w:t>
      </w:r>
      <w:r w:rsidRPr="00B05EE8">
        <w:rPr>
          <w:rFonts w:asciiTheme="majorBidi" w:hAnsiTheme="majorBidi" w:cstheme="majorBidi"/>
          <w:color w:val="000000"/>
        </w:rPr>
        <w:t>25304</w:t>
      </w:r>
      <w:r w:rsidRPr="00B05EE8">
        <w:rPr>
          <w:rFonts w:asciiTheme="majorBidi" w:hAnsiTheme="majorBidi" w:cstheme="majorBidi"/>
          <w:color w:val="000000"/>
          <w:rtl/>
        </w:rPr>
        <w:t xml:space="preserve"> كغم.</w:t>
      </w:r>
      <w:r w:rsidRPr="00B05EE8">
        <w:rPr>
          <w:rFonts w:asciiTheme="majorBidi" w:hAnsiTheme="majorBidi" w:cstheme="majorBidi"/>
          <w:rtl/>
        </w:rPr>
        <w:t xml:space="preserve"> هـ</w:t>
      </w:r>
      <w:r w:rsidRPr="00B05EE8">
        <w:rPr>
          <w:rFonts w:asciiTheme="majorBidi" w:hAnsiTheme="majorBidi" w:cstheme="majorBidi"/>
          <w:color w:val="000000"/>
          <w:vertAlign w:val="superscript"/>
          <w:rtl/>
        </w:rPr>
        <w:t xml:space="preserve"> -1 </w:t>
      </w:r>
      <w:r w:rsidRPr="00B05EE8">
        <w:rPr>
          <w:rFonts w:asciiTheme="majorBidi" w:hAnsiTheme="majorBidi" w:cstheme="majorBidi"/>
          <w:rtl/>
          <w:lang w:bidi="ar-IQ"/>
        </w:rPr>
        <w:t xml:space="preserve">ومصر </w:t>
      </w:r>
      <w:r w:rsidRPr="00B05EE8">
        <w:rPr>
          <w:rFonts w:asciiTheme="majorBidi" w:hAnsiTheme="majorBidi" w:cstheme="majorBidi"/>
          <w:color w:val="000000"/>
        </w:rPr>
        <w:t>31991</w:t>
      </w:r>
      <w:r w:rsidRPr="00B05EE8">
        <w:rPr>
          <w:rFonts w:asciiTheme="majorBidi" w:hAnsiTheme="majorBidi" w:cstheme="majorBidi"/>
          <w:color w:val="000000"/>
          <w:rtl/>
        </w:rPr>
        <w:t xml:space="preserve"> كغم.</w:t>
      </w:r>
      <w:r w:rsidRPr="00B05EE8">
        <w:rPr>
          <w:rFonts w:asciiTheme="majorBidi" w:hAnsiTheme="majorBidi" w:cstheme="majorBidi"/>
          <w:rtl/>
        </w:rPr>
        <w:t xml:space="preserve"> هـ</w:t>
      </w:r>
      <w:r w:rsidRPr="00B05EE8">
        <w:rPr>
          <w:rFonts w:asciiTheme="majorBidi" w:hAnsiTheme="majorBidi" w:cstheme="majorBidi"/>
          <w:color w:val="000000"/>
          <w:vertAlign w:val="superscript"/>
          <w:rtl/>
        </w:rPr>
        <w:t xml:space="preserve"> -1</w:t>
      </w:r>
      <w:r w:rsidRPr="00B05EE8">
        <w:rPr>
          <w:rFonts w:asciiTheme="majorBidi" w:hAnsiTheme="majorBidi" w:cstheme="majorBidi"/>
          <w:rtl/>
          <w:lang w:bidi="ar-IQ"/>
        </w:rPr>
        <w:t xml:space="preserve"> (المنظمة العربية للزراعة والتنمية،2008).</w:t>
      </w: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w:t>
      </w:r>
      <w:r w:rsidRPr="00B05EE8">
        <w:rPr>
          <w:rFonts w:asciiTheme="majorBidi" w:hAnsiTheme="majorBidi" w:cstheme="majorBidi"/>
          <w:rtl/>
        </w:rPr>
        <w:t xml:space="preserve">اهتم العديد من الباحثين بدراسة تأثيرات الأسمدة العضوية في نمو وحاصل النبات إذ تعد المادة العضوية أحدى العوامل المهمة والفعالة بالتأثير في جاهزية </w:t>
      </w:r>
      <w:r w:rsidRPr="00B05EE8">
        <w:rPr>
          <w:rFonts w:asciiTheme="majorBidi" w:hAnsiTheme="majorBidi" w:cstheme="majorBidi"/>
          <w:rtl/>
          <w:lang w:bidi="ar-IQ"/>
        </w:rPr>
        <w:t>العناصر المغذية</w:t>
      </w:r>
      <w:r w:rsidRPr="00B05EE8">
        <w:rPr>
          <w:rFonts w:asciiTheme="majorBidi" w:hAnsiTheme="majorBidi" w:cstheme="majorBidi"/>
          <w:rtl/>
        </w:rPr>
        <w:t xml:space="preserve"> للنبات بسبب خصائصها التي تؤثر على محتوى التربة من العناصر المغذية للتربة وجعلها جاهزة للامتصاص من قبل النبات ومن ثم تؤثر إيجاباً في نمو وتطور النبات (</w:t>
      </w:r>
      <w:r w:rsidRPr="00B05EE8">
        <w:rPr>
          <w:rFonts w:asciiTheme="majorBidi" w:hAnsiTheme="majorBidi" w:cstheme="majorBidi"/>
        </w:rPr>
        <w:t>Tisdale</w:t>
      </w:r>
      <w:r w:rsidRPr="00B05EE8">
        <w:rPr>
          <w:rFonts w:asciiTheme="majorBidi" w:hAnsiTheme="majorBidi" w:cstheme="majorBidi"/>
          <w:rtl/>
        </w:rPr>
        <w:t>وآخرون،</w:t>
      </w:r>
      <w:r w:rsidRPr="00B05EE8">
        <w:rPr>
          <w:rFonts w:asciiTheme="majorBidi" w:hAnsiTheme="majorBidi" w:cstheme="majorBidi"/>
        </w:rPr>
        <w:t>1997</w:t>
      </w:r>
      <w:r w:rsidRPr="00B05EE8">
        <w:rPr>
          <w:rFonts w:asciiTheme="majorBidi" w:hAnsiTheme="majorBidi" w:cstheme="majorBidi"/>
          <w:rtl/>
        </w:rPr>
        <w:t>)، اذ لاحظ   سلمان (2000) زيادة في انتاجية الأبصال ووزن المادة الجافة وعناصر النتروجين والفسفور والبوتاسيوم للنبات عند إضافته مخلفات الدواجن ومخلفات الأبقار بمعدل 18طن</w:t>
      </w:r>
      <w:r w:rsidRPr="00B05EE8">
        <w:rPr>
          <w:rFonts w:asciiTheme="majorBidi" w:hAnsiTheme="majorBidi" w:cstheme="majorBidi"/>
          <w:rtl/>
          <w:lang w:bidi="ar-IQ"/>
        </w:rPr>
        <w:t xml:space="preserve"> متري</w:t>
      </w:r>
      <w:r w:rsidRPr="00B05EE8">
        <w:rPr>
          <w:rFonts w:asciiTheme="majorBidi" w:hAnsiTheme="majorBidi" w:cstheme="majorBidi"/>
          <w:rtl/>
        </w:rPr>
        <w:t>. هـ</w:t>
      </w:r>
      <w:r w:rsidRPr="00B05EE8">
        <w:rPr>
          <w:rFonts w:asciiTheme="majorBidi" w:hAnsiTheme="majorBidi" w:cstheme="majorBidi"/>
          <w:vertAlign w:val="superscript"/>
          <w:rtl/>
        </w:rPr>
        <w:t xml:space="preserve"> -1</w:t>
      </w:r>
      <w:r w:rsidRPr="00B05EE8">
        <w:rPr>
          <w:rFonts w:asciiTheme="majorBidi" w:hAnsiTheme="majorBidi" w:cstheme="majorBidi"/>
          <w:rtl/>
        </w:rPr>
        <w:t>،</w:t>
      </w:r>
      <w:r w:rsidRPr="00B05EE8">
        <w:rPr>
          <w:rFonts w:asciiTheme="majorBidi" w:hAnsiTheme="majorBidi" w:cstheme="majorBidi"/>
          <w:rtl/>
          <w:lang w:bidi="ar-IQ"/>
        </w:rPr>
        <w:t xml:space="preserve"> كذلك حصل </w:t>
      </w:r>
      <w:r w:rsidRPr="00B05EE8">
        <w:rPr>
          <w:rFonts w:asciiTheme="majorBidi" w:hAnsiTheme="majorBidi" w:cstheme="majorBidi"/>
        </w:rPr>
        <w:t>Abdelrazzag</w:t>
      </w:r>
      <w:r w:rsidRPr="00B05EE8">
        <w:rPr>
          <w:rFonts w:asciiTheme="majorBidi" w:hAnsiTheme="majorBidi" w:cstheme="majorBidi"/>
          <w:rtl/>
        </w:rPr>
        <w:t xml:space="preserve"> (</w:t>
      </w:r>
      <w:r w:rsidRPr="00B05EE8">
        <w:rPr>
          <w:rFonts w:asciiTheme="majorBidi" w:hAnsiTheme="majorBidi" w:cstheme="majorBidi"/>
        </w:rPr>
        <w:t>2002</w:t>
      </w:r>
      <w:r w:rsidRPr="00B05EE8">
        <w:rPr>
          <w:rFonts w:asciiTheme="majorBidi" w:hAnsiTheme="majorBidi" w:cstheme="majorBidi"/>
          <w:rtl/>
        </w:rPr>
        <w:t>) على زيادة</w:t>
      </w:r>
      <w:r w:rsidRPr="00B05EE8">
        <w:rPr>
          <w:rFonts w:asciiTheme="majorBidi" w:hAnsiTheme="majorBidi" w:cstheme="majorBidi"/>
          <w:rtl/>
          <w:lang w:bidi="ar-IQ"/>
        </w:rPr>
        <w:t xml:space="preserve"> في</w:t>
      </w:r>
      <w:r w:rsidRPr="00B05EE8">
        <w:rPr>
          <w:rFonts w:asciiTheme="majorBidi" w:hAnsiTheme="majorBidi" w:cstheme="majorBidi"/>
          <w:rtl/>
        </w:rPr>
        <w:t xml:space="preserve"> المساحة الورقية (سم</w:t>
      </w:r>
      <w:r w:rsidRPr="00B05EE8">
        <w:rPr>
          <w:rFonts w:asciiTheme="majorBidi" w:hAnsiTheme="majorBidi" w:cstheme="majorBidi"/>
          <w:vertAlign w:val="superscript"/>
          <w:rtl/>
        </w:rPr>
        <w:t>2</w:t>
      </w:r>
      <w:r w:rsidRPr="00B05EE8">
        <w:rPr>
          <w:rFonts w:asciiTheme="majorBidi" w:hAnsiTheme="majorBidi" w:cstheme="majorBidi"/>
          <w:rtl/>
        </w:rPr>
        <w:t>) وانتاجية الابصال (طن متري.هـ</w:t>
      </w:r>
      <w:r w:rsidRPr="00B05EE8">
        <w:rPr>
          <w:rFonts w:asciiTheme="majorBidi" w:hAnsiTheme="majorBidi" w:cstheme="majorBidi"/>
          <w:vertAlign w:val="superscript"/>
          <w:rtl/>
        </w:rPr>
        <w:t>-1</w:t>
      </w:r>
      <w:r w:rsidRPr="00B05EE8">
        <w:rPr>
          <w:rFonts w:asciiTheme="majorBidi" w:hAnsiTheme="majorBidi" w:cstheme="majorBidi"/>
          <w:rtl/>
        </w:rPr>
        <w:t>) وتركيز النتروجين والفسفور في التربة وتركيز النتروجين في النبات عند إضافته لسماد الأغنام بكمية 20 و40 طن متري. هـ</w:t>
      </w:r>
      <w:r w:rsidRPr="00B05EE8">
        <w:rPr>
          <w:rFonts w:asciiTheme="majorBidi" w:hAnsiTheme="majorBidi" w:cstheme="majorBidi"/>
          <w:vertAlign w:val="superscript"/>
          <w:rtl/>
        </w:rPr>
        <w:t xml:space="preserve"> -1</w:t>
      </w:r>
      <w:r w:rsidRPr="00B05EE8">
        <w:rPr>
          <w:rFonts w:asciiTheme="majorBidi" w:hAnsiTheme="majorBidi" w:cstheme="majorBidi"/>
          <w:rtl/>
        </w:rPr>
        <w:t xml:space="preserve"> </w:t>
      </w:r>
      <w:r w:rsidRPr="00B05EE8">
        <w:rPr>
          <w:rFonts w:asciiTheme="majorBidi" w:hAnsiTheme="majorBidi" w:cstheme="majorBidi"/>
          <w:rtl/>
          <w:lang w:bidi="ar-IQ"/>
        </w:rPr>
        <w:t>،و</w:t>
      </w:r>
      <w:r w:rsidRPr="00B05EE8">
        <w:rPr>
          <w:rFonts w:asciiTheme="majorBidi" w:hAnsiTheme="majorBidi" w:cstheme="majorBidi"/>
          <w:rtl/>
        </w:rPr>
        <w:t xml:space="preserve">أوضحت نتائج الدراسة التي قام بها </w:t>
      </w:r>
      <w:r w:rsidRPr="00B05EE8">
        <w:rPr>
          <w:rFonts w:asciiTheme="majorBidi" w:hAnsiTheme="majorBidi" w:cstheme="majorBidi"/>
        </w:rPr>
        <w:t>Aisha</w:t>
      </w:r>
      <w:r w:rsidRPr="00B05EE8">
        <w:rPr>
          <w:rFonts w:asciiTheme="majorBidi" w:hAnsiTheme="majorBidi" w:cstheme="majorBidi"/>
          <w:rtl/>
        </w:rPr>
        <w:t xml:space="preserve"> وآخرون (2007) أن إضافة النتروجين العضوي بمعدل 9.5 طن متري.هـ</w:t>
      </w:r>
      <w:r w:rsidRPr="00B05EE8">
        <w:rPr>
          <w:rFonts w:asciiTheme="majorBidi" w:hAnsiTheme="majorBidi" w:cstheme="majorBidi"/>
          <w:vertAlign w:val="superscript"/>
          <w:rtl/>
        </w:rPr>
        <w:t>-1</w:t>
      </w:r>
      <w:r w:rsidRPr="00B05EE8">
        <w:rPr>
          <w:rFonts w:asciiTheme="majorBidi" w:hAnsiTheme="majorBidi" w:cstheme="majorBidi"/>
          <w:rtl/>
        </w:rPr>
        <w:t xml:space="preserve"> مع البوتاسيوم و الفسفور من  مصادر طبيعية (معادن) أدى إلى زيادة طول النبات وعدد الأوراق</w:t>
      </w:r>
      <w:r w:rsidRPr="00B05EE8">
        <w:rPr>
          <w:rFonts w:asciiTheme="majorBidi" w:hAnsiTheme="majorBidi" w:cstheme="majorBidi"/>
        </w:rPr>
        <w:t>.</w:t>
      </w:r>
      <w:r w:rsidRPr="00B05EE8">
        <w:rPr>
          <w:rFonts w:asciiTheme="majorBidi" w:hAnsiTheme="majorBidi" w:cstheme="majorBidi"/>
          <w:rtl/>
        </w:rPr>
        <w:t>نبات</w:t>
      </w:r>
      <w:r w:rsidRPr="00B05EE8">
        <w:rPr>
          <w:rFonts w:asciiTheme="majorBidi" w:hAnsiTheme="majorBidi" w:cstheme="majorBidi"/>
          <w:vertAlign w:val="superscript"/>
          <w:rtl/>
        </w:rPr>
        <w:t>-1</w:t>
      </w:r>
      <w:r w:rsidRPr="00B05EE8">
        <w:rPr>
          <w:rFonts w:asciiTheme="majorBidi" w:hAnsiTheme="majorBidi" w:cstheme="majorBidi"/>
          <w:rtl/>
        </w:rPr>
        <w:t xml:space="preserve"> والوزن الطري والوزن الجاف للنبات وطول وقطر ووزن البصلة وعناصر النتروجين والبوتاسيوم والفسفور والنحاس والمنغنيز والزنك والحديد في أنسجة النبات كذلك لاحظ </w:t>
      </w:r>
      <w:r w:rsidRPr="00B05EE8">
        <w:rPr>
          <w:rFonts w:asciiTheme="majorBidi" w:hAnsiTheme="majorBidi" w:cstheme="majorBidi"/>
        </w:rPr>
        <w:t>Gambo</w:t>
      </w:r>
      <w:r w:rsidRPr="00B05EE8">
        <w:rPr>
          <w:rFonts w:asciiTheme="majorBidi" w:hAnsiTheme="majorBidi" w:cstheme="majorBidi"/>
          <w:rtl/>
          <w:lang w:bidi="ar-IQ"/>
        </w:rPr>
        <w:t xml:space="preserve"> وآخرون (2008) زيادة معنوية في انتاجية الأبصال عند استعماله لسماد المزرعة بمستوى 30 </w:t>
      </w:r>
      <w:r w:rsidRPr="00B05EE8">
        <w:rPr>
          <w:rFonts w:asciiTheme="majorBidi" w:hAnsiTheme="majorBidi" w:cstheme="majorBidi"/>
          <w:rtl/>
        </w:rPr>
        <w:t>طن متري.هـ</w:t>
      </w:r>
      <w:r w:rsidRPr="00B05EE8">
        <w:rPr>
          <w:rFonts w:asciiTheme="majorBidi" w:hAnsiTheme="majorBidi" w:cstheme="majorBidi"/>
          <w:vertAlign w:val="superscript"/>
          <w:rtl/>
        </w:rPr>
        <w:t>-1</w:t>
      </w:r>
      <w:r w:rsidRPr="00B05EE8">
        <w:rPr>
          <w:rFonts w:asciiTheme="majorBidi" w:hAnsiTheme="majorBidi" w:cstheme="majorBidi"/>
          <w:rtl/>
        </w:rPr>
        <w:t xml:space="preserve"> مع 75 كغم نتروجين. هـ</w:t>
      </w:r>
      <w:r w:rsidRPr="00B05EE8">
        <w:rPr>
          <w:rFonts w:asciiTheme="majorBidi" w:hAnsiTheme="majorBidi" w:cstheme="majorBidi"/>
          <w:vertAlign w:val="superscript"/>
          <w:rtl/>
        </w:rPr>
        <w:t xml:space="preserve"> -1</w:t>
      </w:r>
      <w:r w:rsidRPr="00B05EE8">
        <w:rPr>
          <w:rFonts w:asciiTheme="majorBidi" w:hAnsiTheme="majorBidi" w:cstheme="majorBidi"/>
          <w:rtl/>
        </w:rPr>
        <w:t xml:space="preserve"> كما</w:t>
      </w:r>
      <w:r w:rsidRPr="00B05EE8">
        <w:rPr>
          <w:rFonts w:asciiTheme="majorBidi" w:hAnsiTheme="majorBidi" w:cstheme="majorBidi"/>
          <w:rtl/>
          <w:lang w:bidi="ar-IQ"/>
        </w:rPr>
        <w:t xml:space="preserve"> وجدت الفرطوسي (2003) أن مستخلص دمن الأغنام يحوي على معظم الأحماض الامينية والذي سبب زيادة بالوزن الجاف لنبات الحنطة عند رشه على النبات بتركيز 0.31 ملغم</w:t>
      </w:r>
      <w:r w:rsidRPr="00B05EE8">
        <w:rPr>
          <w:rFonts w:asciiTheme="majorBidi" w:hAnsiTheme="majorBidi" w:cstheme="majorBidi"/>
          <w:rtl/>
        </w:rPr>
        <w:t>.</w:t>
      </w:r>
      <w:r w:rsidRPr="00B05EE8">
        <w:rPr>
          <w:rFonts w:asciiTheme="majorBidi" w:hAnsiTheme="majorBidi" w:cstheme="majorBidi"/>
          <w:rtl/>
          <w:lang w:bidi="ar-IQ"/>
        </w:rPr>
        <w:t>لتر</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w:t>
      </w: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بدأ في السنوات الأخيرة استعمال المخصبات العضوية المصنعة غير الضارة للإنسان والحيوان والنبات مثل المحاليل المغذية التي تحتوي على الأحماض الامينية أو التي تحتوي على مركبات عضوية والتي تضاف بتراكيز منخفضة عن طريق رشها على النبات أو إضافتها مع ماء السقي للتربة بهدف تغذية النبات والإسراع في النمو وتحسين الإنتاج وكذلك لتحسين خواص التربة،</w:t>
      </w:r>
      <w:r w:rsidRPr="00B05EE8">
        <w:rPr>
          <w:rFonts w:asciiTheme="majorBidi" w:hAnsiTheme="majorBidi" w:cstheme="majorBidi"/>
          <w:rtl/>
        </w:rPr>
        <w:t xml:space="preserve"> اذ وجد </w:t>
      </w:r>
      <w:r w:rsidRPr="00B05EE8">
        <w:rPr>
          <w:rFonts w:asciiTheme="majorBidi" w:hAnsiTheme="majorBidi" w:cstheme="majorBidi"/>
        </w:rPr>
        <w:t>Sun</w:t>
      </w:r>
      <w:r w:rsidRPr="00B05EE8">
        <w:rPr>
          <w:rFonts w:asciiTheme="majorBidi" w:hAnsiTheme="majorBidi" w:cstheme="majorBidi"/>
          <w:rtl/>
          <w:lang w:bidi="ar-IQ"/>
        </w:rPr>
        <w:t xml:space="preserve"> وآخرون</w:t>
      </w:r>
      <w:r w:rsidRPr="00B05EE8">
        <w:rPr>
          <w:rFonts w:asciiTheme="majorBidi" w:hAnsiTheme="majorBidi" w:cstheme="majorBidi"/>
          <w:rtl/>
        </w:rPr>
        <w:t xml:space="preserve"> (2009) إن معاملة نباتات الرقي النامية </w:t>
      </w:r>
      <w:r w:rsidRPr="00B05EE8">
        <w:rPr>
          <w:rFonts w:asciiTheme="majorBidi" w:hAnsiTheme="majorBidi" w:cstheme="majorBidi"/>
          <w:rtl/>
          <w:lang w:bidi="ar-IQ"/>
        </w:rPr>
        <w:t>تحت</w:t>
      </w:r>
      <w:r w:rsidRPr="00B05EE8">
        <w:rPr>
          <w:rFonts w:asciiTheme="majorBidi" w:hAnsiTheme="majorBidi" w:cstheme="majorBidi"/>
          <w:rtl/>
        </w:rPr>
        <w:t xml:space="preserve"> ظروف غير مناسبة (إضاءة منخفضة) بمغذيات حاوية على أحماض امينية أدى إلى تنشيط عمليات التمثيل الكاربوني وزيادة فعالية ونشاط الإنزيمات المضادة للأكسدة، وفي دراسة أخرى استعمل حسين وآخرون (2009) المغذي العضوي</w:t>
      </w:r>
      <w:r w:rsidRPr="00B05EE8">
        <w:rPr>
          <w:rFonts w:asciiTheme="majorBidi" w:hAnsiTheme="majorBidi" w:cstheme="majorBidi"/>
        </w:rPr>
        <w:t xml:space="preserve"> Vit-Org </w:t>
      </w:r>
      <w:r w:rsidRPr="00B05EE8">
        <w:rPr>
          <w:rFonts w:asciiTheme="majorBidi" w:hAnsiTheme="majorBidi" w:cstheme="majorBidi"/>
          <w:rtl/>
        </w:rPr>
        <w:t xml:space="preserve"> لمعرفة تأثيره في النمو والحاصل لنبات قرع الكوسة، </w:t>
      </w:r>
      <w:r w:rsidRPr="00B05EE8">
        <w:rPr>
          <w:rFonts w:asciiTheme="majorBidi" w:hAnsiTheme="majorBidi" w:cstheme="majorBidi"/>
          <w:rtl/>
          <w:lang w:bidi="ar-IQ"/>
        </w:rPr>
        <w:t xml:space="preserve">لاحظوا أن رش هذا المغذي بتركيز </w:t>
      </w:r>
      <w:r w:rsidRPr="00B05EE8">
        <w:rPr>
          <w:rFonts w:asciiTheme="majorBidi" w:hAnsiTheme="majorBidi" w:cstheme="majorBidi"/>
          <w:rtl/>
        </w:rPr>
        <w:t>4 مل. لتر</w:t>
      </w:r>
      <w:r w:rsidRPr="00B05EE8">
        <w:rPr>
          <w:rFonts w:asciiTheme="majorBidi" w:hAnsiTheme="majorBidi" w:cstheme="majorBidi"/>
          <w:vertAlign w:val="superscript"/>
          <w:rtl/>
        </w:rPr>
        <w:t>-1</w:t>
      </w:r>
      <w:r w:rsidRPr="00B05EE8">
        <w:rPr>
          <w:rFonts w:asciiTheme="majorBidi" w:hAnsiTheme="majorBidi" w:cstheme="majorBidi"/>
          <w:rtl/>
          <w:lang w:bidi="ar-IQ"/>
        </w:rPr>
        <w:t xml:space="preserve"> </w:t>
      </w:r>
      <w:r w:rsidRPr="00B05EE8">
        <w:rPr>
          <w:rFonts w:asciiTheme="majorBidi" w:hAnsiTheme="majorBidi" w:cstheme="majorBidi"/>
          <w:rtl/>
        </w:rPr>
        <w:t>أدى إلى زيادة صبغات الكلوروفيل في الأوراق والوزن الجاف للنبات والمساحة الورقية وحاصل النبات الواحد،</w:t>
      </w:r>
      <w:r w:rsidRPr="00B05EE8">
        <w:rPr>
          <w:rFonts w:asciiTheme="majorBidi" w:hAnsiTheme="majorBidi" w:cstheme="majorBidi"/>
          <w:rtl/>
          <w:lang w:bidi="ar-IQ"/>
        </w:rPr>
        <w:t xml:space="preserve"> </w:t>
      </w:r>
      <w:r w:rsidRPr="00B05EE8">
        <w:rPr>
          <w:rFonts w:asciiTheme="majorBidi" w:hAnsiTheme="majorBidi" w:cstheme="majorBidi"/>
          <w:rtl/>
        </w:rPr>
        <w:t>كما لاحظ</w:t>
      </w:r>
      <w:r w:rsidRPr="00B05EE8">
        <w:rPr>
          <w:rFonts w:asciiTheme="majorBidi" w:hAnsiTheme="majorBidi" w:cstheme="majorBidi"/>
        </w:rPr>
        <w:t xml:space="preserve"> </w:t>
      </w:r>
      <w:r w:rsidRPr="00B05EE8">
        <w:rPr>
          <w:rFonts w:asciiTheme="majorBidi" w:hAnsiTheme="majorBidi" w:cstheme="majorBidi"/>
          <w:rtl/>
        </w:rPr>
        <w:t xml:space="preserve"> الباحثان</w:t>
      </w:r>
      <w:r w:rsidRPr="00B05EE8">
        <w:rPr>
          <w:rFonts w:asciiTheme="majorBidi" w:hAnsiTheme="majorBidi" w:cstheme="majorBidi"/>
        </w:rPr>
        <w:t xml:space="preserve"> Albayrak </w:t>
      </w:r>
      <w:r w:rsidRPr="00B05EE8">
        <w:rPr>
          <w:rFonts w:asciiTheme="majorBidi" w:hAnsiTheme="majorBidi" w:cstheme="majorBidi"/>
          <w:rtl/>
        </w:rPr>
        <w:t>و</w:t>
      </w:r>
      <w:r w:rsidRPr="00B05EE8">
        <w:rPr>
          <w:rFonts w:asciiTheme="majorBidi" w:hAnsiTheme="majorBidi" w:cstheme="majorBidi"/>
        </w:rPr>
        <w:t>Camas</w:t>
      </w:r>
      <w:r w:rsidRPr="00B05EE8">
        <w:rPr>
          <w:rFonts w:asciiTheme="majorBidi" w:hAnsiTheme="majorBidi" w:cstheme="majorBidi"/>
          <w:rtl/>
        </w:rPr>
        <w:t xml:space="preserve"> (2005) أن إضافة حامض الهيوميك رشاً على نبات الشلغم</w:t>
      </w:r>
      <w:r w:rsidRPr="00B05EE8">
        <w:rPr>
          <w:rFonts w:asciiTheme="majorBidi" w:hAnsiTheme="majorBidi" w:cstheme="majorBidi"/>
        </w:rPr>
        <w:t xml:space="preserve"> </w:t>
      </w:r>
      <w:r w:rsidRPr="00B05EE8">
        <w:rPr>
          <w:rFonts w:asciiTheme="majorBidi" w:hAnsiTheme="majorBidi" w:cstheme="majorBidi"/>
          <w:rtl/>
        </w:rPr>
        <w:t>بتركيز 1200 مللتر</w:t>
      </w:r>
      <w:r w:rsidRPr="00B05EE8">
        <w:rPr>
          <w:rFonts w:asciiTheme="majorBidi" w:hAnsiTheme="majorBidi" w:cstheme="majorBidi"/>
        </w:rPr>
        <w:t>.</w:t>
      </w:r>
      <w:r w:rsidRPr="00B05EE8">
        <w:rPr>
          <w:rFonts w:asciiTheme="majorBidi" w:hAnsiTheme="majorBidi" w:cstheme="majorBidi"/>
          <w:rtl/>
        </w:rPr>
        <w:t>هـ</w:t>
      </w:r>
      <w:r w:rsidRPr="00B05EE8">
        <w:rPr>
          <w:rFonts w:asciiTheme="majorBidi" w:hAnsiTheme="majorBidi" w:cstheme="majorBidi"/>
          <w:vertAlign w:val="superscript"/>
          <w:rtl/>
        </w:rPr>
        <w:t>-1</w:t>
      </w:r>
      <w:r w:rsidRPr="00B05EE8">
        <w:rPr>
          <w:rFonts w:asciiTheme="majorBidi" w:hAnsiTheme="majorBidi" w:cstheme="majorBidi"/>
          <w:rtl/>
        </w:rPr>
        <w:t xml:space="preserve"> بعد شهر من الزراعة أعطى أعلى حاصل للجذور و زيادة محتواها من البروتين وزيادة وزن المادة الجافة للنبات. </w:t>
      </w:r>
      <w:r w:rsidRPr="00B05EE8">
        <w:rPr>
          <w:rFonts w:asciiTheme="majorBidi" w:hAnsiTheme="majorBidi" w:cstheme="majorBidi"/>
          <w:rtl/>
          <w:lang w:bidi="ar-IQ"/>
        </w:rPr>
        <w:t>ولأهمية محصول البصل لدى المستهلك العراقي جاءت فكرة البحث في إنتاج محصول البصل باختبار اكبر عدد من أنواع  الأسمدة العضوية وبطرائق إضافة مختلفة لذا فقد رمت الدراسة إلى معرفة تأثير الأسمدة العضوية في نمو وانتاج وتركيز المغذيات في نبات البصل.</w:t>
      </w: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المواد وطرائق البحث</w:t>
      </w:r>
    </w:p>
    <w:p w:rsidR="00713972" w:rsidRPr="00B05EE8" w:rsidRDefault="00B05EE8" w:rsidP="003A7CEF">
      <w:pPr>
        <w:jc w:val="both"/>
        <w:rPr>
          <w:rFonts w:asciiTheme="majorBidi" w:hAnsiTheme="majorBidi" w:cstheme="majorBidi"/>
          <w:rtl/>
          <w:lang w:bidi="ar-IQ"/>
        </w:rPr>
      </w:pPr>
      <w:r w:rsidRPr="00B05EE8">
        <w:rPr>
          <w:rFonts w:asciiTheme="majorBidi" w:hAnsiTheme="majorBidi" w:cstheme="majorBidi"/>
          <w:rtl/>
        </w:rPr>
        <w:t xml:space="preserve">    أجريت تجربة حقلية في الموسم الزراعي 2008 – 2009 في حقل الخضر التابع لقسم البستنة – كلية الزراعة – جامعة بغداد استخدمت في هذه الدراسة طريقة البذور لإنتاج الأبصال إذ زرعت البذور بتاريخ 20/أيلول/2008 </w:t>
      </w:r>
      <w:r w:rsidRPr="00B05EE8">
        <w:rPr>
          <w:rFonts w:asciiTheme="majorBidi" w:hAnsiTheme="majorBidi" w:cstheme="majorBidi"/>
          <w:rtl/>
          <w:lang w:bidi="ar-IQ"/>
        </w:rPr>
        <w:t>وعند بلوغ عدد الأوراق الحقيقية في الشتلات من 5 إلى 7 ورقة نقلت إلى الحقل المستديم بتاريخ 20\تشرين الثاني\2008 أخذت نماذج لتربة الحقل قبل الزراعة وعلى عمق 0-</w:t>
      </w:r>
      <w:smartTag w:uri="urn:schemas-microsoft-com:office:smarttags" w:element="metricconverter">
        <w:smartTagPr>
          <w:attr w:name="ProductID" w:val="30 سم"/>
        </w:smartTagPr>
        <w:r w:rsidRPr="00B05EE8">
          <w:rPr>
            <w:rFonts w:asciiTheme="majorBidi" w:hAnsiTheme="majorBidi" w:cstheme="majorBidi"/>
            <w:rtl/>
            <w:lang w:bidi="ar-IQ"/>
          </w:rPr>
          <w:t>30 سم</w:t>
        </w:r>
      </w:smartTag>
      <w:r w:rsidRPr="00B05EE8">
        <w:rPr>
          <w:rFonts w:asciiTheme="majorBidi" w:hAnsiTheme="majorBidi" w:cstheme="majorBidi"/>
          <w:rtl/>
          <w:lang w:bidi="ar-IQ"/>
        </w:rPr>
        <w:t xml:space="preserve"> بهدف توصيف تربة الحقل فيزيائياً </w:t>
      </w:r>
    </w:p>
    <w:tbl>
      <w:tblPr>
        <w:tblpPr w:leftFromText="180" w:rightFromText="180" w:vertAnchor="text" w:horzAnchor="margin" w:tblpXSpec="center" w:tblpY="291"/>
        <w:tblW w:w="1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8"/>
      </w:tblGrid>
      <w:tr w:rsidR="00B05EE8" w:rsidRPr="00B05EE8" w:rsidTr="00713972">
        <w:tc>
          <w:tcPr>
            <w:tcW w:w="11148" w:type="dxa"/>
            <w:tcBorders>
              <w:top w:val="nil"/>
              <w:left w:val="nil"/>
              <w:bottom w:val="single" w:sz="4" w:space="0" w:color="FFFFFF" w:themeColor="background1"/>
              <w:right w:val="nil"/>
            </w:tcBorders>
            <w:shd w:val="clear" w:color="auto" w:fill="FFFFFF" w:themeFill="background1"/>
            <w:vAlign w:val="center"/>
          </w:tcPr>
          <w:p w:rsidR="00B05EE8" w:rsidRPr="00B05EE8" w:rsidRDefault="00B05EE8" w:rsidP="00183925">
            <w:pPr>
              <w:pStyle w:val="ListParagraph"/>
              <w:tabs>
                <w:tab w:val="center" w:pos="4153"/>
                <w:tab w:val="right" w:pos="8306"/>
              </w:tabs>
              <w:ind w:left="360" w:right="284"/>
              <w:jc w:val="both"/>
              <w:rPr>
                <w:rFonts w:asciiTheme="majorBidi" w:hAnsiTheme="majorBidi" w:cstheme="majorBidi"/>
                <w:rtl/>
                <w:lang w:bidi="ar-IQ"/>
              </w:rPr>
            </w:pPr>
            <w:r w:rsidRPr="00B05EE8">
              <w:rPr>
                <w:rFonts w:asciiTheme="majorBidi" w:hAnsiTheme="majorBidi" w:cstheme="majorBidi"/>
                <w:rtl/>
                <w:lang w:bidi="ar-IQ"/>
              </w:rPr>
              <w:t xml:space="preserve">وكيميائياً (جدول </w:t>
            </w:r>
            <w:r w:rsidRPr="00B05EE8">
              <w:rPr>
                <w:rFonts w:asciiTheme="majorBidi" w:hAnsiTheme="majorBidi" w:cstheme="majorBidi"/>
                <w:lang w:bidi="ar-IQ"/>
              </w:rPr>
              <w:t>.</w:t>
            </w:r>
            <w:r w:rsidRPr="00B05EE8">
              <w:rPr>
                <w:rFonts w:asciiTheme="majorBidi" w:hAnsiTheme="majorBidi" w:cstheme="majorBidi"/>
                <w:rtl/>
                <w:lang w:bidi="ar-IQ"/>
              </w:rPr>
              <w:t>1). تم زراعة الشتلات على مروز (طول المرز 4</w:t>
            </w:r>
            <w:r w:rsidRPr="00B05EE8">
              <w:rPr>
                <w:rFonts w:asciiTheme="majorBidi" w:hAnsiTheme="majorBidi" w:cstheme="majorBidi"/>
                <w:lang w:bidi="ar-IQ"/>
              </w:rPr>
              <w:t xml:space="preserve"> </w:t>
            </w:r>
            <w:r w:rsidRPr="00B05EE8">
              <w:rPr>
                <w:rFonts w:asciiTheme="majorBidi" w:hAnsiTheme="majorBidi" w:cstheme="majorBidi"/>
                <w:rtl/>
                <w:lang w:bidi="ar-IQ"/>
              </w:rPr>
              <w:t>م والمسافة بين مرز وآخر 0.85</w:t>
            </w:r>
            <w:r w:rsidRPr="00B05EE8">
              <w:rPr>
                <w:rFonts w:asciiTheme="majorBidi" w:hAnsiTheme="majorBidi" w:cstheme="majorBidi"/>
                <w:lang w:bidi="ar-IQ"/>
              </w:rPr>
              <w:t xml:space="preserve"> </w:t>
            </w:r>
            <w:r w:rsidRPr="00B05EE8">
              <w:rPr>
                <w:rFonts w:asciiTheme="majorBidi" w:hAnsiTheme="majorBidi" w:cstheme="majorBidi"/>
                <w:rtl/>
                <w:lang w:bidi="ar-IQ"/>
              </w:rPr>
              <w:t>م) وبخطين والمسافة بين نبات وأخر 0.1م ،تضمنت كل وحدة تجريبية ثلاثة مروز وبمساحة 10.2م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 xml:space="preserve"> وبذلك تكون الكثافة النباتية 235296 نبات. هكتار</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w:t>
            </w:r>
            <w:r w:rsidRPr="00B05EE8">
              <w:rPr>
                <w:rFonts w:asciiTheme="majorBidi" w:hAnsiTheme="majorBidi" w:cstheme="majorBidi"/>
                <w:lang w:bidi="ar-IQ"/>
              </w:rPr>
              <w:t xml:space="preserve"> </w:t>
            </w:r>
            <w:r w:rsidRPr="00B05EE8">
              <w:rPr>
                <w:rFonts w:asciiTheme="majorBidi" w:hAnsiTheme="majorBidi" w:cstheme="majorBidi"/>
                <w:rtl/>
                <w:lang w:bidi="ar-IQ"/>
              </w:rPr>
              <w:t xml:space="preserve">استمرت عمليات خدمة الحقل من ري وتعشيب بالطريقة اليدوية كلما دعت الحاجة وعند ظهور علامات النضج المتمثلة بإرتخاء أنسجة الرقبة وانحناء وجفاف المجموع الخضري وجفاف الجذور تم قلع الأبصال من جميع الوحدات التجريبية في 1/حزيران استعمل تصميم القطاعات الكاملة المعشاة </w:t>
            </w:r>
            <w:r w:rsidRPr="00B05EE8">
              <w:rPr>
                <w:rFonts w:asciiTheme="majorBidi" w:hAnsiTheme="majorBidi" w:cstheme="majorBidi"/>
                <w:lang w:bidi="ar-IQ"/>
              </w:rPr>
              <w:t>RCBD</w:t>
            </w:r>
            <w:r w:rsidRPr="00B05EE8">
              <w:rPr>
                <w:rFonts w:asciiTheme="majorBidi" w:hAnsiTheme="majorBidi" w:cstheme="majorBidi"/>
                <w:rtl/>
                <w:lang w:bidi="ar-IQ"/>
              </w:rPr>
              <w:t xml:space="preserve"> وبثلاث مكررات ونتج عن المعاملات ومكرراتها 33 وحدة تجريبية (11</w:t>
            </w:r>
            <w:r w:rsidRPr="00B05EE8">
              <w:rPr>
                <w:rFonts w:asciiTheme="majorBidi" w:hAnsiTheme="majorBidi" w:cstheme="majorBidi"/>
                <w:lang w:bidi="ar-IQ"/>
              </w:rPr>
              <w:t xml:space="preserve"> X</w:t>
            </w:r>
            <w:r w:rsidRPr="00B05EE8">
              <w:rPr>
                <w:rFonts w:asciiTheme="majorBidi" w:hAnsiTheme="majorBidi" w:cstheme="majorBidi"/>
                <w:rtl/>
                <w:lang w:bidi="ar-IQ"/>
              </w:rPr>
              <w:t xml:space="preserve">3) قورنت المتوسطات لجميع الصفات حسب اختبار اقل فرق معنوي </w:t>
            </w:r>
            <w:r w:rsidRPr="00B05EE8">
              <w:rPr>
                <w:rFonts w:asciiTheme="majorBidi" w:hAnsiTheme="majorBidi" w:cstheme="majorBidi"/>
              </w:rPr>
              <w:t>LSD</w:t>
            </w:r>
            <w:r w:rsidRPr="00B05EE8">
              <w:rPr>
                <w:rFonts w:asciiTheme="majorBidi" w:hAnsiTheme="majorBidi" w:cstheme="majorBidi"/>
                <w:rtl/>
                <w:lang w:bidi="ar-IQ"/>
              </w:rPr>
              <w:t xml:space="preserve"> وعلى مستوى احتمال 0.05 ويبين جدول 6 المعاملات المضافة وطريقة ووقت اضافتها.</w:t>
            </w:r>
          </w:p>
        </w:tc>
      </w:tr>
    </w:tbl>
    <w:p w:rsidR="00E31B18" w:rsidRDefault="00E31B18">
      <w:pPr>
        <w:bidi w:val="0"/>
      </w:pPr>
      <w:r>
        <w:br w:type="page"/>
      </w:r>
    </w:p>
    <w:tbl>
      <w:tblPr>
        <w:tblpPr w:leftFromText="180" w:rightFromText="180" w:vertAnchor="text" w:horzAnchor="margin" w:tblpXSpec="center" w:tblpY="291"/>
        <w:tblW w:w="1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33"/>
        <w:gridCol w:w="774"/>
        <w:gridCol w:w="586"/>
        <w:gridCol w:w="221"/>
        <w:gridCol w:w="92"/>
        <w:gridCol w:w="154"/>
        <w:gridCol w:w="490"/>
        <w:gridCol w:w="71"/>
        <w:gridCol w:w="190"/>
        <w:gridCol w:w="773"/>
        <w:gridCol w:w="72"/>
        <w:gridCol w:w="249"/>
        <w:gridCol w:w="458"/>
        <w:gridCol w:w="73"/>
        <w:gridCol w:w="68"/>
        <w:gridCol w:w="439"/>
        <w:gridCol w:w="299"/>
        <w:gridCol w:w="228"/>
        <w:gridCol w:w="316"/>
        <w:gridCol w:w="643"/>
        <w:gridCol w:w="11"/>
        <w:gridCol w:w="143"/>
        <w:gridCol w:w="87"/>
        <w:gridCol w:w="82"/>
        <w:gridCol w:w="718"/>
        <w:gridCol w:w="247"/>
        <w:gridCol w:w="109"/>
        <w:gridCol w:w="515"/>
        <w:gridCol w:w="14"/>
        <w:gridCol w:w="58"/>
        <w:gridCol w:w="580"/>
        <w:gridCol w:w="23"/>
        <w:gridCol w:w="335"/>
        <w:gridCol w:w="226"/>
        <w:gridCol w:w="662"/>
        <w:gridCol w:w="34"/>
        <w:gridCol w:w="112"/>
      </w:tblGrid>
      <w:tr w:rsidR="00B05EE8" w:rsidRPr="00B05EE8" w:rsidTr="00713972">
        <w:tc>
          <w:tcPr>
            <w:tcW w:w="11148" w:type="dxa"/>
            <w:gridSpan w:val="38"/>
            <w:tcBorders>
              <w:top w:val="single" w:sz="4" w:space="0" w:color="FFFFFF" w:themeColor="background1"/>
              <w:left w:val="nil"/>
              <w:bottom w:val="single" w:sz="4" w:space="0" w:color="auto"/>
              <w:right w:val="nil"/>
            </w:tcBorders>
            <w:vAlign w:val="center"/>
          </w:tcPr>
          <w:p w:rsidR="00B05EE8" w:rsidRPr="00B05EE8" w:rsidRDefault="00B05EE8" w:rsidP="00B05EE8">
            <w:pPr>
              <w:pStyle w:val="ListParagraph"/>
              <w:tabs>
                <w:tab w:val="center" w:pos="4153"/>
                <w:tab w:val="right" w:pos="8306"/>
              </w:tabs>
              <w:ind w:left="360"/>
              <w:jc w:val="both"/>
              <w:rPr>
                <w:rFonts w:asciiTheme="majorBidi" w:hAnsiTheme="majorBidi" w:cstheme="majorBidi"/>
              </w:rPr>
            </w:pPr>
            <w:r w:rsidRPr="00B05EE8">
              <w:rPr>
                <w:rFonts w:asciiTheme="majorBidi" w:hAnsiTheme="majorBidi" w:cstheme="majorBidi"/>
                <w:rtl/>
              </w:rPr>
              <w:lastRenderedPageBreak/>
              <w:t>جدول 1. الخصائص الكيميائية والفيزيائية لتربة الحقل</w:t>
            </w:r>
          </w:p>
        </w:tc>
      </w:tr>
      <w:tr w:rsidR="00B05EE8" w:rsidRPr="00B05EE8" w:rsidTr="00713972">
        <w:tc>
          <w:tcPr>
            <w:tcW w:w="963" w:type="dxa"/>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نسجة التربة</w:t>
            </w:r>
          </w:p>
        </w:tc>
        <w:tc>
          <w:tcPr>
            <w:tcW w:w="807" w:type="dxa"/>
            <w:gridSpan w:val="2"/>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الطين</w:t>
            </w:r>
          </w:p>
        </w:tc>
        <w:tc>
          <w:tcPr>
            <w:tcW w:w="807" w:type="dxa"/>
            <w:gridSpan w:val="2"/>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الغرين</w:t>
            </w:r>
          </w:p>
        </w:tc>
        <w:tc>
          <w:tcPr>
            <w:tcW w:w="807" w:type="dxa"/>
            <w:gridSpan w:val="4"/>
            <w:tcBorders>
              <w:top w:val="single" w:sz="4" w:space="0" w:color="auto"/>
              <w:right w:val="single" w:sz="2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الرمل</w:t>
            </w:r>
          </w:p>
        </w:tc>
        <w:tc>
          <w:tcPr>
            <w:tcW w:w="963" w:type="dxa"/>
            <w:gridSpan w:val="2"/>
            <w:tcBorders>
              <w:top w:val="single" w:sz="4" w:space="0" w:color="auto"/>
              <w:left w:val="single" w:sz="2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البوتاسيوم الجاهز</w:t>
            </w:r>
          </w:p>
        </w:tc>
        <w:tc>
          <w:tcPr>
            <w:tcW w:w="920" w:type="dxa"/>
            <w:gridSpan w:val="5"/>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الفسفور الجاهز</w:t>
            </w:r>
          </w:p>
        </w:tc>
        <w:tc>
          <w:tcPr>
            <w:tcW w:w="966" w:type="dxa"/>
            <w:gridSpan w:val="3"/>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النتروجين الجاهز</w:t>
            </w:r>
          </w:p>
        </w:tc>
        <w:tc>
          <w:tcPr>
            <w:tcW w:w="970" w:type="dxa"/>
            <w:gridSpan w:val="3"/>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المادة العضوية</w:t>
            </w:r>
          </w:p>
        </w:tc>
        <w:tc>
          <w:tcPr>
            <w:tcW w:w="1030" w:type="dxa"/>
            <w:gridSpan w:val="4"/>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tl/>
                <w:lang w:bidi="ar-IQ"/>
              </w:rPr>
            </w:pPr>
            <w:r w:rsidRPr="00B05EE8">
              <w:rPr>
                <w:rFonts w:asciiTheme="majorBidi" w:hAnsiTheme="majorBidi" w:cstheme="majorBidi"/>
                <w:rtl/>
                <w:lang w:bidi="ar-IQ"/>
              </w:rPr>
              <w:t>معادن الكاربونات</w:t>
            </w:r>
          </w:p>
        </w:tc>
        <w:tc>
          <w:tcPr>
            <w:tcW w:w="943" w:type="dxa"/>
            <w:gridSpan w:val="5"/>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 xml:space="preserve">الايصالية الكهربائية </w:t>
            </w:r>
            <w:r w:rsidRPr="00B05EE8">
              <w:rPr>
                <w:rFonts w:asciiTheme="majorBidi" w:hAnsiTheme="majorBidi" w:cstheme="majorBidi"/>
              </w:rPr>
              <w:t>EC</w:t>
            </w:r>
          </w:p>
        </w:tc>
        <w:tc>
          <w:tcPr>
            <w:tcW w:w="1164" w:type="dxa"/>
            <w:gridSpan w:val="4"/>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رقم الدالة الهيدروجينية</w:t>
            </w:r>
          </w:p>
        </w:tc>
        <w:tc>
          <w:tcPr>
            <w:tcW w:w="808" w:type="dxa"/>
            <w:gridSpan w:val="3"/>
            <w:tcBorders>
              <w:top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الصفات</w:t>
            </w:r>
          </w:p>
        </w:tc>
      </w:tr>
      <w:tr w:rsidR="00B05EE8" w:rsidRPr="00B05EE8" w:rsidTr="00713972">
        <w:tc>
          <w:tcPr>
            <w:tcW w:w="963" w:type="dxa"/>
            <w:vAlign w:val="center"/>
          </w:tcPr>
          <w:p w:rsidR="00B05EE8" w:rsidRPr="00B05EE8" w:rsidRDefault="00B05EE8" w:rsidP="00B05EE8">
            <w:pPr>
              <w:tabs>
                <w:tab w:val="center" w:pos="4153"/>
                <w:tab w:val="right" w:pos="8306"/>
              </w:tabs>
              <w:jc w:val="both"/>
              <w:rPr>
                <w:rFonts w:asciiTheme="majorBidi" w:hAnsiTheme="majorBidi" w:cstheme="majorBidi"/>
              </w:rPr>
            </w:pPr>
          </w:p>
        </w:tc>
        <w:tc>
          <w:tcPr>
            <w:tcW w:w="807" w:type="dxa"/>
            <w:gridSpan w:val="2"/>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807" w:type="dxa"/>
            <w:gridSpan w:val="2"/>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807" w:type="dxa"/>
            <w:gridSpan w:val="4"/>
            <w:tcBorders>
              <w:right w:val="single" w:sz="2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963" w:type="dxa"/>
            <w:gridSpan w:val="2"/>
            <w:tcBorders>
              <w:left w:val="single" w:sz="2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ملغم.كغم</w:t>
            </w:r>
            <w:r w:rsidRPr="00B05EE8">
              <w:rPr>
                <w:rFonts w:asciiTheme="majorBidi" w:hAnsiTheme="majorBidi" w:cstheme="majorBidi"/>
                <w:vertAlign w:val="superscript"/>
                <w:rtl/>
              </w:rPr>
              <w:t>-1</w:t>
            </w:r>
          </w:p>
        </w:tc>
        <w:tc>
          <w:tcPr>
            <w:tcW w:w="920" w:type="dxa"/>
            <w:gridSpan w:val="5"/>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ملغم.كغم</w:t>
            </w:r>
            <w:r w:rsidRPr="00B05EE8">
              <w:rPr>
                <w:rFonts w:asciiTheme="majorBidi" w:hAnsiTheme="majorBidi" w:cstheme="majorBidi"/>
                <w:vertAlign w:val="superscript"/>
                <w:rtl/>
              </w:rPr>
              <w:t>-1</w:t>
            </w:r>
          </w:p>
        </w:tc>
        <w:tc>
          <w:tcPr>
            <w:tcW w:w="966" w:type="dxa"/>
            <w:gridSpan w:val="3"/>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ملغم.كغم</w:t>
            </w:r>
            <w:r w:rsidRPr="00B05EE8">
              <w:rPr>
                <w:rFonts w:asciiTheme="majorBidi" w:hAnsiTheme="majorBidi" w:cstheme="majorBidi"/>
                <w:vertAlign w:val="superscript"/>
                <w:rtl/>
              </w:rPr>
              <w:t>-1</w:t>
            </w:r>
          </w:p>
        </w:tc>
        <w:tc>
          <w:tcPr>
            <w:tcW w:w="970" w:type="dxa"/>
            <w:gridSpan w:val="3"/>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ملغم.كغم</w:t>
            </w:r>
            <w:r w:rsidRPr="00B05EE8">
              <w:rPr>
                <w:rFonts w:asciiTheme="majorBidi" w:hAnsiTheme="majorBidi" w:cstheme="majorBidi"/>
                <w:vertAlign w:val="superscript"/>
                <w:rtl/>
              </w:rPr>
              <w:t>-1</w:t>
            </w:r>
          </w:p>
        </w:tc>
        <w:tc>
          <w:tcPr>
            <w:tcW w:w="1030" w:type="dxa"/>
            <w:gridSpan w:val="4"/>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ديسمنز م</w:t>
            </w:r>
            <w:r w:rsidRPr="00B05EE8">
              <w:rPr>
                <w:rFonts w:asciiTheme="majorBidi" w:hAnsiTheme="majorBidi" w:cstheme="majorBidi"/>
                <w:vertAlign w:val="superscript"/>
                <w:rtl/>
              </w:rPr>
              <w:t>-1</w:t>
            </w:r>
          </w:p>
        </w:tc>
        <w:tc>
          <w:tcPr>
            <w:tcW w:w="943" w:type="dxa"/>
            <w:gridSpan w:val="5"/>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ديسمنز م</w:t>
            </w:r>
            <w:r w:rsidRPr="00B05EE8">
              <w:rPr>
                <w:rFonts w:asciiTheme="majorBidi" w:hAnsiTheme="majorBidi" w:cstheme="majorBidi"/>
                <w:vertAlign w:val="superscript"/>
                <w:rtl/>
              </w:rPr>
              <w:t>-1</w:t>
            </w:r>
          </w:p>
        </w:tc>
        <w:tc>
          <w:tcPr>
            <w:tcW w:w="1164" w:type="dxa"/>
            <w:gridSpan w:val="4"/>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ـــــــــــــــ</w:t>
            </w:r>
          </w:p>
        </w:tc>
        <w:tc>
          <w:tcPr>
            <w:tcW w:w="808"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الوحدة القياسية</w:t>
            </w:r>
          </w:p>
        </w:tc>
      </w:tr>
      <w:tr w:rsidR="00B05EE8" w:rsidRPr="00B05EE8" w:rsidTr="00713972">
        <w:tc>
          <w:tcPr>
            <w:tcW w:w="963" w:type="dxa"/>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مزيجية غرينية</w:t>
            </w:r>
          </w:p>
        </w:tc>
        <w:tc>
          <w:tcPr>
            <w:tcW w:w="807" w:type="dxa"/>
            <w:gridSpan w:val="2"/>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180</w:t>
            </w:r>
          </w:p>
        </w:tc>
        <w:tc>
          <w:tcPr>
            <w:tcW w:w="807" w:type="dxa"/>
            <w:gridSpan w:val="2"/>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559</w:t>
            </w:r>
          </w:p>
        </w:tc>
        <w:tc>
          <w:tcPr>
            <w:tcW w:w="807" w:type="dxa"/>
            <w:gridSpan w:val="4"/>
            <w:tcBorders>
              <w:bottom w:val="single" w:sz="4" w:space="0" w:color="000000"/>
              <w:right w:val="single" w:sz="2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261</w:t>
            </w:r>
          </w:p>
        </w:tc>
        <w:tc>
          <w:tcPr>
            <w:tcW w:w="963" w:type="dxa"/>
            <w:gridSpan w:val="2"/>
            <w:tcBorders>
              <w:left w:val="single" w:sz="24" w:space="0" w:color="auto"/>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225</w:t>
            </w:r>
          </w:p>
        </w:tc>
        <w:tc>
          <w:tcPr>
            <w:tcW w:w="920"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24.15</w:t>
            </w:r>
          </w:p>
        </w:tc>
        <w:tc>
          <w:tcPr>
            <w:tcW w:w="966"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73.23</w:t>
            </w:r>
          </w:p>
        </w:tc>
        <w:tc>
          <w:tcPr>
            <w:tcW w:w="970"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11.3</w:t>
            </w:r>
          </w:p>
        </w:tc>
        <w:tc>
          <w:tcPr>
            <w:tcW w:w="1030" w:type="dxa"/>
            <w:gridSpan w:val="4"/>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235</w:t>
            </w:r>
          </w:p>
        </w:tc>
        <w:tc>
          <w:tcPr>
            <w:tcW w:w="943"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2.4</w:t>
            </w:r>
          </w:p>
        </w:tc>
        <w:tc>
          <w:tcPr>
            <w:tcW w:w="1164" w:type="dxa"/>
            <w:gridSpan w:val="4"/>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7.54</w:t>
            </w:r>
          </w:p>
        </w:tc>
        <w:tc>
          <w:tcPr>
            <w:tcW w:w="808"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تربة الحقل</w:t>
            </w:r>
          </w:p>
        </w:tc>
      </w:tr>
      <w:tr w:rsidR="00B05EE8" w:rsidRPr="00B05EE8" w:rsidTr="00713972">
        <w:trPr>
          <w:gridAfter w:val="4"/>
          <w:wAfter w:w="1034" w:type="dxa"/>
          <w:trHeight w:val="601"/>
        </w:trPr>
        <w:tc>
          <w:tcPr>
            <w:tcW w:w="10114" w:type="dxa"/>
            <w:gridSpan w:val="34"/>
            <w:tcBorders>
              <w:top w:val="single" w:sz="2" w:space="0" w:color="FFFFFF" w:themeColor="background1"/>
              <w:left w:val="nil"/>
              <w:right w:val="nil"/>
            </w:tcBorders>
            <w:vAlign w:val="center"/>
          </w:tcPr>
          <w:p w:rsidR="00B05EE8" w:rsidRPr="00CD11F0" w:rsidRDefault="00B05EE8" w:rsidP="00CD11F0">
            <w:pPr>
              <w:tabs>
                <w:tab w:val="center" w:pos="4153"/>
                <w:tab w:val="right" w:pos="8306"/>
              </w:tabs>
              <w:jc w:val="center"/>
              <w:rPr>
                <w:rFonts w:asciiTheme="majorBidi" w:hAnsiTheme="majorBidi" w:cstheme="majorBidi"/>
                <w:b/>
                <w:bCs/>
              </w:rPr>
            </w:pPr>
            <w:r w:rsidRPr="00CD11F0">
              <w:rPr>
                <w:rFonts w:asciiTheme="majorBidi" w:hAnsiTheme="majorBidi" w:cstheme="majorBidi"/>
                <w:b/>
                <w:bCs/>
                <w:sz w:val="20"/>
                <w:szCs w:val="20"/>
                <w:rtl/>
              </w:rPr>
              <w:t>جدول 2. الخصائص الكيميائية لسماد الأغنام المتحلل</w:t>
            </w:r>
          </w:p>
        </w:tc>
      </w:tr>
      <w:tr w:rsidR="00B05EE8" w:rsidRPr="00B05EE8" w:rsidTr="00713972">
        <w:tc>
          <w:tcPr>
            <w:tcW w:w="963" w:type="dxa"/>
            <w:tcBorders>
              <w:top w:val="single" w:sz="2" w:space="0" w:color="FFFFFF" w:themeColor="background1"/>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البوتاسيوم الكلي</w:t>
            </w:r>
          </w:p>
        </w:tc>
        <w:tc>
          <w:tcPr>
            <w:tcW w:w="1860"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الفسفور الكلي</w:t>
            </w:r>
          </w:p>
        </w:tc>
        <w:tc>
          <w:tcPr>
            <w:tcW w:w="1596"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نسبة الكاربون إلى النتروجين</w:t>
            </w:r>
          </w:p>
        </w:tc>
        <w:tc>
          <w:tcPr>
            <w:tcW w:w="1586"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النتروجين الكلي</w:t>
            </w:r>
          </w:p>
        </w:tc>
        <w:tc>
          <w:tcPr>
            <w:tcW w:w="1341"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الكاربون العضوي</w:t>
            </w:r>
          </w:p>
        </w:tc>
        <w:tc>
          <w:tcPr>
            <w:tcW w:w="1134" w:type="dxa"/>
            <w:gridSpan w:val="4"/>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 xml:space="preserve">الايصالية الكهربائية </w:t>
            </w:r>
            <w:r w:rsidRPr="00B05EE8">
              <w:rPr>
                <w:rFonts w:asciiTheme="majorBidi" w:hAnsiTheme="majorBidi" w:cstheme="majorBidi"/>
              </w:rPr>
              <w:t>EC</w:t>
            </w:r>
          </w:p>
        </w:tc>
        <w:tc>
          <w:tcPr>
            <w:tcW w:w="1276"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رقم الدالة الهيدروجينية</w:t>
            </w:r>
          </w:p>
        </w:tc>
        <w:tc>
          <w:tcPr>
            <w:tcW w:w="1392"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الصفات</w:t>
            </w:r>
          </w:p>
        </w:tc>
      </w:tr>
      <w:tr w:rsidR="00B05EE8" w:rsidRPr="00B05EE8" w:rsidTr="00713972">
        <w:tc>
          <w:tcPr>
            <w:tcW w:w="963" w:type="dxa"/>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1860" w:type="dxa"/>
            <w:gridSpan w:val="6"/>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1596"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ــــــــــــــــــ</w:t>
            </w:r>
          </w:p>
        </w:tc>
        <w:tc>
          <w:tcPr>
            <w:tcW w:w="1586"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1341"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غم.كغم</w:t>
            </w:r>
            <w:r w:rsidRPr="00B05EE8">
              <w:rPr>
                <w:rFonts w:asciiTheme="majorBidi" w:hAnsiTheme="majorBidi" w:cstheme="majorBidi"/>
                <w:vertAlign w:val="superscript"/>
                <w:rtl/>
              </w:rPr>
              <w:t>-1</w:t>
            </w:r>
          </w:p>
        </w:tc>
        <w:tc>
          <w:tcPr>
            <w:tcW w:w="1134" w:type="dxa"/>
            <w:gridSpan w:val="4"/>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ديسمنز م</w:t>
            </w:r>
            <w:r w:rsidRPr="00B05EE8">
              <w:rPr>
                <w:rFonts w:asciiTheme="majorBidi" w:hAnsiTheme="majorBidi" w:cstheme="majorBidi"/>
                <w:vertAlign w:val="superscript"/>
                <w:rtl/>
              </w:rPr>
              <w:t>-1</w:t>
            </w:r>
          </w:p>
        </w:tc>
        <w:tc>
          <w:tcPr>
            <w:tcW w:w="1276"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ــــــــــــــ</w:t>
            </w:r>
          </w:p>
        </w:tc>
        <w:tc>
          <w:tcPr>
            <w:tcW w:w="1392"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الوحدة القياسية</w:t>
            </w:r>
          </w:p>
        </w:tc>
      </w:tr>
      <w:tr w:rsidR="00B05EE8" w:rsidRPr="00B05EE8" w:rsidTr="00713972">
        <w:tc>
          <w:tcPr>
            <w:tcW w:w="963" w:type="dxa"/>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28.9</w:t>
            </w:r>
          </w:p>
        </w:tc>
        <w:tc>
          <w:tcPr>
            <w:tcW w:w="1860" w:type="dxa"/>
            <w:gridSpan w:val="6"/>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10.8</w:t>
            </w:r>
          </w:p>
        </w:tc>
        <w:tc>
          <w:tcPr>
            <w:tcW w:w="1596"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12.6</w:t>
            </w:r>
          </w:p>
        </w:tc>
        <w:tc>
          <w:tcPr>
            <w:tcW w:w="1586" w:type="dxa"/>
            <w:gridSpan w:val="6"/>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26</w:t>
            </w:r>
          </w:p>
        </w:tc>
        <w:tc>
          <w:tcPr>
            <w:tcW w:w="1341"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327</w:t>
            </w:r>
          </w:p>
        </w:tc>
        <w:tc>
          <w:tcPr>
            <w:tcW w:w="1134" w:type="dxa"/>
            <w:gridSpan w:val="4"/>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1.9</w:t>
            </w:r>
          </w:p>
        </w:tc>
        <w:tc>
          <w:tcPr>
            <w:tcW w:w="1276"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6.9</w:t>
            </w:r>
          </w:p>
        </w:tc>
        <w:tc>
          <w:tcPr>
            <w:tcW w:w="1392" w:type="dxa"/>
            <w:gridSpan w:val="6"/>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p>
        </w:tc>
      </w:tr>
      <w:tr w:rsidR="00B05EE8" w:rsidRPr="00B05EE8" w:rsidTr="00713972">
        <w:trPr>
          <w:gridAfter w:val="4"/>
          <w:wAfter w:w="1034" w:type="dxa"/>
          <w:trHeight w:val="547"/>
        </w:trPr>
        <w:tc>
          <w:tcPr>
            <w:tcW w:w="10114" w:type="dxa"/>
            <w:gridSpan w:val="34"/>
            <w:tcBorders>
              <w:left w:val="nil"/>
              <w:right w:val="nil"/>
            </w:tcBorders>
            <w:vAlign w:val="center"/>
          </w:tcPr>
          <w:p w:rsidR="00B05EE8" w:rsidRPr="00096237" w:rsidRDefault="00B05EE8" w:rsidP="00096237">
            <w:pPr>
              <w:pStyle w:val="ListParagraph"/>
              <w:tabs>
                <w:tab w:val="center" w:pos="4153"/>
                <w:tab w:val="right" w:pos="8306"/>
              </w:tabs>
              <w:jc w:val="center"/>
              <w:rPr>
                <w:rFonts w:asciiTheme="majorBidi" w:hAnsiTheme="majorBidi" w:cstheme="majorBidi"/>
                <w:b/>
                <w:bCs/>
                <w:sz w:val="20"/>
                <w:szCs w:val="20"/>
              </w:rPr>
            </w:pPr>
            <w:r w:rsidRPr="00096237">
              <w:rPr>
                <w:rFonts w:asciiTheme="majorBidi" w:hAnsiTheme="majorBidi" w:cstheme="majorBidi"/>
                <w:b/>
                <w:bCs/>
                <w:sz w:val="20"/>
                <w:szCs w:val="20"/>
                <w:rtl/>
                <w:lang w:bidi="ar-IQ"/>
              </w:rPr>
              <w:t>جدول 3</w:t>
            </w:r>
            <w:r w:rsidRPr="00096237">
              <w:rPr>
                <w:rFonts w:asciiTheme="majorBidi" w:hAnsiTheme="majorBidi" w:cstheme="majorBidi"/>
                <w:b/>
                <w:bCs/>
                <w:sz w:val="20"/>
                <w:szCs w:val="20"/>
                <w:rtl/>
              </w:rPr>
              <w:t xml:space="preserve"> الصفات الكيميائية للمستخلص المائي لسماد الأغنام</w:t>
            </w:r>
          </w:p>
        </w:tc>
      </w:tr>
      <w:tr w:rsidR="00B05EE8" w:rsidRPr="00B05EE8" w:rsidTr="00713972">
        <w:tc>
          <w:tcPr>
            <w:tcW w:w="963" w:type="dxa"/>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نحاس</w:t>
            </w:r>
          </w:p>
        </w:tc>
        <w:tc>
          <w:tcPr>
            <w:tcW w:w="1393"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حديد</w:t>
            </w:r>
          </w:p>
        </w:tc>
        <w:tc>
          <w:tcPr>
            <w:tcW w:w="1218"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زنك</w:t>
            </w:r>
          </w:p>
        </w:tc>
        <w:tc>
          <w:tcPr>
            <w:tcW w:w="1094"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منغنيز</w:t>
            </w:r>
          </w:p>
        </w:tc>
        <w:tc>
          <w:tcPr>
            <w:tcW w:w="1038" w:type="dxa"/>
            <w:gridSpan w:val="4"/>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البوتاسيوم الكلي</w:t>
            </w:r>
          </w:p>
        </w:tc>
        <w:tc>
          <w:tcPr>
            <w:tcW w:w="843"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الفسفور الكلي</w:t>
            </w:r>
          </w:p>
        </w:tc>
        <w:tc>
          <w:tcPr>
            <w:tcW w:w="966"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النتروجين الكلي</w:t>
            </w:r>
          </w:p>
        </w:tc>
        <w:tc>
          <w:tcPr>
            <w:tcW w:w="1074"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 xml:space="preserve">الايصالية الكهربائية </w:t>
            </w:r>
            <w:r w:rsidRPr="00B05EE8">
              <w:rPr>
                <w:rFonts w:asciiTheme="majorBidi" w:hAnsiTheme="majorBidi" w:cstheme="majorBidi"/>
              </w:rPr>
              <w:t>EC</w:t>
            </w:r>
          </w:p>
        </w:tc>
        <w:tc>
          <w:tcPr>
            <w:tcW w:w="1190"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رقم الدالة الهيدروجينية</w:t>
            </w:r>
          </w:p>
        </w:tc>
        <w:tc>
          <w:tcPr>
            <w:tcW w:w="1369"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الصفات</w:t>
            </w:r>
          </w:p>
        </w:tc>
      </w:tr>
      <w:tr w:rsidR="00B05EE8" w:rsidRPr="00B05EE8" w:rsidTr="00713972">
        <w:tc>
          <w:tcPr>
            <w:tcW w:w="963" w:type="dxa"/>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ملغم.لتر</w:t>
            </w:r>
            <w:r w:rsidRPr="00B05EE8">
              <w:rPr>
                <w:rFonts w:asciiTheme="majorBidi" w:hAnsiTheme="majorBidi" w:cstheme="majorBidi"/>
                <w:vertAlign w:val="superscript"/>
                <w:rtl/>
              </w:rPr>
              <w:t>-1</w:t>
            </w:r>
          </w:p>
        </w:tc>
        <w:tc>
          <w:tcPr>
            <w:tcW w:w="1393" w:type="dxa"/>
            <w:gridSpan w:val="3"/>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ملغم.لتر</w:t>
            </w:r>
            <w:r w:rsidRPr="00B05EE8">
              <w:rPr>
                <w:rFonts w:asciiTheme="majorBidi" w:hAnsiTheme="majorBidi" w:cstheme="majorBidi"/>
                <w:vertAlign w:val="superscript"/>
                <w:rtl/>
              </w:rPr>
              <w:t>-1</w:t>
            </w:r>
          </w:p>
        </w:tc>
        <w:tc>
          <w:tcPr>
            <w:tcW w:w="1218" w:type="dxa"/>
            <w:gridSpan w:val="6"/>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ملغم.لتر</w:t>
            </w:r>
            <w:r w:rsidRPr="00B05EE8">
              <w:rPr>
                <w:rFonts w:asciiTheme="majorBidi" w:hAnsiTheme="majorBidi" w:cstheme="majorBidi"/>
                <w:vertAlign w:val="superscript"/>
                <w:rtl/>
              </w:rPr>
              <w:t>-1</w:t>
            </w:r>
          </w:p>
        </w:tc>
        <w:tc>
          <w:tcPr>
            <w:tcW w:w="1094" w:type="dxa"/>
            <w:gridSpan w:val="3"/>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ملغم.لتر</w:t>
            </w:r>
            <w:r w:rsidRPr="00B05EE8">
              <w:rPr>
                <w:rFonts w:asciiTheme="majorBidi" w:hAnsiTheme="majorBidi" w:cstheme="majorBidi"/>
                <w:vertAlign w:val="superscript"/>
                <w:rtl/>
              </w:rPr>
              <w:t>-1</w:t>
            </w:r>
          </w:p>
        </w:tc>
        <w:tc>
          <w:tcPr>
            <w:tcW w:w="1038" w:type="dxa"/>
            <w:gridSpan w:val="4"/>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غم.لتر</w:t>
            </w:r>
            <w:r w:rsidRPr="00B05EE8">
              <w:rPr>
                <w:rFonts w:asciiTheme="majorBidi" w:hAnsiTheme="majorBidi" w:cstheme="majorBidi"/>
                <w:vertAlign w:val="superscript"/>
                <w:rtl/>
              </w:rPr>
              <w:t>-1</w:t>
            </w:r>
          </w:p>
        </w:tc>
        <w:tc>
          <w:tcPr>
            <w:tcW w:w="843" w:type="dxa"/>
            <w:gridSpan w:val="3"/>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غم.لتر</w:t>
            </w:r>
            <w:r w:rsidRPr="00B05EE8">
              <w:rPr>
                <w:rFonts w:asciiTheme="majorBidi" w:hAnsiTheme="majorBidi" w:cstheme="majorBidi"/>
                <w:vertAlign w:val="superscript"/>
                <w:rtl/>
              </w:rPr>
              <w:t>-1</w:t>
            </w:r>
          </w:p>
        </w:tc>
        <w:tc>
          <w:tcPr>
            <w:tcW w:w="966" w:type="dxa"/>
            <w:gridSpan w:val="5"/>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غم.لتر</w:t>
            </w:r>
            <w:r w:rsidRPr="00B05EE8">
              <w:rPr>
                <w:rFonts w:asciiTheme="majorBidi" w:hAnsiTheme="majorBidi" w:cstheme="majorBidi"/>
                <w:vertAlign w:val="superscript"/>
                <w:rtl/>
              </w:rPr>
              <w:t>-1</w:t>
            </w:r>
          </w:p>
        </w:tc>
        <w:tc>
          <w:tcPr>
            <w:tcW w:w="1074" w:type="dxa"/>
            <w:gridSpan w:val="3"/>
            <w:vAlign w:val="center"/>
          </w:tcPr>
          <w:p w:rsidR="00B05EE8" w:rsidRPr="00B05EE8" w:rsidRDefault="00B05EE8" w:rsidP="00B05EE8">
            <w:pPr>
              <w:tabs>
                <w:tab w:val="center" w:pos="4153"/>
                <w:tab w:val="right" w:pos="8306"/>
              </w:tabs>
              <w:jc w:val="both"/>
              <w:rPr>
                <w:rFonts w:asciiTheme="majorBidi" w:hAnsiTheme="majorBidi" w:cstheme="majorBidi"/>
              </w:rPr>
            </w:pPr>
          </w:p>
        </w:tc>
        <w:tc>
          <w:tcPr>
            <w:tcW w:w="1190" w:type="dxa"/>
            <w:gridSpan w:val="5"/>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ديسمنز م</w:t>
            </w:r>
            <w:r w:rsidRPr="00B05EE8">
              <w:rPr>
                <w:rFonts w:asciiTheme="majorBidi" w:hAnsiTheme="majorBidi" w:cstheme="majorBidi"/>
                <w:vertAlign w:val="superscript"/>
                <w:rtl/>
              </w:rPr>
              <w:t>-1</w:t>
            </w:r>
          </w:p>
        </w:tc>
        <w:tc>
          <w:tcPr>
            <w:tcW w:w="1369" w:type="dxa"/>
            <w:gridSpan w:val="5"/>
            <w:vAlign w:val="center"/>
          </w:tcPr>
          <w:p w:rsidR="00B05EE8" w:rsidRPr="00B05EE8" w:rsidRDefault="00B05EE8" w:rsidP="00B05EE8">
            <w:pPr>
              <w:tabs>
                <w:tab w:val="center" w:pos="4153"/>
                <w:tab w:val="right" w:pos="8306"/>
              </w:tabs>
              <w:jc w:val="both"/>
              <w:rPr>
                <w:rFonts w:asciiTheme="majorBidi" w:hAnsiTheme="majorBidi" w:cstheme="majorBidi"/>
                <w:rtl/>
              </w:rPr>
            </w:pPr>
            <w:r w:rsidRPr="00B05EE8">
              <w:rPr>
                <w:rFonts w:asciiTheme="majorBidi" w:hAnsiTheme="majorBidi" w:cstheme="majorBidi"/>
                <w:rtl/>
              </w:rPr>
              <w:t>الوحدة</w:t>
            </w:r>
          </w:p>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القياسية</w:t>
            </w:r>
          </w:p>
        </w:tc>
      </w:tr>
      <w:tr w:rsidR="00B05EE8" w:rsidRPr="00B05EE8" w:rsidTr="00713972">
        <w:tc>
          <w:tcPr>
            <w:tcW w:w="963" w:type="dxa"/>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12.1</w:t>
            </w:r>
          </w:p>
        </w:tc>
        <w:tc>
          <w:tcPr>
            <w:tcW w:w="1393"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27.9</w:t>
            </w:r>
          </w:p>
        </w:tc>
        <w:tc>
          <w:tcPr>
            <w:tcW w:w="1218" w:type="dxa"/>
            <w:gridSpan w:val="6"/>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28.4</w:t>
            </w:r>
          </w:p>
        </w:tc>
        <w:tc>
          <w:tcPr>
            <w:tcW w:w="1094"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7.1</w:t>
            </w:r>
          </w:p>
        </w:tc>
        <w:tc>
          <w:tcPr>
            <w:tcW w:w="1038" w:type="dxa"/>
            <w:gridSpan w:val="4"/>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17.5</w:t>
            </w:r>
          </w:p>
        </w:tc>
        <w:tc>
          <w:tcPr>
            <w:tcW w:w="843"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5.1</w:t>
            </w:r>
          </w:p>
        </w:tc>
        <w:tc>
          <w:tcPr>
            <w:tcW w:w="966"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11.1</w:t>
            </w:r>
          </w:p>
        </w:tc>
        <w:tc>
          <w:tcPr>
            <w:tcW w:w="1074" w:type="dxa"/>
            <w:gridSpan w:val="3"/>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1.5</w:t>
            </w:r>
          </w:p>
        </w:tc>
        <w:tc>
          <w:tcPr>
            <w:tcW w:w="1190"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6.6</w:t>
            </w:r>
          </w:p>
        </w:tc>
        <w:tc>
          <w:tcPr>
            <w:tcW w:w="1369" w:type="dxa"/>
            <w:gridSpan w:val="5"/>
            <w:tcBorders>
              <w:bottom w:val="single" w:sz="4" w:space="0" w:color="000000"/>
            </w:tcBorders>
            <w:vAlign w:val="center"/>
          </w:tcPr>
          <w:p w:rsidR="00B05EE8" w:rsidRPr="00B05EE8" w:rsidRDefault="00B05EE8" w:rsidP="00B05EE8">
            <w:pPr>
              <w:tabs>
                <w:tab w:val="center" w:pos="4153"/>
                <w:tab w:val="right" w:pos="8306"/>
              </w:tabs>
              <w:jc w:val="both"/>
              <w:rPr>
                <w:rFonts w:asciiTheme="majorBidi" w:hAnsiTheme="majorBidi" w:cstheme="majorBidi"/>
              </w:rPr>
            </w:pPr>
          </w:p>
        </w:tc>
      </w:tr>
      <w:tr w:rsidR="00B05EE8" w:rsidRPr="00B05EE8" w:rsidTr="00713972">
        <w:trPr>
          <w:gridAfter w:val="4"/>
          <w:wAfter w:w="1034" w:type="dxa"/>
          <w:trHeight w:val="547"/>
        </w:trPr>
        <w:tc>
          <w:tcPr>
            <w:tcW w:w="10114" w:type="dxa"/>
            <w:gridSpan w:val="34"/>
            <w:tcBorders>
              <w:left w:val="nil"/>
              <w:right w:val="nil"/>
            </w:tcBorders>
            <w:vAlign w:val="center"/>
          </w:tcPr>
          <w:p w:rsidR="00B05EE8" w:rsidRPr="00096237" w:rsidRDefault="00B05EE8" w:rsidP="00096237">
            <w:pPr>
              <w:tabs>
                <w:tab w:val="center" w:pos="4153"/>
                <w:tab w:val="right" w:pos="8306"/>
              </w:tabs>
              <w:jc w:val="center"/>
              <w:rPr>
                <w:rFonts w:asciiTheme="majorBidi" w:hAnsiTheme="majorBidi" w:cstheme="majorBidi"/>
                <w:b/>
                <w:bCs/>
              </w:rPr>
            </w:pPr>
            <w:r w:rsidRPr="00096237">
              <w:rPr>
                <w:rFonts w:asciiTheme="majorBidi" w:hAnsiTheme="majorBidi" w:cstheme="majorBidi"/>
                <w:b/>
                <w:bCs/>
                <w:sz w:val="20"/>
                <w:szCs w:val="20"/>
                <w:rtl/>
                <w:lang w:bidi="ar-IQ"/>
              </w:rPr>
              <w:t>جدول 4 صفات المغذي العضوي بولي أمين</w:t>
            </w:r>
          </w:p>
        </w:tc>
      </w:tr>
      <w:tr w:rsidR="00B05EE8" w:rsidRPr="00B05EE8" w:rsidTr="00713972">
        <w:trPr>
          <w:gridAfter w:val="2"/>
          <w:wAfter w:w="146" w:type="dxa"/>
        </w:trPr>
        <w:tc>
          <w:tcPr>
            <w:tcW w:w="963" w:type="dxa"/>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أحماض امينية كلية</w:t>
            </w:r>
          </w:p>
        </w:tc>
        <w:tc>
          <w:tcPr>
            <w:tcW w:w="1706" w:type="dxa"/>
            <w:gridSpan w:val="5"/>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المادة العضوية الكلية</w:t>
            </w:r>
          </w:p>
        </w:tc>
        <w:tc>
          <w:tcPr>
            <w:tcW w:w="2457" w:type="dxa"/>
            <w:gridSpan w:val="8"/>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كاربون عضوي</w:t>
            </w:r>
          </w:p>
        </w:tc>
        <w:tc>
          <w:tcPr>
            <w:tcW w:w="2066" w:type="dxa"/>
            <w:gridSpan w:val="7"/>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نتروجين عضوي ذائب في الماء</w:t>
            </w:r>
          </w:p>
        </w:tc>
        <w:tc>
          <w:tcPr>
            <w:tcW w:w="1926" w:type="dxa"/>
            <w:gridSpan w:val="9"/>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نتروجين عضوي</w:t>
            </w:r>
          </w:p>
        </w:tc>
        <w:tc>
          <w:tcPr>
            <w:tcW w:w="1884" w:type="dxa"/>
            <w:gridSpan w:val="6"/>
            <w:tcBorders>
              <w:bottom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المكونات</w:t>
            </w:r>
          </w:p>
        </w:tc>
      </w:tr>
      <w:tr w:rsidR="00B05EE8" w:rsidRPr="00B05EE8" w:rsidTr="00713972">
        <w:trPr>
          <w:gridAfter w:val="2"/>
          <w:wAfter w:w="146" w:type="dxa"/>
        </w:trPr>
        <w:tc>
          <w:tcPr>
            <w:tcW w:w="963" w:type="dxa"/>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9F6348" w:rsidP="00B05EE8">
            <w:pPr>
              <w:tabs>
                <w:tab w:val="center" w:pos="4153"/>
                <w:tab w:val="right" w:pos="8306"/>
              </w:tabs>
              <w:jc w:val="both"/>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8" type="#_x0000_t32" style="position:absolute;left:0;text-align:left;margin-left:-3.15pt;margin-top:26.4pt;width:495.4pt;height:0;z-index:251657216;mso-position-horizontal-relative:text;mso-position-vertical-relative:text" o:connectortype="straight">
                  <w10:wrap anchorx="page"/>
                </v:shape>
              </w:pict>
            </w:r>
            <w:r w:rsidR="00B05EE8" w:rsidRPr="00B05EE8">
              <w:rPr>
                <w:rFonts w:asciiTheme="majorBidi" w:hAnsiTheme="majorBidi" w:cstheme="majorBidi"/>
                <w:rtl/>
              </w:rPr>
              <w:t>98%</w:t>
            </w:r>
          </w:p>
        </w:tc>
        <w:tc>
          <w:tcPr>
            <w:tcW w:w="1706" w:type="dxa"/>
            <w:gridSpan w:val="5"/>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68%</w:t>
            </w:r>
          </w:p>
        </w:tc>
        <w:tc>
          <w:tcPr>
            <w:tcW w:w="2457" w:type="dxa"/>
            <w:gridSpan w:val="8"/>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39.4%</w:t>
            </w:r>
          </w:p>
        </w:tc>
        <w:tc>
          <w:tcPr>
            <w:tcW w:w="2066" w:type="dxa"/>
            <w:gridSpan w:val="7"/>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13.8%</w:t>
            </w:r>
          </w:p>
        </w:tc>
        <w:tc>
          <w:tcPr>
            <w:tcW w:w="1926" w:type="dxa"/>
            <w:gridSpan w:val="9"/>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14%</w:t>
            </w:r>
          </w:p>
        </w:tc>
        <w:tc>
          <w:tcPr>
            <w:tcW w:w="1884" w:type="dxa"/>
            <w:gridSpan w:val="6"/>
            <w:tcBorders>
              <w:top w:val="single" w:sz="4" w:space="0" w:color="auto"/>
              <w:left w:val="single" w:sz="4" w:space="0" w:color="auto"/>
              <w:bottom w:val="single" w:sz="4" w:space="0" w:color="FFFFFF" w:themeColor="background1"/>
              <w:right w:val="single" w:sz="4" w:space="0" w:color="auto"/>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النسب</w:t>
            </w:r>
          </w:p>
        </w:tc>
      </w:tr>
      <w:tr w:rsidR="00B05EE8" w:rsidRPr="00B05EE8" w:rsidTr="00713972">
        <w:trPr>
          <w:gridAfter w:val="1"/>
          <w:wAfter w:w="112" w:type="dxa"/>
          <w:trHeight w:val="547"/>
        </w:trPr>
        <w:tc>
          <w:tcPr>
            <w:tcW w:w="963" w:type="dxa"/>
            <w:tcBorders>
              <w:top w:val="single" w:sz="4" w:space="0" w:color="FFFFFF" w:themeColor="background1"/>
              <w:left w:val="nil"/>
              <w:bottom w:val="nil"/>
              <w:right w:val="single" w:sz="4" w:space="0" w:color="FFFFFF" w:themeColor="background1"/>
            </w:tcBorders>
            <w:vAlign w:val="center"/>
          </w:tcPr>
          <w:p w:rsidR="00B05EE8" w:rsidRPr="00B05EE8" w:rsidRDefault="00B05EE8" w:rsidP="00B05EE8">
            <w:pPr>
              <w:tabs>
                <w:tab w:val="center" w:pos="4153"/>
                <w:tab w:val="right" w:pos="8306"/>
              </w:tabs>
              <w:jc w:val="both"/>
              <w:rPr>
                <w:rFonts w:asciiTheme="majorBidi" w:hAnsiTheme="majorBidi" w:cstheme="majorBidi"/>
              </w:rPr>
            </w:pPr>
          </w:p>
        </w:tc>
        <w:tc>
          <w:tcPr>
            <w:tcW w:w="8141" w:type="dxa"/>
            <w:gridSpan w:val="28"/>
            <w:tcBorders>
              <w:top w:val="single" w:sz="4" w:space="0" w:color="FFFFFF" w:themeColor="background1"/>
              <w:left w:val="single" w:sz="4" w:space="0" w:color="FFFFFF" w:themeColor="background1"/>
              <w:bottom w:val="nil"/>
              <w:right w:val="single" w:sz="4" w:space="0" w:color="FFFFFF" w:themeColor="background1"/>
            </w:tcBorders>
            <w:vAlign w:val="center"/>
          </w:tcPr>
          <w:p w:rsidR="00B05EE8" w:rsidRPr="00B05EE8" w:rsidRDefault="00B05EE8" w:rsidP="00B05EE8">
            <w:pPr>
              <w:tabs>
                <w:tab w:val="center" w:pos="4153"/>
                <w:tab w:val="right" w:pos="8306"/>
              </w:tabs>
              <w:jc w:val="both"/>
              <w:rPr>
                <w:rFonts w:asciiTheme="majorBidi" w:hAnsiTheme="majorBidi" w:cstheme="majorBidi"/>
                <w:rtl/>
                <w:lang w:bidi="ar-IQ"/>
              </w:rPr>
            </w:pPr>
          </w:p>
          <w:p w:rsidR="00B05EE8" w:rsidRPr="00096237" w:rsidRDefault="00B05EE8" w:rsidP="00096237">
            <w:pPr>
              <w:tabs>
                <w:tab w:val="center" w:pos="4153"/>
                <w:tab w:val="right" w:pos="8306"/>
              </w:tabs>
              <w:jc w:val="center"/>
              <w:rPr>
                <w:rFonts w:asciiTheme="majorBidi" w:hAnsiTheme="majorBidi" w:cstheme="majorBidi"/>
                <w:b/>
                <w:bCs/>
              </w:rPr>
            </w:pPr>
            <w:r w:rsidRPr="00096237">
              <w:rPr>
                <w:rFonts w:asciiTheme="majorBidi" w:hAnsiTheme="majorBidi" w:cstheme="majorBidi"/>
                <w:b/>
                <w:bCs/>
                <w:sz w:val="20"/>
                <w:szCs w:val="20"/>
                <w:rtl/>
                <w:lang w:bidi="ar-IQ"/>
              </w:rPr>
              <w:t>جدول 5. صفات المغذي العضوي فت أورك</w:t>
            </w:r>
          </w:p>
        </w:tc>
        <w:tc>
          <w:tcPr>
            <w:tcW w:w="1932" w:type="dxa"/>
            <w:gridSpan w:val="8"/>
            <w:tcBorders>
              <w:top w:val="single" w:sz="4" w:space="0" w:color="FFFFFF" w:themeColor="background1"/>
              <w:left w:val="single" w:sz="4" w:space="0" w:color="FFFFFF" w:themeColor="background1"/>
              <w:bottom w:val="nil"/>
              <w:right w:val="nil"/>
            </w:tcBorders>
            <w:vAlign w:val="center"/>
          </w:tcPr>
          <w:p w:rsidR="00B05EE8" w:rsidRPr="00B05EE8" w:rsidRDefault="00B05EE8" w:rsidP="00B05EE8">
            <w:pPr>
              <w:tabs>
                <w:tab w:val="center" w:pos="4153"/>
                <w:tab w:val="right" w:pos="8306"/>
              </w:tabs>
              <w:jc w:val="both"/>
              <w:rPr>
                <w:rFonts w:asciiTheme="majorBidi" w:hAnsiTheme="majorBidi" w:cstheme="majorBidi"/>
              </w:rPr>
            </w:pPr>
          </w:p>
        </w:tc>
      </w:tr>
      <w:tr w:rsidR="00B05EE8" w:rsidRPr="00B05EE8" w:rsidTr="00713972">
        <w:trPr>
          <w:gridAfter w:val="4"/>
          <w:wAfter w:w="1034" w:type="dxa"/>
        </w:trPr>
        <w:tc>
          <w:tcPr>
            <w:tcW w:w="996" w:type="dxa"/>
            <w:gridSpan w:val="2"/>
            <w:tcBorders>
              <w:top w:val="nil"/>
            </w:tcBorders>
            <w:vAlign w:val="center"/>
          </w:tcPr>
          <w:p w:rsidR="00B05EE8" w:rsidRPr="00B05EE8" w:rsidRDefault="009F6348" w:rsidP="00B05EE8">
            <w:pPr>
              <w:tabs>
                <w:tab w:val="center" w:pos="4153"/>
                <w:tab w:val="right" w:pos="8306"/>
              </w:tabs>
              <w:jc w:val="both"/>
              <w:rPr>
                <w:rFonts w:asciiTheme="majorBidi" w:hAnsiTheme="majorBidi" w:cstheme="majorBidi"/>
              </w:rPr>
            </w:pPr>
            <w:r>
              <w:rPr>
                <w:rFonts w:asciiTheme="majorBidi" w:hAnsiTheme="majorBidi" w:cstheme="majorBidi"/>
                <w:noProof/>
              </w:rPr>
              <w:pict>
                <v:shape id="_x0000_s1029" type="#_x0000_t32" style="position:absolute;left:0;text-align:left;margin-left:-6.75pt;margin-top:-.4pt;width:495.4pt;height:0;z-index:251660288;mso-position-horizontal-relative:text;mso-position-vertical-relative:text" o:connectortype="straight">
                  <w10:wrap anchorx="page"/>
                </v:shape>
              </w:pict>
            </w:r>
            <w:r w:rsidR="00B05EE8" w:rsidRPr="00B05EE8">
              <w:rPr>
                <w:rFonts w:asciiTheme="majorBidi" w:hAnsiTheme="majorBidi" w:cstheme="majorBidi"/>
                <w:rtl/>
              </w:rPr>
              <w:t>مادة عضوية كلية</w:t>
            </w:r>
          </w:p>
        </w:tc>
        <w:tc>
          <w:tcPr>
            <w:tcW w:w="2317" w:type="dxa"/>
            <w:gridSpan w:val="6"/>
            <w:tcBorders>
              <w:top w:val="nil"/>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كاربون عضوي</w:t>
            </w:r>
          </w:p>
        </w:tc>
        <w:tc>
          <w:tcPr>
            <w:tcW w:w="1886" w:type="dxa"/>
            <w:gridSpan w:val="7"/>
            <w:tcBorders>
              <w:top w:val="nil"/>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اوكسيد البوتاسيوم</w:t>
            </w:r>
          </w:p>
        </w:tc>
        <w:tc>
          <w:tcPr>
            <w:tcW w:w="2234" w:type="dxa"/>
            <w:gridSpan w:val="9"/>
            <w:tcBorders>
              <w:top w:val="nil"/>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نتروجين عضوي</w:t>
            </w:r>
          </w:p>
        </w:tc>
        <w:tc>
          <w:tcPr>
            <w:tcW w:w="2681" w:type="dxa"/>
            <w:gridSpan w:val="10"/>
            <w:tcBorders>
              <w:top w:val="nil"/>
            </w:tcBorders>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المكونات</w:t>
            </w:r>
          </w:p>
        </w:tc>
      </w:tr>
      <w:tr w:rsidR="00B05EE8" w:rsidRPr="00B05EE8" w:rsidTr="00713972">
        <w:trPr>
          <w:gridAfter w:val="4"/>
          <w:wAfter w:w="1034" w:type="dxa"/>
        </w:trPr>
        <w:tc>
          <w:tcPr>
            <w:tcW w:w="996" w:type="dxa"/>
            <w:gridSpan w:val="2"/>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22%</w:t>
            </w:r>
          </w:p>
        </w:tc>
        <w:tc>
          <w:tcPr>
            <w:tcW w:w="2317" w:type="dxa"/>
            <w:gridSpan w:val="6"/>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13%</w:t>
            </w:r>
          </w:p>
        </w:tc>
        <w:tc>
          <w:tcPr>
            <w:tcW w:w="1886" w:type="dxa"/>
            <w:gridSpan w:val="7"/>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6%</w:t>
            </w:r>
          </w:p>
        </w:tc>
        <w:tc>
          <w:tcPr>
            <w:tcW w:w="2234" w:type="dxa"/>
            <w:gridSpan w:val="9"/>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3%</w:t>
            </w:r>
          </w:p>
        </w:tc>
        <w:tc>
          <w:tcPr>
            <w:tcW w:w="2681" w:type="dxa"/>
            <w:gridSpan w:val="10"/>
            <w:vAlign w:val="center"/>
          </w:tcPr>
          <w:p w:rsidR="00B05EE8" w:rsidRPr="00B05EE8" w:rsidRDefault="00B05EE8" w:rsidP="00B05EE8">
            <w:pPr>
              <w:tabs>
                <w:tab w:val="center" w:pos="4153"/>
                <w:tab w:val="right" w:pos="8306"/>
              </w:tabs>
              <w:jc w:val="both"/>
              <w:rPr>
                <w:rFonts w:asciiTheme="majorBidi" w:hAnsiTheme="majorBidi" w:cstheme="majorBidi"/>
              </w:rPr>
            </w:pPr>
            <w:r w:rsidRPr="00B05EE8">
              <w:rPr>
                <w:rFonts w:asciiTheme="majorBidi" w:hAnsiTheme="majorBidi" w:cstheme="majorBidi"/>
                <w:rtl/>
              </w:rPr>
              <w:t>النسب</w:t>
            </w:r>
          </w:p>
        </w:tc>
      </w:tr>
    </w:tbl>
    <w:p w:rsidR="00B05EE8" w:rsidRPr="00B05EE8" w:rsidRDefault="00B05EE8" w:rsidP="00B05EE8">
      <w:pPr>
        <w:ind w:left="283"/>
        <w:jc w:val="both"/>
        <w:rPr>
          <w:rFonts w:asciiTheme="majorBidi" w:hAnsiTheme="majorBidi" w:cstheme="majorBidi"/>
          <w:rtl/>
          <w:lang w:bidi="ar-IQ"/>
        </w:rPr>
      </w:pPr>
    </w:p>
    <w:p w:rsidR="00B05EE8" w:rsidRPr="00133B1C" w:rsidRDefault="00B05EE8" w:rsidP="00B05EE8">
      <w:pPr>
        <w:ind w:left="283"/>
        <w:jc w:val="both"/>
        <w:rPr>
          <w:rFonts w:asciiTheme="majorBidi" w:hAnsiTheme="majorBidi" w:cstheme="majorBidi"/>
          <w:b/>
          <w:bCs/>
          <w:rtl/>
          <w:lang w:bidi="ar-IQ"/>
        </w:rPr>
      </w:pPr>
      <w:r w:rsidRPr="00133B1C">
        <w:rPr>
          <w:rFonts w:asciiTheme="majorBidi" w:hAnsiTheme="majorBidi" w:cstheme="majorBidi"/>
          <w:b/>
          <w:bCs/>
          <w:rtl/>
          <w:lang w:bidi="ar-IQ"/>
        </w:rPr>
        <w:t>مؤشرات الدراسة</w:t>
      </w:r>
    </w:p>
    <w:p w:rsidR="00B05EE8" w:rsidRPr="00B05EE8" w:rsidRDefault="00B05EE8" w:rsidP="00B05EE8">
      <w:pPr>
        <w:pStyle w:val="ListParagraph"/>
        <w:numPr>
          <w:ilvl w:val="0"/>
          <w:numId w:val="4"/>
        </w:numPr>
        <w:tabs>
          <w:tab w:val="left" w:pos="288"/>
        </w:tabs>
        <w:spacing w:after="200"/>
        <w:ind w:left="146" w:hanging="142"/>
        <w:jc w:val="both"/>
        <w:rPr>
          <w:rFonts w:asciiTheme="majorBidi" w:hAnsiTheme="majorBidi" w:cstheme="majorBidi"/>
          <w:lang w:bidi="ar-IQ"/>
        </w:rPr>
      </w:pPr>
      <w:r w:rsidRPr="00B05EE8">
        <w:rPr>
          <w:rFonts w:asciiTheme="majorBidi" w:hAnsiTheme="majorBidi" w:cstheme="majorBidi"/>
          <w:rtl/>
          <w:lang w:bidi="ar-IQ"/>
        </w:rPr>
        <w:t xml:space="preserve">تركيز عناصر </w:t>
      </w:r>
      <w:r w:rsidRPr="00B05EE8">
        <w:rPr>
          <w:rFonts w:asciiTheme="majorBidi" w:hAnsiTheme="majorBidi" w:cstheme="majorBidi"/>
          <w:lang w:bidi="ar-IQ"/>
        </w:rPr>
        <w:t>N,P,K</w:t>
      </w:r>
      <w:r w:rsidRPr="00B05EE8">
        <w:rPr>
          <w:rFonts w:asciiTheme="majorBidi" w:hAnsiTheme="majorBidi" w:cstheme="majorBidi"/>
          <w:rtl/>
          <w:lang w:bidi="ar-IQ"/>
        </w:rPr>
        <w:t xml:space="preserve"> في الانصال الانبوبية: قدرت بحسب الآتي:</w:t>
      </w:r>
    </w:p>
    <w:p w:rsidR="00B05EE8" w:rsidRPr="00B05EE8" w:rsidRDefault="00B05EE8" w:rsidP="00B05EE8">
      <w:pPr>
        <w:pStyle w:val="ListParagraph"/>
        <w:numPr>
          <w:ilvl w:val="0"/>
          <w:numId w:val="6"/>
        </w:numPr>
        <w:tabs>
          <w:tab w:val="right" w:pos="190"/>
          <w:tab w:val="left" w:pos="7380"/>
        </w:tabs>
        <w:spacing w:after="200"/>
        <w:jc w:val="both"/>
        <w:rPr>
          <w:rFonts w:asciiTheme="majorBidi" w:hAnsiTheme="majorBidi" w:cstheme="majorBidi"/>
        </w:rPr>
      </w:pPr>
      <w:r w:rsidRPr="00B05EE8">
        <w:rPr>
          <w:rFonts w:asciiTheme="majorBidi" w:hAnsiTheme="majorBidi" w:cstheme="majorBidi"/>
          <w:rtl/>
        </w:rPr>
        <w:t xml:space="preserve">النتروجين: تم تقدير هذا العنصر بعملية التقطير بوساطة جهاز المايكروكلدال </w:t>
      </w:r>
      <w:r w:rsidRPr="00B05EE8">
        <w:rPr>
          <w:rFonts w:asciiTheme="majorBidi" w:hAnsiTheme="majorBidi" w:cstheme="majorBidi"/>
        </w:rPr>
        <w:t>Microkjeldahl</w:t>
      </w:r>
      <w:r w:rsidRPr="00B05EE8">
        <w:rPr>
          <w:rFonts w:asciiTheme="majorBidi" w:hAnsiTheme="majorBidi" w:cstheme="majorBidi"/>
          <w:rtl/>
          <w:lang w:bidi="ar-IQ"/>
        </w:rPr>
        <w:t xml:space="preserve"> (1958،</w:t>
      </w:r>
      <w:r w:rsidRPr="00B05EE8">
        <w:rPr>
          <w:rFonts w:asciiTheme="majorBidi" w:hAnsiTheme="majorBidi" w:cstheme="majorBidi"/>
          <w:lang w:bidi="ar-IQ"/>
        </w:rPr>
        <w:t>Jackson</w:t>
      </w:r>
      <w:r w:rsidRPr="00B05EE8">
        <w:rPr>
          <w:rFonts w:asciiTheme="majorBidi" w:hAnsiTheme="majorBidi" w:cstheme="majorBidi"/>
          <w:rtl/>
          <w:lang w:bidi="ar-IQ"/>
        </w:rPr>
        <w:t>).</w:t>
      </w:r>
    </w:p>
    <w:p w:rsidR="00B05EE8" w:rsidRPr="00B05EE8" w:rsidRDefault="00B05EE8" w:rsidP="00B05EE8">
      <w:pPr>
        <w:pStyle w:val="ListParagraph"/>
        <w:numPr>
          <w:ilvl w:val="0"/>
          <w:numId w:val="5"/>
        </w:numPr>
        <w:tabs>
          <w:tab w:val="right" w:pos="190"/>
          <w:tab w:val="left" w:pos="7380"/>
        </w:tabs>
        <w:spacing w:after="200"/>
        <w:jc w:val="both"/>
        <w:rPr>
          <w:rFonts w:asciiTheme="majorBidi" w:hAnsiTheme="majorBidi" w:cstheme="majorBidi"/>
        </w:rPr>
      </w:pPr>
      <w:r w:rsidRPr="00B05EE8">
        <w:rPr>
          <w:rFonts w:asciiTheme="majorBidi" w:hAnsiTheme="majorBidi" w:cstheme="majorBidi"/>
          <w:rtl/>
          <w:lang w:bidi="ar-IQ"/>
        </w:rPr>
        <w:t>الفسفور: تم تقديره بإستخدام جهاز المطياف الضوئي (</w:t>
      </w:r>
      <w:r w:rsidRPr="00B05EE8">
        <w:rPr>
          <w:rFonts w:asciiTheme="majorBidi" w:hAnsiTheme="majorBidi" w:cstheme="majorBidi"/>
          <w:lang w:bidi="ar-IQ"/>
        </w:rPr>
        <w:t>Spectrophotometer</w:t>
      </w:r>
      <w:r w:rsidRPr="00B05EE8">
        <w:rPr>
          <w:rFonts w:asciiTheme="majorBidi" w:hAnsiTheme="majorBidi" w:cstheme="majorBidi"/>
          <w:rtl/>
          <w:lang w:bidi="ar-IQ"/>
        </w:rPr>
        <w:t>) على طول موجي882 نانوميتر(</w:t>
      </w:r>
      <w:r w:rsidRPr="00B05EE8">
        <w:rPr>
          <w:rFonts w:asciiTheme="majorBidi" w:hAnsiTheme="majorBidi" w:cstheme="majorBidi"/>
          <w:lang w:bidi="ar-IQ"/>
        </w:rPr>
        <w:t>Olsen</w:t>
      </w:r>
      <w:r w:rsidRPr="00B05EE8">
        <w:rPr>
          <w:rFonts w:asciiTheme="majorBidi" w:hAnsiTheme="majorBidi" w:cstheme="majorBidi"/>
          <w:rtl/>
          <w:lang w:bidi="ar-IQ"/>
        </w:rPr>
        <w:t xml:space="preserve">  و</w:t>
      </w:r>
      <w:r w:rsidRPr="00B05EE8">
        <w:rPr>
          <w:rFonts w:asciiTheme="majorBidi" w:hAnsiTheme="majorBidi" w:cstheme="majorBidi"/>
          <w:lang w:bidi="ar-IQ"/>
        </w:rPr>
        <w:t xml:space="preserve">Sommers </w:t>
      </w:r>
      <w:r w:rsidRPr="00B05EE8">
        <w:rPr>
          <w:rFonts w:asciiTheme="majorBidi" w:hAnsiTheme="majorBidi" w:cstheme="majorBidi"/>
          <w:rtl/>
          <w:lang w:bidi="ar-IQ"/>
        </w:rPr>
        <w:t>،1982).</w:t>
      </w:r>
    </w:p>
    <w:p w:rsidR="00B05EE8" w:rsidRPr="00B05EE8" w:rsidRDefault="00B05EE8" w:rsidP="00B05EE8">
      <w:pPr>
        <w:pStyle w:val="ListParagraph"/>
        <w:numPr>
          <w:ilvl w:val="0"/>
          <w:numId w:val="5"/>
        </w:numPr>
        <w:tabs>
          <w:tab w:val="right" w:pos="190"/>
          <w:tab w:val="left" w:pos="7380"/>
        </w:tabs>
        <w:spacing w:after="200"/>
        <w:jc w:val="both"/>
        <w:rPr>
          <w:rFonts w:asciiTheme="majorBidi" w:hAnsiTheme="majorBidi" w:cstheme="majorBidi"/>
        </w:rPr>
      </w:pPr>
      <w:r w:rsidRPr="00B05EE8">
        <w:rPr>
          <w:rFonts w:asciiTheme="majorBidi" w:hAnsiTheme="majorBidi" w:cstheme="majorBidi"/>
          <w:rtl/>
          <w:lang w:bidi="ar-IQ"/>
        </w:rPr>
        <w:t>البوتاسيوم: تم تقديره بوساطة جهاز المطياف اللهبي (</w:t>
      </w:r>
      <w:r w:rsidRPr="00B05EE8">
        <w:rPr>
          <w:rFonts w:asciiTheme="majorBidi" w:hAnsiTheme="majorBidi" w:cstheme="majorBidi"/>
          <w:lang w:bidi="ar-IQ"/>
        </w:rPr>
        <w:t>Flame photometer</w:t>
      </w:r>
      <w:r w:rsidRPr="00B05EE8">
        <w:rPr>
          <w:rFonts w:asciiTheme="majorBidi" w:hAnsiTheme="majorBidi" w:cstheme="majorBidi"/>
          <w:rtl/>
          <w:lang w:bidi="ar-IQ"/>
        </w:rPr>
        <w:t>)</w:t>
      </w:r>
      <w:r w:rsidRPr="00B05EE8">
        <w:rPr>
          <w:rFonts w:asciiTheme="majorBidi" w:hAnsiTheme="majorBidi" w:cstheme="majorBidi"/>
          <w:rtl/>
        </w:rPr>
        <w:t>.</w:t>
      </w:r>
    </w:p>
    <w:p w:rsidR="00B05EE8" w:rsidRPr="00B05EE8" w:rsidRDefault="00B05EE8" w:rsidP="00B05EE8">
      <w:pPr>
        <w:pStyle w:val="ListParagraph"/>
        <w:numPr>
          <w:ilvl w:val="0"/>
          <w:numId w:val="4"/>
        </w:numPr>
        <w:tabs>
          <w:tab w:val="left" w:pos="7380"/>
        </w:tabs>
        <w:spacing w:after="200"/>
        <w:ind w:left="423"/>
        <w:jc w:val="both"/>
        <w:rPr>
          <w:rFonts w:asciiTheme="majorBidi" w:hAnsiTheme="majorBidi" w:cstheme="majorBidi"/>
        </w:rPr>
      </w:pPr>
      <w:r w:rsidRPr="00B05EE8">
        <w:rPr>
          <w:rFonts w:asciiTheme="majorBidi" w:hAnsiTheme="majorBidi" w:cstheme="majorBidi"/>
          <w:rtl/>
          <w:lang w:bidi="ar-IQ"/>
        </w:rPr>
        <w:t>صفات النمو الخضري:</w:t>
      </w:r>
      <w:r w:rsidRPr="00B05EE8">
        <w:rPr>
          <w:rFonts w:asciiTheme="majorBidi" w:hAnsiTheme="majorBidi" w:cstheme="majorBidi"/>
          <w:rtl/>
        </w:rPr>
        <w:t xml:space="preserve"> أخذت معظم صفات النمو الخضري لعشرة نباتات اخذت عشوائياً من كل وحدة تجريبية في منتصف شهر نيسان (بعد عشرة أيام من اخر</w:t>
      </w:r>
      <w:r w:rsidRPr="00B05EE8">
        <w:rPr>
          <w:rFonts w:asciiTheme="majorBidi" w:hAnsiTheme="majorBidi" w:cstheme="majorBidi"/>
        </w:rPr>
        <w:t xml:space="preserve"> </w:t>
      </w:r>
      <w:r w:rsidRPr="00B05EE8">
        <w:rPr>
          <w:rFonts w:asciiTheme="majorBidi" w:hAnsiTheme="majorBidi" w:cstheme="majorBidi"/>
          <w:rtl/>
        </w:rPr>
        <w:t xml:space="preserve">رشة). </w:t>
      </w:r>
    </w:p>
    <w:p w:rsidR="00B05EE8" w:rsidRPr="00B05EE8" w:rsidRDefault="00B05EE8" w:rsidP="00B05EE8">
      <w:pPr>
        <w:pStyle w:val="ListParagraph"/>
        <w:numPr>
          <w:ilvl w:val="0"/>
          <w:numId w:val="8"/>
        </w:numPr>
        <w:tabs>
          <w:tab w:val="left" w:pos="282"/>
        </w:tabs>
        <w:spacing w:after="200"/>
        <w:ind w:left="566" w:hanging="284"/>
        <w:jc w:val="both"/>
        <w:rPr>
          <w:rFonts w:asciiTheme="majorBidi" w:hAnsiTheme="majorBidi" w:cstheme="majorBidi"/>
        </w:rPr>
      </w:pPr>
      <w:r w:rsidRPr="00B05EE8">
        <w:rPr>
          <w:rFonts w:asciiTheme="majorBidi" w:hAnsiTheme="majorBidi" w:cstheme="majorBidi"/>
          <w:rtl/>
          <w:lang w:bidi="ar-IQ"/>
        </w:rPr>
        <w:t xml:space="preserve"> </w:t>
      </w:r>
      <w:r w:rsidRPr="00B05EE8">
        <w:rPr>
          <w:rFonts w:asciiTheme="majorBidi" w:hAnsiTheme="majorBidi" w:cstheme="majorBidi"/>
          <w:rtl/>
        </w:rPr>
        <w:t>طول النبات (سم):قيست بوساطة المسطرة المترية ابتداءاً من سطح التربة إلى نهاية أطول ورقة في النبات.</w:t>
      </w:r>
    </w:p>
    <w:p w:rsidR="00B05EE8" w:rsidRPr="00B05EE8" w:rsidRDefault="00B05EE8" w:rsidP="00B05EE8">
      <w:pPr>
        <w:pStyle w:val="ListParagraph"/>
        <w:numPr>
          <w:ilvl w:val="0"/>
          <w:numId w:val="8"/>
        </w:numPr>
        <w:spacing w:after="200"/>
        <w:ind w:left="623" w:hanging="357"/>
        <w:jc w:val="both"/>
        <w:rPr>
          <w:rFonts w:asciiTheme="majorBidi" w:hAnsiTheme="majorBidi" w:cstheme="majorBidi"/>
        </w:rPr>
      </w:pPr>
      <w:r w:rsidRPr="00B05EE8">
        <w:rPr>
          <w:rFonts w:asciiTheme="majorBidi" w:hAnsiTheme="majorBidi" w:cstheme="majorBidi"/>
          <w:rtl/>
        </w:rPr>
        <w:t>عدد الأنصال الأنبوبية.النبات</w:t>
      </w:r>
      <w:r w:rsidRPr="00B05EE8">
        <w:rPr>
          <w:rFonts w:asciiTheme="majorBidi" w:hAnsiTheme="majorBidi" w:cstheme="majorBidi"/>
          <w:vertAlign w:val="superscript"/>
          <w:rtl/>
        </w:rPr>
        <w:t>-1</w:t>
      </w:r>
      <w:r w:rsidRPr="00B05EE8">
        <w:rPr>
          <w:rFonts w:asciiTheme="majorBidi" w:hAnsiTheme="majorBidi" w:cstheme="majorBidi"/>
          <w:rtl/>
        </w:rPr>
        <w:t xml:space="preserve">: حسبت الأنصال الأنبوبية للنباتات المختارة </w:t>
      </w:r>
      <w:r w:rsidRPr="00B05EE8">
        <w:rPr>
          <w:rFonts w:asciiTheme="majorBidi" w:hAnsiTheme="majorBidi" w:cstheme="majorBidi"/>
          <w:rtl/>
          <w:lang w:bidi="ar-IQ"/>
        </w:rPr>
        <w:t xml:space="preserve">عشوائياً </w:t>
      </w:r>
      <w:r w:rsidRPr="00B05EE8">
        <w:rPr>
          <w:rFonts w:asciiTheme="majorBidi" w:hAnsiTheme="majorBidi" w:cstheme="majorBidi"/>
          <w:rtl/>
        </w:rPr>
        <w:t>في الوحدة التجريبية.</w:t>
      </w:r>
    </w:p>
    <w:p w:rsidR="00B05EE8" w:rsidRPr="00B05EE8" w:rsidRDefault="00B05EE8" w:rsidP="00B05EE8">
      <w:pPr>
        <w:tabs>
          <w:tab w:val="left" w:pos="7380"/>
        </w:tabs>
        <w:ind w:left="266"/>
        <w:jc w:val="both"/>
        <w:rPr>
          <w:rFonts w:asciiTheme="majorBidi" w:hAnsiTheme="majorBidi" w:cstheme="majorBidi"/>
          <w:rtl/>
          <w:lang w:bidi="ar-IQ"/>
        </w:rPr>
      </w:pPr>
      <w:r w:rsidRPr="00B05EE8">
        <w:rPr>
          <w:rFonts w:asciiTheme="majorBidi" w:hAnsiTheme="majorBidi" w:cstheme="majorBidi"/>
          <w:rtl/>
        </w:rPr>
        <w:lastRenderedPageBreak/>
        <w:t>المساحة الورقية (دسم</w:t>
      </w:r>
      <w:r w:rsidRPr="00B05EE8">
        <w:rPr>
          <w:rFonts w:asciiTheme="majorBidi" w:hAnsiTheme="majorBidi" w:cstheme="majorBidi"/>
          <w:vertAlign w:val="superscript"/>
          <w:rtl/>
        </w:rPr>
        <w:t>2</w:t>
      </w:r>
      <w:r w:rsidRPr="00B05EE8">
        <w:rPr>
          <w:rFonts w:asciiTheme="majorBidi" w:hAnsiTheme="majorBidi" w:cstheme="majorBidi"/>
          <w:rtl/>
        </w:rPr>
        <w:t>): حسبت المساحة الورقية عن طريق تطبيق معادلة خاصة لورقة البصل الأنبوبية</w:t>
      </w:r>
      <w:r w:rsidRPr="00B05EE8">
        <w:rPr>
          <w:rFonts w:asciiTheme="majorBidi" w:hAnsiTheme="majorBidi" w:cstheme="majorBidi"/>
          <w:rtl/>
        </w:rPr>
        <w:br/>
        <w:t xml:space="preserve">  (</w:t>
      </w:r>
      <w:r w:rsidRPr="00B05EE8">
        <w:rPr>
          <w:rFonts w:asciiTheme="majorBidi" w:hAnsiTheme="majorBidi" w:cstheme="majorBidi"/>
          <w:lang w:bidi="ar-IQ"/>
        </w:rPr>
        <w:t xml:space="preserve"> </w:t>
      </w:r>
      <w:r w:rsidRPr="00B05EE8">
        <w:rPr>
          <w:rFonts w:asciiTheme="majorBidi" w:hAnsiTheme="majorBidi" w:cstheme="majorBidi"/>
          <w:rtl/>
          <w:lang w:bidi="ar-IQ"/>
        </w:rPr>
        <w:t xml:space="preserve"> </w:t>
      </w:r>
      <w:r w:rsidRPr="00B05EE8">
        <w:rPr>
          <w:rFonts w:asciiTheme="majorBidi" w:hAnsiTheme="majorBidi" w:cstheme="majorBidi"/>
        </w:rPr>
        <w:t>Gamiely</w:t>
      </w:r>
      <w:r w:rsidRPr="00B05EE8">
        <w:rPr>
          <w:rFonts w:asciiTheme="majorBidi" w:hAnsiTheme="majorBidi" w:cstheme="majorBidi"/>
          <w:rtl/>
          <w:lang w:bidi="ar-IQ"/>
        </w:rPr>
        <w:t xml:space="preserve"> وآخرون</w:t>
      </w:r>
      <w:r w:rsidRPr="00B05EE8">
        <w:rPr>
          <w:rFonts w:asciiTheme="majorBidi" w:hAnsiTheme="majorBidi" w:cstheme="majorBidi"/>
          <w:rtl/>
        </w:rPr>
        <w:t>، 1991</w:t>
      </w:r>
      <w:r w:rsidRPr="00B05EE8">
        <w:rPr>
          <w:rFonts w:asciiTheme="majorBidi" w:hAnsiTheme="majorBidi" w:cstheme="majorBidi"/>
          <w:rtl/>
          <w:lang w:bidi="ar-IQ"/>
        </w:rPr>
        <w:t xml:space="preserve">) </w:t>
      </w:r>
      <w:r w:rsidRPr="00B05EE8">
        <w:rPr>
          <w:rFonts w:asciiTheme="majorBidi" w:hAnsiTheme="majorBidi" w:cstheme="majorBidi"/>
          <w:rtl/>
        </w:rPr>
        <w:t xml:space="preserve">وهي: </w:t>
      </w:r>
    </w:p>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rPr>
        <w:t>مساحة الورقة = 93.1- +1.83</w:t>
      </w:r>
      <w:r w:rsidRPr="00B05EE8">
        <w:rPr>
          <w:rFonts w:asciiTheme="majorBidi" w:hAnsiTheme="majorBidi" w:cstheme="majorBidi"/>
        </w:rPr>
        <w:t xml:space="preserve">x </w:t>
      </w:r>
      <w:r w:rsidRPr="00B05EE8">
        <w:rPr>
          <w:rFonts w:asciiTheme="majorBidi" w:hAnsiTheme="majorBidi" w:cstheme="majorBidi"/>
          <w:rtl/>
          <w:lang w:bidi="ar-IQ"/>
        </w:rPr>
        <w:t xml:space="preserve"> طول الورقة + 38.6 </w:t>
      </w:r>
      <w:r w:rsidRPr="00B05EE8">
        <w:rPr>
          <w:rFonts w:asciiTheme="majorBidi" w:hAnsiTheme="majorBidi" w:cstheme="majorBidi"/>
        </w:rPr>
        <w:t xml:space="preserve">x </w:t>
      </w:r>
      <w:r w:rsidRPr="00B05EE8">
        <w:rPr>
          <w:rFonts w:asciiTheme="majorBidi" w:hAnsiTheme="majorBidi" w:cstheme="majorBidi"/>
          <w:rtl/>
          <w:lang w:bidi="ar-IQ"/>
        </w:rPr>
        <w:t xml:space="preserve"> محيط الورقة على مسافة 25% من قاعدتها.</w:t>
      </w:r>
    </w:p>
    <w:tbl>
      <w:tblPr>
        <w:tblpPr w:leftFromText="180" w:rightFromText="180" w:vertAnchor="text" w:horzAnchor="margin" w:tblpY="1560"/>
        <w:bidiVisual/>
        <w:tblW w:w="0" w:type="auto"/>
        <w:tblBorders>
          <w:insideH w:val="single" w:sz="6" w:space="0" w:color="auto"/>
          <w:insideV w:val="single" w:sz="6" w:space="0" w:color="auto"/>
        </w:tblBorders>
        <w:tblLook w:val="04A0"/>
      </w:tblPr>
      <w:tblGrid>
        <w:gridCol w:w="3029"/>
        <w:gridCol w:w="2960"/>
        <w:gridCol w:w="2731"/>
      </w:tblGrid>
      <w:tr w:rsidR="00B05EE8" w:rsidRPr="00B05EE8" w:rsidTr="00BE4389">
        <w:tc>
          <w:tcPr>
            <w:tcW w:w="3029" w:type="dxa"/>
            <w:vMerge w:val="restart"/>
            <w:tcBorders>
              <w:right w:val="nil"/>
            </w:tcBorders>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المساحة الورقية للنبات (دسم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w:t>
            </w:r>
          </w:p>
        </w:tc>
        <w:tc>
          <w:tcPr>
            <w:tcW w:w="2960" w:type="dxa"/>
            <w:tcBorders>
              <w:top w:val="nil"/>
              <w:left w:val="nil"/>
              <w:bottom w:val="single" w:sz="6" w:space="0" w:color="auto"/>
              <w:right w:val="nil"/>
            </w:tcBorders>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مساحة الورقة الواحدة (سم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w:t>
            </w:r>
          </w:p>
        </w:tc>
        <w:tc>
          <w:tcPr>
            <w:tcW w:w="2731" w:type="dxa"/>
            <w:vMerge w:val="restart"/>
            <w:tcBorders>
              <w:left w:val="nil"/>
            </w:tcBorders>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lang w:bidi="ar-IQ"/>
              </w:rPr>
              <w:t>X</w:t>
            </w:r>
            <w:r w:rsidRPr="00B05EE8">
              <w:rPr>
                <w:rFonts w:asciiTheme="majorBidi" w:hAnsiTheme="majorBidi" w:cstheme="majorBidi"/>
                <w:rtl/>
                <w:lang w:bidi="ar-IQ"/>
              </w:rPr>
              <w:t xml:space="preserve"> عدد الأوراق للنبات الواحد</w:t>
            </w:r>
          </w:p>
        </w:tc>
      </w:tr>
      <w:tr w:rsidR="00B05EE8" w:rsidRPr="00B05EE8" w:rsidTr="00BE4389">
        <w:tc>
          <w:tcPr>
            <w:tcW w:w="3029" w:type="dxa"/>
            <w:vMerge/>
            <w:tcBorders>
              <w:right w:val="nil"/>
            </w:tcBorders>
          </w:tcPr>
          <w:p w:rsidR="00B05EE8" w:rsidRPr="00B05EE8" w:rsidRDefault="00B05EE8" w:rsidP="00B05EE8">
            <w:pPr>
              <w:tabs>
                <w:tab w:val="left" w:pos="7380"/>
              </w:tabs>
              <w:jc w:val="both"/>
              <w:rPr>
                <w:rFonts w:asciiTheme="majorBidi" w:hAnsiTheme="majorBidi" w:cstheme="majorBidi"/>
                <w:rtl/>
                <w:lang w:bidi="ar-IQ"/>
              </w:rPr>
            </w:pPr>
          </w:p>
        </w:tc>
        <w:tc>
          <w:tcPr>
            <w:tcW w:w="2960" w:type="dxa"/>
            <w:tcBorders>
              <w:top w:val="single" w:sz="6" w:space="0" w:color="auto"/>
              <w:left w:val="nil"/>
              <w:bottom w:val="nil"/>
              <w:right w:val="nil"/>
            </w:tcBorders>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100</w:t>
            </w:r>
          </w:p>
        </w:tc>
        <w:tc>
          <w:tcPr>
            <w:tcW w:w="2731" w:type="dxa"/>
            <w:vMerge/>
            <w:tcBorders>
              <w:left w:val="nil"/>
            </w:tcBorders>
          </w:tcPr>
          <w:p w:rsidR="00B05EE8" w:rsidRPr="00B05EE8" w:rsidRDefault="00B05EE8" w:rsidP="00B05EE8">
            <w:pPr>
              <w:tabs>
                <w:tab w:val="left" w:pos="7380"/>
              </w:tabs>
              <w:jc w:val="both"/>
              <w:rPr>
                <w:rFonts w:asciiTheme="majorBidi" w:hAnsiTheme="majorBidi" w:cstheme="majorBidi"/>
                <w:rtl/>
                <w:lang w:bidi="ar-IQ"/>
              </w:rPr>
            </w:pPr>
          </w:p>
        </w:tc>
      </w:tr>
    </w:tbl>
    <w:p w:rsidR="00B05EE8" w:rsidRPr="00B05EE8" w:rsidRDefault="00B05EE8" w:rsidP="00B05EE8">
      <w:pPr>
        <w:tabs>
          <w:tab w:val="left" w:pos="7380"/>
        </w:tabs>
        <w:ind w:left="266"/>
        <w:jc w:val="both"/>
        <w:rPr>
          <w:rFonts w:asciiTheme="majorBidi" w:hAnsiTheme="majorBidi" w:cstheme="majorBidi"/>
          <w:rtl/>
        </w:rPr>
      </w:pPr>
      <w:r w:rsidRPr="00B05EE8">
        <w:rPr>
          <w:rFonts w:asciiTheme="majorBidi" w:hAnsiTheme="majorBidi" w:cstheme="majorBidi"/>
          <w:rtl/>
        </w:rPr>
        <w:t>قيس طول الورقة ومحيطها (على مسافة 25% من قاعدة الورقة) بوساطة شريط قياس لعشر أوراق من نباتات مختلفة من كل وحدة تجريبية (اخذت الورقة الرابعة او الخامسة) ثم اخذ المعدل لورقة واحدة واستخرجت مساحة الورقة الواحدة (سم</w:t>
      </w:r>
      <w:r w:rsidRPr="00B05EE8">
        <w:rPr>
          <w:rFonts w:asciiTheme="majorBidi" w:hAnsiTheme="majorBidi" w:cstheme="majorBidi"/>
          <w:vertAlign w:val="superscript"/>
          <w:rtl/>
        </w:rPr>
        <w:t>2</w:t>
      </w:r>
      <w:r w:rsidRPr="00B05EE8">
        <w:rPr>
          <w:rFonts w:asciiTheme="majorBidi" w:hAnsiTheme="majorBidi" w:cstheme="majorBidi"/>
          <w:rtl/>
        </w:rPr>
        <w:t xml:space="preserve">) بحسب المعادلة أعلاه ومن ثم استخرجت المساحة الورقية للنبات الواحد حسب المعادلة الاتية: </w:t>
      </w:r>
    </w:p>
    <w:p w:rsidR="00B05EE8" w:rsidRPr="00B05EE8" w:rsidRDefault="00B05EE8" w:rsidP="00B05EE8">
      <w:pPr>
        <w:pStyle w:val="ListParagraph"/>
        <w:numPr>
          <w:ilvl w:val="0"/>
          <w:numId w:val="9"/>
        </w:numPr>
        <w:spacing w:after="200"/>
        <w:ind w:left="296"/>
        <w:jc w:val="both"/>
        <w:rPr>
          <w:rFonts w:asciiTheme="majorBidi" w:hAnsiTheme="majorBidi" w:cstheme="majorBidi"/>
        </w:rPr>
      </w:pPr>
      <w:r w:rsidRPr="00B05EE8">
        <w:rPr>
          <w:rFonts w:asciiTheme="majorBidi" w:hAnsiTheme="majorBidi" w:cstheme="majorBidi"/>
          <w:rtl/>
        </w:rPr>
        <w:t xml:space="preserve">قطر عنق البصلة (ملم):قيست بوساطة القدمة </w:t>
      </w:r>
      <w:r w:rsidRPr="00B05EE8">
        <w:rPr>
          <w:rFonts w:asciiTheme="majorBidi" w:hAnsiTheme="majorBidi" w:cstheme="majorBidi"/>
        </w:rPr>
        <w:t xml:space="preserve">(vernier) </w:t>
      </w:r>
      <w:r w:rsidRPr="00B05EE8">
        <w:rPr>
          <w:rFonts w:asciiTheme="majorBidi" w:hAnsiTheme="majorBidi" w:cstheme="majorBidi"/>
          <w:rtl/>
        </w:rPr>
        <w:t xml:space="preserve"> وعلى ارتفاع 1 سم من سطح البصلة.</w:t>
      </w:r>
    </w:p>
    <w:p w:rsidR="00B05EE8" w:rsidRPr="005266DE" w:rsidRDefault="00B05EE8" w:rsidP="005266DE">
      <w:pPr>
        <w:pStyle w:val="ListParagraph"/>
        <w:numPr>
          <w:ilvl w:val="0"/>
          <w:numId w:val="9"/>
        </w:numPr>
        <w:spacing w:after="200"/>
        <w:ind w:left="206" w:hanging="208"/>
        <w:jc w:val="both"/>
        <w:rPr>
          <w:rFonts w:asciiTheme="majorBidi" w:hAnsiTheme="majorBidi" w:cstheme="majorBidi"/>
          <w:rtl/>
        </w:rPr>
      </w:pPr>
      <w:r w:rsidRPr="00B05EE8">
        <w:rPr>
          <w:rFonts w:asciiTheme="majorBidi" w:hAnsiTheme="majorBidi" w:cstheme="majorBidi"/>
          <w:rtl/>
        </w:rPr>
        <w:t xml:space="preserve">الوزن الجاف للمجموع الخضري (غم): اخذ </w:t>
      </w:r>
      <w:r w:rsidRPr="00B05EE8">
        <w:rPr>
          <w:rFonts w:asciiTheme="majorBidi" w:hAnsiTheme="majorBidi" w:cstheme="majorBidi"/>
          <w:rtl/>
          <w:lang w:bidi="ar-IQ"/>
        </w:rPr>
        <w:t>المجموع الخضري</w:t>
      </w:r>
      <w:r w:rsidRPr="00B05EE8">
        <w:rPr>
          <w:rFonts w:asciiTheme="majorBidi" w:hAnsiTheme="majorBidi" w:cstheme="majorBidi"/>
          <w:rtl/>
        </w:rPr>
        <w:t xml:space="preserve"> لـ 10 نباتات من كل وحدة تجريبية عند الحصاد وتم وضعها بالفرن الكهربائي </w:t>
      </w:r>
      <w:r w:rsidRPr="00B05EE8">
        <w:rPr>
          <w:rFonts w:asciiTheme="majorBidi" w:hAnsiTheme="majorBidi" w:cstheme="majorBidi"/>
        </w:rPr>
        <w:t xml:space="preserve"> (oven)</w:t>
      </w:r>
      <w:r w:rsidRPr="00B05EE8">
        <w:rPr>
          <w:rFonts w:asciiTheme="majorBidi" w:hAnsiTheme="majorBidi" w:cstheme="majorBidi"/>
          <w:rtl/>
        </w:rPr>
        <w:t xml:space="preserve">على درجة حرارة </w:t>
      </w:r>
      <w:r w:rsidRPr="00B05EE8">
        <w:rPr>
          <w:rFonts w:asciiTheme="majorBidi" w:hAnsiTheme="majorBidi" w:cstheme="majorBidi"/>
          <w:rtl/>
          <w:lang w:bidi="ar-IQ"/>
        </w:rPr>
        <w:t xml:space="preserve">70°م </w:t>
      </w:r>
      <w:r w:rsidRPr="00B05EE8">
        <w:rPr>
          <w:rFonts w:asciiTheme="majorBidi" w:hAnsiTheme="majorBidi" w:cstheme="majorBidi"/>
          <w:rtl/>
        </w:rPr>
        <w:t xml:space="preserve">لحين ثبات الوزن </w:t>
      </w:r>
      <w:r w:rsidRPr="00B05EE8">
        <w:rPr>
          <w:rFonts w:asciiTheme="majorBidi" w:hAnsiTheme="majorBidi" w:cstheme="majorBidi"/>
          <w:rtl/>
          <w:lang w:bidi="ar-IQ"/>
        </w:rPr>
        <w:t>(الصحاف،1989)</w:t>
      </w:r>
    </w:p>
    <w:p w:rsidR="00B05EE8" w:rsidRPr="00B05EE8" w:rsidRDefault="00B05EE8" w:rsidP="00B05EE8">
      <w:pPr>
        <w:jc w:val="both"/>
        <w:rPr>
          <w:rFonts w:asciiTheme="majorBidi" w:hAnsiTheme="majorBidi" w:cstheme="majorBidi"/>
        </w:rPr>
      </w:pPr>
    </w:p>
    <w:p w:rsidR="00B05EE8" w:rsidRPr="00B05EE8" w:rsidRDefault="00B05EE8" w:rsidP="00B05EE8">
      <w:pPr>
        <w:pStyle w:val="ListParagraph"/>
        <w:numPr>
          <w:ilvl w:val="0"/>
          <w:numId w:val="4"/>
        </w:numPr>
        <w:tabs>
          <w:tab w:val="left" w:pos="281"/>
          <w:tab w:val="left" w:pos="7380"/>
        </w:tabs>
        <w:spacing w:after="200"/>
        <w:ind w:left="706" w:hanging="864"/>
        <w:jc w:val="both"/>
        <w:rPr>
          <w:rFonts w:asciiTheme="majorBidi" w:hAnsiTheme="majorBidi" w:cstheme="majorBidi"/>
        </w:rPr>
      </w:pPr>
      <w:r w:rsidRPr="00B05EE8">
        <w:rPr>
          <w:rFonts w:asciiTheme="majorBidi" w:hAnsiTheme="majorBidi" w:cstheme="majorBidi"/>
          <w:rtl/>
        </w:rPr>
        <w:t>صفات الحاصل</w:t>
      </w:r>
    </w:p>
    <w:p w:rsidR="00B05EE8" w:rsidRPr="00B05EE8" w:rsidRDefault="00B05EE8" w:rsidP="00B05EE8">
      <w:pPr>
        <w:pStyle w:val="ListParagraph"/>
        <w:numPr>
          <w:ilvl w:val="0"/>
          <w:numId w:val="13"/>
        </w:numPr>
        <w:tabs>
          <w:tab w:val="right" w:pos="26"/>
          <w:tab w:val="right" w:pos="296"/>
          <w:tab w:val="right" w:pos="476"/>
        </w:tabs>
        <w:spacing w:after="200"/>
        <w:ind w:left="26" w:hanging="90"/>
        <w:jc w:val="both"/>
        <w:rPr>
          <w:rFonts w:asciiTheme="majorBidi" w:hAnsiTheme="majorBidi" w:cstheme="majorBidi"/>
        </w:rPr>
      </w:pPr>
      <w:r w:rsidRPr="00B05EE8">
        <w:rPr>
          <w:rFonts w:asciiTheme="majorBidi" w:hAnsiTheme="majorBidi" w:cstheme="majorBidi"/>
          <w:rtl/>
          <w:lang w:bidi="ar-IQ"/>
        </w:rPr>
        <w:t>قطر البصلة (سم)</w:t>
      </w:r>
    </w:p>
    <w:p w:rsidR="00B05EE8" w:rsidRPr="00B05EE8" w:rsidRDefault="00B05EE8" w:rsidP="00B05EE8">
      <w:pPr>
        <w:tabs>
          <w:tab w:val="right" w:pos="190"/>
          <w:tab w:val="left" w:pos="7380"/>
        </w:tabs>
        <w:jc w:val="both"/>
        <w:rPr>
          <w:rFonts w:asciiTheme="majorBidi" w:hAnsiTheme="majorBidi" w:cstheme="majorBidi"/>
          <w:rtl/>
          <w:lang w:bidi="ar-IQ"/>
        </w:rPr>
      </w:pPr>
      <w:r w:rsidRPr="00B05EE8">
        <w:rPr>
          <w:rFonts w:asciiTheme="majorBidi" w:hAnsiTheme="majorBidi" w:cstheme="majorBidi"/>
          <w:rtl/>
          <w:lang w:bidi="ar-IQ"/>
        </w:rPr>
        <w:t xml:space="preserve">      قيس كمعدل لقطر عشرة ابصال من كل وحدة تجريبية باستعمال القدمة (</w:t>
      </w:r>
      <w:r w:rsidRPr="00B05EE8">
        <w:rPr>
          <w:rFonts w:asciiTheme="majorBidi" w:hAnsiTheme="majorBidi" w:cstheme="majorBidi"/>
          <w:lang w:bidi="ar-IQ"/>
        </w:rPr>
        <w:t>vernier</w:t>
      </w:r>
      <w:r w:rsidRPr="00B05EE8">
        <w:rPr>
          <w:rFonts w:asciiTheme="majorBidi" w:hAnsiTheme="majorBidi" w:cstheme="majorBidi"/>
          <w:rtl/>
          <w:lang w:bidi="ar-IQ"/>
        </w:rPr>
        <w:t>)</w:t>
      </w:r>
      <w:r w:rsidRPr="00B05EE8">
        <w:rPr>
          <w:rFonts w:asciiTheme="majorBidi" w:hAnsiTheme="majorBidi" w:cstheme="majorBidi"/>
          <w:lang w:bidi="ar-IQ"/>
        </w:rPr>
        <w:t xml:space="preserve"> </w:t>
      </w:r>
      <w:r w:rsidRPr="00B05EE8">
        <w:rPr>
          <w:rFonts w:asciiTheme="majorBidi" w:hAnsiTheme="majorBidi" w:cstheme="majorBidi"/>
          <w:rtl/>
          <w:lang w:bidi="ar-IQ"/>
        </w:rPr>
        <w:t xml:space="preserve"> من اعرض منطقة. </w:t>
      </w:r>
    </w:p>
    <w:p w:rsidR="00B05EE8" w:rsidRPr="00B05EE8" w:rsidRDefault="00B05EE8" w:rsidP="00B05EE8">
      <w:pPr>
        <w:pStyle w:val="ListParagraph"/>
        <w:numPr>
          <w:ilvl w:val="0"/>
          <w:numId w:val="13"/>
        </w:numPr>
        <w:tabs>
          <w:tab w:val="right" w:pos="190"/>
          <w:tab w:val="left" w:pos="7380"/>
        </w:tabs>
        <w:spacing w:after="200"/>
        <w:ind w:left="296"/>
        <w:jc w:val="both"/>
        <w:rPr>
          <w:rFonts w:asciiTheme="majorBidi" w:hAnsiTheme="majorBidi" w:cstheme="majorBidi"/>
        </w:rPr>
      </w:pPr>
      <w:r w:rsidRPr="00B05EE8">
        <w:rPr>
          <w:rFonts w:asciiTheme="majorBidi" w:hAnsiTheme="majorBidi" w:cstheme="majorBidi"/>
          <w:rtl/>
          <w:lang w:bidi="ar-IQ"/>
        </w:rPr>
        <w:t>طول البصلة (سم)</w:t>
      </w:r>
    </w:p>
    <w:p w:rsidR="00B05EE8" w:rsidRPr="00B05EE8" w:rsidRDefault="00B05EE8" w:rsidP="00B05EE8">
      <w:pPr>
        <w:tabs>
          <w:tab w:val="right" w:pos="190"/>
          <w:tab w:val="left" w:pos="7380"/>
        </w:tabs>
        <w:jc w:val="both"/>
        <w:rPr>
          <w:rFonts w:asciiTheme="majorBidi" w:hAnsiTheme="majorBidi" w:cstheme="majorBidi"/>
          <w:rtl/>
          <w:lang w:bidi="ar-IQ"/>
        </w:rPr>
      </w:pPr>
      <w:r w:rsidRPr="00B05EE8">
        <w:rPr>
          <w:rFonts w:asciiTheme="majorBidi" w:hAnsiTheme="majorBidi" w:cstheme="majorBidi"/>
          <w:rtl/>
          <w:lang w:bidi="ar-IQ"/>
        </w:rPr>
        <w:t xml:space="preserve">      قيس كمعدل لطول عشرة ابصال من كل وحدة تجريبية باستعمال القدمة (</w:t>
      </w:r>
      <w:r w:rsidRPr="00B05EE8">
        <w:rPr>
          <w:rFonts w:asciiTheme="majorBidi" w:hAnsiTheme="majorBidi" w:cstheme="majorBidi"/>
          <w:lang w:bidi="ar-IQ"/>
        </w:rPr>
        <w:t>vernier</w:t>
      </w:r>
      <w:r w:rsidRPr="00B05EE8">
        <w:rPr>
          <w:rFonts w:asciiTheme="majorBidi" w:hAnsiTheme="majorBidi" w:cstheme="majorBidi"/>
          <w:rtl/>
          <w:lang w:bidi="ar-IQ"/>
        </w:rPr>
        <w:t xml:space="preserve">). </w:t>
      </w:r>
    </w:p>
    <w:p w:rsidR="00B05EE8" w:rsidRPr="00B05EE8" w:rsidRDefault="00B05EE8" w:rsidP="00B05EE8">
      <w:pPr>
        <w:pStyle w:val="ListParagraph"/>
        <w:numPr>
          <w:ilvl w:val="0"/>
          <w:numId w:val="15"/>
        </w:numPr>
        <w:tabs>
          <w:tab w:val="right" w:pos="-144"/>
          <w:tab w:val="left" w:pos="282"/>
          <w:tab w:val="left" w:pos="424"/>
        </w:tabs>
        <w:spacing w:after="200"/>
        <w:ind w:hanging="960"/>
        <w:jc w:val="both"/>
        <w:rPr>
          <w:rFonts w:asciiTheme="majorBidi" w:hAnsiTheme="majorBidi" w:cstheme="majorBidi"/>
          <w:lang w:bidi="ar-IQ"/>
        </w:rPr>
      </w:pPr>
      <w:r w:rsidRPr="00B05EE8">
        <w:rPr>
          <w:rFonts w:asciiTheme="majorBidi" w:hAnsiTheme="majorBidi" w:cstheme="majorBidi"/>
          <w:rtl/>
          <w:lang w:bidi="ar-IQ"/>
        </w:rPr>
        <w:t>الحاصل الكلي للأبصال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w:t>
      </w:r>
    </w:p>
    <w:p w:rsidR="00B05EE8" w:rsidRPr="00B05EE8" w:rsidRDefault="00B05EE8" w:rsidP="00B05EE8">
      <w:pPr>
        <w:tabs>
          <w:tab w:val="right" w:pos="190"/>
          <w:tab w:val="left" w:pos="7380"/>
        </w:tabs>
        <w:jc w:val="both"/>
        <w:rPr>
          <w:rFonts w:asciiTheme="majorBidi" w:hAnsiTheme="majorBidi" w:cstheme="majorBidi"/>
          <w:rtl/>
          <w:lang w:bidi="ar-IQ"/>
        </w:rPr>
      </w:pPr>
      <w:r w:rsidRPr="00B05EE8">
        <w:rPr>
          <w:rFonts w:asciiTheme="majorBidi" w:hAnsiTheme="majorBidi" w:cstheme="majorBidi"/>
          <w:rtl/>
          <w:lang w:bidi="ar-IQ"/>
        </w:rPr>
        <w:t xml:space="preserve">      حسب  الإنتاج الكلي من خلال المعادلة التالية: </w:t>
      </w:r>
    </w:p>
    <w:tbl>
      <w:tblPr>
        <w:bidiVisual/>
        <w:tblW w:w="0" w:type="auto"/>
        <w:tblInd w:w="266" w:type="dxa"/>
        <w:tblBorders>
          <w:insideH w:val="single" w:sz="4" w:space="0" w:color="auto"/>
        </w:tblBorders>
        <w:tblLook w:val="04A0"/>
      </w:tblPr>
      <w:tblGrid>
        <w:gridCol w:w="3018"/>
        <w:gridCol w:w="4680"/>
      </w:tblGrid>
      <w:tr w:rsidR="00B05EE8" w:rsidRPr="00B05EE8" w:rsidTr="00BE4389">
        <w:tc>
          <w:tcPr>
            <w:tcW w:w="3018" w:type="dxa"/>
            <w:vMerge w:val="restart"/>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 xml:space="preserve">الحاصل الكلي للأبصال = </w:t>
            </w:r>
            <w:r w:rsidRPr="00B05EE8">
              <w:rPr>
                <w:rFonts w:asciiTheme="majorBidi" w:hAnsiTheme="majorBidi" w:cstheme="majorBidi"/>
                <w:rtl/>
                <w:lang w:bidi="ar-IQ"/>
              </w:rPr>
              <w:br/>
              <w:t>(طن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w:t>
            </w:r>
          </w:p>
        </w:tc>
        <w:tc>
          <w:tcPr>
            <w:tcW w:w="4680" w:type="dxa"/>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 xml:space="preserve">حاصل الوحدة التجريبية (طن متري) </w:t>
            </w:r>
            <w:r w:rsidRPr="00B05EE8">
              <w:rPr>
                <w:rFonts w:asciiTheme="majorBidi" w:hAnsiTheme="majorBidi" w:cstheme="majorBidi"/>
                <w:lang w:bidi="ar-IQ"/>
              </w:rPr>
              <w:t>X</w:t>
            </w:r>
            <w:r w:rsidRPr="00B05EE8">
              <w:rPr>
                <w:rFonts w:asciiTheme="majorBidi" w:hAnsiTheme="majorBidi" w:cstheme="majorBidi"/>
                <w:rtl/>
                <w:lang w:bidi="ar-IQ"/>
              </w:rPr>
              <w:t xml:space="preserve"> 10000 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 xml:space="preserve"> .هـ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w:t>
            </w:r>
          </w:p>
        </w:tc>
      </w:tr>
      <w:tr w:rsidR="00B05EE8" w:rsidRPr="00B05EE8" w:rsidTr="00BE4389">
        <w:tc>
          <w:tcPr>
            <w:tcW w:w="3018" w:type="dxa"/>
            <w:vMerge/>
          </w:tcPr>
          <w:p w:rsidR="00B05EE8" w:rsidRPr="00B05EE8" w:rsidRDefault="00B05EE8" w:rsidP="00B05EE8">
            <w:pPr>
              <w:tabs>
                <w:tab w:val="left" w:pos="7380"/>
              </w:tabs>
              <w:jc w:val="both"/>
              <w:rPr>
                <w:rFonts w:asciiTheme="majorBidi" w:hAnsiTheme="majorBidi" w:cstheme="majorBidi"/>
                <w:rtl/>
                <w:lang w:bidi="ar-IQ"/>
              </w:rPr>
            </w:pPr>
          </w:p>
        </w:tc>
        <w:tc>
          <w:tcPr>
            <w:tcW w:w="4680" w:type="dxa"/>
            <w:vAlign w:val="center"/>
          </w:tcPr>
          <w:p w:rsidR="00B05EE8" w:rsidRPr="00B05EE8" w:rsidRDefault="00B05EE8" w:rsidP="00B05EE8">
            <w:pPr>
              <w:tabs>
                <w:tab w:val="left" w:pos="7380"/>
              </w:tabs>
              <w:jc w:val="both"/>
              <w:rPr>
                <w:rFonts w:asciiTheme="majorBidi" w:hAnsiTheme="majorBidi" w:cstheme="majorBidi"/>
                <w:rtl/>
                <w:lang w:bidi="ar-IQ"/>
              </w:rPr>
            </w:pPr>
            <w:r w:rsidRPr="00B05EE8">
              <w:rPr>
                <w:rFonts w:asciiTheme="majorBidi" w:hAnsiTheme="majorBidi" w:cstheme="majorBidi"/>
                <w:rtl/>
                <w:lang w:bidi="ar-IQ"/>
              </w:rPr>
              <w:t>مساحة الوحدة التجريبة (م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w:t>
            </w:r>
          </w:p>
        </w:tc>
      </w:tr>
    </w:tbl>
    <w:p w:rsidR="00B05EE8" w:rsidRPr="00B05EE8" w:rsidRDefault="00B05EE8" w:rsidP="00B05EE8">
      <w:pPr>
        <w:pStyle w:val="ListParagraph"/>
        <w:numPr>
          <w:ilvl w:val="0"/>
          <w:numId w:val="19"/>
        </w:numPr>
        <w:tabs>
          <w:tab w:val="right" w:pos="139"/>
          <w:tab w:val="right" w:pos="386"/>
          <w:tab w:val="right" w:pos="1466"/>
        </w:tabs>
        <w:spacing w:after="200"/>
        <w:ind w:left="423" w:hanging="425"/>
        <w:jc w:val="both"/>
        <w:rPr>
          <w:rFonts w:asciiTheme="majorBidi" w:hAnsiTheme="majorBidi" w:cstheme="majorBidi"/>
        </w:rPr>
      </w:pPr>
      <w:r w:rsidRPr="00B05EE8">
        <w:rPr>
          <w:rFonts w:asciiTheme="majorBidi" w:hAnsiTheme="majorBidi" w:cstheme="majorBidi"/>
          <w:rtl/>
        </w:rPr>
        <w:t xml:space="preserve">  تدريج حاصل الأبصال:</w:t>
      </w:r>
    </w:p>
    <w:p w:rsidR="00B05EE8" w:rsidRPr="00B05EE8" w:rsidRDefault="00B05EE8" w:rsidP="00B05EE8">
      <w:pPr>
        <w:pStyle w:val="ListParagraph"/>
        <w:tabs>
          <w:tab w:val="right" w:pos="190"/>
          <w:tab w:val="left" w:pos="7380"/>
        </w:tabs>
        <w:ind w:left="187"/>
        <w:jc w:val="both"/>
        <w:rPr>
          <w:rFonts w:asciiTheme="majorBidi" w:hAnsiTheme="majorBidi" w:cstheme="majorBidi"/>
          <w:rtl/>
        </w:rPr>
      </w:pPr>
      <w:r w:rsidRPr="00B05EE8">
        <w:rPr>
          <w:rFonts w:asciiTheme="majorBidi" w:hAnsiTheme="majorBidi" w:cstheme="majorBidi"/>
          <w:rtl/>
        </w:rPr>
        <w:t>درج حاصل الأبصال حسب القطر اعتماداً على استبيان تم فيه اخذ رأي عدد من المستهلكين واعتماداً على آرائهم تم تحديد هذه الفئات وهي كالآتي:</w:t>
      </w:r>
    </w:p>
    <w:p w:rsidR="00B05EE8" w:rsidRPr="00B05EE8" w:rsidRDefault="00B05EE8" w:rsidP="00B05EE8">
      <w:pPr>
        <w:pStyle w:val="ListParagraph"/>
        <w:numPr>
          <w:ilvl w:val="0"/>
          <w:numId w:val="10"/>
        </w:numPr>
        <w:tabs>
          <w:tab w:val="right" w:pos="190"/>
        </w:tabs>
        <w:spacing w:after="200"/>
        <w:jc w:val="both"/>
        <w:rPr>
          <w:rFonts w:asciiTheme="majorBidi" w:hAnsiTheme="majorBidi" w:cstheme="majorBidi"/>
        </w:rPr>
      </w:pPr>
      <w:r w:rsidRPr="00B05EE8">
        <w:rPr>
          <w:rFonts w:asciiTheme="majorBidi" w:hAnsiTheme="majorBidi" w:cstheme="majorBidi"/>
          <w:rtl/>
        </w:rPr>
        <w:t>مجموعة الأبصال الكبيرة وهي التي كان قطر أبصالها من 7 سم فما فوق.</w:t>
      </w:r>
    </w:p>
    <w:p w:rsidR="00B05EE8" w:rsidRPr="00B05EE8" w:rsidRDefault="00B05EE8" w:rsidP="00B05EE8">
      <w:pPr>
        <w:pStyle w:val="ListParagraph"/>
        <w:numPr>
          <w:ilvl w:val="0"/>
          <w:numId w:val="10"/>
        </w:numPr>
        <w:tabs>
          <w:tab w:val="right" w:pos="190"/>
        </w:tabs>
        <w:spacing w:after="200"/>
        <w:jc w:val="both"/>
        <w:rPr>
          <w:rFonts w:asciiTheme="majorBidi" w:hAnsiTheme="majorBidi" w:cstheme="majorBidi"/>
        </w:rPr>
      </w:pPr>
      <w:r w:rsidRPr="00B05EE8">
        <w:rPr>
          <w:rFonts w:asciiTheme="majorBidi" w:hAnsiTheme="majorBidi" w:cstheme="majorBidi"/>
          <w:rtl/>
        </w:rPr>
        <w:t>مجموعة الأبصال المتوسطة وهي التي كان قطر أبصالها من 4 الى 7 سم.</w:t>
      </w:r>
    </w:p>
    <w:p w:rsidR="00B05EE8" w:rsidRPr="00B05EE8" w:rsidRDefault="00B05EE8" w:rsidP="00B05EE8">
      <w:pPr>
        <w:pStyle w:val="ListParagraph"/>
        <w:numPr>
          <w:ilvl w:val="0"/>
          <w:numId w:val="10"/>
        </w:numPr>
        <w:tabs>
          <w:tab w:val="right" w:pos="190"/>
        </w:tabs>
        <w:spacing w:after="200"/>
        <w:jc w:val="both"/>
        <w:rPr>
          <w:rFonts w:asciiTheme="majorBidi" w:hAnsiTheme="majorBidi" w:cstheme="majorBidi"/>
        </w:rPr>
      </w:pPr>
      <w:r w:rsidRPr="00B05EE8">
        <w:rPr>
          <w:rFonts w:asciiTheme="majorBidi" w:hAnsiTheme="majorBidi" w:cstheme="majorBidi"/>
          <w:rtl/>
        </w:rPr>
        <w:t>مجموعة الأبصال الصغيرة وهي التي كان قطر أبصالها من4 سم فما فما دون.</w:t>
      </w:r>
    </w:p>
    <w:p w:rsidR="00B05EE8" w:rsidRPr="00B05EE8" w:rsidRDefault="00B05EE8" w:rsidP="00B05EE8">
      <w:pPr>
        <w:pStyle w:val="ListParagraph"/>
        <w:tabs>
          <w:tab w:val="right" w:pos="190"/>
        </w:tabs>
        <w:ind w:left="-154"/>
        <w:jc w:val="both"/>
        <w:rPr>
          <w:rFonts w:asciiTheme="majorBidi" w:hAnsiTheme="majorBidi" w:cstheme="majorBidi"/>
          <w:rtl/>
        </w:rPr>
      </w:pPr>
      <w:r w:rsidRPr="00B05EE8">
        <w:rPr>
          <w:rFonts w:asciiTheme="majorBidi" w:hAnsiTheme="majorBidi" w:cstheme="majorBidi"/>
          <w:rtl/>
        </w:rPr>
        <w:t>حسبت هذه الصفة كنسبة مئوية من الإنتاج الكلي لكل مجموعة أعلاه.</w:t>
      </w:r>
    </w:p>
    <w:p w:rsidR="005266DE" w:rsidRDefault="00B05EE8" w:rsidP="00E51CFE">
      <w:pPr>
        <w:pStyle w:val="ListParagraph"/>
        <w:tabs>
          <w:tab w:val="right" w:pos="190"/>
          <w:tab w:val="left" w:pos="7380"/>
        </w:tabs>
        <w:ind w:left="187"/>
        <w:jc w:val="both"/>
        <w:rPr>
          <w:rFonts w:asciiTheme="majorBidi" w:hAnsiTheme="majorBidi" w:cstheme="majorBidi"/>
          <w:b/>
          <w:bCs/>
          <w:lang w:bidi="ar-IQ"/>
        </w:rPr>
      </w:pPr>
      <w:r w:rsidRPr="00B05EE8">
        <w:rPr>
          <w:rFonts w:asciiTheme="majorBidi" w:hAnsiTheme="majorBidi" w:cstheme="majorBidi"/>
          <w:rtl/>
        </w:rPr>
        <w:t xml:space="preserve">    </w:t>
      </w:r>
    </w:p>
    <w:p w:rsidR="00B05EE8" w:rsidRPr="005266DE" w:rsidRDefault="00B05EE8" w:rsidP="00B05EE8">
      <w:pPr>
        <w:tabs>
          <w:tab w:val="right" w:pos="571"/>
        </w:tabs>
        <w:jc w:val="both"/>
        <w:rPr>
          <w:rFonts w:asciiTheme="majorBidi" w:hAnsiTheme="majorBidi" w:cstheme="majorBidi"/>
          <w:b/>
          <w:bCs/>
          <w:rtl/>
          <w:lang w:bidi="ar-IQ"/>
        </w:rPr>
      </w:pPr>
      <w:r w:rsidRPr="005266DE">
        <w:rPr>
          <w:rFonts w:asciiTheme="majorBidi" w:hAnsiTheme="majorBidi" w:cstheme="majorBidi"/>
          <w:b/>
          <w:bCs/>
          <w:rtl/>
          <w:lang w:bidi="ar-IQ"/>
        </w:rPr>
        <w:t>النتائج والمناقشة</w:t>
      </w:r>
    </w:p>
    <w:p w:rsidR="00B05EE8" w:rsidRPr="00B05EE8" w:rsidRDefault="00B05EE8" w:rsidP="00B05EE8">
      <w:pPr>
        <w:pStyle w:val="ListParagraph"/>
        <w:numPr>
          <w:ilvl w:val="0"/>
          <w:numId w:val="18"/>
        </w:numPr>
        <w:spacing w:after="200"/>
        <w:jc w:val="both"/>
        <w:rPr>
          <w:rFonts w:asciiTheme="majorBidi" w:hAnsiTheme="majorBidi" w:cstheme="majorBidi"/>
          <w:rtl/>
          <w:lang w:bidi="ar-IQ"/>
        </w:rPr>
      </w:pPr>
      <w:r w:rsidRPr="00B05EE8">
        <w:rPr>
          <w:rFonts w:asciiTheme="majorBidi" w:hAnsiTheme="majorBidi" w:cstheme="majorBidi"/>
          <w:rtl/>
          <w:lang w:bidi="ar-IQ"/>
        </w:rPr>
        <w:t xml:space="preserve">تركيز عناصر </w:t>
      </w:r>
      <w:r w:rsidRPr="00B05EE8">
        <w:rPr>
          <w:rFonts w:asciiTheme="majorBidi" w:hAnsiTheme="majorBidi" w:cstheme="majorBidi"/>
          <w:lang w:bidi="ar-IQ"/>
        </w:rPr>
        <w:t>N,P,K</w:t>
      </w:r>
      <w:r w:rsidRPr="00B05EE8">
        <w:rPr>
          <w:rFonts w:asciiTheme="majorBidi" w:hAnsiTheme="majorBidi" w:cstheme="majorBidi"/>
          <w:rtl/>
          <w:lang w:bidi="ar-IQ"/>
        </w:rPr>
        <w:t xml:space="preserve"> في الانصال الانبوبية</w:t>
      </w:r>
    </w:p>
    <w:p w:rsidR="00B05EE8" w:rsidRPr="00B05EE8" w:rsidRDefault="00B05EE8" w:rsidP="00CF76ED">
      <w:pPr>
        <w:jc w:val="both"/>
        <w:rPr>
          <w:rFonts w:asciiTheme="majorBidi" w:hAnsiTheme="majorBidi" w:cstheme="majorBidi"/>
          <w:rtl/>
          <w:lang w:bidi="ar-IQ"/>
        </w:rPr>
      </w:pPr>
      <w:r w:rsidRPr="00B05EE8">
        <w:rPr>
          <w:rFonts w:asciiTheme="majorBidi" w:hAnsiTheme="majorBidi" w:cstheme="majorBidi"/>
          <w:rtl/>
          <w:lang w:bidi="ar-IQ"/>
        </w:rPr>
        <w:t xml:space="preserve">     بينت نتائج جدول 7 تميز معاملة السماد الكيميائي بإعطائها أعلى تركيز للنتروجين والفسفور في الأنصال الأنبوبية 1.413%  و0.49% والتي لم تختلف معنوياً عن معاملة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1.363%  و0.463% ومعاملة سماد الأغنام 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مع الرش الورقي للمستخلص المائي له 1.377%  و0.436% في حين أعطت معاملة الرش بالمغذي العضوي بولي امين أعلى تركيز للبوتاسيوم في الأوراق 2.21% تليها ومن دون فرق معنوي معاملة التسميد الكيميائي 2.193% مقارنة بمعاملة القياس التي أعطت أدنى القيم للعناصر المذكورة 1.003% و0.21% و1.613% على التتابع. </w:t>
      </w:r>
    </w:p>
    <w:p w:rsidR="00127195" w:rsidRDefault="00127195" w:rsidP="00B16C38">
      <w:pPr>
        <w:jc w:val="both"/>
        <w:rPr>
          <w:rFonts w:asciiTheme="majorBidi" w:hAnsiTheme="majorBidi" w:cstheme="majorBidi"/>
          <w:rtl/>
        </w:rPr>
      </w:pPr>
    </w:p>
    <w:p w:rsidR="00B05EE8" w:rsidRPr="00B05EE8" w:rsidRDefault="00B05EE8" w:rsidP="00127195">
      <w:pPr>
        <w:ind w:firstLine="360"/>
        <w:jc w:val="both"/>
        <w:rPr>
          <w:rFonts w:asciiTheme="majorBidi" w:hAnsiTheme="majorBidi" w:cstheme="majorBidi"/>
          <w:rtl/>
          <w:lang w:bidi="ar-IQ"/>
        </w:rPr>
      </w:pPr>
      <w:r w:rsidRPr="00B05EE8">
        <w:rPr>
          <w:rFonts w:asciiTheme="majorBidi" w:hAnsiTheme="majorBidi" w:cstheme="majorBidi"/>
          <w:rtl/>
        </w:rPr>
        <w:t>أن الزيادة المتحققة في</w:t>
      </w:r>
      <w:r w:rsidRPr="00B05EE8">
        <w:rPr>
          <w:rFonts w:asciiTheme="majorBidi" w:hAnsiTheme="majorBidi" w:cstheme="majorBidi"/>
          <w:rtl/>
          <w:lang w:bidi="ar-IQ"/>
        </w:rPr>
        <w:t xml:space="preserve"> تركيز عناصر النتروجين والفسفور والبوتاسيوم في أوراق النباتات المسمدة بالتسميد الكيميائي يأتي من دور هذه الأسمدة في التجهيز السريع لهذه العناصر وامتصاصها من قبل النبات (الزهاوي ،2007) ،أما زيادة تركيز عناصر النتروجين والفسفور والبوتاسيوم  في أوراق النباتات المسمدة بسماد الأغنام 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ربما يعود إلى كون هذا السماد مصدراً للعناصر المغذية الضرورية لنمو النبات (جدول 2) ويزود النبات بكميات كبيرة جداً من النتروجين مما يوفر للمحصول حاجاته الضرورية للنمو. إذ إن إستخدام الأسمدة العضوية عمل على تأمين المواد المغذية وزاد من معدلات النتروجين والمواد العضوية فيها (</w:t>
      </w:r>
      <w:r w:rsidRPr="00B05EE8">
        <w:rPr>
          <w:rFonts w:asciiTheme="majorBidi" w:hAnsiTheme="majorBidi" w:cstheme="majorBidi"/>
          <w:lang w:bidi="ar-IQ"/>
        </w:rPr>
        <w:t>Bohn</w:t>
      </w:r>
      <w:r w:rsidRPr="00B05EE8">
        <w:rPr>
          <w:rFonts w:asciiTheme="majorBidi" w:hAnsiTheme="majorBidi" w:cstheme="majorBidi"/>
          <w:rtl/>
          <w:lang w:bidi="ar-IQ"/>
        </w:rPr>
        <w:t xml:space="preserve">،2000 </w:t>
      </w:r>
      <w:r w:rsidRPr="00B05EE8">
        <w:rPr>
          <w:rFonts w:asciiTheme="majorBidi" w:hAnsiTheme="majorBidi" w:cstheme="majorBidi"/>
          <w:rtl/>
          <w:lang w:bidi="ar-IQ"/>
        </w:rPr>
        <w:lastRenderedPageBreak/>
        <w:t xml:space="preserve">وعثمان ،2007) كذلك تؤثر الأسمدة العضوية في جاهزية الفسفور عن طريق تحرير غاز </w:t>
      </w:r>
      <w:r w:rsidRPr="00B05EE8">
        <w:rPr>
          <w:rFonts w:asciiTheme="majorBidi" w:hAnsiTheme="majorBidi" w:cstheme="majorBidi"/>
          <w:lang w:bidi="ar-IQ"/>
        </w:rPr>
        <w:t>CO</w:t>
      </w:r>
      <w:r w:rsidRPr="00B05EE8">
        <w:rPr>
          <w:rFonts w:asciiTheme="majorBidi" w:hAnsiTheme="majorBidi" w:cstheme="majorBidi"/>
          <w:vertAlign w:val="subscript"/>
          <w:lang w:bidi="ar-IQ"/>
        </w:rPr>
        <w:t>2</w:t>
      </w:r>
      <w:r w:rsidRPr="00B05EE8">
        <w:rPr>
          <w:rFonts w:asciiTheme="majorBidi" w:hAnsiTheme="majorBidi" w:cstheme="majorBidi"/>
          <w:rtl/>
          <w:lang w:bidi="ar-IQ"/>
        </w:rPr>
        <w:t xml:space="preserve"> عقب تحلل المادة العضوية والذي بذوبانه ينتج حامض الكاربونيك الذي يعمل بدوره على إذابة بعض المركبات الفوسفاتية المترسبة وتحرير الفسفور (الأركوازي ،2000 ومحمد ،2002).</w:t>
      </w:r>
    </w:p>
    <w:p w:rsidR="00B16C38" w:rsidRDefault="00B05EE8" w:rsidP="00B05EE8">
      <w:pPr>
        <w:pStyle w:val="ListParagraph"/>
        <w:ind w:left="84" w:firstLine="276"/>
        <w:jc w:val="both"/>
        <w:rPr>
          <w:rFonts w:asciiTheme="majorBidi" w:hAnsiTheme="majorBidi" w:cstheme="majorBidi"/>
          <w:rtl/>
          <w:lang w:bidi="ar-IQ"/>
        </w:rPr>
      </w:pPr>
      <w:r w:rsidRPr="00B05EE8">
        <w:rPr>
          <w:rFonts w:asciiTheme="majorBidi" w:hAnsiTheme="majorBidi" w:cstheme="majorBidi"/>
          <w:rtl/>
          <w:lang w:bidi="ar-IQ"/>
        </w:rPr>
        <w:t xml:space="preserve">     أدى تحلل الأسمدة العضوية إلى تكوين أحماض عضوية مثل حامض الهيوميك وحامض الفولفيك </w:t>
      </w:r>
    </w:p>
    <w:p w:rsidR="00B16C38" w:rsidRDefault="00B16C38" w:rsidP="00B05EE8">
      <w:pPr>
        <w:pStyle w:val="ListParagraph"/>
        <w:ind w:left="84" w:firstLine="276"/>
        <w:jc w:val="both"/>
        <w:rPr>
          <w:rFonts w:asciiTheme="majorBidi" w:hAnsiTheme="majorBidi" w:cstheme="majorBidi"/>
          <w:rtl/>
          <w:lang w:bidi="ar-IQ"/>
        </w:rPr>
      </w:pPr>
    </w:p>
    <w:p w:rsidR="00B05EE8" w:rsidRPr="00B05EE8" w:rsidRDefault="00B05EE8" w:rsidP="00B05EE8">
      <w:pPr>
        <w:pStyle w:val="ListParagraph"/>
        <w:ind w:left="84" w:firstLine="276"/>
        <w:jc w:val="both"/>
        <w:rPr>
          <w:rFonts w:asciiTheme="majorBidi" w:hAnsiTheme="majorBidi" w:cstheme="majorBidi"/>
          <w:rtl/>
          <w:lang w:bidi="ar-IQ"/>
        </w:rPr>
      </w:pPr>
      <w:r w:rsidRPr="00B05EE8">
        <w:rPr>
          <w:rFonts w:asciiTheme="majorBidi" w:hAnsiTheme="majorBidi" w:cstheme="majorBidi"/>
          <w:rtl/>
          <w:lang w:bidi="ar-IQ"/>
        </w:rPr>
        <w:t xml:space="preserve">ومخلبيات طبيعية التي أسهمت في تحرر البوتاسيوم والعناصر الأخرى من معادن التربة في منطقة المجموع الجذري ويزداد هذا التحرر من المعادن مع زيادة تكوين الأحماض العضوية التي تكونها المواد العضوية المتحللة (سلمان، 2000). كما أعطت المعاملة المشتركة بين سماد الأغنام والرش الورقي للمستخلص المائي له تراكيز عالية للعناصر المذكورة في الأوراق  وربما يعود ذلك فضلاً عن ما ذكر سابقاً عن تأثير سماد الأغنام إلى دور المستخلص في تأمين المغذيات التي يحتاجها النبات عن طريق التغذية الورقية إذ يحوي مستخلص سماد الأغنام على الكثير من العناصر المغذية وبنسب مختلفة (جدول 3) والتي تمتص مباشرة من قبل المجموع الخضري للنبات. </w:t>
      </w:r>
    </w:p>
    <w:p w:rsidR="008F34ED" w:rsidRDefault="00B05EE8" w:rsidP="00FD2B61">
      <w:pPr>
        <w:pStyle w:val="ListParagraph"/>
        <w:ind w:left="84" w:firstLine="276"/>
        <w:jc w:val="both"/>
        <w:rPr>
          <w:rFonts w:asciiTheme="majorBidi" w:hAnsiTheme="majorBidi" w:cstheme="majorBidi"/>
          <w:rtl/>
          <w:lang w:bidi="ar-IQ"/>
        </w:rPr>
      </w:pPr>
      <w:r w:rsidRPr="00B05EE8">
        <w:rPr>
          <w:rFonts w:asciiTheme="majorBidi" w:hAnsiTheme="majorBidi" w:cstheme="majorBidi"/>
          <w:rtl/>
          <w:lang w:bidi="ar-IQ"/>
        </w:rPr>
        <w:t xml:space="preserve">  </w:t>
      </w:r>
    </w:p>
    <w:p w:rsidR="00B05EE8" w:rsidRPr="00FD2B61" w:rsidRDefault="00B05EE8" w:rsidP="00FD2B61">
      <w:pPr>
        <w:pStyle w:val="ListParagraph"/>
        <w:ind w:left="84" w:firstLine="276"/>
        <w:jc w:val="both"/>
        <w:rPr>
          <w:rFonts w:asciiTheme="majorBidi" w:hAnsiTheme="majorBidi" w:cstheme="majorBidi"/>
          <w:rtl/>
          <w:lang w:bidi="ar-IQ"/>
        </w:rPr>
      </w:pPr>
      <w:r w:rsidRPr="00B05EE8">
        <w:rPr>
          <w:rFonts w:asciiTheme="majorBidi" w:hAnsiTheme="majorBidi" w:cstheme="majorBidi"/>
          <w:rtl/>
          <w:lang w:bidi="ar-IQ"/>
        </w:rPr>
        <w:t xml:space="preserve"> يعزى سبب تفوق معاملة المغذي العضوي بولي أمين في إعطائها تراكيز عالية لعناصر النتروجين والفسفور والبوتاسيوم في أنسجة أنصالها الأنبوبية إلى المكونات التي يحويها هذا المغذي إذ تشكل الأحماض الامينية الكلية فيه نسبة 98% (جدول 4) ومن المعروف أن النتروجين الداخل في تركيب الأحماض الامينية يكون جاهز للامتصاص من قبل النبات مباشرة (الصحاف،1989)</w:t>
      </w:r>
      <w:r w:rsidRPr="00B05EE8">
        <w:rPr>
          <w:rFonts w:asciiTheme="majorBidi" w:hAnsiTheme="majorBidi" w:cstheme="majorBidi"/>
          <w:rtl/>
          <w:lang w:bidi="ar-SY"/>
        </w:rPr>
        <w:t xml:space="preserve"> مما أدى إلى زيادة تركيزه في الأوراق المرشوشة بهذا المغذي</w:t>
      </w:r>
      <w:r w:rsidRPr="00B05EE8">
        <w:rPr>
          <w:rFonts w:asciiTheme="majorBidi" w:hAnsiTheme="majorBidi" w:cstheme="majorBidi"/>
          <w:rtl/>
        </w:rPr>
        <w:t xml:space="preserve"> ثم يعمل النتروجين بعد ذلك بصورة غير مباشرة على سرعة امتصاص وانتقال بقية العناصر عن طريق دخوله في تكوين صبغات الكلوروفيل وبذلك إزدادت عملية التمثيل الكاربوني وبناء البروتينات ذات الأهمية الكبيرة في تنشيط نمو النبات </w:t>
      </w:r>
      <w:r w:rsidRPr="00B05EE8">
        <w:rPr>
          <w:rFonts w:asciiTheme="majorBidi" w:hAnsiTheme="majorBidi" w:cstheme="majorBidi"/>
          <w:rtl/>
          <w:lang w:bidi="ar-IQ"/>
        </w:rPr>
        <w:t>ووصوله إلى حالة تغذوية جيدة مما أدى إلى زيادة كفاءة النبات لإمتصاص وتراكم</w:t>
      </w:r>
      <w:r w:rsidRPr="00B05EE8">
        <w:rPr>
          <w:rFonts w:asciiTheme="majorBidi" w:hAnsiTheme="majorBidi" w:cstheme="majorBidi"/>
          <w:rtl/>
        </w:rPr>
        <w:t xml:space="preserve"> بقية العناصر ومنها الفسفور والبوتاسيوم</w:t>
      </w:r>
      <w:r w:rsidRPr="00B05EE8">
        <w:rPr>
          <w:rFonts w:asciiTheme="majorBidi" w:hAnsiTheme="majorBidi" w:cstheme="majorBidi"/>
          <w:rtl/>
          <w:lang w:bidi="ar-IQ"/>
        </w:rPr>
        <w:t xml:space="preserve"> </w:t>
      </w:r>
      <w:r w:rsidRPr="00B05EE8">
        <w:rPr>
          <w:rFonts w:asciiTheme="majorBidi" w:hAnsiTheme="majorBidi" w:cstheme="majorBidi"/>
          <w:rtl/>
        </w:rPr>
        <w:t xml:space="preserve"> </w:t>
      </w:r>
      <w:r w:rsidRPr="00B05EE8">
        <w:rPr>
          <w:rFonts w:asciiTheme="majorBidi" w:hAnsiTheme="majorBidi" w:cstheme="majorBidi"/>
        </w:rPr>
        <w:t>Taiz)</w:t>
      </w:r>
      <w:r w:rsidRPr="00B05EE8">
        <w:rPr>
          <w:rFonts w:asciiTheme="majorBidi" w:hAnsiTheme="majorBidi" w:cstheme="majorBidi"/>
          <w:rtl/>
          <w:lang w:bidi="ar-IQ"/>
        </w:rPr>
        <w:t xml:space="preserve"> و</w:t>
      </w:r>
      <w:r w:rsidRPr="00B05EE8">
        <w:rPr>
          <w:rFonts w:asciiTheme="majorBidi" w:hAnsiTheme="majorBidi" w:cstheme="majorBidi"/>
          <w:lang w:bidi="ar-IQ"/>
        </w:rPr>
        <w:t xml:space="preserve"> Zeiger</w:t>
      </w:r>
      <w:r w:rsidRPr="00B05EE8">
        <w:rPr>
          <w:rFonts w:asciiTheme="majorBidi" w:hAnsiTheme="majorBidi" w:cstheme="majorBidi"/>
          <w:rtl/>
          <w:lang w:bidi="ar-IQ"/>
        </w:rPr>
        <w:t>،2006).</w:t>
      </w:r>
    </w:p>
    <w:tbl>
      <w:tblPr>
        <w:tblStyle w:val="TableGrid"/>
        <w:tblpPr w:leftFromText="180" w:rightFromText="180" w:vertAnchor="page" w:horzAnchor="margin" w:tblpY="7324"/>
        <w:bidiVisual/>
        <w:tblW w:w="8658" w:type="dxa"/>
        <w:tblLook w:val="04A0"/>
      </w:tblPr>
      <w:tblGrid>
        <w:gridCol w:w="3695"/>
        <w:gridCol w:w="1560"/>
        <w:gridCol w:w="1560"/>
        <w:gridCol w:w="1843"/>
      </w:tblGrid>
      <w:tr w:rsidR="00FD2B61" w:rsidRPr="00B05EE8" w:rsidTr="00FD2B61">
        <w:trPr>
          <w:trHeight w:val="1131"/>
        </w:trPr>
        <w:tc>
          <w:tcPr>
            <w:tcW w:w="8658" w:type="dxa"/>
            <w:gridSpan w:val="4"/>
            <w:tcBorders>
              <w:top w:val="single" w:sz="2" w:space="0" w:color="FFFFFF" w:themeColor="background1"/>
              <w:left w:val="single" w:sz="2" w:space="0" w:color="FFFFFF" w:themeColor="background1"/>
              <w:right w:val="single" w:sz="2" w:space="0" w:color="FFFFFF" w:themeColor="background1"/>
            </w:tcBorders>
            <w:vAlign w:val="center"/>
          </w:tcPr>
          <w:p w:rsidR="00FD2B61" w:rsidRDefault="00FD2B61" w:rsidP="00FD2B61">
            <w:pPr>
              <w:jc w:val="both"/>
              <w:rPr>
                <w:rFonts w:asciiTheme="majorBidi" w:hAnsiTheme="majorBidi" w:cstheme="majorBidi"/>
                <w:rtl/>
                <w:lang w:bidi="ar-IQ"/>
              </w:rPr>
            </w:pPr>
          </w:p>
          <w:p w:rsidR="00FD2B61" w:rsidRPr="0029459F" w:rsidRDefault="00FD2B61" w:rsidP="00FD2B61">
            <w:pPr>
              <w:jc w:val="center"/>
              <w:rPr>
                <w:rFonts w:asciiTheme="majorBidi" w:hAnsiTheme="majorBidi" w:cstheme="majorBidi"/>
                <w:b/>
                <w:bCs/>
                <w:sz w:val="20"/>
                <w:szCs w:val="20"/>
                <w:rtl/>
                <w:lang w:bidi="ar-IQ"/>
              </w:rPr>
            </w:pPr>
            <w:r w:rsidRPr="001A0F18">
              <w:rPr>
                <w:rFonts w:asciiTheme="majorBidi" w:hAnsiTheme="majorBidi" w:cstheme="majorBidi"/>
                <w:b/>
                <w:bCs/>
                <w:sz w:val="20"/>
                <w:szCs w:val="20"/>
                <w:rtl/>
                <w:lang w:bidi="ar-IQ"/>
              </w:rPr>
              <w:t xml:space="preserve">جدول 7.  تأثير إضافة الأسمدة والمغذيات العضوية في النسبة المئوية </w:t>
            </w:r>
            <w:r w:rsidRPr="001A0F18">
              <w:rPr>
                <w:rFonts w:asciiTheme="majorBidi" w:hAnsiTheme="majorBidi" w:cstheme="majorBidi"/>
                <w:b/>
                <w:bCs/>
                <w:sz w:val="20"/>
                <w:szCs w:val="20"/>
                <w:lang w:bidi="ar-IQ"/>
              </w:rPr>
              <w:t>)</w:t>
            </w:r>
            <w:r w:rsidRPr="001A0F18">
              <w:rPr>
                <w:rFonts w:asciiTheme="majorBidi" w:hAnsiTheme="majorBidi" w:cstheme="majorBidi"/>
                <w:b/>
                <w:bCs/>
                <w:sz w:val="20"/>
                <w:szCs w:val="20"/>
                <w:rtl/>
                <w:lang w:bidi="ar-IQ"/>
              </w:rPr>
              <w:t>%</w:t>
            </w:r>
            <w:r w:rsidRPr="001A0F18">
              <w:rPr>
                <w:rFonts w:asciiTheme="majorBidi" w:hAnsiTheme="majorBidi" w:cstheme="majorBidi"/>
                <w:b/>
                <w:bCs/>
                <w:sz w:val="20"/>
                <w:szCs w:val="20"/>
                <w:lang w:bidi="ar-IQ"/>
              </w:rPr>
              <w:t>(</w:t>
            </w:r>
            <w:r w:rsidRPr="001A0F18">
              <w:rPr>
                <w:rFonts w:asciiTheme="majorBidi" w:hAnsiTheme="majorBidi" w:cstheme="majorBidi"/>
                <w:b/>
                <w:bCs/>
                <w:sz w:val="20"/>
                <w:szCs w:val="20"/>
                <w:rtl/>
                <w:lang w:bidi="ar-IQ"/>
              </w:rPr>
              <w:t xml:space="preserve"> لعناصر</w:t>
            </w:r>
            <w:r w:rsidRPr="001A0F18">
              <w:rPr>
                <w:rFonts w:asciiTheme="majorBidi" w:hAnsiTheme="majorBidi" w:cstheme="majorBidi"/>
                <w:b/>
                <w:bCs/>
                <w:sz w:val="20"/>
                <w:szCs w:val="20"/>
                <w:lang w:bidi="ar-IQ"/>
              </w:rPr>
              <w:t xml:space="preserve"> </w:t>
            </w:r>
            <w:r w:rsidRPr="001A0F18">
              <w:rPr>
                <w:rFonts w:asciiTheme="majorBidi" w:hAnsiTheme="majorBidi" w:cstheme="majorBidi"/>
                <w:b/>
                <w:bCs/>
                <w:sz w:val="20"/>
                <w:szCs w:val="20"/>
                <w:rtl/>
                <w:lang w:bidi="ar-IQ"/>
              </w:rPr>
              <w:t>النتروجين والفسفور والبوتاسيوم في أوراق نبات البصل</w:t>
            </w:r>
          </w:p>
        </w:tc>
      </w:tr>
      <w:tr w:rsidR="00FD2B61" w:rsidRPr="00B05EE8" w:rsidTr="00FD2B61">
        <w:trPr>
          <w:trHeight w:val="1095"/>
        </w:trPr>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bottom"/>
          </w:tcPr>
          <w:p w:rsidR="00FD2B61" w:rsidRPr="00B05EE8" w:rsidRDefault="009F6348" w:rsidP="00FD2B61">
            <w:pPr>
              <w:jc w:val="both"/>
              <w:rPr>
                <w:rFonts w:asciiTheme="majorBidi" w:hAnsiTheme="majorBidi" w:cstheme="majorBidi"/>
                <w:rtl/>
                <w:lang w:bidi="ar-IQ"/>
              </w:rPr>
            </w:pPr>
            <w:r>
              <w:rPr>
                <w:rFonts w:asciiTheme="majorBidi" w:hAnsiTheme="majorBidi" w:cstheme="majorBidi"/>
                <w:noProof/>
                <w:rtl/>
              </w:rPr>
              <w:pict>
                <v:shape id="_x0000_s1046" type="#_x0000_t32" style="position:absolute;left:0;text-align:left;margin-left:-3.5pt;margin-top:-5.85pt;width:183.2pt;height:54.15pt;flip:x;z-index:251658240;mso-position-horizontal-relative:text;mso-position-vertical-relative:text" o:connectortype="straight" strokeweight="1.5pt">
                  <w10:wrap anchorx="page"/>
                </v:shape>
              </w:pict>
            </w:r>
            <w:r w:rsidR="00FD2B61" w:rsidRPr="00B05EE8">
              <w:rPr>
                <w:rFonts w:asciiTheme="majorBidi" w:hAnsiTheme="majorBidi" w:cstheme="majorBidi"/>
                <w:rtl/>
                <w:lang w:bidi="ar-IQ"/>
              </w:rPr>
              <w:t>الصفات المقاسة</w:t>
            </w:r>
          </w:p>
          <w:p w:rsidR="00FD2B61" w:rsidRPr="00B05EE8" w:rsidRDefault="00FD2B61" w:rsidP="00FD2B61">
            <w:pPr>
              <w:jc w:val="both"/>
              <w:rPr>
                <w:rFonts w:asciiTheme="majorBidi" w:hAnsiTheme="majorBidi" w:cstheme="majorBidi"/>
                <w:rtl/>
                <w:lang w:bidi="ar-IQ"/>
              </w:rPr>
            </w:pPr>
          </w:p>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المعاملات</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نسبة النتروجين  في الأوراق</w:t>
            </w:r>
            <w:r w:rsidRPr="00B05EE8">
              <w:rPr>
                <w:rFonts w:asciiTheme="majorBidi" w:hAnsiTheme="majorBidi" w:cstheme="majorBidi"/>
                <w:lang w:bidi="ar-IQ"/>
              </w:rPr>
              <w:t xml:space="preserve"> </w:t>
            </w:r>
            <w:r w:rsidRPr="00B05EE8">
              <w:rPr>
                <w:rFonts w:asciiTheme="majorBidi" w:hAnsiTheme="majorBidi" w:cstheme="majorBidi"/>
                <w:rtl/>
                <w:lang w:bidi="ar-IQ"/>
              </w:rPr>
              <w:t>%</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نسبة الفسفور</w:t>
            </w:r>
          </w:p>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في الأوراق%</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نسبة البوتاسيوم  في الأوراق%</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بدون إضافة</w:t>
            </w:r>
          </w:p>
        </w:tc>
        <w:tc>
          <w:tcPr>
            <w:tcW w:w="1560" w:type="dxa"/>
            <w:tcBorders>
              <w:top w:val="thinThickSmallGap" w:sz="12" w:space="0" w:color="auto"/>
              <w:left w:val="thinThickSmallGap" w:sz="12" w:space="0" w:color="auto"/>
            </w:tcBorders>
            <w:vAlign w:val="center"/>
          </w:tcPr>
          <w:p w:rsidR="00FD2B61" w:rsidRPr="00B05EE8" w:rsidRDefault="00FD2B61" w:rsidP="00FD2B61">
            <w:pPr>
              <w:bidi w:val="0"/>
              <w:jc w:val="both"/>
              <w:rPr>
                <w:rFonts w:asciiTheme="majorBidi" w:hAnsiTheme="majorBidi" w:cstheme="majorBidi"/>
                <w:lang w:bidi="ar-IQ"/>
              </w:rPr>
            </w:pPr>
            <w:r w:rsidRPr="00B05EE8">
              <w:rPr>
                <w:rFonts w:asciiTheme="majorBidi" w:hAnsiTheme="majorBidi" w:cstheme="majorBidi"/>
                <w:lang w:bidi="ar-IQ"/>
              </w:rPr>
              <w:t>1.003</w:t>
            </w:r>
          </w:p>
        </w:tc>
        <w:tc>
          <w:tcPr>
            <w:tcW w:w="1560" w:type="dxa"/>
            <w:tcBorders>
              <w:top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0.210</w:t>
            </w:r>
          </w:p>
        </w:tc>
        <w:tc>
          <w:tcPr>
            <w:tcW w:w="1843" w:type="dxa"/>
            <w:tcBorders>
              <w:top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1.613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lang w:bidi="ar-IQ"/>
              </w:rPr>
            </w:pPr>
            <w:r w:rsidRPr="00B05EE8">
              <w:rPr>
                <w:rFonts w:asciiTheme="majorBidi" w:hAnsiTheme="majorBidi" w:cstheme="majorBidi"/>
                <w:rtl/>
                <w:lang w:bidi="ar-IQ"/>
              </w:rPr>
              <w:t xml:space="preserve">    تسميد كيميائي</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1.413</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0.490</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2.193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بتموس نباتي10طن.هـ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1.077</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0.220</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1.703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lang w:bidi="ar-IQ"/>
              </w:rPr>
            </w:pPr>
            <w:r w:rsidRPr="00B05EE8">
              <w:rPr>
                <w:rFonts w:asciiTheme="majorBidi" w:hAnsiTheme="majorBidi" w:cstheme="majorBidi"/>
                <w:rtl/>
                <w:lang w:bidi="ar-IQ"/>
              </w:rPr>
              <w:t xml:space="preserve">     سماد أغنام 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1.147</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0.270</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1.807</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المستخلص المائي لسماد الأغنام </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1.287</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0.333</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2.057</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10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1.296</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0.413</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2.043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هيوميك</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1.263</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0.320</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2.037</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بولي أمين</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1.367</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0.426</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2.210</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فت أورك</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1.273</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0.340</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2.007</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سماد أغنام  20طن.هـ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1.363</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0.463</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2.183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1.377</w:t>
            </w:r>
          </w:p>
        </w:tc>
        <w:tc>
          <w:tcPr>
            <w:tcW w:w="1560" w:type="dxa"/>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0.436</w:t>
            </w:r>
          </w:p>
        </w:tc>
        <w:tc>
          <w:tcPr>
            <w:tcW w:w="1843" w:type="dxa"/>
            <w:tcBorders>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2.093</w:t>
            </w:r>
          </w:p>
        </w:tc>
      </w:tr>
      <w:tr w:rsidR="00FD2B61" w:rsidRPr="00B05EE8" w:rsidTr="00FD2B61">
        <w:tc>
          <w:tcPr>
            <w:tcW w:w="3695" w:type="dxa"/>
            <w:tcBorders>
              <w:top w:val="thinThickSmallGap" w:sz="12" w:space="0" w:color="auto"/>
              <w:left w:val="thinThickSmallGap" w:sz="12" w:space="0" w:color="auto"/>
              <w:bottom w:val="thinThickSmallGap" w:sz="12" w:space="0" w:color="auto"/>
              <w:right w:val="thinThickSmallGap" w:sz="12" w:space="0" w:color="auto"/>
            </w:tcBorders>
          </w:tcPr>
          <w:p w:rsidR="00FD2B61" w:rsidRPr="00B05EE8" w:rsidRDefault="00FD2B61" w:rsidP="00FD2B61">
            <w:pPr>
              <w:jc w:val="both"/>
              <w:rPr>
                <w:rFonts w:asciiTheme="majorBidi" w:hAnsiTheme="majorBidi" w:cstheme="majorBidi"/>
                <w:lang w:bidi="ar-IQ"/>
              </w:rPr>
            </w:pPr>
            <w:r w:rsidRPr="00B05EE8">
              <w:rPr>
                <w:rFonts w:asciiTheme="majorBidi" w:hAnsiTheme="majorBidi" w:cstheme="majorBidi"/>
                <w:lang w:bidi="ar-IQ"/>
              </w:rPr>
              <w:t>L.S.D. (0.05)</w:t>
            </w:r>
          </w:p>
        </w:tc>
        <w:tc>
          <w:tcPr>
            <w:tcW w:w="1560" w:type="dxa"/>
            <w:tcBorders>
              <w:left w:val="thinThickSmallGap" w:sz="12" w:space="0" w:color="auto"/>
              <w:bottom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0.168</w:t>
            </w:r>
          </w:p>
        </w:tc>
        <w:tc>
          <w:tcPr>
            <w:tcW w:w="1560" w:type="dxa"/>
            <w:tcBorders>
              <w:bottom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0.091</w:t>
            </w:r>
          </w:p>
        </w:tc>
        <w:tc>
          <w:tcPr>
            <w:tcW w:w="1843" w:type="dxa"/>
            <w:tcBorders>
              <w:bottom w:val="thinThickSmallGap" w:sz="12" w:space="0" w:color="auto"/>
              <w:right w:val="thinThickSmallGap" w:sz="12" w:space="0" w:color="auto"/>
            </w:tcBorders>
            <w:vAlign w:val="center"/>
          </w:tcPr>
          <w:p w:rsidR="00FD2B61" w:rsidRPr="00B05EE8" w:rsidRDefault="00FD2B61" w:rsidP="00FD2B61">
            <w:pPr>
              <w:jc w:val="both"/>
              <w:rPr>
                <w:rFonts w:asciiTheme="majorBidi" w:hAnsiTheme="majorBidi" w:cstheme="majorBidi"/>
                <w:rtl/>
                <w:lang w:bidi="ar-IQ"/>
              </w:rPr>
            </w:pPr>
            <w:r w:rsidRPr="00B05EE8">
              <w:rPr>
                <w:rFonts w:asciiTheme="majorBidi" w:hAnsiTheme="majorBidi" w:cstheme="majorBidi"/>
                <w:rtl/>
                <w:lang w:bidi="ar-IQ"/>
              </w:rPr>
              <w:t>0.334</w:t>
            </w:r>
          </w:p>
        </w:tc>
      </w:tr>
    </w:tbl>
    <w:p w:rsidR="00276DB3" w:rsidRDefault="00276DB3">
      <w:pPr>
        <w:bidi w:val="0"/>
        <w:spacing w:after="200" w:line="276" w:lineRule="auto"/>
        <w:rPr>
          <w:rFonts w:asciiTheme="majorBidi" w:hAnsiTheme="majorBidi" w:cstheme="majorBidi"/>
          <w:b/>
          <w:bCs/>
          <w:lang w:bidi="ar-IQ"/>
        </w:rPr>
      </w:pPr>
      <w:r>
        <w:rPr>
          <w:rFonts w:asciiTheme="majorBidi" w:hAnsiTheme="majorBidi" w:cstheme="majorBidi"/>
          <w:b/>
          <w:bCs/>
          <w:rtl/>
          <w:lang w:bidi="ar-IQ"/>
        </w:rPr>
        <w:br w:type="page"/>
      </w:r>
    </w:p>
    <w:p w:rsidR="00B05EE8" w:rsidRPr="00324C92" w:rsidRDefault="00B05EE8" w:rsidP="00B05EE8">
      <w:pPr>
        <w:pStyle w:val="ListParagraph"/>
        <w:numPr>
          <w:ilvl w:val="0"/>
          <w:numId w:val="18"/>
        </w:numPr>
        <w:spacing w:after="200"/>
        <w:jc w:val="both"/>
        <w:rPr>
          <w:rFonts w:asciiTheme="majorBidi" w:hAnsiTheme="majorBidi" w:cstheme="majorBidi"/>
          <w:b/>
          <w:bCs/>
          <w:rtl/>
          <w:lang w:bidi="ar-IQ"/>
        </w:rPr>
      </w:pPr>
      <w:r w:rsidRPr="00324C92">
        <w:rPr>
          <w:rFonts w:asciiTheme="majorBidi" w:hAnsiTheme="majorBidi" w:cstheme="majorBidi"/>
          <w:b/>
          <w:bCs/>
          <w:rtl/>
          <w:lang w:bidi="ar-IQ"/>
        </w:rPr>
        <w:lastRenderedPageBreak/>
        <w:t xml:space="preserve">صفات النمو الخضري </w:t>
      </w:r>
    </w:p>
    <w:tbl>
      <w:tblPr>
        <w:tblStyle w:val="TableGrid"/>
        <w:tblpPr w:leftFromText="180" w:rightFromText="180" w:vertAnchor="page" w:horzAnchor="margin" w:tblpXSpec="center" w:tblpY="7226"/>
        <w:bidiVisual/>
        <w:tblW w:w="9286" w:type="dxa"/>
        <w:tblLook w:val="04A0"/>
      </w:tblPr>
      <w:tblGrid>
        <w:gridCol w:w="3332"/>
        <w:gridCol w:w="992"/>
        <w:gridCol w:w="1418"/>
        <w:gridCol w:w="890"/>
        <w:gridCol w:w="1154"/>
        <w:gridCol w:w="1500"/>
      </w:tblGrid>
      <w:tr w:rsidR="001767EE" w:rsidRPr="00B05EE8" w:rsidTr="001767EE">
        <w:trPr>
          <w:trHeight w:val="512"/>
        </w:trPr>
        <w:tc>
          <w:tcPr>
            <w:tcW w:w="9286" w:type="dxa"/>
            <w:gridSpan w:val="6"/>
            <w:tcBorders>
              <w:top w:val="single" w:sz="2" w:space="0" w:color="FFFFFF" w:themeColor="background1"/>
              <w:left w:val="single" w:sz="2" w:space="0" w:color="FFFFFF" w:themeColor="background1"/>
              <w:right w:val="single" w:sz="2" w:space="0" w:color="FFFFFF" w:themeColor="background1"/>
            </w:tcBorders>
          </w:tcPr>
          <w:p w:rsidR="001767EE" w:rsidRDefault="001767EE" w:rsidP="001767EE">
            <w:pPr>
              <w:tabs>
                <w:tab w:val="left" w:pos="555"/>
              </w:tabs>
              <w:jc w:val="both"/>
              <w:rPr>
                <w:rFonts w:asciiTheme="majorBidi" w:hAnsiTheme="majorBidi" w:cstheme="majorBidi"/>
                <w:rtl/>
                <w:lang w:bidi="ar-IQ"/>
              </w:rPr>
            </w:pPr>
          </w:p>
          <w:p w:rsidR="001767EE" w:rsidRPr="0006034B" w:rsidRDefault="001767EE" w:rsidP="0006034B">
            <w:pPr>
              <w:tabs>
                <w:tab w:val="left" w:pos="555"/>
              </w:tabs>
              <w:jc w:val="center"/>
              <w:rPr>
                <w:rFonts w:asciiTheme="majorBidi" w:hAnsiTheme="majorBidi" w:cstheme="majorBidi"/>
                <w:b/>
                <w:bCs/>
                <w:rtl/>
                <w:lang w:bidi="ar-IQ"/>
              </w:rPr>
            </w:pPr>
            <w:r w:rsidRPr="0006034B">
              <w:rPr>
                <w:rFonts w:asciiTheme="majorBidi" w:hAnsiTheme="majorBidi" w:cstheme="majorBidi"/>
                <w:b/>
                <w:bCs/>
                <w:sz w:val="20"/>
                <w:szCs w:val="20"/>
                <w:rtl/>
                <w:lang w:bidi="ar-IQ"/>
              </w:rPr>
              <w:t>جدول 8.   تأثير إضافة الأسمدة والمغذيات العضوية في صفات النمو الخضري لنبات البصل</w:t>
            </w:r>
          </w:p>
        </w:tc>
      </w:tr>
      <w:tr w:rsidR="001767EE" w:rsidRPr="00B05EE8" w:rsidTr="001767EE">
        <w:trPr>
          <w:trHeight w:val="1095"/>
        </w:trPr>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bottom"/>
          </w:tcPr>
          <w:p w:rsidR="001767EE" w:rsidRPr="00B05EE8" w:rsidRDefault="009F6348" w:rsidP="001767EE">
            <w:pPr>
              <w:jc w:val="both"/>
              <w:rPr>
                <w:rFonts w:asciiTheme="majorBidi" w:hAnsiTheme="majorBidi" w:cstheme="majorBidi"/>
                <w:rtl/>
                <w:lang w:bidi="ar-IQ"/>
              </w:rPr>
            </w:pPr>
            <w:r>
              <w:rPr>
                <w:rFonts w:asciiTheme="majorBidi" w:hAnsiTheme="majorBidi" w:cstheme="majorBidi"/>
                <w:noProof/>
                <w:rtl/>
              </w:rPr>
              <w:pict>
                <v:shape id="_x0000_s1037" type="#_x0000_t32" style="position:absolute;left:0;text-align:left;margin-left:-3.3pt;margin-top:-4.4pt;width:163.85pt;height:53.5pt;flip:x;z-index:251655168;mso-position-horizontal-relative:text;mso-position-vertical-relative:text" o:connectortype="straight" strokeweight="1.5pt">
                  <w10:wrap anchorx="page"/>
                </v:shape>
              </w:pict>
            </w:r>
            <w:r w:rsidR="001767EE" w:rsidRPr="00B05EE8">
              <w:rPr>
                <w:rFonts w:asciiTheme="majorBidi" w:hAnsiTheme="majorBidi" w:cstheme="majorBidi"/>
                <w:rtl/>
                <w:lang w:bidi="ar-IQ"/>
              </w:rPr>
              <w:t>الصفات المقاسة</w:t>
            </w:r>
          </w:p>
          <w:p w:rsidR="001767EE" w:rsidRPr="00B05EE8" w:rsidRDefault="001767EE" w:rsidP="001767EE">
            <w:pPr>
              <w:jc w:val="both"/>
              <w:rPr>
                <w:rFonts w:asciiTheme="majorBidi" w:hAnsiTheme="majorBidi" w:cstheme="majorBidi"/>
                <w:rtl/>
                <w:lang w:bidi="ar-IQ"/>
              </w:rPr>
            </w:pPr>
          </w:p>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المعاملات</w:t>
            </w:r>
          </w:p>
        </w:tc>
        <w:tc>
          <w:tcPr>
            <w:tcW w:w="99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طول النبات (سم)</w:t>
            </w:r>
          </w:p>
        </w:tc>
        <w:tc>
          <w:tcPr>
            <w:tcW w:w="14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عدد الأنصال الأنبوبية/نبات</w:t>
            </w:r>
          </w:p>
        </w:tc>
        <w:tc>
          <w:tcPr>
            <w:tcW w:w="89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المساحة الورقية (دسم</w:t>
            </w:r>
            <w:r w:rsidRPr="00B05EE8">
              <w:rPr>
                <w:rFonts w:asciiTheme="majorBidi" w:hAnsiTheme="majorBidi" w:cstheme="majorBidi"/>
                <w:vertAlign w:val="superscript"/>
                <w:rtl/>
                <w:lang w:bidi="ar-IQ"/>
              </w:rPr>
              <w:t>2</w:t>
            </w:r>
            <w:r w:rsidRPr="00B05EE8">
              <w:rPr>
                <w:rFonts w:asciiTheme="majorBidi" w:hAnsiTheme="majorBidi" w:cstheme="majorBidi"/>
                <w:rtl/>
                <w:lang w:bidi="ar-IQ"/>
              </w:rPr>
              <w:t>)</w:t>
            </w:r>
          </w:p>
        </w:tc>
        <w:tc>
          <w:tcPr>
            <w:tcW w:w="1154"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قطر عنق البصلة (ملم)</w:t>
            </w:r>
          </w:p>
        </w:tc>
        <w:tc>
          <w:tcPr>
            <w:tcW w:w="150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الوزن الجاف للمجموع الخضري (غم)</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بدون إضافة</w:t>
            </w:r>
          </w:p>
        </w:tc>
        <w:tc>
          <w:tcPr>
            <w:tcW w:w="992" w:type="dxa"/>
            <w:tcBorders>
              <w:top w:val="thinThickSmallGap" w:sz="12" w:space="0" w:color="auto"/>
              <w:left w:val="thinThickSmallGap" w:sz="12" w:space="0" w:color="auto"/>
            </w:tcBorders>
            <w:vAlign w:val="center"/>
          </w:tcPr>
          <w:p w:rsidR="001767EE" w:rsidRPr="00B05EE8" w:rsidRDefault="001767EE" w:rsidP="001767EE">
            <w:pPr>
              <w:bidi w:val="0"/>
              <w:jc w:val="both"/>
              <w:rPr>
                <w:rFonts w:asciiTheme="majorBidi" w:hAnsiTheme="majorBidi" w:cstheme="majorBidi"/>
                <w:lang w:bidi="ar-IQ"/>
              </w:rPr>
            </w:pPr>
            <w:r w:rsidRPr="00B05EE8">
              <w:rPr>
                <w:rFonts w:asciiTheme="majorBidi" w:hAnsiTheme="majorBidi" w:cstheme="majorBidi"/>
                <w:lang w:bidi="ar-IQ"/>
              </w:rPr>
              <w:t>51.2</w:t>
            </w:r>
          </w:p>
        </w:tc>
        <w:tc>
          <w:tcPr>
            <w:tcW w:w="1418" w:type="dxa"/>
            <w:tcBorders>
              <w:top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13.3</w:t>
            </w:r>
          </w:p>
        </w:tc>
        <w:tc>
          <w:tcPr>
            <w:tcW w:w="890" w:type="dxa"/>
            <w:tcBorders>
              <w:top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20.6</w:t>
            </w:r>
          </w:p>
        </w:tc>
        <w:tc>
          <w:tcPr>
            <w:tcW w:w="1154" w:type="dxa"/>
            <w:tcBorders>
              <w:top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13.4</w:t>
            </w:r>
          </w:p>
        </w:tc>
        <w:tc>
          <w:tcPr>
            <w:tcW w:w="1500" w:type="dxa"/>
            <w:tcBorders>
              <w:top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3.67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تسميد كيميائي</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64.2</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18.8</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41.6</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19.2</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6.83</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بتموس نباتي10طن.هكتار</w:t>
            </w:r>
            <w:r w:rsidRPr="00B05EE8">
              <w:rPr>
                <w:rFonts w:asciiTheme="majorBidi" w:hAnsiTheme="majorBidi" w:cstheme="majorBidi"/>
                <w:vertAlign w:val="superscript"/>
                <w:rtl/>
                <w:lang w:bidi="ar-IQ"/>
              </w:rPr>
              <w:t>-1</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56.3</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14.7</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23.4</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14.3</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4.57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سماد أغنام 10طن.هكتار</w:t>
            </w:r>
            <w:r w:rsidRPr="00B05EE8">
              <w:rPr>
                <w:rFonts w:asciiTheme="majorBidi" w:hAnsiTheme="majorBidi" w:cstheme="majorBidi"/>
                <w:vertAlign w:val="superscript"/>
                <w:rtl/>
                <w:lang w:bidi="ar-IQ"/>
              </w:rPr>
              <w:t>-1</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55.4</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16.2</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38.4</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15.4</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4.57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المستخلص المائي لسماد الأغنام </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56.0</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17.4</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35.0</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17.3</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5.73</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سماد الأغنام 10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61.5</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16.5</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30.2</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16.3</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5.07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هيوميك</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61.9</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16.3</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32.7</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16.1</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5.70</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بولي أمين</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63.2</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18.0</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38.4</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18.3</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6.37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فت أورك</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63.0</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17.7</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35.1</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17.4</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6.00</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سماد أغنام  20طن.هكتار</w:t>
            </w:r>
            <w:r w:rsidRPr="00B05EE8">
              <w:rPr>
                <w:rFonts w:asciiTheme="majorBidi" w:hAnsiTheme="majorBidi" w:cstheme="majorBidi"/>
                <w:vertAlign w:val="superscript"/>
                <w:rtl/>
                <w:lang w:bidi="ar-IQ"/>
              </w:rPr>
              <w:t>-1</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62.9</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18.4</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40.6</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18.5</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6.70</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992"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64.5</w:t>
            </w:r>
          </w:p>
        </w:tc>
        <w:tc>
          <w:tcPr>
            <w:tcW w:w="1418"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17.9</w:t>
            </w:r>
          </w:p>
        </w:tc>
        <w:tc>
          <w:tcPr>
            <w:tcW w:w="89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38.2</w:t>
            </w:r>
          </w:p>
        </w:tc>
        <w:tc>
          <w:tcPr>
            <w:tcW w:w="1154"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17.3</w:t>
            </w:r>
          </w:p>
        </w:tc>
        <w:tc>
          <w:tcPr>
            <w:tcW w:w="1500"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6.17</w:t>
            </w:r>
          </w:p>
        </w:tc>
      </w:tr>
      <w:tr w:rsidR="001767EE" w:rsidRPr="00B05EE8" w:rsidTr="001767EE">
        <w:tc>
          <w:tcPr>
            <w:tcW w:w="3332" w:type="dxa"/>
            <w:tcBorders>
              <w:top w:val="thinThickSmallGap" w:sz="12" w:space="0" w:color="auto"/>
              <w:left w:val="thinThickSmallGap" w:sz="12" w:space="0" w:color="auto"/>
              <w:bottom w:val="thinThickSmallGap" w:sz="12" w:space="0" w:color="auto"/>
              <w:right w:val="thinThickSmallGap" w:sz="12" w:space="0" w:color="auto"/>
            </w:tcBorders>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lang w:bidi="ar-IQ"/>
              </w:rPr>
              <w:t>L.S.D. (0.05)</w:t>
            </w:r>
          </w:p>
        </w:tc>
        <w:tc>
          <w:tcPr>
            <w:tcW w:w="992" w:type="dxa"/>
            <w:tcBorders>
              <w:left w:val="thinThickSmallGap" w:sz="12" w:space="0" w:color="auto"/>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6.31</w:t>
            </w:r>
          </w:p>
        </w:tc>
        <w:tc>
          <w:tcPr>
            <w:tcW w:w="1418" w:type="dxa"/>
            <w:tcBorders>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2.63</w:t>
            </w:r>
          </w:p>
        </w:tc>
        <w:tc>
          <w:tcPr>
            <w:tcW w:w="890" w:type="dxa"/>
            <w:tcBorders>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9.46</w:t>
            </w:r>
          </w:p>
        </w:tc>
        <w:tc>
          <w:tcPr>
            <w:tcW w:w="1154" w:type="dxa"/>
            <w:tcBorders>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2.53</w:t>
            </w:r>
          </w:p>
        </w:tc>
        <w:tc>
          <w:tcPr>
            <w:tcW w:w="1500" w:type="dxa"/>
            <w:tcBorders>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1.44</w:t>
            </w:r>
          </w:p>
        </w:tc>
      </w:tr>
    </w:tbl>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w:t>
      </w:r>
      <w:r w:rsidRPr="00B05EE8">
        <w:rPr>
          <w:rFonts w:asciiTheme="majorBidi" w:hAnsiTheme="majorBidi" w:cstheme="majorBidi"/>
          <w:rtl/>
        </w:rPr>
        <w:t xml:space="preserve">    يوضح الجدول 8 تفوق معاملة</w:t>
      </w:r>
      <w:r w:rsidRPr="00B05EE8">
        <w:rPr>
          <w:rFonts w:asciiTheme="majorBidi" w:hAnsiTheme="majorBidi" w:cstheme="majorBidi"/>
          <w:rtl/>
          <w:lang w:bidi="ar-IQ"/>
        </w:rPr>
        <w:t xml:space="preserve">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r w:rsidRPr="00B05EE8">
        <w:rPr>
          <w:rFonts w:asciiTheme="majorBidi" w:hAnsiTheme="majorBidi" w:cstheme="majorBidi"/>
          <w:lang w:bidi="ar-IQ"/>
        </w:rPr>
        <w:t xml:space="preserve"> </w:t>
      </w:r>
      <w:r w:rsidRPr="00B05EE8">
        <w:rPr>
          <w:rFonts w:asciiTheme="majorBidi" w:hAnsiTheme="majorBidi" w:cstheme="majorBidi"/>
          <w:rtl/>
        </w:rPr>
        <w:t xml:space="preserve">في إعطائها أعلى قيمة لارتفاع النبات (64.5 سم) تليها ومن دون فرق معنوي معاملة </w:t>
      </w:r>
      <w:r w:rsidRPr="00B05EE8">
        <w:rPr>
          <w:rFonts w:asciiTheme="majorBidi" w:hAnsiTheme="majorBidi" w:cstheme="majorBidi"/>
          <w:rtl/>
          <w:lang w:bidi="ar-IQ"/>
        </w:rPr>
        <w:t xml:space="preserve">السماد الكيميائي </w:t>
      </w:r>
      <w:r w:rsidRPr="00B05EE8">
        <w:rPr>
          <w:rFonts w:asciiTheme="majorBidi" w:hAnsiTheme="majorBidi" w:cstheme="majorBidi"/>
          <w:rtl/>
        </w:rPr>
        <w:t xml:space="preserve">(64.2 سم)  </w:t>
      </w:r>
      <w:r w:rsidRPr="00B05EE8">
        <w:rPr>
          <w:rFonts w:asciiTheme="majorBidi" w:hAnsiTheme="majorBidi" w:cstheme="majorBidi"/>
          <w:rtl/>
          <w:lang w:bidi="ar-IQ"/>
        </w:rPr>
        <w:t xml:space="preserve">مقارنة بأقل قيمة لمعاملة القياس (51.2سم). كما سببت المعاملات المضافة اختلافات معنوية في مؤشرات النمو الخضري الاخرى (جدول 7) إذ اعطت معاملة التسميد الكيميائي أعلى عدد من الأنصال الأنبوبية (18.8) واكبر مساحة ورقية </w:t>
      </w:r>
      <w:r w:rsidRPr="00B05EE8">
        <w:rPr>
          <w:rFonts w:asciiTheme="majorBidi" w:hAnsiTheme="majorBidi" w:cstheme="majorBidi"/>
          <w:rtl/>
        </w:rPr>
        <w:t>(41.6 دسم</w:t>
      </w:r>
      <w:r w:rsidRPr="00B05EE8">
        <w:rPr>
          <w:rFonts w:asciiTheme="majorBidi" w:hAnsiTheme="majorBidi" w:cstheme="majorBidi"/>
          <w:vertAlign w:val="superscript"/>
          <w:rtl/>
        </w:rPr>
        <w:t>2</w:t>
      </w:r>
      <w:r w:rsidRPr="00B05EE8">
        <w:rPr>
          <w:rFonts w:asciiTheme="majorBidi" w:hAnsiTheme="majorBidi" w:cstheme="majorBidi"/>
          <w:rtl/>
        </w:rPr>
        <w:t xml:space="preserve">) </w:t>
      </w:r>
      <w:r w:rsidRPr="00B05EE8">
        <w:rPr>
          <w:rFonts w:asciiTheme="majorBidi" w:hAnsiTheme="majorBidi" w:cstheme="majorBidi"/>
          <w:rtl/>
          <w:lang w:bidi="ar-IQ"/>
        </w:rPr>
        <w:t>واكبر قطر لعنق البصلة (19.2 ملم) واعلى وزن جاف للمجموع الخضري (6.83 غم) والتي لم تختلف معنوياً عن معاملة سماد الأغنام 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في الصفات المذكورة آنفاً (18.4) (40.6</w:t>
      </w:r>
      <w:r w:rsidRPr="00B05EE8">
        <w:rPr>
          <w:rFonts w:asciiTheme="majorBidi" w:hAnsiTheme="majorBidi" w:cstheme="majorBidi"/>
          <w:rtl/>
        </w:rPr>
        <w:t xml:space="preserve"> دسم</w:t>
      </w:r>
      <w:r w:rsidRPr="00B05EE8">
        <w:rPr>
          <w:rFonts w:asciiTheme="majorBidi" w:hAnsiTheme="majorBidi" w:cstheme="majorBidi"/>
          <w:vertAlign w:val="superscript"/>
          <w:rtl/>
        </w:rPr>
        <w:t>2</w:t>
      </w:r>
      <w:r w:rsidRPr="00B05EE8">
        <w:rPr>
          <w:rFonts w:asciiTheme="majorBidi" w:hAnsiTheme="majorBidi" w:cstheme="majorBidi"/>
          <w:rtl/>
        </w:rPr>
        <w:t xml:space="preserve">) </w:t>
      </w:r>
      <w:r w:rsidRPr="00B05EE8">
        <w:rPr>
          <w:rFonts w:asciiTheme="majorBidi" w:hAnsiTheme="majorBidi" w:cstheme="majorBidi"/>
          <w:rtl/>
          <w:lang w:bidi="ar-IQ"/>
        </w:rPr>
        <w:t xml:space="preserve">(18.5 ملم) (6.7 غم) على التتابع مقارنة بأدنى القيم لمعاملة القياس (13.3نصل/نبات) (20.6 </w:t>
      </w:r>
      <w:r w:rsidRPr="00B05EE8">
        <w:rPr>
          <w:rFonts w:asciiTheme="majorBidi" w:hAnsiTheme="majorBidi" w:cstheme="majorBidi"/>
          <w:rtl/>
        </w:rPr>
        <w:t>دسم</w:t>
      </w:r>
      <w:r w:rsidRPr="00B05EE8">
        <w:rPr>
          <w:rFonts w:asciiTheme="majorBidi" w:hAnsiTheme="majorBidi" w:cstheme="majorBidi"/>
          <w:vertAlign w:val="superscript"/>
          <w:rtl/>
        </w:rPr>
        <w:t>2</w:t>
      </w:r>
      <w:r w:rsidRPr="00B05EE8">
        <w:rPr>
          <w:rFonts w:asciiTheme="majorBidi" w:hAnsiTheme="majorBidi" w:cstheme="majorBidi"/>
          <w:rtl/>
        </w:rPr>
        <w:t>) (</w:t>
      </w:r>
      <w:r w:rsidRPr="00B05EE8">
        <w:rPr>
          <w:rFonts w:asciiTheme="majorBidi" w:hAnsiTheme="majorBidi" w:cstheme="majorBidi"/>
          <w:rtl/>
          <w:lang w:bidi="ar-IQ"/>
        </w:rPr>
        <w:t>13.4 ملم) (3.67 غم)على التتابع.</w:t>
      </w:r>
    </w:p>
    <w:p w:rsidR="00AD6B34" w:rsidRDefault="00AD6B34" w:rsidP="00B05EE8">
      <w:pPr>
        <w:jc w:val="both"/>
        <w:rPr>
          <w:rFonts w:asciiTheme="majorBidi" w:hAnsiTheme="majorBidi" w:cstheme="majorBidi"/>
          <w:rtl/>
        </w:rPr>
      </w:pPr>
    </w:p>
    <w:p w:rsidR="00B05EE8" w:rsidRDefault="00B05EE8" w:rsidP="00B05EE8">
      <w:pPr>
        <w:jc w:val="both"/>
        <w:rPr>
          <w:rFonts w:asciiTheme="majorBidi" w:hAnsiTheme="majorBidi" w:cstheme="majorBidi"/>
          <w:rtl/>
          <w:lang w:bidi="ar-IQ"/>
        </w:rPr>
      </w:pPr>
      <w:r w:rsidRPr="00B05EE8">
        <w:rPr>
          <w:rFonts w:asciiTheme="majorBidi" w:hAnsiTheme="majorBidi" w:cstheme="majorBidi"/>
          <w:rtl/>
        </w:rPr>
        <w:t xml:space="preserve">     يعزى سبب تميز معاملة التسميد بسماد الأغنام 20 طن متري.هـ</w:t>
      </w:r>
      <w:r w:rsidRPr="00B05EE8">
        <w:rPr>
          <w:rFonts w:asciiTheme="majorBidi" w:hAnsiTheme="majorBidi" w:cstheme="majorBidi"/>
          <w:vertAlign w:val="superscript"/>
          <w:rtl/>
        </w:rPr>
        <w:t>-1</w:t>
      </w:r>
      <w:r w:rsidRPr="00B05EE8">
        <w:rPr>
          <w:rFonts w:asciiTheme="majorBidi" w:hAnsiTheme="majorBidi" w:cstheme="majorBidi"/>
          <w:rtl/>
        </w:rPr>
        <w:t xml:space="preserve">في إعطاء مؤشرات جيدة للنمو الخضري إلى دور سماد الأغنام في توفير العناصر المغذية الضرورية لنمو النبات وتزويده بكميات كبيرة من النتروجين تكفي لنمو وتطور المجموع الخضري له بشكل جيد </w:t>
      </w:r>
      <w:r w:rsidRPr="00B05EE8">
        <w:rPr>
          <w:rFonts w:asciiTheme="majorBidi" w:hAnsiTheme="majorBidi" w:cstheme="majorBidi"/>
          <w:rtl/>
          <w:lang w:bidi="ar-IQ"/>
        </w:rPr>
        <w:t xml:space="preserve"> إذ سبب سماد الأغنام زيادة قدرة النبات على امتصاص عناصر النتروجين والفسفور والبوتاسيوم الضرورية للقيام بالعمليات الحيوية داخل النبات وزيادة تركيزها في الأوراق (جدول 7) إذ إن هذه العناصر تدخل في الكثير من العمليات الحيوية والفسلجية أو تحفز على القيام بها مثل عمليات الايض الغذائي وتحفيز انقسام الخلايا واستطالتها وتركيب الأغشية الخلوية والتي تؤدي إلى زيادة معدلات النمو الخضري المتمثلة بارتفاع النبات وعدد الأنصال والمساحة الورقية وقطر عنق البصلة والوزن الجاف مقارنة بمعاملة القيــــــاس،</w:t>
      </w:r>
      <w:r w:rsidRPr="00B05EE8">
        <w:rPr>
          <w:rFonts w:asciiTheme="majorBidi" w:hAnsiTheme="majorBidi" w:cstheme="majorBidi"/>
          <w:rtl/>
        </w:rPr>
        <w:t xml:space="preserve"> ومما يؤكد ذلك وجود علاقة ارتباط موجبة عالية المعنوية بين تركيز عناصر النتروجين والفسفور والبوتاسيوم في الأوراق وبين مؤشرات النمو الخضري (جدول 11).</w:t>
      </w:r>
      <w:r w:rsidRPr="00B05EE8">
        <w:rPr>
          <w:rFonts w:asciiTheme="majorBidi" w:hAnsiTheme="majorBidi" w:cstheme="majorBidi"/>
          <w:rtl/>
          <w:lang w:bidi="ar-IQ"/>
        </w:rPr>
        <w:t xml:space="preserve"> </w:t>
      </w:r>
    </w:p>
    <w:p w:rsidR="00F84996" w:rsidRDefault="00F84996" w:rsidP="00B05EE8">
      <w:pPr>
        <w:jc w:val="both"/>
        <w:rPr>
          <w:rFonts w:asciiTheme="majorBidi" w:hAnsiTheme="majorBidi" w:cstheme="majorBidi"/>
          <w:rtl/>
          <w:lang w:bidi="ar-IQ"/>
        </w:rPr>
      </w:pPr>
    </w:p>
    <w:p w:rsidR="00F84996" w:rsidRPr="00B05EE8" w:rsidRDefault="00F84996" w:rsidP="00B05EE8">
      <w:pPr>
        <w:jc w:val="both"/>
        <w:rPr>
          <w:rFonts w:asciiTheme="majorBidi" w:hAnsiTheme="majorBidi" w:cstheme="majorBidi"/>
          <w:rtl/>
          <w:lang w:bidi="ar-IQ"/>
        </w:rPr>
      </w:pPr>
    </w:p>
    <w:p w:rsidR="00B05EE8" w:rsidRPr="00B05EE8" w:rsidRDefault="00B05EE8" w:rsidP="00B05EE8">
      <w:pPr>
        <w:pStyle w:val="ListParagraph"/>
        <w:numPr>
          <w:ilvl w:val="0"/>
          <w:numId w:val="18"/>
        </w:numPr>
        <w:spacing w:after="200"/>
        <w:jc w:val="both"/>
        <w:rPr>
          <w:rFonts w:asciiTheme="majorBidi" w:hAnsiTheme="majorBidi" w:cstheme="majorBidi"/>
          <w:lang w:bidi="ar-IQ"/>
        </w:rPr>
      </w:pPr>
      <w:r w:rsidRPr="00B05EE8">
        <w:rPr>
          <w:rFonts w:asciiTheme="majorBidi" w:hAnsiTheme="majorBidi" w:cstheme="majorBidi"/>
          <w:rtl/>
          <w:lang w:bidi="ar-IQ"/>
        </w:rPr>
        <w:t>صفات الحاصل</w:t>
      </w:r>
    </w:p>
    <w:p w:rsidR="00B05EE8" w:rsidRPr="00B05EE8" w:rsidRDefault="00B05EE8" w:rsidP="00B05EE8">
      <w:pPr>
        <w:pStyle w:val="ListParagraph"/>
        <w:numPr>
          <w:ilvl w:val="0"/>
          <w:numId w:val="20"/>
        </w:numPr>
        <w:spacing w:after="200"/>
        <w:ind w:left="565" w:hanging="284"/>
        <w:jc w:val="both"/>
        <w:rPr>
          <w:rFonts w:asciiTheme="majorBidi" w:hAnsiTheme="majorBidi" w:cstheme="majorBidi"/>
          <w:rtl/>
          <w:lang w:bidi="ar-IQ"/>
        </w:rPr>
      </w:pPr>
      <w:r w:rsidRPr="00B05EE8">
        <w:rPr>
          <w:rFonts w:asciiTheme="majorBidi" w:hAnsiTheme="majorBidi" w:cstheme="majorBidi"/>
          <w:rtl/>
          <w:lang w:bidi="ar-IQ"/>
        </w:rPr>
        <w:t>قطر وطول البصلة (سم) والحاصل الكلي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w:t>
      </w:r>
    </w:p>
    <w:p w:rsidR="00B05EE8" w:rsidRPr="008A4ADB" w:rsidRDefault="00B05EE8" w:rsidP="00E63F7E">
      <w:pPr>
        <w:pStyle w:val="ListParagraph"/>
        <w:tabs>
          <w:tab w:val="left" w:pos="226"/>
        </w:tabs>
        <w:ind w:left="-58"/>
        <w:jc w:val="both"/>
        <w:rPr>
          <w:rFonts w:asciiTheme="majorBidi" w:hAnsiTheme="majorBidi" w:cstheme="majorBidi"/>
          <w:rtl/>
          <w:lang w:bidi="ar-IQ"/>
        </w:rPr>
      </w:pPr>
      <w:r w:rsidRPr="00B05EE8">
        <w:rPr>
          <w:rFonts w:asciiTheme="majorBidi" w:hAnsiTheme="majorBidi" w:cstheme="majorBidi"/>
          <w:rtl/>
          <w:lang w:bidi="ar-IQ"/>
        </w:rPr>
        <w:t xml:space="preserve">     دلت نتائج جدول 9 على تفوق معاملة التسميد الكيميائي في إعطاء قيم عالية لقطر وطول البصلة (8.59 و8.32 سم) والانتاجية الكلية (</w:t>
      </w:r>
      <w:r w:rsidRPr="00B05EE8">
        <w:rPr>
          <w:rFonts w:asciiTheme="majorBidi" w:hAnsiTheme="majorBidi" w:cstheme="majorBidi"/>
          <w:rtl/>
        </w:rPr>
        <w:t>67.8 طن متري.</w:t>
      </w:r>
      <w:r w:rsidRPr="00B05EE8">
        <w:rPr>
          <w:rFonts w:asciiTheme="majorBidi" w:hAnsiTheme="majorBidi" w:cstheme="majorBidi"/>
          <w:rtl/>
          <w:lang w:bidi="ar-IQ"/>
        </w:rPr>
        <w:t xml:space="preserve"> 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والتي لم تختلف معنوياً عن معاملة </w:t>
      </w:r>
      <w:r w:rsidRPr="00B05EE8">
        <w:rPr>
          <w:rFonts w:asciiTheme="majorBidi" w:hAnsiTheme="majorBidi" w:cstheme="majorBidi"/>
          <w:rtl/>
        </w:rPr>
        <w:t>سماد الأغنام 20 طن متري.هـ</w:t>
      </w:r>
      <w:r w:rsidRPr="00B05EE8">
        <w:rPr>
          <w:rFonts w:asciiTheme="majorBidi" w:hAnsiTheme="majorBidi" w:cstheme="majorBidi"/>
          <w:vertAlign w:val="superscript"/>
          <w:rtl/>
        </w:rPr>
        <w:t>-1</w:t>
      </w:r>
      <w:r w:rsidRPr="00B05EE8">
        <w:rPr>
          <w:rFonts w:asciiTheme="majorBidi" w:hAnsiTheme="majorBidi" w:cstheme="majorBidi"/>
          <w:rtl/>
          <w:lang w:bidi="ar-IQ"/>
        </w:rPr>
        <w:t xml:space="preserve"> </w:t>
      </w:r>
      <w:r w:rsidRPr="00B05EE8">
        <w:rPr>
          <w:rFonts w:asciiTheme="majorBidi" w:hAnsiTheme="majorBidi" w:cstheme="majorBidi"/>
          <w:rtl/>
          <w:lang w:bidi="ar-IQ"/>
        </w:rPr>
        <w:lastRenderedPageBreak/>
        <w:t>(8.32 و8.06 سم و65.1</w:t>
      </w:r>
      <w:r w:rsidRPr="00B05EE8">
        <w:rPr>
          <w:rFonts w:asciiTheme="majorBidi" w:hAnsiTheme="majorBidi" w:cstheme="majorBidi"/>
          <w:rtl/>
        </w:rPr>
        <w:t xml:space="preserve"> طن متري.</w:t>
      </w:r>
      <w:r w:rsidRPr="00B05EE8">
        <w:rPr>
          <w:rFonts w:asciiTheme="majorBidi" w:hAnsiTheme="majorBidi" w:cstheme="majorBidi"/>
          <w:rtl/>
          <w:lang w:bidi="ar-IQ"/>
        </w:rPr>
        <w:t xml:space="preserve"> 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بالمقارنة مع أدنى القيم لمعاملة القياس</w:t>
      </w:r>
      <w:r w:rsidRPr="00B05EE8">
        <w:rPr>
          <w:rFonts w:asciiTheme="majorBidi" w:hAnsiTheme="majorBidi" w:cstheme="majorBidi"/>
          <w:lang w:bidi="ar-IQ"/>
        </w:rPr>
        <w:t xml:space="preserve"> </w:t>
      </w:r>
      <w:r w:rsidRPr="00B05EE8">
        <w:rPr>
          <w:rFonts w:asciiTheme="majorBidi" w:hAnsiTheme="majorBidi" w:cstheme="majorBidi"/>
          <w:rtl/>
          <w:lang w:bidi="ar-IQ"/>
        </w:rPr>
        <w:t>(5.23 و5.97 سم و29</w:t>
      </w:r>
      <w:r w:rsidRPr="00B05EE8">
        <w:rPr>
          <w:rFonts w:asciiTheme="majorBidi" w:hAnsiTheme="majorBidi" w:cstheme="majorBidi"/>
          <w:rtl/>
        </w:rPr>
        <w:t xml:space="preserve"> طن متري.</w:t>
      </w:r>
      <w:r w:rsidRPr="00B05EE8">
        <w:rPr>
          <w:rFonts w:asciiTheme="majorBidi" w:hAnsiTheme="majorBidi" w:cstheme="majorBidi"/>
          <w:rtl/>
          <w:lang w:bidi="ar-IQ"/>
        </w:rPr>
        <w:t xml:space="preserve"> 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على التتابع. </w:t>
      </w:r>
    </w:p>
    <w:tbl>
      <w:tblPr>
        <w:tblStyle w:val="TableGrid"/>
        <w:tblpPr w:leftFromText="180" w:rightFromText="180" w:vertAnchor="page" w:horzAnchor="margin" w:tblpY="6588"/>
        <w:bidiVisual/>
        <w:tblW w:w="8658" w:type="dxa"/>
        <w:tblLook w:val="04A0"/>
      </w:tblPr>
      <w:tblGrid>
        <w:gridCol w:w="3695"/>
        <w:gridCol w:w="1560"/>
        <w:gridCol w:w="1560"/>
        <w:gridCol w:w="1843"/>
      </w:tblGrid>
      <w:tr w:rsidR="001767EE" w:rsidRPr="00B05EE8" w:rsidTr="001767EE">
        <w:trPr>
          <w:trHeight w:val="512"/>
        </w:trPr>
        <w:tc>
          <w:tcPr>
            <w:tcW w:w="8658" w:type="dxa"/>
            <w:gridSpan w:val="4"/>
            <w:tcBorders>
              <w:top w:val="single" w:sz="2" w:space="0" w:color="FFFFFF" w:themeColor="background1"/>
              <w:left w:val="single" w:sz="2" w:space="0" w:color="FFFFFF" w:themeColor="background1"/>
              <w:right w:val="single" w:sz="2" w:space="0" w:color="FFFFFF" w:themeColor="background1"/>
            </w:tcBorders>
            <w:vAlign w:val="center"/>
          </w:tcPr>
          <w:p w:rsidR="001767EE" w:rsidRPr="00696A1E" w:rsidRDefault="001767EE" w:rsidP="00696A1E">
            <w:pPr>
              <w:jc w:val="center"/>
              <w:rPr>
                <w:rFonts w:asciiTheme="majorBidi" w:hAnsiTheme="majorBidi" w:cstheme="majorBidi"/>
                <w:b/>
                <w:bCs/>
                <w:sz w:val="20"/>
                <w:szCs w:val="20"/>
                <w:rtl/>
                <w:lang w:bidi="ar-IQ"/>
              </w:rPr>
            </w:pPr>
            <w:r w:rsidRPr="00696A1E">
              <w:rPr>
                <w:rFonts w:asciiTheme="majorBidi" w:hAnsiTheme="majorBidi" w:cstheme="majorBidi"/>
                <w:b/>
                <w:bCs/>
                <w:sz w:val="20"/>
                <w:szCs w:val="20"/>
                <w:rtl/>
                <w:lang w:bidi="ar-IQ"/>
              </w:rPr>
              <w:t>جدول 9.  تأثير إضافة الأسمدة والمغذيات العضوية في الحاصل ومكوناته لنبات البصل</w:t>
            </w:r>
          </w:p>
        </w:tc>
      </w:tr>
      <w:tr w:rsidR="001767EE" w:rsidRPr="00B05EE8" w:rsidTr="001767EE">
        <w:trPr>
          <w:trHeight w:val="1095"/>
        </w:trPr>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bottom"/>
          </w:tcPr>
          <w:p w:rsidR="001767EE" w:rsidRPr="00B05EE8" w:rsidRDefault="009F6348" w:rsidP="001767EE">
            <w:pPr>
              <w:jc w:val="both"/>
              <w:rPr>
                <w:rFonts w:asciiTheme="majorBidi" w:hAnsiTheme="majorBidi" w:cstheme="majorBidi"/>
                <w:rtl/>
                <w:lang w:bidi="ar-IQ"/>
              </w:rPr>
            </w:pPr>
            <w:r>
              <w:rPr>
                <w:rFonts w:asciiTheme="majorBidi" w:hAnsiTheme="majorBidi" w:cstheme="majorBidi"/>
                <w:noProof/>
                <w:rtl/>
              </w:rPr>
              <w:pict>
                <v:shape id="_x0000_s1039" type="#_x0000_t32" style="position:absolute;left:0;text-align:left;margin-left:-3.5pt;margin-top:-5.85pt;width:183.2pt;height:54.15pt;flip:x;z-index:251656192;mso-position-horizontal-relative:text;mso-position-vertical-relative:text" o:connectortype="straight" strokeweight="1.5pt">
                  <w10:wrap anchorx="page"/>
                </v:shape>
              </w:pict>
            </w:r>
            <w:r w:rsidR="001767EE" w:rsidRPr="00B05EE8">
              <w:rPr>
                <w:rFonts w:asciiTheme="majorBidi" w:hAnsiTheme="majorBidi" w:cstheme="majorBidi"/>
                <w:rtl/>
                <w:lang w:bidi="ar-IQ"/>
              </w:rPr>
              <w:t>الصفات المقاسة</w:t>
            </w:r>
          </w:p>
          <w:p w:rsidR="001767EE" w:rsidRPr="00B05EE8" w:rsidRDefault="001767EE" w:rsidP="001767EE">
            <w:pPr>
              <w:jc w:val="both"/>
              <w:rPr>
                <w:rFonts w:asciiTheme="majorBidi" w:hAnsiTheme="majorBidi" w:cstheme="majorBidi"/>
                <w:rtl/>
                <w:lang w:bidi="ar-IQ"/>
              </w:rPr>
            </w:pPr>
          </w:p>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المعاملات</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قطر البصلة (سم)</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طول البصلة (سم)</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الحاصل الكلي  (طن متري.هكتار</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بدون إضافة</w:t>
            </w:r>
          </w:p>
        </w:tc>
        <w:tc>
          <w:tcPr>
            <w:tcW w:w="1560" w:type="dxa"/>
            <w:tcBorders>
              <w:top w:val="thinThickSmallGap" w:sz="12" w:space="0" w:color="auto"/>
              <w:left w:val="thinThickSmallGap" w:sz="12" w:space="0" w:color="auto"/>
            </w:tcBorders>
            <w:vAlign w:val="center"/>
          </w:tcPr>
          <w:p w:rsidR="001767EE" w:rsidRPr="00B05EE8" w:rsidRDefault="001767EE" w:rsidP="001767EE">
            <w:pPr>
              <w:bidi w:val="0"/>
              <w:jc w:val="both"/>
              <w:rPr>
                <w:rFonts w:asciiTheme="majorBidi" w:hAnsiTheme="majorBidi" w:cstheme="majorBidi"/>
                <w:lang w:bidi="ar-IQ"/>
              </w:rPr>
            </w:pPr>
            <w:r w:rsidRPr="00B05EE8">
              <w:rPr>
                <w:rFonts w:asciiTheme="majorBidi" w:hAnsiTheme="majorBidi" w:cstheme="majorBidi"/>
                <w:lang w:bidi="ar-IQ"/>
              </w:rPr>
              <w:t>5.23</w:t>
            </w:r>
          </w:p>
        </w:tc>
        <w:tc>
          <w:tcPr>
            <w:tcW w:w="1560" w:type="dxa"/>
            <w:tcBorders>
              <w:top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5.97</w:t>
            </w:r>
          </w:p>
        </w:tc>
        <w:tc>
          <w:tcPr>
            <w:tcW w:w="1843" w:type="dxa"/>
            <w:tcBorders>
              <w:top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29.4</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 xml:space="preserve">    تسميد كيميائي</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8.59</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8.32</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67.8</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 xml:space="preserve">    بتموس نباتي10طن.هـ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5.76</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5.70</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36.1</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rtl/>
                <w:lang w:bidi="ar-IQ"/>
              </w:rPr>
              <w:t xml:space="preserve">     سماد أغنام 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6.70</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6.57</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44.3</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المستخلص المائي لسماد الأغنام </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7.00</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6.87</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50.9</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10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8.25</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7.35</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45.4</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هيوميك</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6.98</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7.46</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51.3</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بولي أمين</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8.18</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7.88</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61.5</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فت أورك</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7.55</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7.25</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58.0</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سماد أغنام  20طن.هـ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8.32</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8.06</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65.1</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8.25</w:t>
            </w:r>
          </w:p>
        </w:tc>
        <w:tc>
          <w:tcPr>
            <w:tcW w:w="1560" w:type="dxa"/>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7.76</w:t>
            </w:r>
          </w:p>
        </w:tc>
        <w:tc>
          <w:tcPr>
            <w:tcW w:w="1843" w:type="dxa"/>
            <w:tcBorders>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62.7</w:t>
            </w:r>
          </w:p>
        </w:tc>
      </w:tr>
      <w:tr w:rsidR="001767EE" w:rsidRPr="00B05EE8" w:rsidTr="001767EE">
        <w:tc>
          <w:tcPr>
            <w:tcW w:w="3695" w:type="dxa"/>
            <w:tcBorders>
              <w:top w:val="thinThickSmallGap" w:sz="12" w:space="0" w:color="auto"/>
              <w:left w:val="thinThickSmallGap" w:sz="12" w:space="0" w:color="auto"/>
              <w:bottom w:val="thinThickSmallGap" w:sz="12" w:space="0" w:color="auto"/>
              <w:right w:val="thinThickSmallGap" w:sz="12" w:space="0" w:color="auto"/>
            </w:tcBorders>
          </w:tcPr>
          <w:p w:rsidR="001767EE" w:rsidRPr="00B05EE8" w:rsidRDefault="001767EE" w:rsidP="001767EE">
            <w:pPr>
              <w:jc w:val="both"/>
              <w:rPr>
                <w:rFonts w:asciiTheme="majorBidi" w:hAnsiTheme="majorBidi" w:cstheme="majorBidi"/>
                <w:lang w:bidi="ar-IQ"/>
              </w:rPr>
            </w:pPr>
            <w:r w:rsidRPr="00B05EE8">
              <w:rPr>
                <w:rFonts w:asciiTheme="majorBidi" w:hAnsiTheme="majorBidi" w:cstheme="majorBidi"/>
                <w:lang w:bidi="ar-IQ"/>
              </w:rPr>
              <w:t>L.S.D. (0.05)</w:t>
            </w:r>
          </w:p>
        </w:tc>
        <w:tc>
          <w:tcPr>
            <w:tcW w:w="1560" w:type="dxa"/>
            <w:tcBorders>
              <w:left w:val="thinThickSmallGap" w:sz="12" w:space="0" w:color="auto"/>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0.96</w:t>
            </w:r>
          </w:p>
        </w:tc>
        <w:tc>
          <w:tcPr>
            <w:tcW w:w="1560" w:type="dxa"/>
            <w:tcBorders>
              <w:bottom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1.135</w:t>
            </w:r>
          </w:p>
        </w:tc>
        <w:tc>
          <w:tcPr>
            <w:tcW w:w="1843" w:type="dxa"/>
            <w:tcBorders>
              <w:bottom w:val="thinThickSmallGap" w:sz="12" w:space="0" w:color="auto"/>
              <w:right w:val="thinThickSmallGap" w:sz="12" w:space="0" w:color="auto"/>
            </w:tcBorders>
            <w:vAlign w:val="center"/>
          </w:tcPr>
          <w:p w:rsidR="001767EE" w:rsidRPr="00B05EE8" w:rsidRDefault="001767EE" w:rsidP="001767EE">
            <w:pPr>
              <w:jc w:val="both"/>
              <w:rPr>
                <w:rFonts w:asciiTheme="majorBidi" w:hAnsiTheme="majorBidi" w:cstheme="majorBidi"/>
                <w:rtl/>
                <w:lang w:bidi="ar-IQ"/>
              </w:rPr>
            </w:pPr>
            <w:r w:rsidRPr="00B05EE8">
              <w:rPr>
                <w:rFonts w:asciiTheme="majorBidi" w:hAnsiTheme="majorBidi" w:cstheme="majorBidi"/>
                <w:rtl/>
                <w:lang w:bidi="ar-IQ"/>
              </w:rPr>
              <w:t>12.24</w:t>
            </w:r>
          </w:p>
        </w:tc>
      </w:tr>
    </w:tbl>
    <w:p w:rsidR="00B05EE8" w:rsidRPr="00B05EE8" w:rsidRDefault="00B05EE8" w:rsidP="00B05EE8">
      <w:pPr>
        <w:pStyle w:val="ListParagraph"/>
        <w:tabs>
          <w:tab w:val="left" w:pos="226"/>
        </w:tabs>
        <w:ind w:left="-58"/>
        <w:jc w:val="both"/>
        <w:rPr>
          <w:rFonts w:asciiTheme="majorBidi" w:hAnsiTheme="majorBidi" w:cstheme="majorBidi"/>
          <w:rtl/>
          <w:lang w:bidi="ar-IQ"/>
        </w:rPr>
      </w:pPr>
      <w:r w:rsidRPr="00B05EE8">
        <w:rPr>
          <w:rFonts w:asciiTheme="majorBidi" w:hAnsiTheme="majorBidi" w:cstheme="majorBidi"/>
          <w:rtl/>
          <w:lang w:bidi="ar-IQ"/>
        </w:rPr>
        <w:t xml:space="preserve">     تعود الزيادة المتحققة في صفات الحاصل للنباتات المسمدة بمخلفات الاغنام بتركيز 20 طن متري.هـ</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الى ما يحويه سماد الاغنام من عناصر مغذية (جدول 2) تكون جاهزة للامتصاص من قبل النبات مما ادى الى زيادة تركيز العناصر المغذية في الاوراق (جدول 7) وهذه العناصر نشطت العمليات الحيوية داخل النبات ومن ثم زيادة عملية التمثيل الكاربوني والايض الغذائي في الأوراق وهذا أدى إلى قوة النمو الخضري لهذه النباتات (جدول 8) وانتقال المواد الغذائية المصنعة الى الجزء المخزن في النبات (البصلة) ابتداءاً من مرحلة التبصيل إلى اكتمال نمو الابصال اذ كلما ازداد حجم النبات عند بداية تكوين الابصال ازداد وزن البصلة المتكونة (حسن، 2000) ونتيجة لذلك ازداد وزن الابصال المتكونة وصفات الحاصل الاخرى  ومما يؤكد ذلك وجود علاقة ارتباط معنوية او عالية المعنوية موجبة  بين الحاصل الكلي وتراكيز العناصر في الأوراق (جدول 11).</w:t>
      </w:r>
    </w:p>
    <w:p w:rsidR="00B05EE8" w:rsidRPr="00B05EE8" w:rsidRDefault="00B05EE8" w:rsidP="00B05EE8">
      <w:pPr>
        <w:pStyle w:val="ListParagraph"/>
        <w:tabs>
          <w:tab w:val="left" w:pos="226"/>
        </w:tabs>
        <w:ind w:left="-58"/>
        <w:jc w:val="both"/>
        <w:rPr>
          <w:rFonts w:asciiTheme="majorBidi" w:hAnsiTheme="majorBidi" w:cstheme="majorBidi"/>
          <w:rtl/>
          <w:lang w:bidi="ar-IQ"/>
        </w:rPr>
      </w:pPr>
    </w:p>
    <w:p w:rsidR="00B05EE8" w:rsidRPr="009841F3" w:rsidRDefault="00B05EE8" w:rsidP="00B05EE8">
      <w:pPr>
        <w:pStyle w:val="ListParagraph"/>
        <w:numPr>
          <w:ilvl w:val="0"/>
          <w:numId w:val="18"/>
        </w:numPr>
        <w:spacing w:after="200"/>
        <w:jc w:val="both"/>
        <w:rPr>
          <w:rFonts w:asciiTheme="majorBidi" w:hAnsiTheme="majorBidi" w:cstheme="majorBidi"/>
          <w:b/>
          <w:bCs/>
          <w:rtl/>
          <w:lang w:bidi="ar-IQ"/>
        </w:rPr>
      </w:pPr>
      <w:r w:rsidRPr="009841F3">
        <w:rPr>
          <w:rFonts w:asciiTheme="majorBidi" w:hAnsiTheme="majorBidi" w:cstheme="majorBidi"/>
          <w:b/>
          <w:bCs/>
          <w:rtl/>
          <w:lang w:bidi="ar-IQ"/>
        </w:rPr>
        <w:t>تدريج حاصل الابصال</w:t>
      </w:r>
    </w:p>
    <w:p w:rsidR="009841F3" w:rsidRDefault="00B05EE8" w:rsidP="00B05EE8">
      <w:pPr>
        <w:jc w:val="both"/>
        <w:rPr>
          <w:rFonts w:asciiTheme="majorBidi" w:hAnsiTheme="majorBidi" w:cstheme="majorBidi"/>
          <w:rtl/>
        </w:rPr>
      </w:pPr>
      <w:r w:rsidRPr="00B05EE8">
        <w:rPr>
          <w:rFonts w:asciiTheme="majorBidi" w:hAnsiTheme="majorBidi" w:cstheme="majorBidi"/>
          <w:rtl/>
          <w:lang w:bidi="ar-IQ"/>
        </w:rPr>
        <w:t xml:space="preserve">     تبين نتائج جدول 10 تفوق معاملة التسميد الكيميائي في إعطائها أعلى نسبة من الأبصال الكبيرة (63.45%) تليها ومن دون فرق معنوي معاملة </w:t>
      </w:r>
      <w:r w:rsidRPr="00B05EE8">
        <w:rPr>
          <w:rFonts w:asciiTheme="majorBidi" w:hAnsiTheme="majorBidi" w:cstheme="majorBidi"/>
          <w:rtl/>
        </w:rPr>
        <w:t>سماد الأغنام (20 طن متري.هـ</w:t>
      </w:r>
      <w:r w:rsidRPr="00B05EE8">
        <w:rPr>
          <w:rFonts w:asciiTheme="majorBidi" w:hAnsiTheme="majorBidi" w:cstheme="majorBidi"/>
          <w:vertAlign w:val="superscript"/>
          <w:rtl/>
        </w:rPr>
        <w:t>-1</w:t>
      </w:r>
      <w:r w:rsidRPr="00B05EE8">
        <w:rPr>
          <w:rFonts w:asciiTheme="majorBidi" w:hAnsiTheme="majorBidi" w:cstheme="majorBidi"/>
          <w:rtl/>
        </w:rPr>
        <w:t>)</w:t>
      </w:r>
      <w:r w:rsidRPr="00B05EE8">
        <w:rPr>
          <w:rFonts w:asciiTheme="majorBidi" w:hAnsiTheme="majorBidi" w:cstheme="majorBidi"/>
          <w:rtl/>
          <w:lang w:bidi="ar-IQ"/>
        </w:rPr>
        <w:t xml:space="preserve"> (63.23%) مقارنة بأدنى نسبة لمعاملة القياس </w:t>
      </w:r>
      <w:r w:rsidRPr="00B05EE8">
        <w:rPr>
          <w:rFonts w:asciiTheme="majorBidi" w:hAnsiTheme="majorBidi" w:cstheme="majorBidi"/>
          <w:lang w:bidi="ar-IQ"/>
        </w:rPr>
        <w:t xml:space="preserve"> </w:t>
      </w:r>
      <w:r w:rsidRPr="00B05EE8">
        <w:rPr>
          <w:rFonts w:asciiTheme="majorBidi" w:hAnsiTheme="majorBidi" w:cstheme="majorBidi"/>
          <w:rtl/>
          <w:lang w:bidi="ar-IQ"/>
        </w:rPr>
        <w:t xml:space="preserve">التي بلغت 16.03%، ووجدت أعلى نسبة من الأبصال المتوسطة في معاملة </w:t>
      </w:r>
      <w:r w:rsidRPr="00B05EE8">
        <w:rPr>
          <w:rFonts w:asciiTheme="majorBidi" w:hAnsiTheme="majorBidi" w:cstheme="majorBidi"/>
          <w:lang w:bidi="ar-IQ"/>
        </w:rPr>
        <w:t xml:space="preserve"> </w:t>
      </w:r>
      <w:r w:rsidRPr="00B05EE8">
        <w:rPr>
          <w:rFonts w:asciiTheme="majorBidi" w:hAnsiTheme="majorBidi" w:cstheme="majorBidi"/>
          <w:rtl/>
          <w:lang w:bidi="ar-IQ"/>
        </w:rPr>
        <w:t>البتموس النباتي (38.25%) مقارنة بأدنى نسبة لمعاملة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 xml:space="preserve">مستخلصه المائي (19.84%)، ولوحظت اقل نسبة من الأبصال الصغيرة في معاملة التسميد الكيميائي (15.17%) تليها ومن دون فرق معنوي معاملة </w:t>
      </w:r>
      <w:r w:rsidRPr="00B05EE8">
        <w:rPr>
          <w:rFonts w:asciiTheme="majorBidi" w:hAnsiTheme="majorBidi" w:cstheme="majorBidi"/>
          <w:rtl/>
        </w:rPr>
        <w:t xml:space="preserve">سماد الأغنام (20 </w:t>
      </w:r>
    </w:p>
    <w:p w:rsidR="009841F3" w:rsidRDefault="009841F3" w:rsidP="00B05EE8">
      <w:pPr>
        <w:jc w:val="both"/>
        <w:rPr>
          <w:rFonts w:asciiTheme="majorBidi" w:hAnsiTheme="majorBidi" w:cstheme="majorBidi"/>
          <w:rtl/>
        </w:rPr>
      </w:pP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rPr>
        <w:t>طن متري.هـ</w:t>
      </w:r>
      <w:r w:rsidRPr="00B05EE8">
        <w:rPr>
          <w:rFonts w:asciiTheme="majorBidi" w:hAnsiTheme="majorBidi" w:cstheme="majorBidi"/>
          <w:vertAlign w:val="superscript"/>
          <w:rtl/>
        </w:rPr>
        <w:t>-1</w:t>
      </w:r>
      <w:r w:rsidRPr="00B05EE8">
        <w:rPr>
          <w:rFonts w:asciiTheme="majorBidi" w:hAnsiTheme="majorBidi" w:cstheme="majorBidi"/>
          <w:rtl/>
        </w:rPr>
        <w:t>)</w:t>
      </w:r>
      <w:r w:rsidRPr="00B05EE8">
        <w:rPr>
          <w:rFonts w:asciiTheme="majorBidi" w:hAnsiTheme="majorBidi" w:cstheme="majorBidi"/>
          <w:rtl/>
          <w:lang w:bidi="ar-IQ"/>
        </w:rPr>
        <w:t xml:space="preserve">  (15.48%) مقارنة بأعلى نسبة لمعاملة القياس التي بلغت 47.64%. </w:t>
      </w:r>
    </w:p>
    <w:p w:rsidR="001767EE"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     يعود سبب إعطاء معاملة سماد الأغنام </w:t>
      </w:r>
      <w:r w:rsidRPr="00B05EE8">
        <w:rPr>
          <w:rFonts w:asciiTheme="majorBidi" w:hAnsiTheme="majorBidi" w:cstheme="majorBidi"/>
          <w:rtl/>
        </w:rPr>
        <w:t>20 طن متري.هـ</w:t>
      </w:r>
      <w:r w:rsidRPr="00B05EE8">
        <w:rPr>
          <w:rFonts w:asciiTheme="majorBidi" w:hAnsiTheme="majorBidi" w:cstheme="majorBidi"/>
          <w:vertAlign w:val="superscript"/>
          <w:rtl/>
        </w:rPr>
        <w:t>-</w:t>
      </w:r>
      <w:r w:rsidRPr="00B05EE8">
        <w:rPr>
          <w:rFonts w:asciiTheme="majorBidi" w:hAnsiTheme="majorBidi" w:cstheme="majorBidi"/>
          <w:vertAlign w:val="superscript"/>
          <w:rtl/>
          <w:lang w:bidi="ar-IQ"/>
        </w:rPr>
        <w:t>1</w:t>
      </w:r>
      <w:r w:rsidRPr="00B05EE8">
        <w:rPr>
          <w:rFonts w:asciiTheme="majorBidi" w:hAnsiTheme="majorBidi" w:cstheme="majorBidi"/>
          <w:rtl/>
          <w:lang w:bidi="ar-IQ"/>
        </w:rPr>
        <w:t xml:space="preserve"> نسبة عالية من الأبصال الكبيرة</w:t>
      </w:r>
      <w:r w:rsidRPr="00B05EE8">
        <w:rPr>
          <w:rFonts w:asciiTheme="majorBidi" w:hAnsiTheme="majorBidi" w:cstheme="majorBidi"/>
          <w:rtl/>
        </w:rPr>
        <w:t xml:space="preserve"> ونسبة قليلة من الأبصال الصغيرة إلى تأثير سماد الأغنام في جاهزية العناصر الغذائية للنبات عن طريق زيادة جاهزيتها في التربة </w:t>
      </w:r>
      <w:r w:rsidRPr="00B05EE8">
        <w:rPr>
          <w:rFonts w:asciiTheme="majorBidi" w:hAnsiTheme="majorBidi" w:cstheme="majorBidi"/>
          <w:rtl/>
          <w:lang w:bidi="ar-IQ"/>
        </w:rPr>
        <w:t>(سلمان، 2000)</w:t>
      </w:r>
      <w:r w:rsidRPr="00B05EE8">
        <w:rPr>
          <w:rFonts w:asciiTheme="majorBidi" w:hAnsiTheme="majorBidi" w:cstheme="majorBidi"/>
          <w:rtl/>
        </w:rPr>
        <w:t xml:space="preserve"> مما أدى إلى زيادة نشاط النبات وقوة النمو الخضري للنباتات المعاملة بهذا السماد (جدول 8) </w:t>
      </w:r>
      <w:r w:rsidRPr="00B05EE8">
        <w:rPr>
          <w:rFonts w:asciiTheme="majorBidi" w:hAnsiTheme="majorBidi" w:cstheme="majorBidi"/>
          <w:rtl/>
          <w:lang w:bidi="ar-IQ"/>
        </w:rPr>
        <w:t xml:space="preserve">إذ كلما ازداد حجم النبات عند بداية تكوين الأبصال إزداد وزن البصلة المتكونة (حسن، 2000) مما أدى إلى زيادة </w:t>
      </w:r>
    </w:p>
    <w:p w:rsidR="00B05EE8" w:rsidRPr="00B05EE8" w:rsidRDefault="00B05EE8" w:rsidP="00B05EE8">
      <w:pPr>
        <w:jc w:val="both"/>
        <w:rPr>
          <w:rFonts w:asciiTheme="majorBidi" w:hAnsiTheme="majorBidi" w:cstheme="majorBidi"/>
          <w:rtl/>
          <w:lang w:bidi="ar-IQ"/>
        </w:rPr>
      </w:pPr>
      <w:r w:rsidRPr="00B05EE8">
        <w:rPr>
          <w:rFonts w:asciiTheme="majorBidi" w:hAnsiTheme="majorBidi" w:cstheme="majorBidi"/>
          <w:rtl/>
          <w:lang w:bidi="ar-IQ"/>
        </w:rPr>
        <w:t xml:space="preserve">نسبة الأبصال التي تجاوز قطرها 7 سم في نباتات هذه المعاملة، أما سبب إعطاء معاملة البتموس النباتي نسب عالية من الأبصال المتوسطة والأبصال الصغيرة فقد يعود إلى طبيعة الأسمدة النباتية وفقر محتواها من العناصر المعدنية إذا ما قورنت بالأسمدة الحيوانية وايضاً ربما يعود السبب الى ارتفاع نسبة الكاربون الى النتروجين في هذه </w:t>
      </w:r>
      <w:r w:rsidRPr="00B05EE8">
        <w:rPr>
          <w:rFonts w:asciiTheme="majorBidi" w:hAnsiTheme="majorBidi" w:cstheme="majorBidi"/>
          <w:rtl/>
          <w:lang w:bidi="ar-IQ"/>
        </w:rPr>
        <w:lastRenderedPageBreak/>
        <w:t>المخلفات وكذلك إلى قلة الكمية المضافة والذي أدى إلى التطور البسيط لنباتات هذه المعاملة لأنها لم تأخذ كفايتها من التغذية مما أدى إلى أن تعود اغلب أبصالها إلى الفئة المتوسطة والصغيرة وقد وجدت أعلى نسبة من الأبصال الصغيرة في معاملة القياس التي لم يضف لها أي نوع من السماد سواء كان عضوي أو كيميائي الأمر الذي أدى إلى ضعف نمو نباتات هذه المعاملة والذي انعكس على حجم الأبصال المتكونة.</w:t>
      </w:r>
    </w:p>
    <w:p w:rsidR="000F6FE4" w:rsidRDefault="000F6FE4" w:rsidP="00B05EE8">
      <w:pPr>
        <w:jc w:val="both"/>
        <w:rPr>
          <w:rFonts w:asciiTheme="majorBidi" w:hAnsiTheme="majorBidi" w:cstheme="majorBidi"/>
          <w:b/>
          <w:bCs/>
          <w:rtl/>
          <w:lang w:bidi="ar-IQ"/>
        </w:rPr>
      </w:pPr>
    </w:p>
    <w:tbl>
      <w:tblPr>
        <w:tblStyle w:val="TableGrid"/>
        <w:tblpPr w:leftFromText="180" w:rightFromText="180" w:vertAnchor="page" w:horzAnchor="margin" w:tblpY="2843"/>
        <w:bidiVisual/>
        <w:tblW w:w="8658" w:type="dxa"/>
        <w:tblLook w:val="04A0"/>
      </w:tblPr>
      <w:tblGrid>
        <w:gridCol w:w="3695"/>
        <w:gridCol w:w="1560"/>
        <w:gridCol w:w="1560"/>
        <w:gridCol w:w="1843"/>
      </w:tblGrid>
      <w:tr w:rsidR="000559EC" w:rsidRPr="00B05EE8" w:rsidTr="000559EC">
        <w:trPr>
          <w:trHeight w:val="512"/>
        </w:trPr>
        <w:tc>
          <w:tcPr>
            <w:tcW w:w="8658" w:type="dxa"/>
            <w:gridSpan w:val="4"/>
            <w:tcBorders>
              <w:top w:val="single" w:sz="2" w:space="0" w:color="FFFFFF" w:themeColor="background1"/>
              <w:left w:val="single" w:sz="2" w:space="0" w:color="FFFFFF" w:themeColor="background1"/>
              <w:right w:val="single" w:sz="2" w:space="0" w:color="FFFFFF" w:themeColor="background1"/>
            </w:tcBorders>
            <w:vAlign w:val="center"/>
          </w:tcPr>
          <w:p w:rsidR="000559EC" w:rsidRPr="00286E0C" w:rsidRDefault="000559EC" w:rsidP="000559EC">
            <w:pPr>
              <w:jc w:val="center"/>
              <w:rPr>
                <w:rFonts w:asciiTheme="majorBidi" w:hAnsiTheme="majorBidi" w:cstheme="majorBidi"/>
                <w:b/>
                <w:bCs/>
                <w:sz w:val="20"/>
                <w:szCs w:val="20"/>
                <w:rtl/>
                <w:lang w:bidi="ar-IQ"/>
              </w:rPr>
            </w:pPr>
            <w:r w:rsidRPr="00286E0C">
              <w:rPr>
                <w:rFonts w:asciiTheme="majorBidi" w:hAnsiTheme="majorBidi" w:cstheme="majorBidi"/>
                <w:b/>
                <w:bCs/>
                <w:sz w:val="20"/>
                <w:szCs w:val="20"/>
                <w:rtl/>
                <w:lang w:bidi="ar-IQ"/>
              </w:rPr>
              <w:t>جدول 10.  تأثير إضافة الأسمدة والمغذيات العضوية في تدريج حاصل الأبصال</w:t>
            </w:r>
          </w:p>
        </w:tc>
      </w:tr>
      <w:tr w:rsidR="000559EC" w:rsidRPr="00B05EE8" w:rsidTr="000559EC">
        <w:trPr>
          <w:trHeight w:val="1095"/>
        </w:trPr>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bottom"/>
          </w:tcPr>
          <w:p w:rsidR="000559EC" w:rsidRPr="00B05EE8" w:rsidRDefault="009F6348" w:rsidP="000559EC">
            <w:pPr>
              <w:jc w:val="both"/>
              <w:rPr>
                <w:rFonts w:asciiTheme="majorBidi" w:hAnsiTheme="majorBidi" w:cstheme="majorBidi"/>
                <w:rtl/>
                <w:lang w:bidi="ar-IQ"/>
              </w:rPr>
            </w:pPr>
            <w:r>
              <w:rPr>
                <w:rFonts w:asciiTheme="majorBidi" w:hAnsiTheme="majorBidi" w:cstheme="majorBidi"/>
                <w:noProof/>
                <w:rtl/>
              </w:rPr>
              <w:pict>
                <v:shape id="_x0000_s1041" type="#_x0000_t32" style="position:absolute;left:0;text-align:left;margin-left:-3.5pt;margin-top:-5.85pt;width:183.2pt;height:54.15pt;flip:x;z-index:251659264;mso-position-horizontal-relative:text;mso-position-vertical-relative:text" o:connectortype="straight" strokeweight="1.5pt">
                  <w10:wrap anchorx="page"/>
                </v:shape>
              </w:pict>
            </w:r>
            <w:r w:rsidR="000559EC" w:rsidRPr="00B05EE8">
              <w:rPr>
                <w:rFonts w:asciiTheme="majorBidi" w:hAnsiTheme="majorBidi" w:cstheme="majorBidi"/>
                <w:rtl/>
                <w:lang w:bidi="ar-IQ"/>
              </w:rPr>
              <w:t>الصفات المقاسة</w:t>
            </w:r>
          </w:p>
          <w:p w:rsidR="000559EC" w:rsidRPr="00B05EE8" w:rsidRDefault="000559EC" w:rsidP="000559EC">
            <w:pPr>
              <w:jc w:val="both"/>
              <w:rPr>
                <w:rFonts w:asciiTheme="majorBidi" w:hAnsiTheme="majorBidi" w:cstheme="majorBidi"/>
                <w:rtl/>
                <w:lang w:bidi="ar-IQ"/>
              </w:rPr>
            </w:pPr>
          </w:p>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المعاملات</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نسبة الأبصال الكبيرة</w:t>
            </w:r>
          </w:p>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نسبة الأبصال المتوسطة %</w:t>
            </w:r>
          </w:p>
        </w:tc>
        <w:tc>
          <w:tcPr>
            <w:tcW w:w="184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نسبة الأبصال الصغيرة </w:t>
            </w:r>
          </w:p>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بدون إضافة</w:t>
            </w:r>
          </w:p>
        </w:tc>
        <w:tc>
          <w:tcPr>
            <w:tcW w:w="1560" w:type="dxa"/>
            <w:tcBorders>
              <w:top w:val="thinThickSmallGap" w:sz="12" w:space="0" w:color="auto"/>
              <w:left w:val="thinThickSmallGap" w:sz="12" w:space="0" w:color="auto"/>
            </w:tcBorders>
            <w:vAlign w:val="center"/>
          </w:tcPr>
          <w:p w:rsidR="000559EC" w:rsidRPr="00B05EE8" w:rsidRDefault="000559EC" w:rsidP="000559EC">
            <w:pPr>
              <w:bidi w:val="0"/>
              <w:jc w:val="both"/>
              <w:rPr>
                <w:rFonts w:asciiTheme="majorBidi" w:hAnsiTheme="majorBidi" w:cstheme="majorBidi"/>
                <w:lang w:bidi="ar-IQ"/>
              </w:rPr>
            </w:pPr>
            <w:r w:rsidRPr="00B05EE8">
              <w:rPr>
                <w:rFonts w:asciiTheme="majorBidi" w:hAnsiTheme="majorBidi" w:cstheme="majorBidi"/>
                <w:lang w:bidi="ar-IQ"/>
              </w:rPr>
              <w:t>16.03</w:t>
            </w:r>
          </w:p>
        </w:tc>
        <w:tc>
          <w:tcPr>
            <w:tcW w:w="1560" w:type="dxa"/>
            <w:tcBorders>
              <w:top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36.33</w:t>
            </w:r>
          </w:p>
        </w:tc>
        <w:tc>
          <w:tcPr>
            <w:tcW w:w="1843" w:type="dxa"/>
            <w:tcBorders>
              <w:top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47.64</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lang w:bidi="ar-IQ"/>
              </w:rPr>
            </w:pPr>
            <w:r w:rsidRPr="00B05EE8">
              <w:rPr>
                <w:rFonts w:asciiTheme="majorBidi" w:hAnsiTheme="majorBidi" w:cstheme="majorBidi"/>
                <w:rtl/>
                <w:lang w:bidi="ar-IQ"/>
              </w:rPr>
              <w:t xml:space="preserve">    تسميد كيميائي</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63.45</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21.38</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15.17</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lang w:bidi="ar-IQ"/>
              </w:rPr>
            </w:pPr>
            <w:r w:rsidRPr="00B05EE8">
              <w:rPr>
                <w:rFonts w:asciiTheme="majorBidi" w:hAnsiTheme="majorBidi" w:cstheme="majorBidi"/>
                <w:rtl/>
                <w:lang w:bidi="ar-IQ"/>
              </w:rPr>
              <w:t xml:space="preserve">    بتموس نباتي10طن.هـ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23.20</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38.25</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38.55</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lang w:bidi="ar-IQ"/>
              </w:rPr>
            </w:pPr>
            <w:r w:rsidRPr="00B05EE8">
              <w:rPr>
                <w:rFonts w:asciiTheme="majorBidi" w:hAnsiTheme="majorBidi" w:cstheme="majorBidi"/>
                <w:rtl/>
                <w:lang w:bidi="ar-IQ"/>
              </w:rPr>
              <w:t xml:space="preserve">     سماد أغنام 10طن.هـ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36.90</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35.38</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27.72</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المستخلص المائي لسماد الأغنام </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51.90</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28.57</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19.52</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10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41.03</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35.62</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23.34</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هيوميك</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38.87</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37.14</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23.99</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بولي أمين</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58.04</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22.66</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19.30</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فت أورك</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48.03</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31.64</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20.33</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سماد أغنام  20طن.هـ</w:t>
            </w:r>
            <w:r w:rsidRPr="00B05EE8">
              <w:rPr>
                <w:rFonts w:asciiTheme="majorBidi" w:hAnsiTheme="majorBidi" w:cstheme="majorBidi"/>
                <w:vertAlign w:val="superscript"/>
                <w:rtl/>
                <w:lang w:bidi="ar-IQ"/>
              </w:rPr>
              <w:t>-1</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63.23</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21.28</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15.48</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 xml:space="preserve">    سماد الأغنام 20 طن.هـ</w:t>
            </w:r>
            <w:r w:rsidRPr="00B05EE8">
              <w:rPr>
                <w:rFonts w:asciiTheme="majorBidi" w:hAnsiTheme="majorBidi" w:cstheme="majorBidi"/>
                <w:vertAlign w:val="superscript"/>
                <w:rtl/>
                <w:lang w:bidi="ar-IQ"/>
              </w:rPr>
              <w:t>-1</w:t>
            </w:r>
            <w:r w:rsidRPr="00B05EE8">
              <w:rPr>
                <w:rFonts w:asciiTheme="majorBidi" w:hAnsiTheme="majorBidi" w:cstheme="majorBidi"/>
                <w:lang w:bidi="ar-IQ"/>
              </w:rPr>
              <w:t xml:space="preserve"> + </w:t>
            </w:r>
            <w:r w:rsidRPr="00B05EE8">
              <w:rPr>
                <w:rFonts w:asciiTheme="majorBidi" w:hAnsiTheme="majorBidi" w:cstheme="majorBidi"/>
                <w:rtl/>
                <w:lang w:bidi="ar-IQ"/>
              </w:rPr>
              <w:t>مستخلصه المائي</w:t>
            </w:r>
          </w:p>
        </w:tc>
        <w:tc>
          <w:tcPr>
            <w:tcW w:w="1560" w:type="dxa"/>
            <w:tcBorders>
              <w:lef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62.73</w:t>
            </w:r>
          </w:p>
        </w:tc>
        <w:tc>
          <w:tcPr>
            <w:tcW w:w="1560" w:type="dxa"/>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19.84</w:t>
            </w:r>
          </w:p>
        </w:tc>
        <w:tc>
          <w:tcPr>
            <w:tcW w:w="1843" w:type="dxa"/>
            <w:tcBorders>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17.42</w:t>
            </w:r>
          </w:p>
        </w:tc>
      </w:tr>
      <w:tr w:rsidR="000559EC" w:rsidRPr="00B05EE8" w:rsidTr="000559EC">
        <w:tc>
          <w:tcPr>
            <w:tcW w:w="3695" w:type="dxa"/>
            <w:tcBorders>
              <w:top w:val="thinThickSmallGap" w:sz="12" w:space="0" w:color="auto"/>
              <w:left w:val="thinThickSmallGap" w:sz="12" w:space="0" w:color="auto"/>
              <w:bottom w:val="thinThickSmallGap" w:sz="12" w:space="0" w:color="auto"/>
              <w:right w:val="thinThickSmallGap" w:sz="12" w:space="0" w:color="auto"/>
            </w:tcBorders>
          </w:tcPr>
          <w:p w:rsidR="000559EC" w:rsidRPr="00B05EE8" w:rsidRDefault="000559EC" w:rsidP="000559EC">
            <w:pPr>
              <w:jc w:val="both"/>
              <w:rPr>
                <w:rFonts w:asciiTheme="majorBidi" w:hAnsiTheme="majorBidi" w:cstheme="majorBidi"/>
                <w:lang w:bidi="ar-IQ"/>
              </w:rPr>
            </w:pPr>
            <w:r w:rsidRPr="00B05EE8">
              <w:rPr>
                <w:rFonts w:asciiTheme="majorBidi" w:hAnsiTheme="majorBidi" w:cstheme="majorBidi"/>
                <w:lang w:bidi="ar-IQ"/>
              </w:rPr>
              <w:t>L.S.D. (0.05)</w:t>
            </w:r>
          </w:p>
        </w:tc>
        <w:tc>
          <w:tcPr>
            <w:tcW w:w="1560" w:type="dxa"/>
            <w:tcBorders>
              <w:left w:val="thinThickSmallGap" w:sz="12" w:space="0" w:color="auto"/>
              <w:bottom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12.49</w:t>
            </w:r>
          </w:p>
        </w:tc>
        <w:tc>
          <w:tcPr>
            <w:tcW w:w="1560" w:type="dxa"/>
            <w:tcBorders>
              <w:bottom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10.22</w:t>
            </w:r>
          </w:p>
        </w:tc>
        <w:tc>
          <w:tcPr>
            <w:tcW w:w="1843" w:type="dxa"/>
            <w:tcBorders>
              <w:bottom w:val="thinThickSmallGap" w:sz="12" w:space="0" w:color="auto"/>
              <w:right w:val="thinThickSmallGap" w:sz="12" w:space="0" w:color="auto"/>
            </w:tcBorders>
            <w:vAlign w:val="center"/>
          </w:tcPr>
          <w:p w:rsidR="000559EC" w:rsidRPr="00B05EE8" w:rsidRDefault="000559EC" w:rsidP="000559EC">
            <w:pPr>
              <w:jc w:val="both"/>
              <w:rPr>
                <w:rFonts w:asciiTheme="majorBidi" w:hAnsiTheme="majorBidi" w:cstheme="majorBidi"/>
                <w:rtl/>
                <w:lang w:bidi="ar-IQ"/>
              </w:rPr>
            </w:pPr>
            <w:r w:rsidRPr="00B05EE8">
              <w:rPr>
                <w:rFonts w:asciiTheme="majorBidi" w:hAnsiTheme="majorBidi" w:cstheme="majorBidi"/>
                <w:rtl/>
                <w:lang w:bidi="ar-IQ"/>
              </w:rPr>
              <w:t>11.53</w:t>
            </w:r>
          </w:p>
        </w:tc>
      </w:tr>
    </w:tbl>
    <w:p w:rsidR="009841F3" w:rsidRDefault="009841F3" w:rsidP="00B05EE8">
      <w:pPr>
        <w:jc w:val="both"/>
        <w:rPr>
          <w:rFonts w:asciiTheme="majorBidi" w:hAnsiTheme="majorBidi" w:cstheme="majorBidi"/>
          <w:b/>
          <w:bCs/>
          <w:rtl/>
          <w:lang w:bidi="ar-IQ"/>
        </w:rPr>
      </w:pPr>
    </w:p>
    <w:p w:rsidR="00B05EE8" w:rsidRDefault="00B05EE8" w:rsidP="00B05EE8">
      <w:pPr>
        <w:jc w:val="both"/>
        <w:rPr>
          <w:rFonts w:asciiTheme="majorBidi" w:hAnsiTheme="majorBidi" w:cstheme="majorBidi"/>
          <w:b/>
          <w:bCs/>
          <w:rtl/>
          <w:lang w:bidi="ar-IQ"/>
        </w:rPr>
      </w:pPr>
      <w:r w:rsidRPr="001767EE">
        <w:rPr>
          <w:rFonts w:asciiTheme="majorBidi" w:hAnsiTheme="majorBidi" w:cstheme="majorBidi"/>
          <w:b/>
          <w:bCs/>
          <w:rtl/>
          <w:lang w:bidi="ar-IQ"/>
        </w:rPr>
        <w:t>المصادر</w:t>
      </w:r>
    </w:p>
    <w:p w:rsidR="00B05EE8" w:rsidRPr="00B05EE8" w:rsidRDefault="00B05EE8" w:rsidP="00B05EE8">
      <w:pPr>
        <w:tabs>
          <w:tab w:val="left" w:pos="429"/>
          <w:tab w:val="left" w:pos="713"/>
        </w:tabs>
        <w:ind w:left="855" w:hanging="1134"/>
        <w:jc w:val="both"/>
        <w:rPr>
          <w:rFonts w:asciiTheme="majorBidi" w:hAnsiTheme="majorBidi" w:cstheme="majorBidi"/>
          <w:rtl/>
          <w:lang w:bidi="ar-IQ"/>
        </w:rPr>
      </w:pPr>
      <w:r w:rsidRPr="00B05EE8">
        <w:rPr>
          <w:rFonts w:asciiTheme="majorBidi" w:hAnsiTheme="majorBidi" w:cstheme="majorBidi"/>
          <w:rtl/>
          <w:lang w:bidi="ar-IQ"/>
        </w:rPr>
        <w:t>الأركوازي، جعفر عباس شمس الله. 2000. تأثير السماد العضوي والفوسفاتي في جاهزية الفسفور خلال مراحل نمو نبات الطماطة. رسالة ماجستير - قسم علوم التربة والمياه – كلية الزراعة – جامعة بغداد – العراق.</w:t>
      </w:r>
    </w:p>
    <w:p w:rsidR="00B05EE8" w:rsidRPr="00B05EE8" w:rsidRDefault="00B05EE8" w:rsidP="00B05EE8">
      <w:pPr>
        <w:tabs>
          <w:tab w:val="right" w:pos="0"/>
          <w:tab w:val="left" w:pos="90"/>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 xml:space="preserve">الزهاوي، سمير محمد احمد.2007. تأثير الأسمدة العضوية المختلفة وتغطية </w:t>
      </w:r>
      <w:r w:rsidRPr="00B05EE8">
        <w:rPr>
          <w:rFonts w:asciiTheme="majorBidi" w:hAnsiTheme="majorBidi" w:cstheme="majorBidi"/>
          <w:lang w:bidi="ar-IQ"/>
        </w:rPr>
        <w:t xml:space="preserve"> </w:t>
      </w:r>
      <w:r w:rsidRPr="00B05EE8">
        <w:rPr>
          <w:rFonts w:asciiTheme="majorBidi" w:hAnsiTheme="majorBidi" w:cstheme="majorBidi"/>
          <w:rtl/>
          <w:lang w:bidi="ar-IQ"/>
        </w:rPr>
        <w:t>التربة في نمو وإنتاج ونوعية البطاطا</w:t>
      </w:r>
      <w:r w:rsidRPr="00B05EE8">
        <w:rPr>
          <w:rFonts w:asciiTheme="majorBidi" w:hAnsiTheme="majorBidi" w:cstheme="majorBidi"/>
          <w:i/>
          <w:iCs/>
          <w:lang w:bidi="ar-IQ"/>
        </w:rPr>
        <w:t xml:space="preserve">Solanum tuberosum </w:t>
      </w:r>
      <w:r w:rsidRPr="00B05EE8">
        <w:rPr>
          <w:rFonts w:asciiTheme="majorBidi" w:hAnsiTheme="majorBidi" w:cstheme="majorBidi"/>
          <w:lang w:bidi="ar-IQ"/>
        </w:rPr>
        <w:t>L.</w:t>
      </w:r>
      <w:r w:rsidRPr="00B05EE8">
        <w:rPr>
          <w:rFonts w:asciiTheme="majorBidi" w:hAnsiTheme="majorBidi" w:cstheme="majorBidi"/>
          <w:rtl/>
          <w:lang w:bidi="ar-IQ"/>
        </w:rPr>
        <w:t>. رسالة ماجستير - قسم البستنة – كلية الزراعة – جامعة بغداد – العراق.</w:t>
      </w:r>
    </w:p>
    <w:p w:rsidR="00B05EE8" w:rsidRPr="00B05EE8" w:rsidRDefault="00B05EE8" w:rsidP="00B05EE8">
      <w:pPr>
        <w:tabs>
          <w:tab w:val="left" w:pos="226"/>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الصحاف، فاضل حسين.</w:t>
      </w:r>
      <w:r w:rsidRPr="00B05EE8">
        <w:rPr>
          <w:rFonts w:asciiTheme="majorBidi" w:hAnsiTheme="majorBidi" w:cstheme="majorBidi"/>
          <w:lang w:bidi="ar-IQ"/>
        </w:rPr>
        <w:t xml:space="preserve"> </w:t>
      </w:r>
      <w:r w:rsidRPr="00B05EE8">
        <w:rPr>
          <w:rFonts w:asciiTheme="majorBidi" w:hAnsiTheme="majorBidi" w:cstheme="majorBidi"/>
          <w:rtl/>
          <w:lang w:bidi="ar-IQ"/>
        </w:rPr>
        <w:t>1989. تغذية النبات التطبيقي. جامعة بغداد -  وزارة التعليم العالي والبحث العلمي – بيت الحكمة للنشر والترجمة والتوزيع – مطبعة التعليم العالي في الموصل – العراق.</w:t>
      </w:r>
    </w:p>
    <w:p w:rsidR="00B05EE8" w:rsidRPr="00B05EE8" w:rsidRDefault="00B05EE8" w:rsidP="00B05EE8">
      <w:pPr>
        <w:tabs>
          <w:tab w:val="right" w:pos="270"/>
          <w:tab w:val="right" w:pos="360"/>
          <w:tab w:val="right" w:pos="54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 xml:space="preserve">العبدلي، معاذ محي محمد شريف.2000. تأثير منطقة انتاج البذور والغسل في نمو وحاصل البذور والأبصال في البصل </w:t>
      </w:r>
      <w:r w:rsidRPr="00B05EE8">
        <w:rPr>
          <w:rFonts w:asciiTheme="majorBidi" w:hAnsiTheme="majorBidi" w:cstheme="majorBidi"/>
          <w:i/>
          <w:iCs/>
          <w:lang w:bidi="ar-IQ"/>
        </w:rPr>
        <w:t xml:space="preserve">Allium cepa </w:t>
      </w:r>
      <w:r w:rsidRPr="00B05EE8">
        <w:rPr>
          <w:rFonts w:asciiTheme="majorBidi" w:hAnsiTheme="majorBidi" w:cstheme="majorBidi"/>
          <w:lang w:bidi="ar-IQ"/>
        </w:rPr>
        <w:t>L.</w:t>
      </w:r>
      <w:r w:rsidRPr="00B05EE8">
        <w:rPr>
          <w:rFonts w:asciiTheme="majorBidi" w:hAnsiTheme="majorBidi" w:cstheme="majorBidi"/>
          <w:rtl/>
          <w:lang w:bidi="ar-IQ"/>
        </w:rPr>
        <w:t>. رسالة ماجستير - قسم البستنة – كلية الزراعة – جامعة بغداد – العراق.</w:t>
      </w:r>
    </w:p>
    <w:p w:rsidR="00B05EE8" w:rsidRPr="00B05EE8" w:rsidRDefault="00B05EE8" w:rsidP="00B05EE8">
      <w:pPr>
        <w:tabs>
          <w:tab w:val="left" w:pos="226"/>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 xml:space="preserve">الفرطوسي، بيداء عبود جاسم.2003. تأثير المستخلصات المائية لبعض المخلفات العضوية في نمو الحنطة </w:t>
      </w:r>
      <w:r w:rsidRPr="00B05EE8">
        <w:rPr>
          <w:rFonts w:asciiTheme="majorBidi" w:hAnsiTheme="majorBidi" w:cstheme="majorBidi"/>
          <w:i/>
          <w:iCs/>
          <w:lang w:bidi="ar-IQ"/>
        </w:rPr>
        <w:t>Triticum aestivuim</w:t>
      </w:r>
      <w:r w:rsidRPr="00B05EE8">
        <w:rPr>
          <w:rFonts w:asciiTheme="majorBidi" w:hAnsiTheme="majorBidi" w:cstheme="majorBidi"/>
          <w:rtl/>
          <w:lang w:bidi="ar-IQ"/>
        </w:rPr>
        <w:t>. رسالة ماجستير - قسم علوم التربة والمياه – كلية الزراعة – جامعة بغداد – العراق.</w:t>
      </w:r>
    </w:p>
    <w:p w:rsidR="00B05EE8" w:rsidRPr="00B05EE8" w:rsidRDefault="00B05EE8" w:rsidP="00B05EE8">
      <w:pPr>
        <w:tabs>
          <w:tab w:val="left" w:pos="226"/>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المنظمة العربية للزراعة والتنمية.2008. الكتاب السنوي للاحصاءات الزراعية – المجلد (28) – الخرطوم ،السودان.</w:t>
      </w:r>
    </w:p>
    <w:p w:rsidR="00B05EE8" w:rsidRPr="00B05EE8" w:rsidRDefault="00B05EE8" w:rsidP="00B05EE8">
      <w:pPr>
        <w:tabs>
          <w:tab w:val="left" w:pos="226"/>
          <w:tab w:val="right" w:pos="360"/>
          <w:tab w:val="right" w:pos="45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حسن، احمد عبد المنعم.2000. انتاج البصل والثوم. سلسلة محاصيل الخضر ،تكنلوجيا الانتاج والممارسات الزراعية المتطورة – الطبعة الاولى - الدار العربية للنشر والتوزيع – مصر.</w:t>
      </w:r>
    </w:p>
    <w:p w:rsidR="00B05EE8" w:rsidRPr="00B05EE8" w:rsidRDefault="00B05EE8" w:rsidP="00B05EE8">
      <w:pPr>
        <w:pStyle w:val="ListParagraph"/>
        <w:tabs>
          <w:tab w:val="left" w:pos="-154"/>
          <w:tab w:val="right" w:pos="-28"/>
          <w:tab w:val="right" w:pos="602"/>
          <w:tab w:val="right" w:pos="872"/>
        </w:tabs>
        <w:ind w:left="602" w:hanging="1030"/>
        <w:jc w:val="both"/>
        <w:rPr>
          <w:rFonts w:asciiTheme="majorBidi" w:hAnsiTheme="majorBidi" w:cstheme="majorBidi"/>
          <w:rtl/>
          <w:lang w:bidi="ar-IQ"/>
        </w:rPr>
      </w:pPr>
      <w:r w:rsidRPr="00B05EE8">
        <w:rPr>
          <w:rFonts w:asciiTheme="majorBidi" w:hAnsiTheme="majorBidi" w:cstheme="majorBidi"/>
          <w:rtl/>
          <w:lang w:bidi="ar-IQ"/>
        </w:rPr>
        <w:t xml:space="preserve">حسين، وفاء علي وبيان حمزة مجيد ونورا جبر جاسم.2009. استجابة ثلاث أصناف من القرع للرش بالسماد العضوي </w:t>
      </w:r>
      <w:r w:rsidRPr="00B05EE8">
        <w:rPr>
          <w:rFonts w:asciiTheme="majorBidi" w:hAnsiTheme="majorBidi" w:cstheme="majorBidi"/>
        </w:rPr>
        <w:t>Vit-Org</w:t>
      </w:r>
      <w:r w:rsidRPr="00B05EE8">
        <w:rPr>
          <w:rFonts w:asciiTheme="majorBidi" w:hAnsiTheme="majorBidi" w:cstheme="majorBidi"/>
          <w:rtl/>
        </w:rPr>
        <w:t>. مجلة جامعة تكريت للعلوم الزراعية – 9(</w:t>
      </w:r>
      <w:r w:rsidRPr="00B05EE8">
        <w:rPr>
          <w:rFonts w:asciiTheme="majorBidi" w:hAnsiTheme="majorBidi" w:cstheme="majorBidi"/>
        </w:rPr>
        <w:t>B</w:t>
      </w:r>
      <w:r w:rsidRPr="00B05EE8">
        <w:rPr>
          <w:rFonts w:asciiTheme="majorBidi" w:hAnsiTheme="majorBidi" w:cstheme="majorBidi"/>
          <w:rtl/>
        </w:rPr>
        <w:t xml:space="preserve"> 2</w:t>
      </w:r>
      <w:r w:rsidRPr="00B05EE8">
        <w:rPr>
          <w:rFonts w:asciiTheme="majorBidi" w:hAnsiTheme="majorBidi" w:cstheme="majorBidi"/>
        </w:rPr>
        <w:t xml:space="preserve"> (</w:t>
      </w:r>
      <w:r w:rsidRPr="00B05EE8">
        <w:rPr>
          <w:rFonts w:asciiTheme="majorBidi" w:hAnsiTheme="majorBidi" w:cstheme="majorBidi"/>
          <w:rtl/>
          <w:lang w:bidi="ar-IQ"/>
        </w:rPr>
        <w:t>:381 – 390.</w:t>
      </w:r>
    </w:p>
    <w:p w:rsidR="00B05EE8" w:rsidRPr="00B05EE8" w:rsidRDefault="00B05EE8" w:rsidP="00B05EE8">
      <w:pPr>
        <w:tabs>
          <w:tab w:val="left" w:pos="226"/>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t>سلمان</w:t>
      </w:r>
      <w:r w:rsidRPr="00B05EE8">
        <w:rPr>
          <w:rFonts w:asciiTheme="majorBidi" w:hAnsiTheme="majorBidi" w:cstheme="majorBidi"/>
          <w:rtl/>
        </w:rPr>
        <w:t>، عدنان حميد.200</w:t>
      </w:r>
      <w:r w:rsidRPr="00B05EE8">
        <w:rPr>
          <w:rFonts w:asciiTheme="majorBidi" w:hAnsiTheme="majorBidi" w:cstheme="majorBidi"/>
          <w:rtl/>
          <w:lang w:bidi="ar-IQ"/>
        </w:rPr>
        <w:t>0</w:t>
      </w:r>
      <w:r w:rsidRPr="00B05EE8">
        <w:rPr>
          <w:rFonts w:asciiTheme="majorBidi" w:hAnsiTheme="majorBidi" w:cstheme="majorBidi"/>
          <w:rtl/>
        </w:rPr>
        <w:t>.. تأثير التداخل بين الري بالمياه المالحة و المخلفات العضوية في بعض صفات التربة و حاصل البصل</w:t>
      </w:r>
      <w:r w:rsidRPr="00B05EE8">
        <w:rPr>
          <w:rFonts w:asciiTheme="majorBidi" w:hAnsiTheme="majorBidi" w:cstheme="majorBidi"/>
          <w:rtl/>
          <w:lang w:bidi="ar-IQ"/>
        </w:rPr>
        <w:t>. رسالة ماجستير - قسم علوم التربة والمياه – كلية الزراعة – جامعة بغداد – العراق.</w:t>
      </w:r>
    </w:p>
    <w:p w:rsidR="00B05EE8" w:rsidRPr="00B05EE8" w:rsidRDefault="00B05EE8" w:rsidP="00B05EE8">
      <w:pPr>
        <w:tabs>
          <w:tab w:val="left" w:pos="226"/>
          <w:tab w:val="right" w:pos="270"/>
          <w:tab w:val="right" w:pos="360"/>
          <w:tab w:val="right" w:pos="450"/>
          <w:tab w:val="right" w:pos="720"/>
        </w:tabs>
        <w:ind w:left="720" w:hanging="1080"/>
        <w:jc w:val="both"/>
        <w:rPr>
          <w:rFonts w:asciiTheme="majorBidi" w:hAnsiTheme="majorBidi" w:cstheme="majorBidi"/>
          <w:lang w:bidi="ar-IQ"/>
        </w:rPr>
      </w:pPr>
      <w:r w:rsidRPr="00B05EE8">
        <w:rPr>
          <w:rFonts w:asciiTheme="majorBidi" w:hAnsiTheme="majorBidi" w:cstheme="majorBidi"/>
          <w:rtl/>
          <w:lang w:bidi="ar-IQ"/>
        </w:rPr>
        <w:t>عثمان، جنان يوسف. 2007.دراسة تاثير استخدام الاسمدة العضوية في زراعة وانتاج البطاطا كمساهمة في الانتاج العضوي النظيف. رسالة ماجستير - قسم البساتين – كلية الزراعة – جامعة تشرين – سوريا.</w:t>
      </w:r>
    </w:p>
    <w:p w:rsidR="00B05EE8" w:rsidRPr="00B05EE8" w:rsidRDefault="00B05EE8" w:rsidP="00B05EE8">
      <w:pPr>
        <w:tabs>
          <w:tab w:val="left" w:pos="226"/>
          <w:tab w:val="right" w:pos="360"/>
          <w:tab w:val="right" w:pos="720"/>
        </w:tabs>
        <w:ind w:left="720" w:hanging="1080"/>
        <w:jc w:val="both"/>
        <w:rPr>
          <w:rFonts w:asciiTheme="majorBidi" w:hAnsiTheme="majorBidi" w:cstheme="majorBidi"/>
          <w:rtl/>
          <w:lang w:bidi="ar-IQ"/>
        </w:rPr>
      </w:pPr>
      <w:r w:rsidRPr="00B05EE8">
        <w:rPr>
          <w:rFonts w:asciiTheme="majorBidi" w:hAnsiTheme="majorBidi" w:cstheme="majorBidi"/>
          <w:rtl/>
          <w:lang w:bidi="ar-IQ"/>
        </w:rPr>
        <w:lastRenderedPageBreak/>
        <w:t>محمد، رغد سلمان.2002. مقارنة الزراعة العضوية بالزراعة التقليدية في انتاج الخيار</w:t>
      </w:r>
      <w:r w:rsidRPr="00B05EE8">
        <w:rPr>
          <w:rFonts w:asciiTheme="majorBidi" w:hAnsiTheme="majorBidi" w:cstheme="majorBidi"/>
          <w:i/>
          <w:iCs/>
        </w:rPr>
        <w:t xml:space="preserve"> Cucumis  sativus </w:t>
      </w:r>
      <w:r w:rsidRPr="00B05EE8">
        <w:rPr>
          <w:rFonts w:asciiTheme="majorBidi" w:hAnsiTheme="majorBidi" w:cstheme="majorBidi"/>
        </w:rPr>
        <w:t>L.</w:t>
      </w:r>
      <w:r w:rsidRPr="00B05EE8">
        <w:rPr>
          <w:rFonts w:asciiTheme="majorBidi" w:hAnsiTheme="majorBidi" w:cstheme="majorBidi"/>
          <w:rtl/>
          <w:lang w:bidi="ar-IQ"/>
        </w:rPr>
        <w:t xml:space="preserve"> وفي خصوبة التربة. رسالة ماجستير - قسم البستنة – كلية الزراعة – جامعة بغداد – العراق.</w:t>
      </w:r>
    </w:p>
    <w:p w:rsidR="00B05EE8" w:rsidRPr="00B05EE8" w:rsidRDefault="00B05EE8" w:rsidP="00B05EE8">
      <w:pPr>
        <w:tabs>
          <w:tab w:val="left" w:pos="90"/>
          <w:tab w:val="left" w:pos="180"/>
          <w:tab w:val="left" w:pos="270"/>
        </w:tabs>
        <w:bidi w:val="0"/>
        <w:ind w:left="1260" w:hanging="1800"/>
        <w:jc w:val="both"/>
        <w:rPr>
          <w:rFonts w:asciiTheme="majorBidi" w:hAnsiTheme="majorBidi" w:cstheme="majorBidi"/>
        </w:rPr>
      </w:pPr>
      <w:r w:rsidRPr="00B05EE8">
        <w:rPr>
          <w:rFonts w:asciiTheme="majorBidi" w:hAnsiTheme="majorBidi" w:cstheme="majorBidi"/>
          <w:lang w:bidi="ar-IQ"/>
        </w:rPr>
        <w:t xml:space="preserve">  </w:t>
      </w:r>
      <w:r w:rsidRPr="00B05EE8">
        <w:rPr>
          <w:rFonts w:asciiTheme="majorBidi" w:hAnsiTheme="majorBidi" w:cstheme="majorBidi"/>
        </w:rPr>
        <w:t>Abdelrazzag,  A. 2002. Effect of chicken manure, sheep manure and inorganic fertilizer on yield and nutrients uptake by onion. Pakistan Journal of Biological sciences, 5(3):266 – 268.</w:t>
      </w:r>
    </w:p>
    <w:p w:rsidR="00B05EE8" w:rsidRPr="00B05EE8" w:rsidRDefault="00B05EE8" w:rsidP="00B05EE8">
      <w:pPr>
        <w:tabs>
          <w:tab w:val="left" w:pos="270"/>
        </w:tabs>
        <w:bidi w:val="0"/>
        <w:ind w:left="1260" w:hanging="1800"/>
        <w:jc w:val="both"/>
        <w:rPr>
          <w:rFonts w:asciiTheme="majorBidi" w:hAnsiTheme="majorBidi" w:cstheme="majorBidi"/>
        </w:rPr>
      </w:pPr>
      <w:r w:rsidRPr="00B05EE8">
        <w:rPr>
          <w:rFonts w:asciiTheme="majorBidi" w:hAnsiTheme="majorBidi" w:cstheme="majorBidi"/>
          <w:lang w:bidi="ar-IQ"/>
        </w:rPr>
        <w:t xml:space="preserve">           </w:t>
      </w:r>
      <w:r w:rsidRPr="00B05EE8">
        <w:rPr>
          <w:rFonts w:asciiTheme="majorBidi" w:hAnsiTheme="majorBidi" w:cstheme="majorBidi"/>
        </w:rPr>
        <w:t>Aisha, A.H., F. A. Rizk, A.M. Shaheen, and M. M. Abdel-Mouty. 2007. Onion plant growth, bulbs yield and its physical and chemical properties as affected by organic and natural fertilization. Journal of Agriculture and Biological Sciences, 3(5): 380-388.</w:t>
      </w:r>
    </w:p>
    <w:p w:rsidR="00B05EE8" w:rsidRPr="00B05EE8" w:rsidRDefault="00B05EE8" w:rsidP="00B05EE8">
      <w:pPr>
        <w:tabs>
          <w:tab w:val="left" w:pos="270"/>
          <w:tab w:val="left" w:pos="7586"/>
        </w:tabs>
        <w:bidi w:val="0"/>
        <w:ind w:left="1260" w:hanging="1800"/>
        <w:jc w:val="both"/>
        <w:rPr>
          <w:rFonts w:asciiTheme="majorBidi" w:hAnsiTheme="majorBidi" w:cstheme="majorBidi"/>
          <w:lang w:bidi="ar-IQ"/>
        </w:rPr>
      </w:pPr>
      <w:r w:rsidRPr="00B05EE8">
        <w:rPr>
          <w:rFonts w:asciiTheme="majorBidi" w:hAnsiTheme="majorBidi" w:cstheme="majorBidi"/>
        </w:rPr>
        <w:t>Albayrak</w:t>
      </w:r>
      <w:r w:rsidRPr="00B05EE8">
        <w:rPr>
          <w:rFonts w:asciiTheme="majorBidi" w:hAnsiTheme="majorBidi" w:cstheme="majorBidi"/>
          <w:lang w:bidi="ar-IQ"/>
        </w:rPr>
        <w:t>, S.,</w:t>
      </w:r>
      <w:r w:rsidRPr="00B05EE8">
        <w:rPr>
          <w:rFonts w:asciiTheme="majorBidi" w:hAnsiTheme="majorBidi" w:cstheme="majorBidi"/>
        </w:rPr>
        <w:t xml:space="preserve"> and</w:t>
      </w:r>
      <w:r w:rsidRPr="00B05EE8">
        <w:rPr>
          <w:rFonts w:asciiTheme="majorBidi" w:hAnsiTheme="majorBidi" w:cstheme="majorBidi"/>
          <w:lang w:bidi="ar-IQ"/>
        </w:rPr>
        <w:t xml:space="preserve"> N. Camas. 2005. Effect of different levels and application times of </w:t>
      </w:r>
      <w:r w:rsidRPr="00B05EE8">
        <w:rPr>
          <w:rFonts w:asciiTheme="majorBidi" w:hAnsiTheme="majorBidi" w:cstheme="majorBidi"/>
        </w:rPr>
        <w:t>humic acid on root and leaf  yield and yield components of forage turnip</w:t>
      </w:r>
      <w:r w:rsidRPr="00B05EE8">
        <w:rPr>
          <w:rFonts w:asciiTheme="majorBidi" w:hAnsiTheme="majorBidi" w:cstheme="majorBidi"/>
          <w:i/>
          <w:iCs/>
        </w:rPr>
        <w:t xml:space="preserve"> Brassica rapa</w:t>
      </w:r>
      <w:r w:rsidRPr="00B05EE8">
        <w:rPr>
          <w:rFonts w:asciiTheme="majorBidi" w:hAnsiTheme="majorBidi" w:cstheme="majorBidi"/>
        </w:rPr>
        <w:t xml:space="preserve"> L.</w:t>
      </w:r>
      <w:r w:rsidRPr="00B05EE8">
        <w:rPr>
          <w:rFonts w:asciiTheme="majorBidi" w:hAnsiTheme="majorBidi" w:cstheme="majorBidi"/>
          <w:lang w:bidi="ar-IQ"/>
        </w:rPr>
        <w:t xml:space="preserve"> Journal of Agronomy 4(2):130 – 133.</w:t>
      </w:r>
    </w:p>
    <w:p w:rsidR="00B05EE8" w:rsidRPr="00B05EE8" w:rsidRDefault="00B05EE8" w:rsidP="00B05EE8">
      <w:pPr>
        <w:tabs>
          <w:tab w:val="left" w:pos="270"/>
        </w:tabs>
        <w:bidi w:val="0"/>
        <w:ind w:left="1260" w:hanging="1800"/>
        <w:jc w:val="both"/>
        <w:rPr>
          <w:rFonts w:asciiTheme="majorBidi" w:hAnsiTheme="majorBidi" w:cstheme="majorBidi"/>
        </w:rPr>
      </w:pPr>
      <w:r w:rsidRPr="00B05EE8">
        <w:rPr>
          <w:rFonts w:asciiTheme="majorBidi" w:hAnsiTheme="majorBidi" w:cstheme="majorBidi"/>
        </w:rPr>
        <w:t>Bohn, H., B. Neal Mc and G. AL-Redhaiman. 2000. Nitrate accumulation in plant and hazards to man and livestock health. Journal King Saud University (Agric. Science)., 12(2):143 – 156.</w:t>
      </w:r>
    </w:p>
    <w:p w:rsidR="00B05EE8" w:rsidRPr="00B05EE8" w:rsidRDefault="00B05EE8" w:rsidP="00B05EE8">
      <w:pPr>
        <w:tabs>
          <w:tab w:val="left" w:pos="270"/>
        </w:tabs>
        <w:autoSpaceDE w:val="0"/>
        <w:autoSpaceDN w:val="0"/>
        <w:bidi w:val="0"/>
        <w:adjustRightInd w:val="0"/>
        <w:ind w:left="1260" w:hanging="1800"/>
        <w:jc w:val="both"/>
        <w:rPr>
          <w:rFonts w:asciiTheme="majorBidi" w:hAnsiTheme="majorBidi" w:cstheme="majorBidi"/>
        </w:rPr>
      </w:pPr>
      <w:r w:rsidRPr="00B05EE8">
        <w:rPr>
          <w:rFonts w:asciiTheme="majorBidi" w:hAnsiTheme="majorBidi" w:cstheme="majorBidi"/>
        </w:rPr>
        <w:t xml:space="preserve">Gambo, B. A., M. D. Magaji, A. I. Yakubu, and A. U. Dikko. 2008. Effects of farmyard manure, nitrogen and weed interference on the growth and yield of onion </w:t>
      </w:r>
      <w:r w:rsidRPr="00B05EE8">
        <w:rPr>
          <w:rFonts w:asciiTheme="majorBidi" w:hAnsiTheme="majorBidi" w:cstheme="majorBidi"/>
          <w:i/>
          <w:iCs/>
        </w:rPr>
        <w:t xml:space="preserve">(Allium cepa </w:t>
      </w:r>
      <w:r w:rsidRPr="00B05EE8">
        <w:rPr>
          <w:rFonts w:asciiTheme="majorBidi" w:hAnsiTheme="majorBidi" w:cstheme="majorBidi"/>
        </w:rPr>
        <w:t>L</w:t>
      </w:r>
      <w:r w:rsidRPr="00B05EE8">
        <w:rPr>
          <w:rFonts w:asciiTheme="majorBidi" w:hAnsiTheme="majorBidi" w:cstheme="majorBidi"/>
          <w:i/>
          <w:iCs/>
        </w:rPr>
        <w:t xml:space="preserve">.) </w:t>
      </w:r>
      <w:r w:rsidRPr="00B05EE8">
        <w:rPr>
          <w:rFonts w:asciiTheme="majorBidi" w:hAnsiTheme="majorBidi" w:cstheme="majorBidi"/>
        </w:rPr>
        <w:t>at the Sokoto Rima Valley. Journal of Sustainable Development in Agriculture &amp; Environment, Vol. 3(2):87- 92.</w:t>
      </w:r>
    </w:p>
    <w:p w:rsidR="00B05EE8" w:rsidRPr="00B05EE8" w:rsidRDefault="00B05EE8" w:rsidP="00B05EE8">
      <w:pPr>
        <w:tabs>
          <w:tab w:val="left" w:pos="270"/>
        </w:tabs>
        <w:autoSpaceDE w:val="0"/>
        <w:autoSpaceDN w:val="0"/>
        <w:bidi w:val="0"/>
        <w:adjustRightInd w:val="0"/>
        <w:ind w:left="1260" w:hanging="1800"/>
        <w:jc w:val="both"/>
        <w:rPr>
          <w:rFonts w:asciiTheme="majorBidi" w:hAnsiTheme="majorBidi" w:cstheme="majorBidi"/>
        </w:rPr>
      </w:pPr>
      <w:r w:rsidRPr="00B05EE8">
        <w:rPr>
          <w:rFonts w:asciiTheme="majorBidi" w:hAnsiTheme="majorBidi" w:cstheme="majorBidi"/>
        </w:rPr>
        <w:t>Gamiely</w:t>
      </w:r>
      <w:r w:rsidRPr="00B05EE8">
        <w:rPr>
          <w:rFonts w:asciiTheme="majorBidi" w:hAnsiTheme="majorBidi" w:cstheme="majorBidi"/>
          <w:lang w:bidi="ar-IQ"/>
        </w:rPr>
        <w:t>, S.,W. M. Randle, H. A. Mills, and D. A. Smittle. 1991. A rapid and nondestructive method for estimating leaf area of onion. Hort Science</w:t>
      </w:r>
      <w:r w:rsidRPr="00B05EE8">
        <w:rPr>
          <w:rFonts w:asciiTheme="majorBidi" w:hAnsiTheme="majorBidi" w:cstheme="majorBidi"/>
        </w:rPr>
        <w:t>,26(2):206.</w:t>
      </w:r>
    </w:p>
    <w:p w:rsidR="00B05EE8" w:rsidRPr="00B05EE8" w:rsidRDefault="00B05EE8" w:rsidP="00B05EE8">
      <w:pPr>
        <w:tabs>
          <w:tab w:val="left" w:pos="270"/>
        </w:tabs>
        <w:bidi w:val="0"/>
        <w:ind w:left="1260" w:hanging="1800"/>
        <w:jc w:val="both"/>
        <w:rPr>
          <w:rFonts w:asciiTheme="majorBidi" w:hAnsiTheme="majorBidi" w:cstheme="majorBidi"/>
        </w:rPr>
      </w:pPr>
      <w:r w:rsidRPr="00B05EE8">
        <w:rPr>
          <w:rFonts w:asciiTheme="majorBidi" w:hAnsiTheme="majorBidi" w:cstheme="majorBidi"/>
          <w:lang w:bidi="ar-IQ"/>
        </w:rPr>
        <w:t>Jackson</w:t>
      </w:r>
      <w:r w:rsidRPr="00B05EE8">
        <w:rPr>
          <w:rFonts w:asciiTheme="majorBidi" w:hAnsiTheme="majorBidi" w:cstheme="majorBidi"/>
        </w:rPr>
        <w:t xml:space="preserve">, M. L. 1958. Soil Chemical Analysis. Prentice Hall, Inc Englewood Cliff,N.J. U.S.A., pp. 225 – 276. </w:t>
      </w:r>
    </w:p>
    <w:p w:rsidR="00B05EE8" w:rsidRPr="00B05EE8" w:rsidRDefault="00B05EE8" w:rsidP="00B05EE8">
      <w:pPr>
        <w:tabs>
          <w:tab w:val="left" w:pos="270"/>
          <w:tab w:val="right" w:pos="426"/>
        </w:tabs>
        <w:bidi w:val="0"/>
        <w:ind w:left="1260" w:hanging="1800"/>
        <w:jc w:val="both"/>
        <w:rPr>
          <w:rFonts w:asciiTheme="majorBidi" w:hAnsiTheme="majorBidi" w:cstheme="majorBidi"/>
          <w:lang w:bidi="ar-IQ"/>
        </w:rPr>
      </w:pPr>
      <w:r w:rsidRPr="00B05EE8">
        <w:rPr>
          <w:rFonts w:asciiTheme="majorBidi" w:hAnsiTheme="majorBidi" w:cstheme="majorBidi"/>
          <w:lang w:bidi="ar-IQ"/>
        </w:rPr>
        <w:t xml:space="preserve">Olsen, S. K. and L. E. Sommers. 1982. Phosphorus in page, A. L. et al(Eds). Methods of Soil Analysis. Am. Agron. Inc. Medison, Wisconsin, New York, U.S.A. </w:t>
      </w:r>
    </w:p>
    <w:p w:rsidR="00B05EE8" w:rsidRPr="00B05EE8" w:rsidRDefault="00B05EE8" w:rsidP="00B05EE8">
      <w:pPr>
        <w:tabs>
          <w:tab w:val="left" w:pos="270"/>
        </w:tabs>
        <w:bidi w:val="0"/>
        <w:ind w:left="1260" w:hanging="1800"/>
        <w:jc w:val="both"/>
        <w:rPr>
          <w:rFonts w:asciiTheme="majorBidi" w:hAnsiTheme="majorBidi" w:cstheme="majorBidi"/>
          <w:lang w:bidi="ar-IQ"/>
        </w:rPr>
      </w:pPr>
      <w:r w:rsidRPr="00B05EE8">
        <w:rPr>
          <w:rFonts w:asciiTheme="majorBidi" w:hAnsiTheme="majorBidi" w:cstheme="majorBidi"/>
        </w:rPr>
        <w:t>Patil, B. S., L. M. Pike, and K. S. Yoo.1995. Variation in the quercetin content in different colored onions (</w:t>
      </w:r>
      <w:r w:rsidRPr="00B05EE8">
        <w:rPr>
          <w:rFonts w:asciiTheme="majorBidi" w:hAnsiTheme="majorBidi" w:cstheme="majorBidi"/>
          <w:i/>
          <w:iCs/>
          <w:lang w:bidi="ar-IQ"/>
        </w:rPr>
        <w:t xml:space="preserve">Allium cepa </w:t>
      </w:r>
      <w:r w:rsidRPr="00B05EE8">
        <w:rPr>
          <w:rFonts w:asciiTheme="majorBidi" w:hAnsiTheme="majorBidi" w:cstheme="majorBidi"/>
          <w:lang w:bidi="ar-IQ"/>
        </w:rPr>
        <w:t>L.)</w:t>
      </w:r>
      <w:r w:rsidRPr="00B05EE8">
        <w:rPr>
          <w:rFonts w:asciiTheme="majorBidi" w:hAnsiTheme="majorBidi" w:cstheme="majorBidi"/>
        </w:rPr>
        <w:t>. J. Amer. Soc. Hort. Science. 120(6): 909 – 913.</w:t>
      </w:r>
    </w:p>
    <w:p w:rsidR="00B05EE8" w:rsidRPr="00B05EE8" w:rsidRDefault="00B05EE8" w:rsidP="00B05EE8">
      <w:pPr>
        <w:tabs>
          <w:tab w:val="left" w:pos="270"/>
        </w:tabs>
        <w:autoSpaceDE w:val="0"/>
        <w:autoSpaceDN w:val="0"/>
        <w:bidi w:val="0"/>
        <w:adjustRightInd w:val="0"/>
        <w:ind w:left="1260" w:hanging="1800"/>
        <w:jc w:val="both"/>
        <w:rPr>
          <w:rFonts w:asciiTheme="majorBidi" w:hAnsiTheme="majorBidi" w:cstheme="majorBidi"/>
        </w:rPr>
      </w:pPr>
      <w:r w:rsidRPr="00B05EE8">
        <w:rPr>
          <w:rFonts w:asciiTheme="majorBidi" w:hAnsiTheme="majorBidi" w:cstheme="majorBidi"/>
        </w:rPr>
        <w:t>Sun, Y.P., Z.P. Zhang., L.J. Wang. 2009. Promotion of 5- aminolevulinic acid treatment on leaf synthesis is related with increase of antioxidant enzymes activity in watermelon seedlings grown under shade condition. Photosynthetica 47(3):347 – 354.</w:t>
      </w:r>
    </w:p>
    <w:p w:rsidR="00B05EE8" w:rsidRPr="00B05EE8" w:rsidRDefault="00B05EE8" w:rsidP="00B05EE8">
      <w:pPr>
        <w:tabs>
          <w:tab w:val="left" w:pos="270"/>
        </w:tabs>
        <w:autoSpaceDE w:val="0"/>
        <w:autoSpaceDN w:val="0"/>
        <w:bidi w:val="0"/>
        <w:adjustRightInd w:val="0"/>
        <w:ind w:left="1260" w:hanging="1800"/>
        <w:jc w:val="both"/>
        <w:rPr>
          <w:rFonts w:asciiTheme="majorBidi" w:hAnsiTheme="majorBidi" w:cstheme="majorBidi"/>
        </w:rPr>
      </w:pPr>
      <w:r w:rsidRPr="00B05EE8">
        <w:rPr>
          <w:rFonts w:asciiTheme="majorBidi" w:hAnsiTheme="majorBidi" w:cstheme="majorBidi"/>
        </w:rPr>
        <w:t>Taiz, Lincoln., Eduardo</w:t>
      </w:r>
      <w:r w:rsidRPr="00B05EE8">
        <w:rPr>
          <w:rFonts w:asciiTheme="majorBidi" w:hAnsiTheme="majorBidi" w:cstheme="majorBidi"/>
          <w:lang w:bidi="ar-IQ"/>
        </w:rPr>
        <w:t xml:space="preserve"> Zeiger. 2006. Plant Physiology. Fourth Edition Sinauer Assotiates, Inc., Publishers Sunderland, Massachusetts.</w:t>
      </w:r>
    </w:p>
    <w:p w:rsidR="00997C45" w:rsidRPr="00B05EE8" w:rsidRDefault="00B05EE8" w:rsidP="000F6FE4">
      <w:pPr>
        <w:tabs>
          <w:tab w:val="left" w:pos="270"/>
        </w:tabs>
        <w:bidi w:val="0"/>
        <w:ind w:left="1260" w:hanging="1800"/>
        <w:jc w:val="both"/>
        <w:rPr>
          <w:rFonts w:asciiTheme="majorBidi" w:hAnsiTheme="majorBidi" w:cstheme="majorBidi"/>
          <w:rtl/>
          <w:lang w:bidi="ar-IQ"/>
        </w:rPr>
      </w:pPr>
      <w:r w:rsidRPr="00B05EE8">
        <w:rPr>
          <w:rFonts w:asciiTheme="majorBidi" w:hAnsiTheme="majorBidi" w:cstheme="majorBidi"/>
        </w:rPr>
        <w:t>Tisdale, S. L., W. L. Nelson, J. D. Beaton, and J. L. Havlin. 1997. Soil Fertility and Fertilizers: 5</w:t>
      </w:r>
      <w:r w:rsidRPr="00B05EE8">
        <w:rPr>
          <w:rFonts w:asciiTheme="majorBidi" w:hAnsiTheme="majorBidi" w:cstheme="majorBidi"/>
          <w:vertAlign w:val="superscript"/>
        </w:rPr>
        <w:t>th</w:t>
      </w:r>
      <w:r w:rsidRPr="00B05EE8">
        <w:rPr>
          <w:rFonts w:asciiTheme="majorBidi" w:hAnsiTheme="majorBidi" w:cstheme="majorBidi"/>
        </w:rPr>
        <w:t xml:space="preserve"> Ed. New Dalhi – India.</w:t>
      </w:r>
    </w:p>
    <w:sectPr w:rsidR="00997C45" w:rsidRPr="00B05EE8" w:rsidSect="00F1522B">
      <w:headerReference w:type="default" r:id="rId8"/>
      <w:footerReference w:type="default" r:id="rId9"/>
      <w:pgSz w:w="11906" w:h="16838" w:code="9"/>
      <w:pgMar w:top="1418" w:right="1701" w:bottom="1418" w:left="1701" w:header="709" w:footer="709" w:gutter="0"/>
      <w:pgNumType w:start="4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B00" w:rsidRDefault="00C21B00" w:rsidP="00180116">
      <w:r>
        <w:separator/>
      </w:r>
    </w:p>
  </w:endnote>
  <w:endnote w:type="continuationSeparator" w:id="1">
    <w:p w:rsidR="00C21B00" w:rsidRDefault="00C21B00"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9F6348" w:rsidP="00B14F97">
        <w:pPr>
          <w:pStyle w:val="Footer"/>
          <w:jc w:val="center"/>
        </w:pPr>
        <w:fldSimple w:instr=" PAGE  \* Arabic  \* MERGEFORMAT ">
          <w:r w:rsidR="00F1522B">
            <w:rPr>
              <w:noProof/>
            </w:rPr>
            <w:t>47</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B00" w:rsidRDefault="00C21B00" w:rsidP="00180116">
      <w:r>
        <w:separator/>
      </w:r>
    </w:p>
  </w:footnote>
  <w:footnote w:type="continuationSeparator" w:id="1">
    <w:p w:rsidR="00C21B00" w:rsidRDefault="00C21B00" w:rsidP="00180116">
      <w:r>
        <w:continuationSeparator/>
      </w:r>
    </w:p>
  </w:footnote>
  <w:footnote w:id="2">
    <w:p w:rsidR="00895B08" w:rsidRDefault="00B05EE8" w:rsidP="00895B08">
      <w:pPr>
        <w:tabs>
          <w:tab w:val="right" w:pos="13"/>
          <w:tab w:val="right" w:pos="193"/>
        </w:tabs>
        <w:rPr>
          <w:rtl/>
          <w:lang w:bidi="ar-IQ"/>
        </w:rPr>
      </w:pPr>
      <w:r w:rsidRPr="0091724F">
        <w:rPr>
          <w:rFonts w:asciiTheme="majorBidi" w:hAnsiTheme="majorBidi" w:cstheme="majorBidi"/>
          <w:rtl/>
          <w:lang w:bidi="ar-IQ"/>
        </w:rPr>
        <w:t xml:space="preserve">*مستل من رسالة ماجستير للباحث </w:t>
      </w:r>
      <w:r>
        <w:rPr>
          <w:rFonts w:asciiTheme="majorBidi" w:hAnsiTheme="majorBidi" w:cstheme="majorBidi" w:hint="cs"/>
          <w:rtl/>
          <w:lang w:bidi="ar-IQ"/>
        </w:rPr>
        <w:t>الثاني</w:t>
      </w:r>
      <w:r>
        <w:rPr>
          <w:rFonts w:hint="cs"/>
          <w:rtl/>
          <w:lang w:bidi="ar-IQ"/>
        </w:rPr>
        <w:t xml:space="preserve">                                    </w:t>
      </w:r>
    </w:p>
    <w:p w:rsidR="00B05EE8" w:rsidRDefault="00B05EE8" w:rsidP="00B05EE8">
      <w:pPr>
        <w:pStyle w:val="FootnoteText"/>
        <w:rPr>
          <w:rtl/>
          <w:lang w:bidi="ar-IQ"/>
        </w:rPr>
      </w:pPr>
      <w:r>
        <w:rPr>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28" w:rsidRDefault="00DD0128" w:rsidP="00E93F22">
    <w:pPr>
      <w:pStyle w:val="Header"/>
      <w:rPr>
        <w:sz w:val="20"/>
        <w:szCs w:val="20"/>
        <w:rtl/>
        <w:lang w:bidi="ar-IQ"/>
      </w:rPr>
    </w:pPr>
  </w:p>
  <w:p w:rsidR="00091625" w:rsidRPr="00180116" w:rsidRDefault="009F6348" w:rsidP="00F1522B">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701B9A">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701B9A">
      <w:rPr>
        <w:rFonts w:hint="cs"/>
        <w:sz w:val="20"/>
        <w:szCs w:val="20"/>
        <w:rtl/>
        <w:lang w:bidi="ar-IQ"/>
      </w:rPr>
      <w:t>1</w:t>
    </w:r>
    <w:r w:rsidR="00180116" w:rsidRPr="00180116">
      <w:rPr>
        <w:rFonts w:hint="cs"/>
        <w:sz w:val="20"/>
        <w:szCs w:val="20"/>
        <w:rtl/>
        <w:lang w:bidi="ar-IQ"/>
      </w:rPr>
      <w:t xml:space="preserve"> ) 201</w:t>
    </w:r>
    <w:r w:rsidR="00701B9A">
      <w:rPr>
        <w:rFonts w:hint="cs"/>
        <w:sz w:val="20"/>
        <w:szCs w:val="20"/>
        <w:rtl/>
        <w:lang w:bidi="ar-IQ"/>
      </w:rPr>
      <w:t>1</w:t>
    </w:r>
    <w:r w:rsidR="00180116" w:rsidRPr="00180116">
      <w:rPr>
        <w:rFonts w:hint="cs"/>
        <w:sz w:val="20"/>
        <w:szCs w:val="20"/>
        <w:rtl/>
        <w:lang w:bidi="ar-IQ"/>
      </w:rPr>
      <w:t xml:space="preserve"> م (</w:t>
    </w:r>
    <w:r w:rsidR="008861EE">
      <w:rPr>
        <w:rFonts w:hint="cs"/>
        <w:sz w:val="20"/>
        <w:szCs w:val="20"/>
        <w:rtl/>
        <w:lang w:bidi="ar-IQ"/>
      </w:rPr>
      <w:t xml:space="preserve"> </w:t>
    </w:r>
    <w:r w:rsidR="00F1522B">
      <w:rPr>
        <w:rFonts w:hint="cs"/>
        <w:sz w:val="20"/>
        <w:szCs w:val="20"/>
        <w:rtl/>
        <w:lang w:bidi="ar-IQ"/>
      </w:rPr>
      <w:t>47</w:t>
    </w:r>
    <w:r w:rsidR="008861EE">
      <w:rPr>
        <w:rFonts w:hint="cs"/>
        <w:sz w:val="20"/>
        <w:szCs w:val="20"/>
        <w:rtl/>
        <w:lang w:bidi="ar-IQ"/>
      </w:rPr>
      <w:t xml:space="preserve"> </w:t>
    </w:r>
    <w:r w:rsidR="00180116" w:rsidRPr="00180116">
      <w:rPr>
        <w:rFonts w:hint="cs"/>
        <w:sz w:val="20"/>
        <w:szCs w:val="20"/>
        <w:rtl/>
        <w:lang w:bidi="ar-IQ"/>
      </w:rPr>
      <w:t xml:space="preserve">-  </w:t>
    </w:r>
    <w:r w:rsidR="00F1522B">
      <w:rPr>
        <w:rFonts w:hint="cs"/>
        <w:sz w:val="20"/>
        <w:szCs w:val="20"/>
        <w:rtl/>
        <w:lang w:bidi="ar-IQ"/>
      </w:rPr>
      <w:t>55</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6E1B6C">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6E1B6C">
      <w:rPr>
        <w:rFonts w:hint="cs"/>
        <w:sz w:val="20"/>
        <w:szCs w:val="20"/>
        <w:rtl/>
        <w:lang w:bidi="ar-IQ"/>
      </w:rPr>
      <w:t xml:space="preserve">          </w:t>
    </w:r>
    <w:r w:rsidR="00713972">
      <w:rPr>
        <w:rFonts w:hint="cs"/>
        <w:sz w:val="20"/>
        <w:szCs w:val="20"/>
        <w:rtl/>
        <w:lang w:bidi="ar-IQ"/>
      </w:rPr>
      <w:t xml:space="preserve">كاظم </w:t>
    </w:r>
    <w:r w:rsidR="006E1B6C">
      <w:rPr>
        <w:rFonts w:hint="cs"/>
        <w:sz w:val="20"/>
        <w:szCs w:val="20"/>
        <w:rtl/>
        <w:lang w:bidi="ar-IQ"/>
      </w:rPr>
      <w:t xml:space="preserve"> </w:t>
    </w:r>
    <w:r w:rsidR="00091625">
      <w:rPr>
        <w:rFonts w:hint="cs"/>
        <w:sz w:val="20"/>
        <w:szCs w:val="20"/>
        <w:rtl/>
        <w:lang w:bidi="ar-IQ"/>
      </w:rPr>
      <w:t>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22F2"/>
    <w:multiLevelType w:val="hybridMultilevel"/>
    <w:tmpl w:val="7550E65A"/>
    <w:lvl w:ilvl="0" w:tplc="0C88081E">
      <w:start w:val="1"/>
      <w:numFmt w:val="decimal"/>
      <w:lvlText w:val="%1."/>
      <w:lvlJc w:val="left"/>
      <w:pPr>
        <w:ind w:left="1003" w:hanging="360"/>
      </w:pPr>
      <w:rPr>
        <w:rFonts w:hint="default"/>
        <w:sz w:val="28"/>
        <w:szCs w:val="28"/>
        <w:lang w:val="en-US"/>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nsid w:val="11C611AB"/>
    <w:multiLevelType w:val="hybridMultilevel"/>
    <w:tmpl w:val="EC90E944"/>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nsid w:val="17013AC3"/>
    <w:multiLevelType w:val="hybridMultilevel"/>
    <w:tmpl w:val="7586191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D6BFC"/>
    <w:multiLevelType w:val="hybridMultilevel"/>
    <w:tmpl w:val="04941B0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263207C5"/>
    <w:multiLevelType w:val="hybridMultilevel"/>
    <w:tmpl w:val="795EA30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6">
    <w:nsid w:val="287C614F"/>
    <w:multiLevelType w:val="hybridMultilevel"/>
    <w:tmpl w:val="BFC81070"/>
    <w:lvl w:ilvl="0" w:tplc="9BF8F70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C1EB5"/>
    <w:multiLevelType w:val="hybridMultilevel"/>
    <w:tmpl w:val="4948D73A"/>
    <w:lvl w:ilvl="0" w:tplc="04090001">
      <w:start w:val="1"/>
      <w:numFmt w:val="bullet"/>
      <w:lvlText w:val=""/>
      <w:lvlJc w:val="left"/>
      <w:pPr>
        <w:ind w:left="626" w:hanging="360"/>
      </w:pPr>
      <w:rPr>
        <w:rFonts w:ascii="Symbol" w:hAnsi="Symbol" w:hint="default"/>
        <w:b/>
        <w:bCs/>
        <w:sz w:val="28"/>
        <w:szCs w:val="28"/>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8">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9F1D72"/>
    <w:multiLevelType w:val="hybridMultilevel"/>
    <w:tmpl w:val="6BCCFB1E"/>
    <w:lvl w:ilvl="0" w:tplc="04090001">
      <w:start w:val="1"/>
      <w:numFmt w:val="bullet"/>
      <w:lvlText w:val=""/>
      <w:lvlJc w:val="left"/>
      <w:pPr>
        <w:ind w:left="958" w:hanging="360"/>
      </w:pPr>
      <w:rPr>
        <w:rFonts w:ascii="Symbol" w:hAnsi="Symbol" w:hint="default"/>
        <w:b/>
        <w:bCs/>
        <w:sz w:val="28"/>
        <w:szCs w:val="28"/>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0">
    <w:nsid w:val="3C2061D6"/>
    <w:multiLevelType w:val="hybridMultilevel"/>
    <w:tmpl w:val="A43C0F62"/>
    <w:lvl w:ilvl="0" w:tplc="A1DE69A8">
      <w:start w:val="3"/>
      <w:numFmt w:val="decimal"/>
      <w:lvlText w:val="%1."/>
      <w:lvlJc w:val="left"/>
      <w:pPr>
        <w:ind w:left="450" w:hanging="360"/>
      </w:pPr>
      <w:rPr>
        <w:rFonts w:hint="default"/>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849B4"/>
    <w:multiLevelType w:val="hybridMultilevel"/>
    <w:tmpl w:val="75188EE4"/>
    <w:lvl w:ilvl="0" w:tplc="04090001">
      <w:start w:val="1"/>
      <w:numFmt w:val="bullet"/>
      <w:lvlText w:val=""/>
      <w:lvlJc w:val="left"/>
      <w:pPr>
        <w:ind w:left="958"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33960"/>
    <w:multiLevelType w:val="hybridMultilevel"/>
    <w:tmpl w:val="D4EE6E10"/>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46404A52"/>
    <w:multiLevelType w:val="hybridMultilevel"/>
    <w:tmpl w:val="0B46FFD8"/>
    <w:lvl w:ilvl="0" w:tplc="04090005">
      <w:start w:val="1"/>
      <w:numFmt w:val="bullet"/>
      <w:lvlText w:val=""/>
      <w:lvlJc w:val="left"/>
      <w:pPr>
        <w:ind w:left="36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40584"/>
    <w:multiLevelType w:val="hybridMultilevel"/>
    <w:tmpl w:val="6F72F130"/>
    <w:lvl w:ilvl="0" w:tplc="48D0A540">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34FAF"/>
    <w:multiLevelType w:val="hybridMultilevel"/>
    <w:tmpl w:val="2AD474D6"/>
    <w:lvl w:ilvl="0" w:tplc="04090001">
      <w:start w:val="1"/>
      <w:numFmt w:val="bullet"/>
      <w:lvlText w:val=""/>
      <w:lvlJc w:val="left"/>
      <w:pPr>
        <w:ind w:left="720" w:hanging="360"/>
      </w:pPr>
      <w:rPr>
        <w:rFonts w:ascii="Symbol" w:hAnsi="Symbol"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356DC"/>
    <w:multiLevelType w:val="hybridMultilevel"/>
    <w:tmpl w:val="0C4E8B60"/>
    <w:lvl w:ilvl="0" w:tplc="85B8424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445D2"/>
    <w:multiLevelType w:val="hybridMultilevel"/>
    <w:tmpl w:val="88AA65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8443FA"/>
    <w:multiLevelType w:val="hybridMultilevel"/>
    <w:tmpl w:val="EF88CFEC"/>
    <w:lvl w:ilvl="0" w:tplc="04090005">
      <w:start w:val="1"/>
      <w:numFmt w:val="bullet"/>
      <w:lvlText w:val=""/>
      <w:lvlJc w:val="left"/>
      <w:pPr>
        <w:ind w:left="360" w:hanging="360"/>
      </w:pPr>
      <w:rPr>
        <w:rFonts w:ascii="Wingdings" w:hAnsi="Wingding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1E70BC"/>
    <w:multiLevelType w:val="hybridMultilevel"/>
    <w:tmpl w:val="4CEED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F32DB"/>
    <w:multiLevelType w:val="hybridMultilevel"/>
    <w:tmpl w:val="26086C44"/>
    <w:lvl w:ilvl="0" w:tplc="D03876B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0"/>
  </w:num>
  <w:num w:numId="5">
    <w:abstractNumId w:val="13"/>
  </w:num>
  <w:num w:numId="6">
    <w:abstractNumId w:val="18"/>
  </w:num>
  <w:num w:numId="7">
    <w:abstractNumId w:val="12"/>
  </w:num>
  <w:num w:numId="8">
    <w:abstractNumId w:val="7"/>
  </w:num>
  <w:num w:numId="9">
    <w:abstractNumId w:val="9"/>
  </w:num>
  <w:num w:numId="10">
    <w:abstractNumId w:val="4"/>
  </w:num>
  <w:num w:numId="11">
    <w:abstractNumId w:val="10"/>
  </w:num>
  <w:num w:numId="12">
    <w:abstractNumId w:val="6"/>
  </w:num>
  <w:num w:numId="13">
    <w:abstractNumId w:val="11"/>
  </w:num>
  <w:num w:numId="14">
    <w:abstractNumId w:val="14"/>
  </w:num>
  <w:num w:numId="15">
    <w:abstractNumId w:val="1"/>
  </w:num>
  <w:num w:numId="16">
    <w:abstractNumId w:val="20"/>
  </w:num>
  <w:num w:numId="17">
    <w:abstractNumId w:val="16"/>
  </w:num>
  <w:num w:numId="18">
    <w:abstractNumId w:val="15"/>
  </w:num>
  <w:num w:numId="19">
    <w:abstractNumId w:val="5"/>
  </w:num>
  <w:num w:numId="20">
    <w:abstractNumId w:val="17"/>
  </w:num>
  <w:num w:numId="21">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hdrShapeDefaults>
    <o:shapedefaults v:ext="edit" spidmax="317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ED3"/>
    <w:rsid w:val="000102F4"/>
    <w:rsid w:val="000178A0"/>
    <w:rsid w:val="000230A7"/>
    <w:rsid w:val="000277A2"/>
    <w:rsid w:val="00027BD9"/>
    <w:rsid w:val="000559EC"/>
    <w:rsid w:val="0006034B"/>
    <w:rsid w:val="00063261"/>
    <w:rsid w:val="00067BEF"/>
    <w:rsid w:val="00082490"/>
    <w:rsid w:val="00091625"/>
    <w:rsid w:val="00096237"/>
    <w:rsid w:val="00097803"/>
    <w:rsid w:val="000C6E6F"/>
    <w:rsid w:val="000D1B67"/>
    <w:rsid w:val="000E3E4D"/>
    <w:rsid w:val="000E4435"/>
    <w:rsid w:val="000F46D8"/>
    <w:rsid w:val="000F6FE4"/>
    <w:rsid w:val="0010003A"/>
    <w:rsid w:val="0010298E"/>
    <w:rsid w:val="00116B2F"/>
    <w:rsid w:val="0012359B"/>
    <w:rsid w:val="00123D9C"/>
    <w:rsid w:val="00127195"/>
    <w:rsid w:val="00133B1C"/>
    <w:rsid w:val="00150CA5"/>
    <w:rsid w:val="001767EE"/>
    <w:rsid w:val="00180116"/>
    <w:rsid w:val="00183925"/>
    <w:rsid w:val="00187849"/>
    <w:rsid w:val="00196161"/>
    <w:rsid w:val="001A0F18"/>
    <w:rsid w:val="001B6F04"/>
    <w:rsid w:val="001B75AB"/>
    <w:rsid w:val="001C56F9"/>
    <w:rsid w:val="001E284C"/>
    <w:rsid w:val="00204635"/>
    <w:rsid w:val="00214BF8"/>
    <w:rsid w:val="0021719B"/>
    <w:rsid w:val="00224AA7"/>
    <w:rsid w:val="0023128A"/>
    <w:rsid w:val="00246E63"/>
    <w:rsid w:val="00250C75"/>
    <w:rsid w:val="00252853"/>
    <w:rsid w:val="002661D0"/>
    <w:rsid w:val="002662FF"/>
    <w:rsid w:val="00276DB3"/>
    <w:rsid w:val="00283B50"/>
    <w:rsid w:val="00286E0C"/>
    <w:rsid w:val="0029459F"/>
    <w:rsid w:val="00296A82"/>
    <w:rsid w:val="002A2A5A"/>
    <w:rsid w:val="002A4926"/>
    <w:rsid w:val="002D3CE8"/>
    <w:rsid w:val="002D69CE"/>
    <w:rsid w:val="002D7932"/>
    <w:rsid w:val="002D7A96"/>
    <w:rsid w:val="002F3D12"/>
    <w:rsid w:val="002F3FA5"/>
    <w:rsid w:val="00304AB9"/>
    <w:rsid w:val="00324C92"/>
    <w:rsid w:val="0033468B"/>
    <w:rsid w:val="003457E8"/>
    <w:rsid w:val="00346161"/>
    <w:rsid w:val="00371128"/>
    <w:rsid w:val="00383FBD"/>
    <w:rsid w:val="00384170"/>
    <w:rsid w:val="0038419F"/>
    <w:rsid w:val="003937A1"/>
    <w:rsid w:val="0039427E"/>
    <w:rsid w:val="003A0850"/>
    <w:rsid w:val="003A1051"/>
    <w:rsid w:val="003A77DB"/>
    <w:rsid w:val="003A7CEF"/>
    <w:rsid w:val="003E2953"/>
    <w:rsid w:val="003F0339"/>
    <w:rsid w:val="00427848"/>
    <w:rsid w:val="00450883"/>
    <w:rsid w:val="00474015"/>
    <w:rsid w:val="00476279"/>
    <w:rsid w:val="004830AF"/>
    <w:rsid w:val="00487ED1"/>
    <w:rsid w:val="00493F15"/>
    <w:rsid w:val="004A4095"/>
    <w:rsid w:val="004A4D0D"/>
    <w:rsid w:val="004B4A3D"/>
    <w:rsid w:val="004B5A8F"/>
    <w:rsid w:val="004C3486"/>
    <w:rsid w:val="004C39F7"/>
    <w:rsid w:val="004D24F3"/>
    <w:rsid w:val="0050029D"/>
    <w:rsid w:val="00512D50"/>
    <w:rsid w:val="00522B41"/>
    <w:rsid w:val="005266DE"/>
    <w:rsid w:val="00545B8B"/>
    <w:rsid w:val="00572616"/>
    <w:rsid w:val="00586269"/>
    <w:rsid w:val="00593A96"/>
    <w:rsid w:val="005969DC"/>
    <w:rsid w:val="005B0416"/>
    <w:rsid w:val="005B2058"/>
    <w:rsid w:val="005B742A"/>
    <w:rsid w:val="005D2D2E"/>
    <w:rsid w:val="005D5502"/>
    <w:rsid w:val="005F55DE"/>
    <w:rsid w:val="006105EF"/>
    <w:rsid w:val="0062196A"/>
    <w:rsid w:val="006300E7"/>
    <w:rsid w:val="00636A65"/>
    <w:rsid w:val="00641B2B"/>
    <w:rsid w:val="00642A5E"/>
    <w:rsid w:val="0066043B"/>
    <w:rsid w:val="006666E8"/>
    <w:rsid w:val="00683267"/>
    <w:rsid w:val="00696A1E"/>
    <w:rsid w:val="006B0289"/>
    <w:rsid w:val="006B4834"/>
    <w:rsid w:val="006C2439"/>
    <w:rsid w:val="006C6387"/>
    <w:rsid w:val="006D67C5"/>
    <w:rsid w:val="006E1B6C"/>
    <w:rsid w:val="006E2754"/>
    <w:rsid w:val="006E640D"/>
    <w:rsid w:val="006F5838"/>
    <w:rsid w:val="006F5EA4"/>
    <w:rsid w:val="00701B9A"/>
    <w:rsid w:val="00702256"/>
    <w:rsid w:val="007049A5"/>
    <w:rsid w:val="00713972"/>
    <w:rsid w:val="00741DCB"/>
    <w:rsid w:val="00753FE7"/>
    <w:rsid w:val="00761E05"/>
    <w:rsid w:val="007719E0"/>
    <w:rsid w:val="00773DE4"/>
    <w:rsid w:val="00773DFA"/>
    <w:rsid w:val="007B7679"/>
    <w:rsid w:val="007C4DCB"/>
    <w:rsid w:val="007D56D9"/>
    <w:rsid w:val="007F03B2"/>
    <w:rsid w:val="007F1920"/>
    <w:rsid w:val="00802823"/>
    <w:rsid w:val="00803442"/>
    <w:rsid w:val="0084029D"/>
    <w:rsid w:val="00852F29"/>
    <w:rsid w:val="00860D1F"/>
    <w:rsid w:val="00863F31"/>
    <w:rsid w:val="00872E53"/>
    <w:rsid w:val="008861EE"/>
    <w:rsid w:val="0089410C"/>
    <w:rsid w:val="00895B08"/>
    <w:rsid w:val="008A276A"/>
    <w:rsid w:val="008A2D43"/>
    <w:rsid w:val="008A4ADB"/>
    <w:rsid w:val="008B484F"/>
    <w:rsid w:val="008D615C"/>
    <w:rsid w:val="008E3514"/>
    <w:rsid w:val="008F34BA"/>
    <w:rsid w:val="008F34ED"/>
    <w:rsid w:val="008F6F8D"/>
    <w:rsid w:val="008F7241"/>
    <w:rsid w:val="0091720D"/>
    <w:rsid w:val="009255BE"/>
    <w:rsid w:val="00927523"/>
    <w:rsid w:val="0093333E"/>
    <w:rsid w:val="0093416B"/>
    <w:rsid w:val="00935C37"/>
    <w:rsid w:val="00935C5F"/>
    <w:rsid w:val="009553EC"/>
    <w:rsid w:val="00956D3B"/>
    <w:rsid w:val="00960ACF"/>
    <w:rsid w:val="009841F3"/>
    <w:rsid w:val="00990FE9"/>
    <w:rsid w:val="009979FD"/>
    <w:rsid w:val="00997C45"/>
    <w:rsid w:val="009A5747"/>
    <w:rsid w:val="009B76CD"/>
    <w:rsid w:val="009C5640"/>
    <w:rsid w:val="009F1739"/>
    <w:rsid w:val="009F460D"/>
    <w:rsid w:val="009F6348"/>
    <w:rsid w:val="00A0453C"/>
    <w:rsid w:val="00A25B7C"/>
    <w:rsid w:val="00A470FD"/>
    <w:rsid w:val="00A5127B"/>
    <w:rsid w:val="00A522A6"/>
    <w:rsid w:val="00A52A09"/>
    <w:rsid w:val="00A53409"/>
    <w:rsid w:val="00A5366B"/>
    <w:rsid w:val="00A609FA"/>
    <w:rsid w:val="00A61048"/>
    <w:rsid w:val="00A8720F"/>
    <w:rsid w:val="00A95F2F"/>
    <w:rsid w:val="00AA1E4F"/>
    <w:rsid w:val="00AA4773"/>
    <w:rsid w:val="00AC2766"/>
    <w:rsid w:val="00AC6435"/>
    <w:rsid w:val="00AD6572"/>
    <w:rsid w:val="00AD6B34"/>
    <w:rsid w:val="00AE0349"/>
    <w:rsid w:val="00AF57F3"/>
    <w:rsid w:val="00B05EE8"/>
    <w:rsid w:val="00B106AA"/>
    <w:rsid w:val="00B13845"/>
    <w:rsid w:val="00B14F97"/>
    <w:rsid w:val="00B168DB"/>
    <w:rsid w:val="00B16C38"/>
    <w:rsid w:val="00B51E21"/>
    <w:rsid w:val="00B70EE1"/>
    <w:rsid w:val="00B753D3"/>
    <w:rsid w:val="00B83BF3"/>
    <w:rsid w:val="00B865E4"/>
    <w:rsid w:val="00B86DB0"/>
    <w:rsid w:val="00BA30C3"/>
    <w:rsid w:val="00BA7062"/>
    <w:rsid w:val="00BF149F"/>
    <w:rsid w:val="00C00262"/>
    <w:rsid w:val="00C00EBC"/>
    <w:rsid w:val="00C04F9E"/>
    <w:rsid w:val="00C13AEC"/>
    <w:rsid w:val="00C16934"/>
    <w:rsid w:val="00C21B00"/>
    <w:rsid w:val="00C61F76"/>
    <w:rsid w:val="00C65C45"/>
    <w:rsid w:val="00C70EAB"/>
    <w:rsid w:val="00C761CD"/>
    <w:rsid w:val="00C814AB"/>
    <w:rsid w:val="00C82740"/>
    <w:rsid w:val="00C8678B"/>
    <w:rsid w:val="00CB5C3F"/>
    <w:rsid w:val="00CD11F0"/>
    <w:rsid w:val="00CE2D6F"/>
    <w:rsid w:val="00CE7ABD"/>
    <w:rsid w:val="00CF4CF7"/>
    <w:rsid w:val="00CF5378"/>
    <w:rsid w:val="00CF76ED"/>
    <w:rsid w:val="00D27E73"/>
    <w:rsid w:val="00D37592"/>
    <w:rsid w:val="00D41945"/>
    <w:rsid w:val="00D428AC"/>
    <w:rsid w:val="00D51CA2"/>
    <w:rsid w:val="00D55E34"/>
    <w:rsid w:val="00D64954"/>
    <w:rsid w:val="00D772E8"/>
    <w:rsid w:val="00D823FC"/>
    <w:rsid w:val="00D87FA8"/>
    <w:rsid w:val="00DB056A"/>
    <w:rsid w:val="00DB1854"/>
    <w:rsid w:val="00DC3B6E"/>
    <w:rsid w:val="00DC7F86"/>
    <w:rsid w:val="00DD0128"/>
    <w:rsid w:val="00DE232B"/>
    <w:rsid w:val="00DE593B"/>
    <w:rsid w:val="00DF2992"/>
    <w:rsid w:val="00E12E96"/>
    <w:rsid w:val="00E134B9"/>
    <w:rsid w:val="00E14AB3"/>
    <w:rsid w:val="00E31B18"/>
    <w:rsid w:val="00E3413F"/>
    <w:rsid w:val="00E408C0"/>
    <w:rsid w:val="00E51CFE"/>
    <w:rsid w:val="00E564A0"/>
    <w:rsid w:val="00E63F7E"/>
    <w:rsid w:val="00E71C43"/>
    <w:rsid w:val="00E72E56"/>
    <w:rsid w:val="00E74076"/>
    <w:rsid w:val="00E93F22"/>
    <w:rsid w:val="00EA39C7"/>
    <w:rsid w:val="00EA417B"/>
    <w:rsid w:val="00EA62CA"/>
    <w:rsid w:val="00EC2111"/>
    <w:rsid w:val="00ED71B4"/>
    <w:rsid w:val="00EE597C"/>
    <w:rsid w:val="00EE5B77"/>
    <w:rsid w:val="00EF0E92"/>
    <w:rsid w:val="00EF27DF"/>
    <w:rsid w:val="00F00057"/>
    <w:rsid w:val="00F132F3"/>
    <w:rsid w:val="00F1522B"/>
    <w:rsid w:val="00F41687"/>
    <w:rsid w:val="00F55B46"/>
    <w:rsid w:val="00F83FD7"/>
    <w:rsid w:val="00F842F5"/>
    <w:rsid w:val="00F84996"/>
    <w:rsid w:val="00F86CC8"/>
    <w:rsid w:val="00F87D40"/>
    <w:rsid w:val="00FA4D75"/>
    <w:rsid w:val="00FB766B"/>
    <w:rsid w:val="00FD2B61"/>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rules v:ext="edit">
        <o:r id="V:Rule7" type="connector" idref="#_x0000_s1029"/>
        <o:r id="V:Rule8" type="connector" idref="#_x0000_s1041"/>
        <o:r id="V:Rule9" type="connector" idref="#_x0000_s1028"/>
        <o:r id="V:Rule10" type="connector" idref="#_x0000_s1039"/>
        <o:r id="V:Rule11" type="connector" idref="#_x0000_s1046"/>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773DE4"/>
    <w:pPr>
      <w:spacing w:before="240" w:after="60"/>
      <w:outlineLvl w:val="6"/>
    </w:pPr>
    <w:rPr>
      <w:rFonts w:ascii="Calibri" w:hAnsi="Calibri"/>
      <w:lang w:bidi="en-US"/>
    </w:rPr>
  </w:style>
  <w:style w:type="paragraph" w:styleId="Heading8">
    <w:name w:val="heading 8"/>
    <w:basedOn w:val="Normal"/>
    <w:next w:val="Normal"/>
    <w:link w:val="Heading8Char"/>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116"/>
    <w:pPr>
      <w:tabs>
        <w:tab w:val="center" w:pos="4153"/>
        <w:tab w:val="right" w:pos="8306"/>
      </w:tabs>
    </w:pPr>
  </w:style>
  <w:style w:type="character" w:customStyle="1" w:styleId="HeaderChar">
    <w:name w:val="Header Char"/>
    <w:basedOn w:val="DefaultParagraphFont"/>
    <w:link w:val="Header"/>
    <w:uiPriority w:val="99"/>
    <w:rsid w:val="00180116"/>
  </w:style>
  <w:style w:type="paragraph" w:styleId="Footer">
    <w:name w:val="footer"/>
    <w:basedOn w:val="Normal"/>
    <w:link w:val="FooterChar"/>
    <w:uiPriority w:val="99"/>
    <w:unhideWhenUsed/>
    <w:rsid w:val="00180116"/>
    <w:pPr>
      <w:tabs>
        <w:tab w:val="center" w:pos="4153"/>
        <w:tab w:val="right" w:pos="8306"/>
      </w:tabs>
    </w:pPr>
  </w:style>
  <w:style w:type="character" w:customStyle="1" w:styleId="FooterChar">
    <w:name w:val="Footer Char"/>
    <w:basedOn w:val="DefaultParagraphFont"/>
    <w:link w:val="Footer"/>
    <w:uiPriority w:val="99"/>
    <w:rsid w:val="00180116"/>
  </w:style>
  <w:style w:type="paragraph" w:styleId="BalloonText">
    <w:name w:val="Balloon Text"/>
    <w:aliases w:val=" Char"/>
    <w:basedOn w:val="Normal"/>
    <w:link w:val="BalloonTextChar"/>
    <w:uiPriority w:val="99"/>
    <w:semiHidden/>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uiPriority w:val="99"/>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uiPriority w:val="99"/>
    <w:semiHidden/>
    <w:rsid w:val="00091625"/>
    <w:rPr>
      <w:sz w:val="20"/>
      <w:szCs w:val="20"/>
    </w:rPr>
  </w:style>
  <w:style w:type="character" w:customStyle="1" w:styleId="FootnoteTextChar">
    <w:name w:val="Footnote Text Char"/>
    <w:basedOn w:val="DefaultParagraphFont"/>
    <w:link w:val="FootnoteText"/>
    <w:uiPriority w:val="99"/>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91625"/>
    <w:rPr>
      <w:vertAlign w:val="superscript"/>
    </w:rPr>
  </w:style>
  <w:style w:type="character" w:customStyle="1" w:styleId="Heading1Char">
    <w:name w:val="Heading 1 Char"/>
    <w:basedOn w:val="DefaultParagraphFont"/>
    <w:link w:val="Heading1"/>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773DE4"/>
    <w:rPr>
      <w:rFonts w:ascii="Calibri" w:eastAsia="Times New Roman" w:hAnsi="Calibri" w:cs="Times New Roman"/>
      <w:b/>
      <w:bCs/>
      <w:lang w:bidi="en-US"/>
    </w:rPr>
  </w:style>
  <w:style w:type="character" w:customStyle="1" w:styleId="Heading7Char">
    <w:name w:val="Heading 7 Char"/>
    <w:basedOn w:val="DefaultParagraphFont"/>
    <w:link w:val="Heading7"/>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qFormat/>
    <w:rsid w:val="00773DE4"/>
    <w:pPr>
      <w:jc w:val="center"/>
    </w:pPr>
    <w:rPr>
      <w:rFonts w:cs="Simplified Arabic"/>
      <w:sz w:val="28"/>
      <w:szCs w:val="32"/>
    </w:rPr>
  </w:style>
  <w:style w:type="character" w:customStyle="1" w:styleId="TitleChar">
    <w:name w:val="Title Char"/>
    <w:basedOn w:val="DefaultParagraphFont"/>
    <w:link w:val="Title"/>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qFormat/>
    <w:rsid w:val="00773DE4"/>
    <w:rPr>
      <w:rFonts w:ascii="Calibri" w:hAnsi="Calibri"/>
      <w:b/>
      <w:bCs/>
      <w:sz w:val="18"/>
      <w:szCs w:val="18"/>
      <w:lang w:bidi="en-US"/>
    </w:rPr>
  </w:style>
  <w:style w:type="paragraph" w:styleId="Subtitle">
    <w:name w:val="Subtitle"/>
    <w:basedOn w:val="Normal"/>
    <w:next w:val="Normal"/>
    <w:link w:val="SubtitleChar"/>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rsid w:val="00773DE4"/>
    <w:rPr>
      <w:rFonts w:ascii="Cambria" w:eastAsia="Times New Roman" w:hAnsi="Cambria" w:cs="Times New Roman"/>
      <w:sz w:val="24"/>
      <w:szCs w:val="24"/>
      <w:lang w:bidi="en-US"/>
    </w:rPr>
  </w:style>
  <w:style w:type="character" w:styleId="Emphasis">
    <w:name w:val="Emphasis"/>
    <w:basedOn w:val="DefaultParagraphFont"/>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 w:type="paragraph" w:styleId="BodyTextIndent2">
    <w:name w:val="Body Text Indent 2"/>
    <w:basedOn w:val="Normal"/>
    <w:link w:val="BodyTextIndent2Char"/>
    <w:uiPriority w:val="99"/>
    <w:semiHidden/>
    <w:unhideWhenUsed/>
    <w:rsid w:val="006E1B6C"/>
    <w:pPr>
      <w:spacing w:after="120" w:line="480" w:lineRule="auto"/>
      <w:ind w:left="283"/>
    </w:pPr>
  </w:style>
  <w:style w:type="character" w:customStyle="1" w:styleId="BodyTextIndent2Char">
    <w:name w:val="Body Text Indent 2 Char"/>
    <w:basedOn w:val="DefaultParagraphFont"/>
    <w:link w:val="BodyTextIndent2"/>
    <w:uiPriority w:val="99"/>
    <w:semiHidden/>
    <w:rsid w:val="006E1B6C"/>
    <w:rPr>
      <w:rFonts w:ascii="Times New Roman" w:eastAsia="Times New Roman" w:hAnsi="Times New Roman" w:cs="Times New Roman"/>
      <w:sz w:val="24"/>
      <w:szCs w:val="24"/>
    </w:rPr>
  </w:style>
  <w:style w:type="paragraph" w:customStyle="1" w:styleId="a9">
    <w:name w:val="متن"/>
    <w:basedOn w:val="Normal"/>
    <w:rsid w:val="006E1B6C"/>
    <w:pPr>
      <w:ind w:firstLine="567"/>
      <w:jc w:val="lowKashida"/>
    </w:pPr>
    <w:rPr>
      <w:rFonts w:cs="Simplified Arabic"/>
      <w:noProo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Ameer</dc:creator>
  <cp:lastModifiedBy>Ameer</cp:lastModifiedBy>
  <cp:revision>85</cp:revision>
  <cp:lastPrinted>2011-07-05T20:05:00Z</cp:lastPrinted>
  <dcterms:created xsi:type="dcterms:W3CDTF">2011-06-22T20:33:00Z</dcterms:created>
  <dcterms:modified xsi:type="dcterms:W3CDTF">2011-07-09T16:52:00Z</dcterms:modified>
</cp:coreProperties>
</file>