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16E9" w:rsidRPr="006B16E9" w:rsidRDefault="006B16E9" w:rsidP="006B16E9">
      <w:pPr>
        <w:spacing w:line="360" w:lineRule="auto"/>
        <w:jc w:val="center"/>
        <w:rPr>
          <w:rFonts w:asciiTheme="majorBidi" w:hAnsiTheme="majorBidi" w:cstheme="majorBidi"/>
          <w:b/>
          <w:bCs/>
          <w:sz w:val="28"/>
          <w:szCs w:val="28"/>
          <w:rtl/>
          <w:lang w:bidi="ar-IQ"/>
        </w:rPr>
      </w:pPr>
      <w:r w:rsidRPr="006B16E9">
        <w:rPr>
          <w:rFonts w:asciiTheme="majorBidi" w:hAnsiTheme="majorBidi" w:cstheme="majorBidi"/>
          <w:b/>
          <w:bCs/>
          <w:sz w:val="28"/>
          <w:szCs w:val="28"/>
          <w:rtl/>
          <w:lang w:bidi="ar-IQ"/>
        </w:rPr>
        <w:t xml:space="preserve">دراسة تأثير المجال المغناطيسي والمبيد الفطري </w:t>
      </w:r>
      <w:r w:rsidRPr="006B16E9">
        <w:rPr>
          <w:rFonts w:asciiTheme="majorBidi" w:hAnsiTheme="majorBidi" w:cstheme="majorBidi"/>
          <w:b/>
          <w:bCs/>
          <w:sz w:val="28"/>
          <w:szCs w:val="28"/>
          <w:lang w:bidi="ar-IQ"/>
        </w:rPr>
        <w:t>Beltanol-L</w:t>
      </w:r>
      <w:r w:rsidRPr="006B16E9">
        <w:rPr>
          <w:rFonts w:asciiTheme="majorBidi" w:hAnsiTheme="majorBidi" w:cstheme="majorBidi"/>
          <w:b/>
          <w:bCs/>
          <w:sz w:val="28"/>
          <w:szCs w:val="28"/>
          <w:rtl/>
          <w:lang w:bidi="ar-IQ"/>
        </w:rPr>
        <w:t xml:space="preserve"> على  نمو الفطرين الممرضين </w:t>
      </w:r>
      <w:r w:rsidRPr="006B16E9">
        <w:rPr>
          <w:rFonts w:asciiTheme="majorBidi" w:hAnsiTheme="majorBidi" w:cstheme="majorBidi"/>
          <w:b/>
          <w:bCs/>
          <w:i/>
          <w:iCs/>
          <w:sz w:val="28"/>
          <w:szCs w:val="28"/>
          <w:lang w:bidi="ar-IQ"/>
        </w:rPr>
        <w:t>Macrophomina phaseolina</w:t>
      </w:r>
      <w:r w:rsidRPr="006B16E9">
        <w:rPr>
          <w:rFonts w:asciiTheme="majorBidi" w:hAnsiTheme="majorBidi" w:cstheme="majorBidi"/>
          <w:b/>
          <w:bCs/>
          <w:sz w:val="28"/>
          <w:szCs w:val="28"/>
          <w:rtl/>
          <w:lang w:bidi="ar-IQ"/>
        </w:rPr>
        <w:t xml:space="preserve"> و </w:t>
      </w:r>
      <w:r w:rsidRPr="006B16E9">
        <w:rPr>
          <w:rFonts w:asciiTheme="majorBidi" w:hAnsiTheme="majorBidi" w:cstheme="majorBidi"/>
          <w:b/>
          <w:bCs/>
          <w:i/>
          <w:iCs/>
          <w:sz w:val="28"/>
          <w:szCs w:val="28"/>
          <w:lang w:bidi="ar-IQ"/>
        </w:rPr>
        <w:t>Rhizoctonia solani</w:t>
      </w:r>
      <w:r w:rsidRPr="006B16E9">
        <w:rPr>
          <w:rFonts w:asciiTheme="majorBidi" w:hAnsiTheme="majorBidi" w:cstheme="majorBidi"/>
          <w:b/>
          <w:bCs/>
          <w:i/>
          <w:iCs/>
          <w:sz w:val="28"/>
          <w:szCs w:val="28"/>
          <w:rtl/>
          <w:lang w:bidi="ar-IQ"/>
        </w:rPr>
        <w:t xml:space="preserve"> </w:t>
      </w:r>
      <w:r w:rsidRPr="006B16E9">
        <w:rPr>
          <w:rFonts w:asciiTheme="majorBidi" w:hAnsiTheme="majorBidi" w:cstheme="majorBidi"/>
          <w:b/>
          <w:bCs/>
          <w:sz w:val="28"/>
          <w:szCs w:val="28"/>
          <w:rtl/>
          <w:lang w:bidi="ar-IQ"/>
        </w:rPr>
        <w:t xml:space="preserve">وفطر المقاومة الإحيائية </w:t>
      </w:r>
      <w:r w:rsidRPr="006B16E9">
        <w:rPr>
          <w:rFonts w:asciiTheme="majorBidi" w:hAnsiTheme="majorBidi" w:cstheme="majorBidi"/>
          <w:b/>
          <w:bCs/>
          <w:i/>
          <w:iCs/>
          <w:sz w:val="28"/>
          <w:szCs w:val="28"/>
        </w:rPr>
        <w:t>Trichoderma harzianum</w:t>
      </w:r>
      <w:r w:rsidRPr="006B16E9">
        <w:rPr>
          <w:rFonts w:asciiTheme="majorBidi" w:hAnsiTheme="majorBidi" w:cstheme="majorBidi"/>
          <w:b/>
          <w:bCs/>
          <w:sz w:val="28"/>
          <w:szCs w:val="28"/>
          <w:rtl/>
          <w:lang w:bidi="ar-IQ"/>
        </w:rPr>
        <w:t xml:space="preserve"> </w:t>
      </w:r>
    </w:p>
    <w:p w:rsidR="006B16E9" w:rsidRPr="006B16E9" w:rsidRDefault="006B16E9" w:rsidP="006B16E9">
      <w:pPr>
        <w:spacing w:line="360" w:lineRule="auto"/>
        <w:rPr>
          <w:rFonts w:asciiTheme="majorBidi" w:hAnsiTheme="majorBidi" w:cstheme="majorBidi"/>
          <w:b/>
          <w:bCs/>
          <w:sz w:val="28"/>
          <w:szCs w:val="28"/>
          <w:rtl/>
          <w:lang w:bidi="ar-IQ"/>
        </w:rPr>
      </w:pPr>
      <w:r w:rsidRPr="006B16E9">
        <w:rPr>
          <w:rFonts w:asciiTheme="majorBidi" w:hAnsiTheme="majorBidi" w:cstheme="majorBidi"/>
          <w:b/>
          <w:bCs/>
          <w:sz w:val="28"/>
          <w:szCs w:val="28"/>
          <w:rtl/>
          <w:lang w:bidi="ar-IQ"/>
        </w:rPr>
        <w:t xml:space="preserve">  احمد نوري حميد آل فخر الدين                             </w:t>
      </w:r>
      <w:r w:rsidRPr="006B16E9">
        <w:rPr>
          <w:rFonts w:asciiTheme="majorBidi" w:hAnsiTheme="majorBidi" w:cstheme="majorBidi" w:hint="cs"/>
          <w:b/>
          <w:bCs/>
          <w:sz w:val="28"/>
          <w:szCs w:val="28"/>
          <w:rtl/>
          <w:lang w:bidi="ar-IQ"/>
        </w:rPr>
        <w:t xml:space="preserve">  </w:t>
      </w:r>
      <w:r w:rsidRPr="006B16E9">
        <w:rPr>
          <w:rFonts w:asciiTheme="majorBidi" w:hAnsiTheme="majorBidi" w:cstheme="majorBidi"/>
          <w:b/>
          <w:bCs/>
          <w:sz w:val="28"/>
          <w:szCs w:val="28"/>
          <w:rtl/>
          <w:lang w:bidi="ar-IQ"/>
        </w:rPr>
        <w:t xml:space="preserve">          صباح لطيف علوان</w:t>
      </w:r>
    </w:p>
    <w:p w:rsidR="006B16E9" w:rsidRPr="006B16E9" w:rsidRDefault="006B16E9" w:rsidP="006B16E9">
      <w:pPr>
        <w:spacing w:line="360" w:lineRule="auto"/>
        <w:rPr>
          <w:rFonts w:asciiTheme="majorBidi" w:hAnsiTheme="majorBidi" w:cstheme="majorBidi"/>
          <w:b/>
          <w:bCs/>
          <w:sz w:val="28"/>
          <w:szCs w:val="28"/>
          <w:rtl/>
          <w:lang w:bidi="ar-IQ"/>
        </w:rPr>
      </w:pPr>
      <w:r w:rsidRPr="006B16E9">
        <w:rPr>
          <w:rFonts w:asciiTheme="majorBidi" w:hAnsiTheme="majorBidi" w:cstheme="majorBidi"/>
          <w:b/>
          <w:bCs/>
          <w:sz w:val="28"/>
          <w:szCs w:val="28"/>
          <w:rtl/>
          <w:lang w:bidi="ar-IQ"/>
        </w:rPr>
        <w:t xml:space="preserve">   كلية الزراعة / جامعة الكوفة                                     كلية الزراعة / جامعة الكوفة</w:t>
      </w:r>
    </w:p>
    <w:p w:rsidR="006B16E9" w:rsidRPr="006B16E9" w:rsidRDefault="006B16E9" w:rsidP="006B16E9">
      <w:pPr>
        <w:spacing w:line="360" w:lineRule="auto"/>
        <w:rPr>
          <w:rFonts w:asciiTheme="majorBidi" w:hAnsiTheme="majorBidi" w:cstheme="majorBidi"/>
          <w:b/>
          <w:bCs/>
          <w:sz w:val="28"/>
          <w:szCs w:val="28"/>
          <w:rtl/>
          <w:lang w:bidi="ar-IQ"/>
        </w:rPr>
      </w:pPr>
      <w:r w:rsidRPr="006B16E9">
        <w:rPr>
          <w:rFonts w:asciiTheme="majorBidi" w:hAnsiTheme="majorBidi" w:cstheme="majorBidi"/>
          <w:b/>
          <w:bCs/>
          <w:sz w:val="28"/>
          <w:szCs w:val="28"/>
          <w:rtl/>
          <w:lang w:bidi="ar-IQ"/>
        </w:rPr>
        <w:t>الملخص</w:t>
      </w:r>
    </w:p>
    <w:p w:rsidR="006B16E9" w:rsidRPr="006B16E9" w:rsidRDefault="006B16E9" w:rsidP="006B16E9">
      <w:pPr>
        <w:spacing w:line="360" w:lineRule="auto"/>
        <w:jc w:val="both"/>
        <w:rPr>
          <w:rFonts w:asciiTheme="majorBidi" w:hAnsiTheme="majorBidi" w:cstheme="majorBidi"/>
          <w:rtl/>
          <w:lang w:bidi="ar-IQ"/>
        </w:rPr>
      </w:pPr>
      <w:r w:rsidRPr="006B16E9">
        <w:rPr>
          <w:rFonts w:asciiTheme="majorBidi" w:hAnsiTheme="majorBidi" w:cstheme="majorBidi"/>
          <w:rtl/>
          <w:lang w:bidi="ar-IQ"/>
        </w:rPr>
        <w:t xml:space="preserve">      أجريت هذه الدراسة لاختبار تأثير المجال المغناطيسي شدة 3200 كاوس والمبيد </w:t>
      </w:r>
      <w:r w:rsidRPr="006B16E9">
        <w:rPr>
          <w:rFonts w:asciiTheme="majorBidi" w:hAnsiTheme="majorBidi" w:cstheme="majorBidi"/>
          <w:lang w:bidi="ar-IQ"/>
        </w:rPr>
        <w:t>Beltanol-L</w:t>
      </w:r>
      <w:r w:rsidRPr="006B16E9">
        <w:rPr>
          <w:rFonts w:asciiTheme="majorBidi" w:hAnsiTheme="majorBidi" w:cstheme="majorBidi"/>
          <w:rtl/>
          <w:lang w:bidi="ar-IQ"/>
        </w:rPr>
        <w:t xml:space="preserve"> على النمو القطري ووزن الكتلة الحيوية للفطرين الممرضين </w:t>
      </w:r>
      <w:r w:rsidRPr="006B16E9">
        <w:rPr>
          <w:rFonts w:asciiTheme="majorBidi" w:hAnsiTheme="majorBidi" w:cstheme="majorBidi"/>
          <w:i/>
          <w:iCs/>
          <w:lang w:bidi="ar-IQ"/>
        </w:rPr>
        <w:t>M. phaseolina</w:t>
      </w:r>
      <w:r w:rsidRPr="006B16E9">
        <w:rPr>
          <w:rFonts w:asciiTheme="majorBidi" w:hAnsiTheme="majorBidi" w:cstheme="majorBidi"/>
          <w:rtl/>
          <w:lang w:bidi="ar-IQ"/>
        </w:rPr>
        <w:t xml:space="preserve"> و </w:t>
      </w:r>
      <w:r w:rsidRPr="006B16E9">
        <w:rPr>
          <w:rFonts w:asciiTheme="majorBidi" w:hAnsiTheme="majorBidi" w:cstheme="majorBidi"/>
          <w:i/>
          <w:iCs/>
          <w:lang w:bidi="ar-IQ"/>
        </w:rPr>
        <w:t>R. solani</w:t>
      </w:r>
      <w:r w:rsidRPr="006B16E9">
        <w:rPr>
          <w:rFonts w:asciiTheme="majorBidi" w:hAnsiTheme="majorBidi" w:cstheme="majorBidi"/>
          <w:rtl/>
          <w:lang w:bidi="ar-IQ"/>
        </w:rPr>
        <w:t xml:space="preserve">  وفطر المقاومة الإحيائية </w:t>
      </w:r>
      <w:r w:rsidRPr="006B16E9">
        <w:rPr>
          <w:rFonts w:asciiTheme="majorBidi" w:hAnsiTheme="majorBidi" w:cstheme="majorBidi"/>
          <w:i/>
          <w:iCs/>
        </w:rPr>
        <w:t>T. harzianum</w:t>
      </w:r>
      <w:r w:rsidRPr="006B16E9">
        <w:rPr>
          <w:rFonts w:asciiTheme="majorBidi" w:hAnsiTheme="majorBidi" w:cstheme="majorBidi"/>
          <w:b/>
          <w:bCs/>
          <w:rtl/>
          <w:lang w:bidi="ar-IQ"/>
        </w:rPr>
        <w:t xml:space="preserve"> </w:t>
      </w:r>
      <w:r w:rsidRPr="006B16E9">
        <w:rPr>
          <w:rFonts w:asciiTheme="majorBidi" w:hAnsiTheme="majorBidi" w:cstheme="majorBidi"/>
          <w:rtl/>
          <w:lang w:bidi="ar-IQ"/>
        </w:rPr>
        <w:t xml:space="preserve">وقد أظهرت النتائج تأثير المجال المغناطيسي على معدل أقطار الفطرين الممرضين </w:t>
      </w:r>
      <w:r w:rsidRPr="006B16E9">
        <w:rPr>
          <w:rFonts w:asciiTheme="majorBidi" w:hAnsiTheme="majorBidi" w:cstheme="majorBidi"/>
          <w:i/>
          <w:iCs/>
          <w:lang w:bidi="ar-IQ"/>
        </w:rPr>
        <w:t>M. phaseolina</w:t>
      </w:r>
      <w:r w:rsidRPr="006B16E9">
        <w:rPr>
          <w:rFonts w:asciiTheme="majorBidi" w:hAnsiTheme="majorBidi" w:cstheme="majorBidi"/>
          <w:rtl/>
          <w:lang w:bidi="ar-IQ"/>
        </w:rPr>
        <w:t xml:space="preserve"> و </w:t>
      </w:r>
      <w:r w:rsidRPr="006B16E9">
        <w:rPr>
          <w:rFonts w:asciiTheme="majorBidi" w:hAnsiTheme="majorBidi" w:cstheme="majorBidi"/>
          <w:i/>
          <w:iCs/>
          <w:lang w:bidi="ar-IQ"/>
        </w:rPr>
        <w:t>R. solani</w:t>
      </w:r>
      <w:r w:rsidRPr="006B16E9">
        <w:rPr>
          <w:rFonts w:asciiTheme="majorBidi" w:hAnsiTheme="majorBidi" w:cstheme="majorBidi"/>
          <w:rtl/>
          <w:lang w:bidi="ar-IQ"/>
        </w:rPr>
        <w:t xml:space="preserve"> وفطر المقاومة الإحيائية </w:t>
      </w:r>
      <w:r w:rsidRPr="006B16E9">
        <w:rPr>
          <w:rFonts w:asciiTheme="majorBidi" w:hAnsiTheme="majorBidi" w:cstheme="majorBidi"/>
          <w:i/>
          <w:iCs/>
        </w:rPr>
        <w:t>T. harzianum</w:t>
      </w:r>
      <w:r w:rsidRPr="006B16E9">
        <w:rPr>
          <w:rFonts w:asciiTheme="majorBidi" w:hAnsiTheme="majorBidi" w:cstheme="majorBidi"/>
          <w:rtl/>
          <w:lang w:bidi="ar-IQ"/>
        </w:rPr>
        <w:t xml:space="preserve"> حيث بلغ معدل الأقطار في الأطباق المعرضة للمجال المغناطيسي 4.87 و 3.15 و 8.03 سم على التوالي مقارنة بالأطباق غير المعرضة والتي بلغ معدل الأقطار فيها 5.92 و 5.61 و 8.94 سم على التوالي في الوسط الزرعي </w:t>
      </w:r>
      <w:r w:rsidRPr="006B16E9">
        <w:rPr>
          <w:rFonts w:asciiTheme="majorBidi" w:hAnsiTheme="majorBidi" w:cstheme="majorBidi"/>
          <w:lang w:bidi="ar-IQ"/>
        </w:rPr>
        <w:t>P.D.A.</w:t>
      </w:r>
      <w:r w:rsidRPr="006B16E9">
        <w:rPr>
          <w:rFonts w:asciiTheme="majorBidi" w:hAnsiTheme="majorBidi" w:cstheme="majorBidi"/>
          <w:rtl/>
          <w:lang w:bidi="ar-IQ"/>
        </w:rPr>
        <w:t xml:space="preserve"> , كما اثر المجال المغناطيسي أيضا على وزن الكتلة الحيوية للفطرين الممرضين </w:t>
      </w:r>
      <w:r w:rsidRPr="006B16E9">
        <w:rPr>
          <w:rFonts w:asciiTheme="majorBidi" w:hAnsiTheme="majorBidi" w:cstheme="majorBidi"/>
          <w:i/>
          <w:iCs/>
          <w:lang w:bidi="ar-IQ"/>
        </w:rPr>
        <w:t>M. phaseolina</w:t>
      </w:r>
      <w:r w:rsidRPr="006B16E9">
        <w:rPr>
          <w:rFonts w:asciiTheme="majorBidi" w:hAnsiTheme="majorBidi" w:cstheme="majorBidi"/>
          <w:rtl/>
          <w:lang w:bidi="ar-IQ"/>
        </w:rPr>
        <w:t xml:space="preserve"> و </w:t>
      </w:r>
      <w:r w:rsidRPr="006B16E9">
        <w:rPr>
          <w:rFonts w:asciiTheme="majorBidi" w:hAnsiTheme="majorBidi" w:cstheme="majorBidi"/>
          <w:i/>
          <w:iCs/>
          <w:lang w:bidi="ar-IQ"/>
        </w:rPr>
        <w:t>R. solani</w:t>
      </w:r>
      <w:r w:rsidRPr="006B16E9">
        <w:rPr>
          <w:rFonts w:asciiTheme="majorBidi" w:hAnsiTheme="majorBidi" w:cstheme="majorBidi"/>
          <w:rtl/>
          <w:lang w:bidi="ar-IQ"/>
        </w:rPr>
        <w:t xml:space="preserve"> وفطر المقاومة الإحيائية </w:t>
      </w:r>
      <w:r w:rsidRPr="006B16E9">
        <w:rPr>
          <w:rFonts w:asciiTheme="majorBidi" w:hAnsiTheme="majorBidi" w:cstheme="majorBidi"/>
          <w:i/>
          <w:iCs/>
        </w:rPr>
        <w:t>T. harzianum</w:t>
      </w:r>
      <w:r w:rsidRPr="006B16E9">
        <w:rPr>
          <w:rFonts w:asciiTheme="majorBidi" w:hAnsiTheme="majorBidi" w:cstheme="majorBidi"/>
          <w:rtl/>
          <w:lang w:bidi="ar-IQ"/>
        </w:rPr>
        <w:t xml:space="preserve">  حيث بلغ معدل وزن الكتلة الحيوية للفطرين الممرضين </w:t>
      </w:r>
      <w:r w:rsidRPr="006B16E9">
        <w:rPr>
          <w:rFonts w:asciiTheme="majorBidi" w:hAnsiTheme="majorBidi" w:cstheme="majorBidi"/>
          <w:i/>
          <w:iCs/>
          <w:lang w:bidi="ar-IQ"/>
        </w:rPr>
        <w:t>M. phaseolina</w:t>
      </w:r>
      <w:r w:rsidRPr="006B16E9">
        <w:rPr>
          <w:rFonts w:asciiTheme="majorBidi" w:hAnsiTheme="majorBidi" w:cstheme="majorBidi"/>
          <w:rtl/>
          <w:lang w:bidi="ar-IQ"/>
        </w:rPr>
        <w:t xml:space="preserve"> و </w:t>
      </w:r>
      <w:r w:rsidRPr="006B16E9">
        <w:rPr>
          <w:rFonts w:asciiTheme="majorBidi" w:hAnsiTheme="majorBidi" w:cstheme="majorBidi"/>
          <w:i/>
          <w:iCs/>
          <w:lang w:bidi="ar-IQ"/>
        </w:rPr>
        <w:t>R. solani</w:t>
      </w:r>
      <w:r w:rsidRPr="006B16E9">
        <w:rPr>
          <w:rFonts w:asciiTheme="majorBidi" w:hAnsiTheme="majorBidi" w:cstheme="majorBidi"/>
          <w:rtl/>
          <w:lang w:bidi="ar-IQ"/>
        </w:rPr>
        <w:t xml:space="preserve"> وفطر المقاومة الإحيائية </w:t>
      </w:r>
      <w:r w:rsidRPr="006B16E9">
        <w:rPr>
          <w:rFonts w:asciiTheme="majorBidi" w:hAnsiTheme="majorBidi" w:cstheme="majorBidi"/>
          <w:i/>
          <w:iCs/>
        </w:rPr>
        <w:t>T. harzianum</w:t>
      </w:r>
      <w:r w:rsidRPr="006B16E9">
        <w:rPr>
          <w:rFonts w:asciiTheme="majorBidi" w:hAnsiTheme="majorBidi" w:cstheme="majorBidi"/>
          <w:rtl/>
          <w:lang w:bidi="ar-IQ"/>
        </w:rPr>
        <w:t xml:space="preserve">  المعرضة رواشحها للمجال المغناطيسي 2.13 و 2.10 و 2.94 غم على التوالي مقارنة بالرواشح غير المعرضة للمجال المغناطيسي والتي بلغ وزن الكتل الحيوية فيها 3.00 و 3.07 و 3.57 غم على التوالي بعد 28 يوما من النمو على الوسط </w:t>
      </w:r>
      <w:r w:rsidRPr="006B16E9">
        <w:rPr>
          <w:rFonts w:asciiTheme="majorBidi" w:hAnsiTheme="majorBidi" w:cstheme="majorBidi"/>
          <w:lang w:bidi="ar-IQ"/>
        </w:rPr>
        <w:t>P.D.B.</w:t>
      </w:r>
      <w:r w:rsidRPr="006B16E9">
        <w:rPr>
          <w:rFonts w:asciiTheme="majorBidi" w:hAnsiTheme="majorBidi" w:cstheme="majorBidi"/>
          <w:rtl/>
          <w:lang w:bidi="ar-IQ"/>
        </w:rPr>
        <w:t xml:space="preserve"> , كما أظهرت النتائج أيضا تأثير المبيد </w:t>
      </w:r>
      <w:r w:rsidRPr="006B16E9">
        <w:rPr>
          <w:rFonts w:asciiTheme="majorBidi" w:hAnsiTheme="majorBidi" w:cstheme="majorBidi"/>
          <w:lang w:bidi="ar-IQ"/>
        </w:rPr>
        <w:t>Beltanol-L</w:t>
      </w:r>
      <w:r w:rsidRPr="006B16E9">
        <w:rPr>
          <w:rFonts w:asciiTheme="majorBidi" w:hAnsiTheme="majorBidi" w:cstheme="majorBidi"/>
          <w:rtl/>
          <w:lang w:bidi="ar-IQ"/>
        </w:rPr>
        <w:t xml:space="preserve"> على النمو القطري ووزن الكتلة الحيوية للفطرين الممرضين </w:t>
      </w:r>
      <w:r w:rsidRPr="006B16E9">
        <w:rPr>
          <w:rFonts w:asciiTheme="majorBidi" w:hAnsiTheme="majorBidi" w:cstheme="majorBidi"/>
          <w:i/>
          <w:iCs/>
          <w:lang w:bidi="ar-IQ"/>
        </w:rPr>
        <w:t>M. phaseolina</w:t>
      </w:r>
      <w:r w:rsidRPr="006B16E9">
        <w:rPr>
          <w:rFonts w:asciiTheme="majorBidi" w:hAnsiTheme="majorBidi" w:cstheme="majorBidi"/>
          <w:rtl/>
          <w:lang w:bidi="ar-IQ"/>
        </w:rPr>
        <w:t xml:space="preserve"> و </w:t>
      </w:r>
      <w:r w:rsidRPr="006B16E9">
        <w:rPr>
          <w:rFonts w:asciiTheme="majorBidi" w:hAnsiTheme="majorBidi" w:cstheme="majorBidi"/>
          <w:i/>
          <w:iCs/>
          <w:lang w:bidi="ar-IQ"/>
        </w:rPr>
        <w:t>R. solani</w:t>
      </w:r>
      <w:r w:rsidRPr="006B16E9">
        <w:rPr>
          <w:rFonts w:asciiTheme="majorBidi" w:hAnsiTheme="majorBidi" w:cstheme="majorBidi"/>
          <w:rtl/>
          <w:lang w:bidi="ar-IQ"/>
        </w:rPr>
        <w:t xml:space="preserve"> وفطر المقاومة الإحيائية </w:t>
      </w:r>
      <w:r w:rsidRPr="006B16E9">
        <w:rPr>
          <w:rFonts w:asciiTheme="majorBidi" w:hAnsiTheme="majorBidi" w:cstheme="majorBidi"/>
          <w:i/>
          <w:iCs/>
        </w:rPr>
        <w:t>T. harzianum</w:t>
      </w:r>
      <w:r w:rsidRPr="006B16E9">
        <w:rPr>
          <w:rFonts w:asciiTheme="majorBidi" w:hAnsiTheme="majorBidi" w:cstheme="majorBidi"/>
          <w:rtl/>
          <w:lang w:bidi="ar-IQ"/>
        </w:rPr>
        <w:t xml:space="preserve"> حيث منع المبيد </w:t>
      </w:r>
      <w:r w:rsidRPr="006B16E9">
        <w:rPr>
          <w:rFonts w:asciiTheme="majorBidi" w:hAnsiTheme="majorBidi" w:cstheme="majorBidi"/>
          <w:lang w:bidi="ar-IQ"/>
        </w:rPr>
        <w:t>Beltanol-L</w:t>
      </w:r>
      <w:r w:rsidRPr="006B16E9">
        <w:rPr>
          <w:rFonts w:asciiTheme="majorBidi" w:hAnsiTheme="majorBidi" w:cstheme="majorBidi"/>
          <w:rtl/>
          <w:lang w:bidi="ar-IQ"/>
        </w:rPr>
        <w:t xml:space="preserve">  نمو الفطريات المذكورة في الوسط الزرعي </w:t>
      </w:r>
      <w:r w:rsidRPr="006B16E9">
        <w:rPr>
          <w:rFonts w:asciiTheme="majorBidi" w:hAnsiTheme="majorBidi" w:cstheme="majorBidi"/>
          <w:lang w:bidi="ar-IQ"/>
        </w:rPr>
        <w:t>P.D.A.</w:t>
      </w:r>
      <w:r w:rsidRPr="006B16E9">
        <w:rPr>
          <w:rFonts w:asciiTheme="majorBidi" w:hAnsiTheme="majorBidi" w:cstheme="majorBidi"/>
          <w:rtl/>
          <w:lang w:bidi="ar-IQ"/>
        </w:rPr>
        <w:t xml:space="preserve"> وكذلك على تكوين الكتلة الحيوية في الوسط الزرعي </w:t>
      </w:r>
      <w:r w:rsidRPr="006B16E9">
        <w:rPr>
          <w:rFonts w:asciiTheme="majorBidi" w:hAnsiTheme="majorBidi" w:cstheme="majorBidi"/>
          <w:lang w:bidi="ar-IQ"/>
        </w:rPr>
        <w:t>P.D.B.</w:t>
      </w:r>
      <w:r w:rsidRPr="006B16E9">
        <w:rPr>
          <w:rFonts w:asciiTheme="majorBidi" w:hAnsiTheme="majorBidi" w:cstheme="majorBidi"/>
          <w:rtl/>
          <w:lang w:bidi="ar-IQ"/>
        </w:rPr>
        <w:t xml:space="preserve">    </w:t>
      </w:r>
    </w:p>
    <w:p w:rsidR="006B16E9" w:rsidRPr="006B16E9" w:rsidRDefault="006B16E9" w:rsidP="006B16E9">
      <w:pPr>
        <w:spacing w:line="360" w:lineRule="auto"/>
        <w:jc w:val="center"/>
        <w:rPr>
          <w:rFonts w:asciiTheme="majorBidi" w:hAnsiTheme="majorBidi" w:cstheme="majorBidi"/>
          <w:b/>
          <w:bCs/>
          <w:sz w:val="28"/>
          <w:szCs w:val="28"/>
          <w:rtl/>
          <w:lang w:bidi="ar-IQ"/>
        </w:rPr>
      </w:pPr>
      <w:r w:rsidRPr="006B16E9">
        <w:rPr>
          <w:rStyle w:val="hps"/>
          <w:rFonts w:asciiTheme="majorBidi" w:hAnsiTheme="majorBidi" w:cstheme="majorBidi"/>
          <w:b/>
          <w:bCs/>
          <w:sz w:val="28"/>
          <w:szCs w:val="28"/>
        </w:rPr>
        <w:t>Study the effect of</w:t>
      </w:r>
      <w:r w:rsidRPr="006B16E9">
        <w:rPr>
          <w:rFonts w:asciiTheme="majorBidi" w:hAnsiTheme="majorBidi" w:cstheme="majorBidi"/>
          <w:b/>
          <w:bCs/>
          <w:sz w:val="28"/>
          <w:szCs w:val="28"/>
        </w:rPr>
        <w:t xml:space="preserve"> </w:t>
      </w:r>
      <w:r w:rsidRPr="006B16E9">
        <w:rPr>
          <w:rStyle w:val="hps"/>
          <w:rFonts w:asciiTheme="majorBidi" w:hAnsiTheme="majorBidi" w:cstheme="majorBidi"/>
          <w:b/>
          <w:bCs/>
          <w:sz w:val="28"/>
          <w:szCs w:val="28"/>
        </w:rPr>
        <w:t>the magnetic field</w:t>
      </w:r>
      <w:r w:rsidRPr="006B16E9">
        <w:rPr>
          <w:rFonts w:asciiTheme="majorBidi" w:hAnsiTheme="majorBidi" w:cstheme="majorBidi"/>
          <w:b/>
          <w:bCs/>
          <w:sz w:val="28"/>
          <w:szCs w:val="28"/>
        </w:rPr>
        <w:t xml:space="preserve"> and Beltanol-L Fungicide </w:t>
      </w:r>
      <w:r w:rsidRPr="006B16E9">
        <w:rPr>
          <w:rStyle w:val="hps"/>
          <w:rFonts w:asciiTheme="majorBidi" w:hAnsiTheme="majorBidi" w:cstheme="majorBidi"/>
          <w:b/>
          <w:bCs/>
          <w:sz w:val="28"/>
          <w:szCs w:val="28"/>
        </w:rPr>
        <w:t>on the growth of</w:t>
      </w:r>
      <w:r w:rsidRPr="006B16E9">
        <w:rPr>
          <w:rFonts w:asciiTheme="majorBidi" w:hAnsiTheme="majorBidi" w:cstheme="majorBidi"/>
          <w:b/>
          <w:bCs/>
          <w:sz w:val="28"/>
          <w:szCs w:val="28"/>
        </w:rPr>
        <w:t xml:space="preserve"> pathogenic </w:t>
      </w:r>
      <w:r w:rsidRPr="006B16E9">
        <w:rPr>
          <w:rStyle w:val="hps"/>
          <w:rFonts w:asciiTheme="majorBidi" w:hAnsiTheme="majorBidi" w:cstheme="majorBidi"/>
          <w:b/>
          <w:bCs/>
          <w:sz w:val="28"/>
          <w:szCs w:val="28"/>
        </w:rPr>
        <w:t>fungi</w:t>
      </w:r>
      <w:r w:rsidRPr="006B16E9">
        <w:rPr>
          <w:rFonts w:asciiTheme="majorBidi" w:hAnsiTheme="majorBidi" w:cstheme="majorBidi"/>
          <w:b/>
          <w:bCs/>
          <w:sz w:val="28"/>
          <w:szCs w:val="28"/>
        </w:rPr>
        <w:t xml:space="preserve"> </w:t>
      </w:r>
      <w:r w:rsidRPr="006B16E9">
        <w:rPr>
          <w:rStyle w:val="hps"/>
          <w:rFonts w:asciiTheme="majorBidi" w:hAnsiTheme="majorBidi" w:cstheme="majorBidi"/>
          <w:b/>
          <w:bCs/>
          <w:i/>
          <w:iCs/>
          <w:sz w:val="28"/>
          <w:szCs w:val="28"/>
        </w:rPr>
        <w:t>Macrophomina</w:t>
      </w:r>
      <w:r w:rsidRPr="006B16E9">
        <w:rPr>
          <w:rStyle w:val="hps"/>
          <w:rFonts w:asciiTheme="majorBidi" w:hAnsiTheme="majorBidi" w:cstheme="majorBidi"/>
          <w:b/>
          <w:bCs/>
          <w:sz w:val="28"/>
          <w:szCs w:val="28"/>
        </w:rPr>
        <w:t xml:space="preserve"> </w:t>
      </w:r>
      <w:r w:rsidRPr="006B16E9">
        <w:rPr>
          <w:rStyle w:val="hps"/>
          <w:rFonts w:asciiTheme="majorBidi" w:hAnsiTheme="majorBidi" w:cstheme="majorBidi"/>
          <w:b/>
          <w:bCs/>
          <w:i/>
          <w:iCs/>
          <w:sz w:val="28"/>
          <w:szCs w:val="28"/>
        </w:rPr>
        <w:t>phaseolina</w:t>
      </w:r>
      <w:r w:rsidRPr="006B16E9">
        <w:rPr>
          <w:rFonts w:asciiTheme="majorBidi" w:hAnsiTheme="majorBidi" w:cstheme="majorBidi"/>
          <w:b/>
          <w:bCs/>
          <w:sz w:val="28"/>
          <w:szCs w:val="28"/>
        </w:rPr>
        <w:t xml:space="preserve"> </w:t>
      </w:r>
      <w:r w:rsidRPr="006B16E9">
        <w:rPr>
          <w:rStyle w:val="hps"/>
          <w:rFonts w:asciiTheme="majorBidi" w:hAnsiTheme="majorBidi" w:cstheme="majorBidi"/>
          <w:b/>
          <w:bCs/>
          <w:sz w:val="28"/>
          <w:szCs w:val="28"/>
        </w:rPr>
        <w:t>,</w:t>
      </w:r>
      <w:r w:rsidRPr="006B16E9">
        <w:rPr>
          <w:rFonts w:asciiTheme="majorBidi" w:hAnsiTheme="majorBidi" w:cstheme="majorBidi"/>
          <w:b/>
          <w:bCs/>
          <w:sz w:val="28"/>
          <w:szCs w:val="28"/>
        </w:rPr>
        <w:t xml:space="preserve"> </w:t>
      </w:r>
      <w:r w:rsidRPr="006B16E9">
        <w:rPr>
          <w:rStyle w:val="hps"/>
          <w:rFonts w:asciiTheme="majorBidi" w:hAnsiTheme="majorBidi" w:cstheme="majorBidi"/>
          <w:b/>
          <w:bCs/>
          <w:i/>
          <w:iCs/>
          <w:sz w:val="28"/>
          <w:szCs w:val="28"/>
        </w:rPr>
        <w:t>Rhizoctonia</w:t>
      </w:r>
      <w:r w:rsidRPr="006B16E9">
        <w:rPr>
          <w:rStyle w:val="hps"/>
          <w:rFonts w:asciiTheme="majorBidi" w:hAnsiTheme="majorBidi" w:cstheme="majorBidi"/>
          <w:b/>
          <w:bCs/>
          <w:sz w:val="28"/>
          <w:szCs w:val="28"/>
        </w:rPr>
        <w:t xml:space="preserve"> </w:t>
      </w:r>
      <w:r w:rsidRPr="006B16E9">
        <w:rPr>
          <w:rStyle w:val="hps"/>
          <w:rFonts w:asciiTheme="majorBidi" w:hAnsiTheme="majorBidi" w:cstheme="majorBidi"/>
          <w:b/>
          <w:bCs/>
          <w:i/>
          <w:iCs/>
          <w:sz w:val="28"/>
          <w:szCs w:val="28"/>
        </w:rPr>
        <w:t>solani</w:t>
      </w:r>
      <w:r w:rsidRPr="006B16E9">
        <w:rPr>
          <w:rFonts w:asciiTheme="majorBidi" w:hAnsiTheme="majorBidi" w:cstheme="majorBidi"/>
          <w:b/>
          <w:bCs/>
          <w:sz w:val="28"/>
          <w:szCs w:val="28"/>
        </w:rPr>
        <w:t xml:space="preserve"> </w:t>
      </w:r>
      <w:r w:rsidRPr="006B16E9">
        <w:rPr>
          <w:rStyle w:val="hps"/>
          <w:rFonts w:asciiTheme="majorBidi" w:hAnsiTheme="majorBidi" w:cstheme="majorBidi"/>
          <w:b/>
          <w:bCs/>
          <w:sz w:val="28"/>
          <w:szCs w:val="28"/>
        </w:rPr>
        <w:t>and bioagent</w:t>
      </w:r>
      <w:r w:rsidRPr="006B16E9">
        <w:rPr>
          <w:rFonts w:asciiTheme="majorBidi" w:hAnsiTheme="majorBidi" w:cstheme="majorBidi"/>
          <w:b/>
          <w:bCs/>
          <w:sz w:val="28"/>
          <w:szCs w:val="28"/>
        </w:rPr>
        <w:t xml:space="preserve"> </w:t>
      </w:r>
      <w:r w:rsidRPr="006B16E9">
        <w:rPr>
          <w:rStyle w:val="hps"/>
          <w:rFonts w:asciiTheme="majorBidi" w:hAnsiTheme="majorBidi" w:cstheme="majorBidi"/>
          <w:b/>
          <w:bCs/>
          <w:sz w:val="28"/>
          <w:szCs w:val="28"/>
        </w:rPr>
        <w:t>fungus</w:t>
      </w:r>
      <w:r w:rsidRPr="006B16E9">
        <w:rPr>
          <w:rFonts w:asciiTheme="majorBidi" w:hAnsiTheme="majorBidi" w:cstheme="majorBidi"/>
          <w:b/>
          <w:bCs/>
          <w:sz w:val="28"/>
          <w:szCs w:val="28"/>
        </w:rPr>
        <w:t xml:space="preserve"> </w:t>
      </w:r>
      <w:r w:rsidRPr="006B16E9">
        <w:rPr>
          <w:rStyle w:val="hps"/>
          <w:rFonts w:asciiTheme="majorBidi" w:hAnsiTheme="majorBidi" w:cstheme="majorBidi"/>
          <w:b/>
          <w:bCs/>
          <w:i/>
          <w:iCs/>
          <w:sz w:val="28"/>
          <w:szCs w:val="28"/>
        </w:rPr>
        <w:t>Trichoderma</w:t>
      </w:r>
      <w:r w:rsidRPr="006B16E9">
        <w:rPr>
          <w:rStyle w:val="hps"/>
          <w:rFonts w:asciiTheme="majorBidi" w:hAnsiTheme="majorBidi" w:cstheme="majorBidi"/>
          <w:b/>
          <w:bCs/>
          <w:sz w:val="28"/>
          <w:szCs w:val="28"/>
        </w:rPr>
        <w:t xml:space="preserve"> </w:t>
      </w:r>
      <w:r w:rsidRPr="006B16E9">
        <w:rPr>
          <w:rStyle w:val="hps"/>
          <w:rFonts w:asciiTheme="majorBidi" w:hAnsiTheme="majorBidi" w:cstheme="majorBidi"/>
          <w:b/>
          <w:bCs/>
          <w:i/>
          <w:iCs/>
          <w:sz w:val="28"/>
          <w:szCs w:val="28"/>
        </w:rPr>
        <w:t>harzianum</w:t>
      </w:r>
      <w:r w:rsidRPr="006B16E9">
        <w:rPr>
          <w:rFonts w:asciiTheme="majorBidi" w:hAnsiTheme="majorBidi" w:cstheme="majorBidi"/>
          <w:b/>
          <w:bCs/>
          <w:sz w:val="28"/>
          <w:szCs w:val="28"/>
        </w:rPr>
        <w:t xml:space="preserve"> </w:t>
      </w:r>
    </w:p>
    <w:p w:rsidR="006B16E9" w:rsidRPr="006B16E9" w:rsidRDefault="006B16E9" w:rsidP="006B16E9">
      <w:pPr>
        <w:spacing w:line="360" w:lineRule="auto"/>
        <w:jc w:val="center"/>
        <w:rPr>
          <w:rFonts w:asciiTheme="majorBidi" w:hAnsiTheme="majorBidi" w:cstheme="majorBidi"/>
          <w:b/>
          <w:bCs/>
          <w:sz w:val="28"/>
          <w:szCs w:val="28"/>
        </w:rPr>
      </w:pPr>
      <w:r w:rsidRPr="006B16E9">
        <w:rPr>
          <w:rFonts w:asciiTheme="majorBidi" w:hAnsiTheme="majorBidi" w:cstheme="majorBidi"/>
          <w:b/>
          <w:bCs/>
          <w:sz w:val="28"/>
          <w:szCs w:val="28"/>
        </w:rPr>
        <w:t>Hameed A.N                                                     Alwan S.L</w:t>
      </w:r>
    </w:p>
    <w:p w:rsidR="006B16E9" w:rsidRPr="006B16E9" w:rsidRDefault="006B16E9" w:rsidP="006B16E9">
      <w:pPr>
        <w:jc w:val="center"/>
        <w:rPr>
          <w:rFonts w:asciiTheme="majorBidi" w:hAnsiTheme="majorBidi" w:cstheme="majorBidi"/>
          <w:b/>
          <w:bCs/>
          <w:sz w:val="28"/>
          <w:szCs w:val="28"/>
          <w:rtl/>
          <w:lang w:bidi="ar-IQ"/>
        </w:rPr>
      </w:pPr>
      <w:r w:rsidRPr="006B16E9">
        <w:rPr>
          <w:rFonts w:asciiTheme="majorBidi" w:hAnsiTheme="majorBidi" w:cstheme="majorBidi"/>
          <w:b/>
          <w:bCs/>
          <w:sz w:val="28"/>
          <w:szCs w:val="28"/>
          <w:lang w:bidi="ar-IQ"/>
        </w:rPr>
        <w:t>Agriculture College                               Agriculture College</w:t>
      </w:r>
    </w:p>
    <w:p w:rsidR="006B16E9" w:rsidRPr="006B16E9" w:rsidRDefault="006B16E9" w:rsidP="006B16E9">
      <w:pPr>
        <w:jc w:val="center"/>
        <w:rPr>
          <w:rFonts w:asciiTheme="majorBidi" w:hAnsiTheme="majorBidi" w:cstheme="majorBidi"/>
          <w:b/>
          <w:bCs/>
          <w:sz w:val="28"/>
          <w:szCs w:val="28"/>
          <w:lang w:bidi="ar-IQ"/>
        </w:rPr>
      </w:pPr>
      <w:r w:rsidRPr="006B16E9">
        <w:rPr>
          <w:rFonts w:asciiTheme="majorBidi" w:hAnsiTheme="majorBidi" w:cstheme="majorBidi"/>
          <w:b/>
          <w:bCs/>
          <w:sz w:val="28"/>
          <w:szCs w:val="28"/>
          <w:lang w:bidi="ar-IQ"/>
        </w:rPr>
        <w:t>University of Kufa                             University of Kufa</w:t>
      </w:r>
    </w:p>
    <w:p w:rsidR="006B16E9" w:rsidRPr="006B16E9" w:rsidRDefault="006B16E9" w:rsidP="006B16E9">
      <w:pPr>
        <w:spacing w:line="360" w:lineRule="auto"/>
        <w:jc w:val="right"/>
        <w:rPr>
          <w:rFonts w:asciiTheme="majorBidi" w:hAnsiTheme="majorBidi" w:cstheme="majorBidi"/>
          <w:b/>
          <w:bCs/>
          <w:sz w:val="28"/>
          <w:szCs w:val="28"/>
          <w:rtl/>
          <w:lang w:bidi="ar-IQ"/>
        </w:rPr>
      </w:pPr>
      <w:r w:rsidRPr="006B16E9">
        <w:rPr>
          <w:rStyle w:val="hps"/>
          <w:rFonts w:asciiTheme="majorBidi" w:hAnsiTheme="majorBidi" w:cstheme="majorBidi"/>
          <w:b/>
          <w:bCs/>
          <w:sz w:val="28"/>
          <w:szCs w:val="28"/>
        </w:rPr>
        <w:t>Abstract</w:t>
      </w:r>
    </w:p>
    <w:p w:rsidR="006B16E9" w:rsidRPr="006B16E9" w:rsidRDefault="006B16E9" w:rsidP="006B16E9">
      <w:pPr>
        <w:bidi w:val="0"/>
        <w:spacing w:line="360" w:lineRule="auto"/>
        <w:jc w:val="both"/>
        <w:rPr>
          <w:rFonts w:asciiTheme="majorBidi" w:hAnsiTheme="majorBidi" w:cstheme="majorBidi"/>
          <w:b/>
          <w:bCs/>
          <w:rtl/>
          <w:lang w:bidi="ar-IQ"/>
        </w:rPr>
      </w:pPr>
      <w:r w:rsidRPr="006B16E9">
        <w:rPr>
          <w:rFonts w:asciiTheme="majorBidi" w:hAnsiTheme="majorBidi" w:cstheme="majorBidi"/>
        </w:rPr>
        <w:t xml:space="preserve">      This study was conducted to test the effect of the magnetic field intensity of 3200 Gaus and Beltanol-L fungicide on the radial growth and the biomass weight of pathogenic fungi </w:t>
      </w:r>
      <w:r w:rsidRPr="006B16E9">
        <w:rPr>
          <w:rFonts w:asciiTheme="majorBidi" w:hAnsiTheme="majorBidi" w:cstheme="majorBidi"/>
          <w:i/>
          <w:iCs/>
        </w:rPr>
        <w:t>M.</w:t>
      </w:r>
      <w:r w:rsidRPr="006B16E9">
        <w:rPr>
          <w:rFonts w:asciiTheme="majorBidi" w:hAnsiTheme="majorBidi" w:cstheme="majorBidi"/>
        </w:rPr>
        <w:t xml:space="preserve"> </w:t>
      </w:r>
      <w:r w:rsidRPr="006B16E9">
        <w:rPr>
          <w:rFonts w:asciiTheme="majorBidi" w:hAnsiTheme="majorBidi" w:cstheme="majorBidi"/>
          <w:i/>
          <w:iCs/>
        </w:rPr>
        <w:t>phaseolina</w:t>
      </w:r>
      <w:r w:rsidRPr="006B16E9">
        <w:rPr>
          <w:rFonts w:asciiTheme="majorBidi" w:hAnsiTheme="majorBidi" w:cstheme="majorBidi"/>
        </w:rPr>
        <w:t xml:space="preserve"> , </w:t>
      </w:r>
      <w:r w:rsidRPr="006B16E9">
        <w:rPr>
          <w:rFonts w:asciiTheme="majorBidi" w:hAnsiTheme="majorBidi" w:cstheme="majorBidi"/>
          <w:i/>
          <w:iCs/>
        </w:rPr>
        <w:t>R.</w:t>
      </w:r>
      <w:r w:rsidRPr="006B16E9">
        <w:rPr>
          <w:rFonts w:asciiTheme="majorBidi" w:hAnsiTheme="majorBidi" w:cstheme="majorBidi"/>
        </w:rPr>
        <w:t xml:space="preserve"> </w:t>
      </w:r>
      <w:r w:rsidRPr="006B16E9">
        <w:rPr>
          <w:rFonts w:asciiTheme="majorBidi" w:hAnsiTheme="majorBidi" w:cstheme="majorBidi"/>
          <w:i/>
          <w:iCs/>
        </w:rPr>
        <w:t>solani</w:t>
      </w:r>
      <w:r w:rsidRPr="006B16E9">
        <w:rPr>
          <w:rFonts w:asciiTheme="majorBidi" w:hAnsiTheme="majorBidi" w:cstheme="majorBidi"/>
        </w:rPr>
        <w:t xml:space="preserve"> and bioagent fungus </w:t>
      </w:r>
      <w:r w:rsidRPr="006B16E9">
        <w:rPr>
          <w:rFonts w:asciiTheme="majorBidi" w:hAnsiTheme="majorBidi" w:cstheme="majorBidi"/>
          <w:i/>
          <w:iCs/>
        </w:rPr>
        <w:t>T.</w:t>
      </w:r>
      <w:r w:rsidRPr="006B16E9">
        <w:rPr>
          <w:rFonts w:asciiTheme="majorBidi" w:hAnsiTheme="majorBidi" w:cstheme="majorBidi"/>
        </w:rPr>
        <w:t xml:space="preserve"> </w:t>
      </w:r>
      <w:r w:rsidRPr="006B16E9">
        <w:rPr>
          <w:rFonts w:asciiTheme="majorBidi" w:hAnsiTheme="majorBidi" w:cstheme="majorBidi"/>
          <w:i/>
          <w:iCs/>
        </w:rPr>
        <w:t>harzianum</w:t>
      </w:r>
      <w:r w:rsidRPr="006B16E9">
        <w:rPr>
          <w:rFonts w:asciiTheme="majorBidi" w:hAnsiTheme="majorBidi" w:cstheme="majorBidi"/>
        </w:rPr>
        <w:t xml:space="preserve"> The results showed the effect of the magnetic field on the radial growth of the pathogenic fungi </w:t>
      </w:r>
      <w:r w:rsidRPr="006B16E9">
        <w:rPr>
          <w:rFonts w:asciiTheme="majorBidi" w:hAnsiTheme="majorBidi" w:cstheme="majorBidi"/>
          <w:i/>
          <w:iCs/>
        </w:rPr>
        <w:t>M.</w:t>
      </w:r>
      <w:r w:rsidRPr="006B16E9">
        <w:rPr>
          <w:rFonts w:asciiTheme="majorBidi" w:hAnsiTheme="majorBidi" w:cstheme="majorBidi"/>
        </w:rPr>
        <w:t xml:space="preserve"> </w:t>
      </w:r>
      <w:r w:rsidRPr="006B16E9">
        <w:rPr>
          <w:rFonts w:asciiTheme="majorBidi" w:hAnsiTheme="majorBidi" w:cstheme="majorBidi"/>
          <w:i/>
          <w:iCs/>
        </w:rPr>
        <w:t>phaseolina</w:t>
      </w:r>
      <w:r w:rsidRPr="006B16E9">
        <w:rPr>
          <w:rFonts w:asciiTheme="majorBidi" w:hAnsiTheme="majorBidi" w:cstheme="majorBidi"/>
        </w:rPr>
        <w:t xml:space="preserve"> , </w:t>
      </w:r>
      <w:r w:rsidRPr="006B16E9">
        <w:rPr>
          <w:rFonts w:asciiTheme="majorBidi" w:hAnsiTheme="majorBidi" w:cstheme="majorBidi"/>
          <w:i/>
          <w:iCs/>
        </w:rPr>
        <w:t>R.</w:t>
      </w:r>
      <w:r w:rsidRPr="006B16E9">
        <w:rPr>
          <w:rFonts w:asciiTheme="majorBidi" w:hAnsiTheme="majorBidi" w:cstheme="majorBidi"/>
        </w:rPr>
        <w:t xml:space="preserve"> </w:t>
      </w:r>
      <w:r w:rsidRPr="006B16E9">
        <w:rPr>
          <w:rFonts w:asciiTheme="majorBidi" w:hAnsiTheme="majorBidi" w:cstheme="majorBidi"/>
          <w:i/>
          <w:iCs/>
        </w:rPr>
        <w:t>solani</w:t>
      </w:r>
      <w:r w:rsidRPr="006B16E9">
        <w:rPr>
          <w:rFonts w:asciiTheme="majorBidi" w:hAnsiTheme="majorBidi" w:cstheme="majorBidi"/>
        </w:rPr>
        <w:t xml:space="preserve"> and bioagent fungus </w:t>
      </w:r>
      <w:r w:rsidRPr="006B16E9">
        <w:rPr>
          <w:rFonts w:asciiTheme="majorBidi" w:hAnsiTheme="majorBidi" w:cstheme="majorBidi"/>
          <w:i/>
          <w:iCs/>
        </w:rPr>
        <w:t>T.</w:t>
      </w:r>
      <w:r w:rsidRPr="006B16E9">
        <w:rPr>
          <w:rFonts w:asciiTheme="majorBidi" w:hAnsiTheme="majorBidi" w:cstheme="majorBidi"/>
        </w:rPr>
        <w:t xml:space="preserve"> </w:t>
      </w:r>
      <w:r w:rsidRPr="006B16E9">
        <w:rPr>
          <w:rFonts w:asciiTheme="majorBidi" w:hAnsiTheme="majorBidi" w:cstheme="majorBidi"/>
          <w:i/>
          <w:iCs/>
        </w:rPr>
        <w:t>harzianum</w:t>
      </w:r>
      <w:r w:rsidRPr="006B16E9">
        <w:rPr>
          <w:rFonts w:asciiTheme="majorBidi" w:hAnsiTheme="majorBidi" w:cstheme="majorBidi"/>
        </w:rPr>
        <w:t xml:space="preserve"> on P.D.A. were  4.87 </w:t>
      </w:r>
      <w:r w:rsidRPr="006B16E9">
        <w:rPr>
          <w:rFonts w:asciiTheme="majorBidi" w:hAnsiTheme="majorBidi" w:cstheme="majorBidi"/>
        </w:rPr>
        <w:lastRenderedPageBreak/>
        <w:t xml:space="preserve">, 3.15 and 8.03 cm, respectively, compared with 5.92 , 5.61 and 8.94 cm untreated magnetically , respectively, also affected the magnetic field is also on the weight of biomass to the pathogenic fungi </w:t>
      </w:r>
      <w:r w:rsidRPr="006B16E9">
        <w:rPr>
          <w:rFonts w:asciiTheme="majorBidi" w:hAnsiTheme="majorBidi" w:cstheme="majorBidi"/>
          <w:i/>
          <w:iCs/>
        </w:rPr>
        <w:t>M.</w:t>
      </w:r>
      <w:r w:rsidRPr="006B16E9">
        <w:rPr>
          <w:rFonts w:asciiTheme="majorBidi" w:hAnsiTheme="majorBidi" w:cstheme="majorBidi"/>
        </w:rPr>
        <w:t xml:space="preserve"> </w:t>
      </w:r>
      <w:r w:rsidRPr="006B16E9">
        <w:rPr>
          <w:rFonts w:asciiTheme="majorBidi" w:hAnsiTheme="majorBidi" w:cstheme="majorBidi"/>
          <w:i/>
          <w:iCs/>
        </w:rPr>
        <w:t>phaseolina</w:t>
      </w:r>
      <w:r w:rsidRPr="006B16E9">
        <w:rPr>
          <w:rFonts w:asciiTheme="majorBidi" w:hAnsiTheme="majorBidi" w:cstheme="majorBidi"/>
        </w:rPr>
        <w:t xml:space="preserve"> , </w:t>
      </w:r>
      <w:r w:rsidRPr="006B16E9">
        <w:rPr>
          <w:rFonts w:asciiTheme="majorBidi" w:hAnsiTheme="majorBidi" w:cstheme="majorBidi"/>
          <w:i/>
          <w:iCs/>
        </w:rPr>
        <w:t>R.</w:t>
      </w:r>
      <w:r w:rsidRPr="006B16E9">
        <w:rPr>
          <w:rFonts w:asciiTheme="majorBidi" w:hAnsiTheme="majorBidi" w:cstheme="majorBidi"/>
        </w:rPr>
        <w:t xml:space="preserve"> </w:t>
      </w:r>
      <w:r w:rsidRPr="006B16E9">
        <w:rPr>
          <w:rFonts w:asciiTheme="majorBidi" w:hAnsiTheme="majorBidi" w:cstheme="majorBidi"/>
          <w:i/>
          <w:iCs/>
        </w:rPr>
        <w:t>solani</w:t>
      </w:r>
      <w:r w:rsidRPr="006B16E9">
        <w:rPr>
          <w:rFonts w:asciiTheme="majorBidi" w:hAnsiTheme="majorBidi" w:cstheme="majorBidi"/>
        </w:rPr>
        <w:t xml:space="preserve"> and bioagent fungus </w:t>
      </w:r>
      <w:r w:rsidRPr="006B16E9">
        <w:rPr>
          <w:rFonts w:asciiTheme="majorBidi" w:hAnsiTheme="majorBidi" w:cstheme="majorBidi"/>
          <w:i/>
          <w:iCs/>
        </w:rPr>
        <w:t>T.</w:t>
      </w:r>
      <w:r w:rsidRPr="006B16E9">
        <w:rPr>
          <w:rFonts w:asciiTheme="majorBidi" w:hAnsiTheme="majorBidi" w:cstheme="majorBidi"/>
        </w:rPr>
        <w:t xml:space="preserve"> </w:t>
      </w:r>
      <w:r w:rsidRPr="006B16E9">
        <w:rPr>
          <w:rFonts w:asciiTheme="majorBidi" w:hAnsiTheme="majorBidi" w:cstheme="majorBidi"/>
          <w:i/>
          <w:iCs/>
        </w:rPr>
        <w:t>harzianum</w:t>
      </w:r>
      <w:r w:rsidRPr="006B16E9">
        <w:rPr>
          <w:rFonts w:asciiTheme="majorBidi" w:hAnsiTheme="majorBidi" w:cstheme="majorBidi"/>
        </w:rPr>
        <w:t xml:space="preserve"> with an average weight of biomass of pathogenic fungi </w:t>
      </w:r>
      <w:r w:rsidRPr="006B16E9">
        <w:rPr>
          <w:rFonts w:asciiTheme="majorBidi" w:hAnsiTheme="majorBidi" w:cstheme="majorBidi"/>
          <w:i/>
          <w:iCs/>
        </w:rPr>
        <w:t>M.</w:t>
      </w:r>
      <w:r w:rsidRPr="006B16E9">
        <w:rPr>
          <w:rFonts w:asciiTheme="majorBidi" w:hAnsiTheme="majorBidi" w:cstheme="majorBidi"/>
        </w:rPr>
        <w:t xml:space="preserve"> </w:t>
      </w:r>
      <w:r w:rsidRPr="006B16E9">
        <w:rPr>
          <w:rFonts w:asciiTheme="majorBidi" w:hAnsiTheme="majorBidi" w:cstheme="majorBidi"/>
          <w:i/>
          <w:iCs/>
        </w:rPr>
        <w:t>phaseolina</w:t>
      </w:r>
      <w:r w:rsidRPr="006B16E9">
        <w:rPr>
          <w:rFonts w:asciiTheme="majorBidi" w:hAnsiTheme="majorBidi" w:cstheme="majorBidi"/>
        </w:rPr>
        <w:t xml:space="preserve"> , </w:t>
      </w:r>
      <w:r w:rsidRPr="006B16E9">
        <w:rPr>
          <w:rFonts w:asciiTheme="majorBidi" w:hAnsiTheme="majorBidi" w:cstheme="majorBidi"/>
          <w:i/>
          <w:iCs/>
        </w:rPr>
        <w:t>R.</w:t>
      </w:r>
      <w:r w:rsidRPr="006B16E9">
        <w:rPr>
          <w:rFonts w:asciiTheme="majorBidi" w:hAnsiTheme="majorBidi" w:cstheme="majorBidi"/>
        </w:rPr>
        <w:t xml:space="preserve"> </w:t>
      </w:r>
      <w:r w:rsidRPr="006B16E9">
        <w:rPr>
          <w:rFonts w:asciiTheme="majorBidi" w:hAnsiTheme="majorBidi" w:cstheme="majorBidi"/>
          <w:i/>
          <w:iCs/>
        </w:rPr>
        <w:t>solani</w:t>
      </w:r>
      <w:r w:rsidRPr="006B16E9">
        <w:rPr>
          <w:rFonts w:asciiTheme="majorBidi" w:hAnsiTheme="majorBidi" w:cstheme="majorBidi"/>
        </w:rPr>
        <w:t xml:space="preserve"> and bioagent fungi </w:t>
      </w:r>
      <w:r w:rsidRPr="006B16E9">
        <w:rPr>
          <w:rFonts w:asciiTheme="majorBidi" w:hAnsiTheme="majorBidi" w:cstheme="majorBidi"/>
          <w:i/>
          <w:iCs/>
        </w:rPr>
        <w:t>T.</w:t>
      </w:r>
      <w:r w:rsidRPr="006B16E9">
        <w:rPr>
          <w:rFonts w:asciiTheme="majorBidi" w:hAnsiTheme="majorBidi" w:cstheme="majorBidi"/>
        </w:rPr>
        <w:t xml:space="preserve"> </w:t>
      </w:r>
      <w:r w:rsidRPr="006B16E9">
        <w:rPr>
          <w:rFonts w:asciiTheme="majorBidi" w:hAnsiTheme="majorBidi" w:cstheme="majorBidi"/>
          <w:i/>
          <w:iCs/>
        </w:rPr>
        <w:t>harzianum</w:t>
      </w:r>
      <w:r w:rsidRPr="006B16E9">
        <w:rPr>
          <w:rFonts w:asciiTheme="majorBidi" w:hAnsiTheme="majorBidi" w:cstheme="majorBidi"/>
        </w:rPr>
        <w:t xml:space="preserve"> (2.13 , 2.10 and 2.94) g respectively compared with untreated magnetically, which biomass weighed in (3.00 , 3.07 and 3.57) g, respectively, as results also showed the impact of the fungicide Beltanol-L on the radial growth and the weight of biomass to the pathoginc fungi </w:t>
      </w:r>
      <w:r w:rsidRPr="006B16E9">
        <w:rPr>
          <w:rFonts w:asciiTheme="majorBidi" w:hAnsiTheme="majorBidi" w:cstheme="majorBidi"/>
          <w:i/>
          <w:iCs/>
        </w:rPr>
        <w:t>M.</w:t>
      </w:r>
      <w:r w:rsidRPr="006B16E9">
        <w:rPr>
          <w:rFonts w:asciiTheme="majorBidi" w:hAnsiTheme="majorBidi" w:cstheme="majorBidi"/>
        </w:rPr>
        <w:t xml:space="preserve"> </w:t>
      </w:r>
      <w:r w:rsidRPr="006B16E9">
        <w:rPr>
          <w:rFonts w:asciiTheme="majorBidi" w:hAnsiTheme="majorBidi" w:cstheme="majorBidi"/>
          <w:i/>
          <w:iCs/>
        </w:rPr>
        <w:t>phaseolina</w:t>
      </w:r>
      <w:r w:rsidRPr="006B16E9">
        <w:rPr>
          <w:rFonts w:asciiTheme="majorBidi" w:hAnsiTheme="majorBidi" w:cstheme="majorBidi"/>
        </w:rPr>
        <w:t xml:space="preserve"> , </w:t>
      </w:r>
      <w:r w:rsidRPr="006B16E9">
        <w:rPr>
          <w:rFonts w:asciiTheme="majorBidi" w:hAnsiTheme="majorBidi" w:cstheme="majorBidi"/>
          <w:i/>
          <w:iCs/>
        </w:rPr>
        <w:t>R.</w:t>
      </w:r>
      <w:r w:rsidRPr="006B16E9">
        <w:rPr>
          <w:rFonts w:asciiTheme="majorBidi" w:hAnsiTheme="majorBidi" w:cstheme="majorBidi"/>
        </w:rPr>
        <w:t xml:space="preserve"> </w:t>
      </w:r>
      <w:r w:rsidRPr="006B16E9">
        <w:rPr>
          <w:rFonts w:asciiTheme="majorBidi" w:hAnsiTheme="majorBidi" w:cstheme="majorBidi"/>
          <w:i/>
          <w:iCs/>
        </w:rPr>
        <w:t>solani</w:t>
      </w:r>
      <w:r w:rsidRPr="006B16E9">
        <w:rPr>
          <w:rFonts w:asciiTheme="majorBidi" w:hAnsiTheme="majorBidi" w:cstheme="majorBidi"/>
        </w:rPr>
        <w:t xml:space="preserve"> and fungus resistance </w:t>
      </w:r>
      <w:r w:rsidRPr="006B16E9">
        <w:rPr>
          <w:rFonts w:asciiTheme="majorBidi" w:hAnsiTheme="majorBidi" w:cstheme="majorBidi"/>
          <w:i/>
          <w:iCs/>
        </w:rPr>
        <w:t>T.</w:t>
      </w:r>
      <w:r w:rsidRPr="006B16E9">
        <w:rPr>
          <w:rFonts w:asciiTheme="majorBidi" w:hAnsiTheme="majorBidi" w:cstheme="majorBidi"/>
        </w:rPr>
        <w:t xml:space="preserve"> </w:t>
      </w:r>
      <w:r w:rsidRPr="006B16E9">
        <w:rPr>
          <w:rFonts w:asciiTheme="majorBidi" w:hAnsiTheme="majorBidi" w:cstheme="majorBidi"/>
          <w:i/>
          <w:iCs/>
        </w:rPr>
        <w:t>harzianum</w:t>
      </w:r>
      <w:r w:rsidRPr="006B16E9">
        <w:rPr>
          <w:rFonts w:asciiTheme="majorBidi" w:hAnsiTheme="majorBidi" w:cstheme="majorBidi"/>
        </w:rPr>
        <w:t xml:space="preserve"> as fungicide to prevent Beltanol-L-mentioned fungal growth on the medium P.D.A. As well as the composition of the biomass on the center-pea-P.D.B.                                                                                                                                  </w:t>
      </w:r>
    </w:p>
    <w:p w:rsidR="006B16E9" w:rsidRPr="006B16E9" w:rsidRDefault="006B16E9" w:rsidP="006B16E9">
      <w:pPr>
        <w:spacing w:line="360" w:lineRule="auto"/>
        <w:jc w:val="center"/>
        <w:rPr>
          <w:rFonts w:asciiTheme="majorBidi" w:hAnsiTheme="majorBidi" w:cstheme="majorBidi"/>
          <w:b/>
          <w:bCs/>
          <w:rtl/>
          <w:lang w:bidi="ar-IQ"/>
        </w:rPr>
      </w:pPr>
    </w:p>
    <w:p w:rsidR="006B16E9" w:rsidRPr="006B16E9" w:rsidRDefault="006B16E9" w:rsidP="006B16E9">
      <w:pPr>
        <w:spacing w:line="360" w:lineRule="auto"/>
        <w:rPr>
          <w:rFonts w:asciiTheme="majorBidi" w:hAnsiTheme="majorBidi" w:cstheme="majorBidi"/>
          <w:b/>
          <w:bCs/>
          <w:rtl/>
          <w:lang w:bidi="ar-IQ"/>
        </w:rPr>
      </w:pPr>
      <w:r w:rsidRPr="006B16E9">
        <w:rPr>
          <w:rFonts w:asciiTheme="majorBidi" w:hAnsiTheme="majorBidi" w:cstheme="majorBidi"/>
          <w:b/>
          <w:bCs/>
          <w:rtl/>
          <w:lang w:bidi="ar-IQ"/>
        </w:rPr>
        <w:t>المقدمة</w:t>
      </w:r>
    </w:p>
    <w:p w:rsidR="006B16E9" w:rsidRPr="006B16E9" w:rsidRDefault="006B16E9" w:rsidP="006B16E9">
      <w:pPr>
        <w:spacing w:line="360" w:lineRule="auto"/>
        <w:jc w:val="lowKashida"/>
        <w:rPr>
          <w:rFonts w:asciiTheme="majorBidi" w:hAnsiTheme="majorBidi" w:cstheme="majorBidi"/>
          <w:rtl/>
        </w:rPr>
      </w:pPr>
      <w:r w:rsidRPr="006B16E9">
        <w:rPr>
          <w:rFonts w:asciiTheme="majorBidi" w:hAnsiTheme="majorBidi" w:cstheme="majorBidi"/>
          <w:rtl/>
          <w:lang w:bidi="ar-IQ"/>
        </w:rPr>
        <w:t xml:space="preserve">  تعود اللوبياء</w:t>
      </w:r>
      <w:r w:rsidRPr="006B16E9">
        <w:rPr>
          <w:rFonts w:asciiTheme="majorBidi" w:hAnsiTheme="majorBidi" w:cstheme="majorBidi"/>
          <w:i/>
          <w:iCs/>
          <w:lang w:bidi="ar-IQ"/>
        </w:rPr>
        <w:t>Vigna unguiculata</w:t>
      </w:r>
      <w:r w:rsidRPr="006B16E9">
        <w:rPr>
          <w:rFonts w:asciiTheme="majorBidi" w:hAnsiTheme="majorBidi" w:cstheme="majorBidi"/>
          <w:lang w:bidi="ar-IQ"/>
        </w:rPr>
        <w:t>(</w:t>
      </w:r>
      <w:r w:rsidRPr="006B16E9">
        <w:rPr>
          <w:rFonts w:asciiTheme="majorBidi" w:hAnsiTheme="majorBidi" w:cstheme="majorBidi"/>
        </w:rPr>
        <w:t>L.)</w:t>
      </w:r>
      <w:r w:rsidRPr="006B16E9">
        <w:rPr>
          <w:rFonts w:asciiTheme="majorBidi" w:hAnsiTheme="majorBidi" w:cstheme="majorBidi"/>
          <w:lang w:bidi="ar-IQ"/>
        </w:rPr>
        <w:t xml:space="preserve"> </w:t>
      </w:r>
      <w:r w:rsidRPr="006B16E9">
        <w:rPr>
          <w:rFonts w:asciiTheme="majorBidi" w:hAnsiTheme="majorBidi" w:cstheme="majorBidi"/>
          <w:rtl/>
          <w:lang w:bidi="ar-IQ"/>
        </w:rPr>
        <w:t xml:space="preserve">  إلى العائلة البقولية </w:t>
      </w:r>
      <w:r w:rsidRPr="006B16E9">
        <w:rPr>
          <w:rFonts w:asciiTheme="majorBidi" w:hAnsiTheme="majorBidi" w:cstheme="majorBidi"/>
          <w:lang w:bidi="ar-IQ"/>
        </w:rPr>
        <w:t>Leguminaceae</w:t>
      </w:r>
      <w:r w:rsidRPr="006B16E9">
        <w:rPr>
          <w:rFonts w:asciiTheme="majorBidi" w:hAnsiTheme="majorBidi" w:cstheme="majorBidi"/>
          <w:rtl/>
          <w:lang w:bidi="ar-IQ"/>
        </w:rPr>
        <w:t xml:space="preserve"> وهي إحدى المحاصيل القديمة التي زرعت في أفريقيا وآسيا وكانت معروفة في الهند و استعملها الإغريق والرومان منذ القدم وتعد أواسط أفريقيا الموطن الأصلي لها ،ولا زالت توجد بعض الأنواع البرية التي تنمو في هذه المنطقة ومنها انتشرت زراعتها إلى بقية أنحاء العالم (حسن، </w:t>
      </w:r>
      <w:r w:rsidRPr="006B16E9">
        <w:rPr>
          <w:rFonts w:asciiTheme="majorBidi" w:hAnsiTheme="majorBidi" w:cstheme="majorBidi"/>
          <w:lang w:bidi="ar-IQ"/>
        </w:rPr>
        <w:t>1990</w:t>
      </w:r>
      <w:r w:rsidRPr="006B16E9">
        <w:rPr>
          <w:rFonts w:asciiTheme="majorBidi" w:hAnsiTheme="majorBidi" w:cstheme="majorBidi"/>
          <w:rtl/>
          <w:lang w:bidi="ar-IQ"/>
        </w:rPr>
        <w:t>).</w:t>
      </w:r>
    </w:p>
    <w:p w:rsidR="006B16E9" w:rsidRPr="006B16E9" w:rsidRDefault="006B16E9" w:rsidP="006B16E9">
      <w:pPr>
        <w:spacing w:line="360" w:lineRule="auto"/>
        <w:jc w:val="lowKashida"/>
        <w:rPr>
          <w:rFonts w:asciiTheme="majorBidi" w:hAnsiTheme="majorBidi" w:cstheme="majorBidi"/>
          <w:rtl/>
          <w:lang w:bidi="ar-IQ"/>
        </w:rPr>
      </w:pPr>
      <w:r w:rsidRPr="006B16E9">
        <w:rPr>
          <w:rFonts w:asciiTheme="majorBidi" w:hAnsiTheme="majorBidi" w:cstheme="majorBidi"/>
          <w:rtl/>
          <w:lang w:bidi="ar-IQ"/>
        </w:rPr>
        <w:t xml:space="preserve">      اتجه الباحثون إلى استعمال  وسائل بديلة عن استعمال الأسمدة الكيميائية والمبيدات لتحسين خواص النباتات ومقاومتها للآفات الزراعية فضلا عن الأحياء النافعة , كان استعمال المجال المغناطيسي (</w:t>
      </w:r>
      <w:r w:rsidRPr="006B16E9">
        <w:rPr>
          <w:rFonts w:asciiTheme="majorBidi" w:hAnsiTheme="majorBidi" w:cstheme="majorBidi"/>
          <w:lang w:bidi="ar-IQ"/>
        </w:rPr>
        <w:t>Aladjadjiyan</w:t>
      </w:r>
      <w:r w:rsidRPr="006B16E9">
        <w:rPr>
          <w:rFonts w:asciiTheme="majorBidi" w:hAnsiTheme="majorBidi" w:cstheme="majorBidi"/>
          <w:rtl/>
          <w:lang w:bidi="ar-IQ"/>
        </w:rPr>
        <w:t xml:space="preserve"> , </w:t>
      </w:r>
      <w:r w:rsidRPr="006B16E9">
        <w:rPr>
          <w:rFonts w:asciiTheme="majorBidi" w:hAnsiTheme="majorBidi" w:cstheme="majorBidi"/>
          <w:lang w:bidi="ar-IQ"/>
        </w:rPr>
        <w:t>2002</w:t>
      </w:r>
      <w:r w:rsidRPr="006B16E9">
        <w:rPr>
          <w:rFonts w:asciiTheme="majorBidi" w:hAnsiTheme="majorBidi" w:cstheme="majorBidi"/>
          <w:rtl/>
          <w:lang w:bidi="ar-IQ"/>
        </w:rPr>
        <w:t xml:space="preserve"> , </w:t>
      </w:r>
      <w:r w:rsidRPr="006B16E9">
        <w:rPr>
          <w:rFonts w:asciiTheme="majorBidi" w:hAnsiTheme="majorBidi" w:cstheme="majorBidi"/>
          <w:lang w:bidi="ar-IQ"/>
        </w:rPr>
        <w:t>Penuelas</w:t>
      </w:r>
      <w:r w:rsidRPr="006B16E9">
        <w:rPr>
          <w:rFonts w:asciiTheme="majorBidi" w:hAnsiTheme="majorBidi" w:cstheme="majorBidi"/>
          <w:rtl/>
          <w:lang w:bidi="ar-IQ"/>
        </w:rPr>
        <w:t xml:space="preserve"> وآخرون , </w:t>
      </w:r>
      <w:r w:rsidRPr="006B16E9">
        <w:rPr>
          <w:rFonts w:asciiTheme="majorBidi" w:hAnsiTheme="majorBidi" w:cstheme="majorBidi"/>
          <w:lang w:bidi="ar-IQ"/>
        </w:rPr>
        <w:t>2004</w:t>
      </w:r>
      <w:r w:rsidRPr="006B16E9">
        <w:rPr>
          <w:rFonts w:asciiTheme="majorBidi" w:hAnsiTheme="majorBidi" w:cstheme="majorBidi"/>
          <w:rtl/>
          <w:lang w:bidi="ar-IQ"/>
        </w:rPr>
        <w:t xml:space="preserve"> و </w:t>
      </w:r>
      <w:r w:rsidRPr="006B16E9">
        <w:rPr>
          <w:rFonts w:asciiTheme="majorBidi" w:hAnsiTheme="majorBidi" w:cstheme="majorBidi"/>
          <w:lang w:bidi="ar-IQ"/>
        </w:rPr>
        <w:t>Podlensny</w:t>
      </w:r>
      <w:r w:rsidRPr="006B16E9">
        <w:rPr>
          <w:rFonts w:asciiTheme="majorBidi" w:hAnsiTheme="majorBidi" w:cstheme="majorBidi"/>
          <w:rtl/>
          <w:lang w:bidi="ar-IQ"/>
        </w:rPr>
        <w:t xml:space="preserve"> وآخرون , </w:t>
      </w:r>
      <w:r w:rsidRPr="006B16E9">
        <w:rPr>
          <w:rFonts w:asciiTheme="majorBidi" w:hAnsiTheme="majorBidi" w:cstheme="majorBidi"/>
          <w:lang w:bidi="ar-IQ"/>
        </w:rPr>
        <w:t>2005</w:t>
      </w:r>
      <w:r w:rsidRPr="006B16E9">
        <w:rPr>
          <w:rFonts w:asciiTheme="majorBidi" w:hAnsiTheme="majorBidi" w:cstheme="majorBidi"/>
          <w:rtl/>
          <w:lang w:bidi="ar-IQ"/>
        </w:rPr>
        <w:t xml:space="preserve"> و </w:t>
      </w:r>
      <w:r w:rsidRPr="006B16E9">
        <w:rPr>
          <w:rFonts w:asciiTheme="majorBidi" w:hAnsiTheme="majorBidi" w:cstheme="majorBidi"/>
          <w:lang w:bidi="ar-IQ"/>
        </w:rPr>
        <w:t>Aladjadjiyan</w:t>
      </w:r>
      <w:r w:rsidRPr="006B16E9">
        <w:rPr>
          <w:rFonts w:asciiTheme="majorBidi" w:hAnsiTheme="majorBidi" w:cstheme="majorBidi"/>
          <w:rtl/>
          <w:lang w:bidi="ar-IQ"/>
        </w:rPr>
        <w:t xml:space="preserve"> , </w:t>
      </w:r>
      <w:r w:rsidRPr="006B16E9">
        <w:rPr>
          <w:rFonts w:asciiTheme="majorBidi" w:hAnsiTheme="majorBidi" w:cstheme="majorBidi"/>
          <w:lang w:bidi="ar-IQ"/>
        </w:rPr>
        <w:t>2007</w:t>
      </w:r>
      <w:r w:rsidRPr="006B16E9">
        <w:rPr>
          <w:rFonts w:asciiTheme="majorBidi" w:hAnsiTheme="majorBidi" w:cstheme="majorBidi"/>
          <w:rtl/>
          <w:lang w:bidi="ar-IQ"/>
        </w:rPr>
        <w:t xml:space="preserve"> ) .</w:t>
      </w:r>
    </w:p>
    <w:p w:rsidR="006B16E9" w:rsidRPr="006B16E9" w:rsidRDefault="006B16E9" w:rsidP="006B16E9">
      <w:pPr>
        <w:spacing w:after="240" w:line="360" w:lineRule="auto"/>
        <w:jc w:val="lowKashida"/>
        <w:rPr>
          <w:rFonts w:asciiTheme="majorBidi" w:hAnsiTheme="majorBidi" w:cstheme="majorBidi"/>
          <w:rtl/>
          <w:lang w:bidi="ar-IQ"/>
        </w:rPr>
      </w:pPr>
      <w:r w:rsidRPr="006B16E9">
        <w:rPr>
          <w:rFonts w:asciiTheme="majorBidi" w:hAnsiTheme="majorBidi" w:cstheme="majorBidi"/>
          <w:rtl/>
          <w:lang w:bidi="ar-IQ"/>
        </w:rPr>
        <w:t xml:space="preserve">       كما تركزت جهود الباحثين نحو تحسين نمو النبات وزيادة حيوية البذور بزيادة سرعة إنباتها ومن ثم تقليل الوقت اللازم لوجودها في التربة وتعرضها لغزو المسببات المرضية , وزيادة سرعة تكوينها للجذور والمجموع الخضري , وتنشيط التفاعلات الايضية داخل النبات فكان الاتجاه نحو استعمال الطاقة المغناطيسية ( الجراح , </w:t>
      </w:r>
      <w:r w:rsidRPr="006B16E9">
        <w:rPr>
          <w:rFonts w:asciiTheme="majorBidi" w:hAnsiTheme="majorBidi" w:cstheme="majorBidi"/>
          <w:lang w:bidi="ar-IQ"/>
        </w:rPr>
        <w:t>2011</w:t>
      </w:r>
      <w:r w:rsidRPr="006B16E9">
        <w:rPr>
          <w:rFonts w:asciiTheme="majorBidi" w:hAnsiTheme="majorBidi" w:cstheme="majorBidi"/>
          <w:rtl/>
          <w:lang w:bidi="ar-IQ"/>
        </w:rPr>
        <w:t xml:space="preserve"> ) .      </w:t>
      </w:r>
    </w:p>
    <w:p w:rsidR="006B16E9" w:rsidRPr="006B16E9" w:rsidRDefault="006B16E9" w:rsidP="006B16E9">
      <w:pPr>
        <w:spacing w:after="240" w:line="360" w:lineRule="auto"/>
        <w:jc w:val="lowKashida"/>
        <w:rPr>
          <w:rFonts w:asciiTheme="majorBidi" w:hAnsiTheme="majorBidi" w:cstheme="majorBidi"/>
          <w:rtl/>
          <w:lang w:bidi="ar-IQ"/>
        </w:rPr>
      </w:pPr>
      <w:r w:rsidRPr="006B16E9">
        <w:rPr>
          <w:rFonts w:asciiTheme="majorBidi" w:hAnsiTheme="majorBidi" w:cstheme="majorBidi"/>
          <w:rtl/>
          <w:lang w:bidi="ar-IQ"/>
        </w:rPr>
        <w:t xml:space="preserve">      فقد اتضح من تعريض كل من الفطريات</w:t>
      </w:r>
      <w:r w:rsidRPr="006B16E9">
        <w:rPr>
          <w:rFonts w:asciiTheme="majorBidi" w:hAnsiTheme="majorBidi" w:cstheme="majorBidi"/>
          <w:rtl/>
        </w:rPr>
        <w:t xml:space="preserve"> </w:t>
      </w:r>
      <w:r w:rsidRPr="006B16E9">
        <w:rPr>
          <w:rFonts w:asciiTheme="majorBidi" w:hAnsiTheme="majorBidi" w:cstheme="majorBidi"/>
          <w:i/>
          <w:iCs/>
        </w:rPr>
        <w:t>Alternaria alternata</w:t>
      </w:r>
      <w:r w:rsidRPr="006B16E9">
        <w:rPr>
          <w:rFonts w:asciiTheme="majorBidi" w:hAnsiTheme="majorBidi" w:cstheme="majorBidi"/>
          <w:i/>
          <w:iCs/>
          <w:rtl/>
        </w:rPr>
        <w:t xml:space="preserve"> </w:t>
      </w:r>
      <w:r w:rsidRPr="006B16E9">
        <w:rPr>
          <w:rFonts w:asciiTheme="majorBidi" w:hAnsiTheme="majorBidi" w:cstheme="majorBidi"/>
          <w:rtl/>
        </w:rPr>
        <w:t>و</w:t>
      </w:r>
      <w:r w:rsidRPr="006B16E9">
        <w:rPr>
          <w:rFonts w:asciiTheme="majorBidi" w:hAnsiTheme="majorBidi" w:cstheme="majorBidi"/>
          <w:i/>
          <w:iCs/>
        </w:rPr>
        <w:t>Sclerotnia sclerotiorum</w:t>
      </w:r>
      <w:r w:rsidRPr="006B16E9">
        <w:rPr>
          <w:rFonts w:asciiTheme="majorBidi" w:hAnsiTheme="majorBidi" w:cstheme="majorBidi"/>
          <w:i/>
          <w:iCs/>
          <w:rtl/>
        </w:rPr>
        <w:t xml:space="preserve"> </w:t>
      </w:r>
      <w:r w:rsidRPr="006B16E9">
        <w:rPr>
          <w:rFonts w:asciiTheme="majorBidi" w:hAnsiTheme="majorBidi" w:cstheme="majorBidi"/>
          <w:rtl/>
        </w:rPr>
        <w:t xml:space="preserve">و </w:t>
      </w:r>
      <w:r w:rsidRPr="006B16E9">
        <w:rPr>
          <w:rFonts w:asciiTheme="majorBidi" w:hAnsiTheme="majorBidi" w:cstheme="majorBidi"/>
          <w:i/>
          <w:iCs/>
        </w:rPr>
        <w:t>Fusarium oxysporum</w:t>
      </w:r>
      <w:r w:rsidRPr="006B16E9">
        <w:rPr>
          <w:rFonts w:asciiTheme="majorBidi" w:hAnsiTheme="majorBidi" w:cstheme="majorBidi"/>
          <w:i/>
          <w:iCs/>
          <w:rtl/>
        </w:rPr>
        <w:t xml:space="preserve"> </w:t>
      </w:r>
      <w:r w:rsidRPr="006B16E9">
        <w:rPr>
          <w:rFonts w:asciiTheme="majorBidi" w:hAnsiTheme="majorBidi" w:cstheme="majorBidi"/>
          <w:rtl/>
        </w:rPr>
        <w:t>و</w:t>
      </w:r>
      <w:r w:rsidRPr="006B16E9">
        <w:rPr>
          <w:rFonts w:asciiTheme="majorBidi" w:hAnsiTheme="majorBidi" w:cstheme="majorBidi"/>
          <w:i/>
          <w:iCs/>
        </w:rPr>
        <w:t>Trichoderma spp.</w:t>
      </w:r>
      <w:r w:rsidRPr="006B16E9">
        <w:rPr>
          <w:rFonts w:asciiTheme="majorBidi" w:hAnsiTheme="majorBidi" w:cstheme="majorBidi"/>
          <w:i/>
          <w:iCs/>
          <w:rtl/>
          <w:lang w:bidi="ar-IQ"/>
        </w:rPr>
        <w:t xml:space="preserve">  </w:t>
      </w:r>
      <w:r w:rsidRPr="006B16E9">
        <w:rPr>
          <w:rFonts w:asciiTheme="majorBidi" w:hAnsiTheme="majorBidi" w:cstheme="majorBidi"/>
          <w:i/>
          <w:iCs/>
          <w:rtl/>
        </w:rPr>
        <w:t xml:space="preserve"> </w:t>
      </w:r>
      <w:r w:rsidRPr="006B16E9">
        <w:rPr>
          <w:rFonts w:asciiTheme="majorBidi" w:hAnsiTheme="majorBidi" w:cstheme="majorBidi"/>
          <w:rtl/>
        </w:rPr>
        <w:t xml:space="preserve">و </w:t>
      </w:r>
      <w:r w:rsidRPr="006B16E9">
        <w:rPr>
          <w:rFonts w:asciiTheme="majorBidi" w:hAnsiTheme="majorBidi" w:cstheme="majorBidi"/>
          <w:i/>
          <w:iCs/>
        </w:rPr>
        <w:t>Curvularia inaequalis</w:t>
      </w:r>
      <w:r w:rsidRPr="006B16E9">
        <w:rPr>
          <w:rFonts w:asciiTheme="majorBidi" w:hAnsiTheme="majorBidi" w:cstheme="majorBidi"/>
          <w:rtl/>
        </w:rPr>
        <w:t xml:space="preserve"> و</w:t>
      </w:r>
      <w:r w:rsidRPr="006B16E9">
        <w:rPr>
          <w:rFonts w:asciiTheme="majorBidi" w:hAnsiTheme="majorBidi" w:cstheme="majorBidi"/>
          <w:i/>
          <w:iCs/>
        </w:rPr>
        <w:t>Macrophomina phaseolina</w:t>
      </w:r>
      <w:r w:rsidRPr="006B16E9">
        <w:rPr>
          <w:rFonts w:asciiTheme="majorBidi" w:hAnsiTheme="majorBidi" w:cstheme="majorBidi"/>
          <w:rtl/>
          <w:lang w:bidi="ar-IQ"/>
        </w:rPr>
        <w:t xml:space="preserve"> </w:t>
      </w:r>
      <w:r w:rsidRPr="006B16E9">
        <w:rPr>
          <w:rFonts w:asciiTheme="majorBidi" w:hAnsiTheme="majorBidi" w:cstheme="majorBidi"/>
          <w:rtl/>
        </w:rPr>
        <w:t xml:space="preserve">إلى مجال مغناطيسي ثابت وبتردد </w:t>
      </w:r>
      <w:r w:rsidRPr="006B16E9">
        <w:rPr>
          <w:rFonts w:asciiTheme="majorBidi" w:hAnsiTheme="majorBidi" w:cstheme="majorBidi"/>
        </w:rPr>
        <w:t>50</w:t>
      </w:r>
      <w:r w:rsidRPr="006B16E9">
        <w:rPr>
          <w:rFonts w:asciiTheme="majorBidi" w:hAnsiTheme="majorBidi" w:cstheme="majorBidi"/>
          <w:rtl/>
        </w:rPr>
        <w:t xml:space="preserve"> هرتز أدى إلى خفض سرعة نمو الفطريات المختبرة بحدود </w:t>
      </w:r>
      <w:r w:rsidRPr="006B16E9">
        <w:rPr>
          <w:rFonts w:asciiTheme="majorBidi" w:hAnsiTheme="majorBidi" w:cstheme="majorBidi"/>
        </w:rPr>
        <w:t>10</w:t>
      </w:r>
      <w:r w:rsidRPr="006B16E9">
        <w:rPr>
          <w:rFonts w:asciiTheme="majorBidi" w:hAnsiTheme="majorBidi" w:cstheme="majorBidi"/>
          <w:rtl/>
        </w:rPr>
        <w:t>-</w:t>
      </w:r>
      <w:r w:rsidRPr="006B16E9">
        <w:rPr>
          <w:rFonts w:asciiTheme="majorBidi" w:hAnsiTheme="majorBidi" w:cstheme="majorBidi"/>
        </w:rPr>
        <w:t>15</w:t>
      </w:r>
      <w:r w:rsidRPr="006B16E9">
        <w:rPr>
          <w:rFonts w:asciiTheme="majorBidi" w:hAnsiTheme="majorBidi" w:cstheme="majorBidi"/>
          <w:rtl/>
        </w:rPr>
        <w:t xml:space="preserve">% </w:t>
      </w:r>
      <w:r w:rsidRPr="006B16E9">
        <w:rPr>
          <w:rFonts w:asciiTheme="majorBidi" w:hAnsiTheme="majorBidi" w:cstheme="majorBidi"/>
        </w:rPr>
        <w:t>Nagy)</w:t>
      </w:r>
      <w:r w:rsidRPr="006B16E9">
        <w:rPr>
          <w:rFonts w:asciiTheme="majorBidi" w:hAnsiTheme="majorBidi" w:cstheme="majorBidi"/>
          <w:rtl/>
        </w:rPr>
        <w:t xml:space="preserve">, </w:t>
      </w:r>
      <w:r w:rsidRPr="006B16E9">
        <w:rPr>
          <w:rFonts w:asciiTheme="majorBidi" w:hAnsiTheme="majorBidi" w:cstheme="majorBidi"/>
        </w:rPr>
        <w:t>2005</w:t>
      </w:r>
      <w:r w:rsidRPr="006B16E9">
        <w:rPr>
          <w:rFonts w:asciiTheme="majorBidi" w:hAnsiTheme="majorBidi" w:cstheme="majorBidi"/>
          <w:rtl/>
        </w:rPr>
        <w:t xml:space="preserve">) , </w:t>
      </w:r>
      <w:r w:rsidRPr="006B16E9">
        <w:rPr>
          <w:rFonts w:asciiTheme="majorBidi" w:hAnsiTheme="majorBidi" w:cstheme="majorBidi"/>
          <w:rtl/>
          <w:lang w:bidi="ar-IQ"/>
        </w:rPr>
        <w:t xml:space="preserve">كما وجد من دراسة تأثير الماء الممغنط على الأحياء الدقيقة من حيث سرعة نموها ودرجة مقاومتها , وذلك باستخدام جهاز المغنوترون مقياس </w:t>
      </w:r>
      <w:r w:rsidRPr="006B16E9">
        <w:rPr>
          <w:rFonts w:asciiTheme="majorBidi" w:hAnsiTheme="majorBidi" w:cstheme="majorBidi"/>
          <w:lang w:bidi="ar-IQ"/>
        </w:rPr>
        <w:t>1</w:t>
      </w:r>
      <w:r w:rsidRPr="006B16E9">
        <w:rPr>
          <w:rFonts w:asciiTheme="majorBidi" w:hAnsiTheme="majorBidi" w:cstheme="majorBidi"/>
          <w:rtl/>
          <w:lang w:bidi="ar-IQ"/>
        </w:rPr>
        <w:t xml:space="preserve"> انج , فقد أدى استخدام المياه الممغنطة إلى تناقص في النمو الفطري مع زيادة كميات الماء الممغنط المضاف إلى الوسط الغذائي </w:t>
      </w:r>
      <w:r w:rsidRPr="006B16E9">
        <w:rPr>
          <w:rFonts w:asciiTheme="majorBidi" w:hAnsiTheme="majorBidi" w:cstheme="majorBidi"/>
          <w:lang w:bidi="ar-IQ"/>
        </w:rPr>
        <w:t>P.D.A</w:t>
      </w:r>
      <w:r w:rsidRPr="006B16E9">
        <w:rPr>
          <w:rFonts w:asciiTheme="majorBidi" w:hAnsiTheme="majorBidi" w:cstheme="majorBidi"/>
          <w:rtl/>
          <w:lang w:bidi="ar-IQ"/>
        </w:rPr>
        <w:t xml:space="preserve"> , وكذلك في الأوساط الزرعية السائلة حيث أعطت نفس النتيجة من حيث وزن المايسليوم الجاف , كما أظهرت فعالية البذور الممغنطة في سرعة أنباتها واكتساب الذرة الصفراء مناعة ضد الإصابة بكل من الفطريات </w:t>
      </w:r>
      <w:r w:rsidRPr="006B16E9">
        <w:rPr>
          <w:rFonts w:asciiTheme="majorBidi" w:hAnsiTheme="majorBidi" w:cstheme="majorBidi"/>
          <w:i/>
          <w:iCs/>
          <w:lang w:bidi="ar-IQ"/>
        </w:rPr>
        <w:t>Macrophomina phaseolina</w:t>
      </w:r>
      <w:r w:rsidRPr="006B16E9">
        <w:rPr>
          <w:rFonts w:asciiTheme="majorBidi" w:hAnsiTheme="majorBidi" w:cstheme="majorBidi"/>
          <w:i/>
          <w:iCs/>
          <w:rtl/>
          <w:lang w:bidi="ar-IQ"/>
        </w:rPr>
        <w:t xml:space="preserve"> </w:t>
      </w:r>
      <w:r w:rsidRPr="006B16E9">
        <w:rPr>
          <w:rFonts w:asciiTheme="majorBidi" w:hAnsiTheme="majorBidi" w:cstheme="majorBidi"/>
          <w:rtl/>
          <w:lang w:bidi="ar-IQ"/>
        </w:rPr>
        <w:t xml:space="preserve">و </w:t>
      </w:r>
      <w:r w:rsidRPr="006B16E9">
        <w:rPr>
          <w:rFonts w:asciiTheme="majorBidi" w:hAnsiTheme="majorBidi" w:cstheme="majorBidi"/>
          <w:i/>
          <w:iCs/>
          <w:lang w:bidi="ar-IQ"/>
        </w:rPr>
        <w:t>Rhizoctonia solani</w:t>
      </w:r>
      <w:r w:rsidRPr="006B16E9">
        <w:rPr>
          <w:rFonts w:asciiTheme="majorBidi" w:hAnsiTheme="majorBidi" w:cstheme="majorBidi"/>
          <w:i/>
          <w:iCs/>
          <w:rtl/>
          <w:lang w:bidi="ar-IQ"/>
        </w:rPr>
        <w:t xml:space="preserve"> </w:t>
      </w:r>
      <w:r w:rsidRPr="006B16E9">
        <w:rPr>
          <w:rFonts w:asciiTheme="majorBidi" w:hAnsiTheme="majorBidi" w:cstheme="majorBidi"/>
          <w:rtl/>
          <w:lang w:bidi="ar-IQ"/>
        </w:rPr>
        <w:t xml:space="preserve">و </w:t>
      </w:r>
      <w:r w:rsidRPr="006B16E9">
        <w:rPr>
          <w:rFonts w:asciiTheme="majorBidi" w:hAnsiTheme="majorBidi" w:cstheme="majorBidi"/>
          <w:i/>
          <w:iCs/>
          <w:lang w:bidi="ar-IQ"/>
        </w:rPr>
        <w:t xml:space="preserve">Fusarium oxysporum </w:t>
      </w:r>
      <w:r w:rsidRPr="006B16E9">
        <w:rPr>
          <w:rFonts w:asciiTheme="majorBidi" w:hAnsiTheme="majorBidi" w:cstheme="majorBidi"/>
          <w:lang w:bidi="ar-IQ"/>
        </w:rPr>
        <w:t>f.sp</w:t>
      </w:r>
      <w:r w:rsidRPr="006B16E9">
        <w:rPr>
          <w:rFonts w:asciiTheme="majorBidi" w:hAnsiTheme="majorBidi" w:cstheme="majorBidi"/>
          <w:i/>
          <w:iCs/>
          <w:lang w:bidi="ar-IQ"/>
        </w:rPr>
        <w:t xml:space="preserve"> lycopesci</w:t>
      </w:r>
      <w:r w:rsidRPr="006B16E9">
        <w:rPr>
          <w:rFonts w:asciiTheme="majorBidi" w:hAnsiTheme="majorBidi" w:cstheme="majorBidi"/>
          <w:i/>
          <w:iCs/>
          <w:rtl/>
          <w:lang w:bidi="ar-IQ"/>
        </w:rPr>
        <w:t xml:space="preserve"> </w:t>
      </w:r>
      <w:r w:rsidRPr="006B16E9">
        <w:rPr>
          <w:rFonts w:asciiTheme="majorBidi" w:hAnsiTheme="majorBidi" w:cstheme="majorBidi"/>
          <w:rtl/>
          <w:lang w:bidi="ar-IQ"/>
        </w:rPr>
        <w:t xml:space="preserve"> التي تسبب العفن </w:t>
      </w:r>
      <w:r w:rsidRPr="006B16E9">
        <w:rPr>
          <w:rFonts w:asciiTheme="majorBidi" w:hAnsiTheme="majorBidi" w:cstheme="majorBidi"/>
          <w:rtl/>
          <w:lang w:bidi="ar-IQ"/>
        </w:rPr>
        <w:lastRenderedPageBreak/>
        <w:t>الفحمي ولفحة الساق في الذرة الصفراء والذبول في الطماطة</w:t>
      </w:r>
      <w:r w:rsidRPr="006B16E9">
        <w:rPr>
          <w:rFonts w:asciiTheme="majorBidi" w:hAnsiTheme="majorBidi" w:cstheme="majorBidi"/>
          <w:i/>
          <w:iCs/>
          <w:rtl/>
          <w:lang w:bidi="ar-IQ"/>
        </w:rPr>
        <w:t xml:space="preserve"> </w:t>
      </w:r>
      <w:r w:rsidRPr="006B16E9">
        <w:rPr>
          <w:rFonts w:asciiTheme="majorBidi" w:hAnsiTheme="majorBidi" w:cstheme="majorBidi"/>
          <w:rtl/>
          <w:lang w:bidi="ar-IQ"/>
        </w:rPr>
        <w:t>وكذلك</w:t>
      </w:r>
      <w:r w:rsidRPr="006B16E9">
        <w:rPr>
          <w:rFonts w:asciiTheme="majorBidi" w:hAnsiTheme="majorBidi" w:cstheme="majorBidi"/>
          <w:rtl/>
        </w:rPr>
        <w:t xml:space="preserve"> استهدفت نمو وتجرثم الفطريات </w:t>
      </w:r>
      <w:r w:rsidRPr="006B16E9">
        <w:rPr>
          <w:rFonts w:asciiTheme="majorBidi" w:hAnsiTheme="majorBidi" w:cstheme="majorBidi"/>
          <w:i/>
          <w:iCs/>
        </w:rPr>
        <w:t>F. oxysporum</w:t>
      </w:r>
      <w:r w:rsidRPr="006B16E9">
        <w:rPr>
          <w:rFonts w:asciiTheme="majorBidi" w:hAnsiTheme="majorBidi" w:cstheme="majorBidi"/>
          <w:rtl/>
        </w:rPr>
        <w:t xml:space="preserve"> و</w:t>
      </w:r>
      <w:r w:rsidRPr="006B16E9">
        <w:rPr>
          <w:rFonts w:asciiTheme="majorBidi" w:hAnsiTheme="majorBidi" w:cstheme="majorBidi"/>
          <w:i/>
          <w:iCs/>
        </w:rPr>
        <w:t xml:space="preserve"> Alternaria alternata</w:t>
      </w:r>
      <w:r w:rsidRPr="006B16E9">
        <w:rPr>
          <w:rFonts w:asciiTheme="majorBidi" w:hAnsiTheme="majorBidi" w:cstheme="majorBidi"/>
          <w:i/>
          <w:iCs/>
          <w:rtl/>
        </w:rPr>
        <w:t xml:space="preserve"> </w:t>
      </w:r>
      <w:r w:rsidRPr="006B16E9">
        <w:rPr>
          <w:rFonts w:asciiTheme="majorBidi" w:hAnsiTheme="majorBidi" w:cstheme="majorBidi"/>
          <w:rtl/>
        </w:rPr>
        <w:t xml:space="preserve">و </w:t>
      </w:r>
      <w:r w:rsidRPr="006B16E9">
        <w:rPr>
          <w:rFonts w:asciiTheme="majorBidi" w:hAnsiTheme="majorBidi" w:cstheme="majorBidi"/>
          <w:i/>
          <w:iCs/>
        </w:rPr>
        <w:t>C. inaequalis</w:t>
      </w:r>
      <w:r w:rsidRPr="006B16E9">
        <w:rPr>
          <w:rFonts w:asciiTheme="majorBidi" w:hAnsiTheme="majorBidi" w:cstheme="majorBidi"/>
          <w:i/>
          <w:iCs/>
          <w:rtl/>
        </w:rPr>
        <w:t xml:space="preserve"> </w:t>
      </w:r>
      <w:r w:rsidRPr="006B16E9">
        <w:rPr>
          <w:rFonts w:asciiTheme="majorBidi" w:hAnsiTheme="majorBidi" w:cstheme="majorBidi"/>
          <w:rtl/>
        </w:rPr>
        <w:t>تحت تأثير مجال مغناطيسي ثابت وبشدات مختلفة (</w:t>
      </w:r>
      <w:r w:rsidRPr="006B16E9">
        <w:rPr>
          <w:rFonts w:asciiTheme="majorBidi" w:hAnsiTheme="majorBidi" w:cstheme="majorBidi"/>
        </w:rPr>
        <w:t>0.1</w:t>
      </w:r>
      <w:r w:rsidRPr="006B16E9">
        <w:rPr>
          <w:rFonts w:asciiTheme="majorBidi" w:hAnsiTheme="majorBidi" w:cstheme="majorBidi"/>
          <w:rtl/>
        </w:rPr>
        <w:t xml:space="preserve"> و</w:t>
      </w:r>
      <w:r w:rsidRPr="006B16E9">
        <w:rPr>
          <w:rFonts w:asciiTheme="majorBidi" w:hAnsiTheme="majorBidi" w:cstheme="majorBidi"/>
        </w:rPr>
        <w:t>0.5</w:t>
      </w:r>
      <w:r w:rsidRPr="006B16E9">
        <w:rPr>
          <w:rFonts w:asciiTheme="majorBidi" w:hAnsiTheme="majorBidi" w:cstheme="majorBidi"/>
          <w:rtl/>
          <w:lang w:bidi="ar-IQ"/>
        </w:rPr>
        <w:t xml:space="preserve"> </w:t>
      </w:r>
      <w:r w:rsidRPr="006B16E9">
        <w:rPr>
          <w:rFonts w:asciiTheme="majorBidi" w:hAnsiTheme="majorBidi" w:cstheme="majorBidi"/>
          <w:rtl/>
        </w:rPr>
        <w:t>و</w:t>
      </w:r>
      <w:r w:rsidRPr="006B16E9">
        <w:rPr>
          <w:rFonts w:asciiTheme="majorBidi" w:hAnsiTheme="majorBidi" w:cstheme="majorBidi"/>
        </w:rPr>
        <w:t>1</w:t>
      </w:r>
      <w:r w:rsidRPr="006B16E9">
        <w:rPr>
          <w:rFonts w:asciiTheme="majorBidi" w:hAnsiTheme="majorBidi" w:cstheme="majorBidi"/>
          <w:rtl/>
        </w:rPr>
        <w:t xml:space="preserve">) ملي تسلا حيث سجلت زيادة في معدلات النمو الفطرية بحدود </w:t>
      </w:r>
      <w:r w:rsidRPr="006B16E9">
        <w:rPr>
          <w:rFonts w:asciiTheme="majorBidi" w:hAnsiTheme="majorBidi" w:cstheme="majorBidi"/>
        </w:rPr>
        <w:t>10</w:t>
      </w:r>
      <w:r w:rsidRPr="006B16E9">
        <w:rPr>
          <w:rFonts w:asciiTheme="majorBidi" w:hAnsiTheme="majorBidi" w:cstheme="majorBidi"/>
          <w:rtl/>
        </w:rPr>
        <w:t xml:space="preserve">% , كما أدى ذلك إلى زيادة عدد الكونيديات المتكونة للفطريات المختبرة بحدود </w:t>
      </w:r>
      <w:r w:rsidRPr="006B16E9">
        <w:rPr>
          <w:rFonts w:asciiTheme="majorBidi" w:hAnsiTheme="majorBidi" w:cstheme="majorBidi"/>
        </w:rPr>
        <w:t>68</w:t>
      </w:r>
      <w:r w:rsidRPr="006B16E9">
        <w:rPr>
          <w:rFonts w:asciiTheme="majorBidi" w:hAnsiTheme="majorBidi" w:cstheme="majorBidi"/>
          <w:rtl/>
        </w:rPr>
        <w:t>-</w:t>
      </w:r>
      <w:r w:rsidRPr="006B16E9">
        <w:rPr>
          <w:rFonts w:asciiTheme="majorBidi" w:hAnsiTheme="majorBidi" w:cstheme="majorBidi"/>
        </w:rPr>
        <w:t>133</w:t>
      </w:r>
      <w:r w:rsidRPr="006B16E9">
        <w:rPr>
          <w:rFonts w:asciiTheme="majorBidi" w:hAnsiTheme="majorBidi" w:cstheme="majorBidi"/>
          <w:rtl/>
        </w:rPr>
        <w:t xml:space="preserve">% </w:t>
      </w:r>
      <w:r w:rsidRPr="006B16E9">
        <w:rPr>
          <w:rFonts w:asciiTheme="majorBidi" w:hAnsiTheme="majorBidi" w:cstheme="majorBidi"/>
        </w:rPr>
        <w:t>Nagy)</w:t>
      </w:r>
      <w:r w:rsidRPr="006B16E9">
        <w:rPr>
          <w:rFonts w:asciiTheme="majorBidi" w:hAnsiTheme="majorBidi" w:cstheme="majorBidi"/>
          <w:rtl/>
        </w:rPr>
        <w:t xml:space="preserve">, </w:t>
      </w:r>
      <w:r w:rsidRPr="006B16E9">
        <w:rPr>
          <w:rFonts w:asciiTheme="majorBidi" w:hAnsiTheme="majorBidi" w:cstheme="majorBidi"/>
        </w:rPr>
        <w:t>2003</w:t>
      </w:r>
      <w:r w:rsidRPr="006B16E9">
        <w:rPr>
          <w:rFonts w:asciiTheme="majorBidi" w:hAnsiTheme="majorBidi" w:cstheme="majorBidi"/>
          <w:rtl/>
        </w:rPr>
        <w:t>).</w:t>
      </w:r>
    </w:p>
    <w:p w:rsidR="006B16E9" w:rsidRPr="006B16E9" w:rsidRDefault="006B16E9" w:rsidP="006B16E9">
      <w:pPr>
        <w:spacing w:line="360" w:lineRule="auto"/>
        <w:jc w:val="lowKashida"/>
        <w:rPr>
          <w:rFonts w:asciiTheme="majorBidi" w:hAnsiTheme="majorBidi" w:cstheme="majorBidi"/>
          <w:i/>
          <w:iCs/>
          <w:rtl/>
          <w:lang w:bidi="ar-IQ"/>
        </w:rPr>
      </w:pPr>
      <w:r w:rsidRPr="006B16E9">
        <w:rPr>
          <w:rFonts w:asciiTheme="majorBidi" w:hAnsiTheme="majorBidi" w:cstheme="majorBidi"/>
          <w:rtl/>
          <w:lang w:bidi="ar-IQ"/>
        </w:rPr>
        <w:t xml:space="preserve">      ونظرا لتعرض نباتات اللوبياء للإصابة بأمراض تعفن الجذور الناتجة عن الفطرين </w:t>
      </w:r>
      <w:r w:rsidRPr="006B16E9">
        <w:rPr>
          <w:rFonts w:asciiTheme="majorBidi" w:hAnsiTheme="majorBidi" w:cstheme="majorBidi"/>
          <w:i/>
          <w:iCs/>
          <w:lang w:bidi="ar-IQ"/>
        </w:rPr>
        <w:t>Macrophomina phaseolina</w:t>
      </w:r>
      <w:r w:rsidRPr="006B16E9">
        <w:rPr>
          <w:rFonts w:asciiTheme="majorBidi" w:hAnsiTheme="majorBidi" w:cstheme="majorBidi"/>
          <w:rtl/>
          <w:lang w:bidi="ar-IQ"/>
        </w:rPr>
        <w:t xml:space="preserve"> و </w:t>
      </w:r>
      <w:r w:rsidRPr="006B16E9">
        <w:rPr>
          <w:rFonts w:asciiTheme="majorBidi" w:hAnsiTheme="majorBidi" w:cstheme="majorBidi"/>
          <w:i/>
          <w:iCs/>
          <w:lang w:bidi="ar-IQ"/>
        </w:rPr>
        <w:t>Rhizoctonia solani</w:t>
      </w:r>
      <w:r w:rsidRPr="006B16E9">
        <w:rPr>
          <w:rFonts w:asciiTheme="majorBidi" w:hAnsiTheme="majorBidi" w:cstheme="majorBidi"/>
          <w:rtl/>
          <w:lang w:bidi="ar-IQ"/>
        </w:rPr>
        <w:t xml:space="preserve"> واهميتها على العائل ( وناس , </w:t>
      </w:r>
      <w:r w:rsidRPr="006B16E9">
        <w:rPr>
          <w:rFonts w:asciiTheme="majorBidi" w:hAnsiTheme="majorBidi" w:cstheme="majorBidi"/>
          <w:lang w:bidi="ar-IQ"/>
        </w:rPr>
        <w:t>2011</w:t>
      </w:r>
      <w:r w:rsidRPr="006B16E9">
        <w:rPr>
          <w:rFonts w:asciiTheme="majorBidi" w:hAnsiTheme="majorBidi" w:cstheme="majorBidi"/>
          <w:rtl/>
          <w:lang w:bidi="ar-IQ"/>
        </w:rPr>
        <w:t xml:space="preserve"> ) . هدفت الدراسة إلى اختبار تأثير المجال المغناطيسي على كل من الفطرين الممرضين </w:t>
      </w:r>
      <w:r w:rsidRPr="006B16E9">
        <w:rPr>
          <w:rFonts w:asciiTheme="majorBidi" w:hAnsiTheme="majorBidi" w:cstheme="majorBidi"/>
          <w:i/>
          <w:iCs/>
          <w:lang w:bidi="ar-IQ"/>
        </w:rPr>
        <w:t>M. phaseolina</w:t>
      </w:r>
      <w:r w:rsidRPr="006B16E9">
        <w:rPr>
          <w:rFonts w:asciiTheme="majorBidi" w:hAnsiTheme="majorBidi" w:cstheme="majorBidi"/>
          <w:rtl/>
          <w:lang w:bidi="ar-IQ"/>
        </w:rPr>
        <w:t xml:space="preserve"> و </w:t>
      </w:r>
      <w:r w:rsidRPr="006B16E9">
        <w:rPr>
          <w:rFonts w:asciiTheme="majorBidi" w:hAnsiTheme="majorBidi" w:cstheme="majorBidi"/>
          <w:i/>
          <w:iCs/>
          <w:lang w:bidi="ar-IQ"/>
        </w:rPr>
        <w:t>R. solani</w:t>
      </w:r>
      <w:r w:rsidRPr="006B16E9">
        <w:rPr>
          <w:rFonts w:asciiTheme="majorBidi" w:hAnsiTheme="majorBidi" w:cstheme="majorBidi"/>
          <w:rtl/>
          <w:lang w:bidi="ar-IQ"/>
        </w:rPr>
        <w:t xml:space="preserve"> وفطر المقاومة الحيوية </w:t>
      </w:r>
      <w:r w:rsidRPr="006B16E9">
        <w:rPr>
          <w:rFonts w:asciiTheme="majorBidi" w:hAnsiTheme="majorBidi" w:cstheme="majorBidi"/>
          <w:i/>
          <w:iCs/>
          <w:lang w:bidi="ar-IQ"/>
        </w:rPr>
        <w:t>T. harzianum</w:t>
      </w:r>
      <w:r w:rsidRPr="006B16E9">
        <w:rPr>
          <w:rFonts w:asciiTheme="majorBidi" w:hAnsiTheme="majorBidi" w:cstheme="majorBidi"/>
          <w:i/>
          <w:iCs/>
          <w:rtl/>
          <w:lang w:bidi="ar-IQ"/>
        </w:rPr>
        <w:t xml:space="preserve"> </w:t>
      </w:r>
    </w:p>
    <w:p w:rsidR="006B16E9" w:rsidRPr="006B16E9" w:rsidRDefault="006B16E9" w:rsidP="006B16E9">
      <w:pPr>
        <w:tabs>
          <w:tab w:val="left" w:pos="3329"/>
          <w:tab w:val="center" w:pos="4252"/>
        </w:tabs>
        <w:spacing w:line="360" w:lineRule="auto"/>
        <w:rPr>
          <w:rFonts w:asciiTheme="majorBidi" w:hAnsiTheme="majorBidi" w:cstheme="majorBidi"/>
          <w:b/>
          <w:bCs/>
          <w:rtl/>
          <w:lang w:bidi="ar-IQ"/>
        </w:rPr>
      </w:pPr>
      <w:r w:rsidRPr="006B16E9">
        <w:rPr>
          <w:rFonts w:asciiTheme="majorBidi" w:hAnsiTheme="majorBidi" w:cstheme="majorBidi"/>
          <w:b/>
          <w:bCs/>
          <w:rtl/>
          <w:lang w:bidi="ar-IQ"/>
        </w:rPr>
        <w:tab/>
      </w:r>
    </w:p>
    <w:p w:rsidR="006B16E9" w:rsidRPr="006B16E9" w:rsidRDefault="006B16E9" w:rsidP="006B16E9">
      <w:pPr>
        <w:tabs>
          <w:tab w:val="left" w:pos="3329"/>
          <w:tab w:val="center" w:pos="4252"/>
        </w:tabs>
        <w:spacing w:line="360" w:lineRule="auto"/>
        <w:jc w:val="both"/>
        <w:rPr>
          <w:rFonts w:asciiTheme="majorBidi" w:hAnsiTheme="majorBidi" w:cstheme="majorBidi"/>
          <w:b/>
          <w:bCs/>
          <w:sz w:val="28"/>
          <w:szCs w:val="28"/>
          <w:rtl/>
          <w:lang w:bidi="ar-IQ"/>
        </w:rPr>
      </w:pPr>
      <w:r w:rsidRPr="006B16E9">
        <w:rPr>
          <w:rFonts w:asciiTheme="majorBidi" w:hAnsiTheme="majorBidi" w:cstheme="majorBidi"/>
          <w:b/>
          <w:bCs/>
          <w:sz w:val="28"/>
          <w:szCs w:val="28"/>
          <w:rtl/>
          <w:lang w:bidi="ar-IQ"/>
        </w:rPr>
        <w:t>المواد وطرائق العمل</w:t>
      </w:r>
    </w:p>
    <w:p w:rsidR="006B16E9" w:rsidRPr="006B16E9" w:rsidRDefault="006B16E9" w:rsidP="006B16E9">
      <w:pPr>
        <w:numPr>
          <w:ilvl w:val="0"/>
          <w:numId w:val="34"/>
        </w:numPr>
        <w:spacing w:after="200" w:line="360" w:lineRule="auto"/>
        <w:jc w:val="lowKashida"/>
        <w:outlineLvl w:val="0"/>
        <w:rPr>
          <w:rFonts w:asciiTheme="majorBidi" w:hAnsiTheme="majorBidi" w:cstheme="majorBidi"/>
          <w:b/>
          <w:bCs/>
          <w:rtl/>
          <w:lang w:bidi="ar-IQ"/>
        </w:rPr>
      </w:pPr>
      <w:r w:rsidRPr="006B16E9">
        <w:rPr>
          <w:rFonts w:asciiTheme="majorBidi" w:hAnsiTheme="majorBidi" w:cstheme="majorBidi"/>
          <w:b/>
          <w:bCs/>
          <w:rtl/>
          <w:lang w:bidi="ar-IQ"/>
        </w:rPr>
        <w:t xml:space="preserve">اختبار تأثير الجرعة الكاملة ونصف الجرعة من المبيد </w:t>
      </w:r>
      <w:r w:rsidRPr="006B16E9">
        <w:rPr>
          <w:rFonts w:asciiTheme="majorBidi" w:hAnsiTheme="majorBidi" w:cstheme="majorBidi"/>
          <w:b/>
          <w:bCs/>
          <w:lang w:bidi="ar-IQ"/>
        </w:rPr>
        <w:t xml:space="preserve"> Beltanol-L</w:t>
      </w:r>
      <w:r w:rsidRPr="006B16E9">
        <w:rPr>
          <w:rFonts w:asciiTheme="majorBidi" w:hAnsiTheme="majorBidi" w:cstheme="majorBidi"/>
          <w:b/>
          <w:bCs/>
          <w:rtl/>
          <w:lang w:bidi="ar-IQ"/>
        </w:rPr>
        <w:t xml:space="preserve"> على النمو ألشعاعي للفطرين الممرضين </w:t>
      </w:r>
      <w:r w:rsidRPr="006B16E9">
        <w:rPr>
          <w:rFonts w:asciiTheme="majorBidi" w:hAnsiTheme="majorBidi" w:cstheme="majorBidi"/>
          <w:b/>
          <w:bCs/>
          <w:i/>
          <w:iCs/>
        </w:rPr>
        <w:t>R.solani</w:t>
      </w:r>
      <w:r w:rsidRPr="006B16E9">
        <w:rPr>
          <w:rFonts w:asciiTheme="majorBidi" w:hAnsiTheme="majorBidi" w:cstheme="majorBidi"/>
          <w:b/>
          <w:bCs/>
          <w:i/>
          <w:iCs/>
          <w:rtl/>
        </w:rPr>
        <w:t xml:space="preserve"> </w:t>
      </w:r>
      <w:r w:rsidRPr="006B16E9">
        <w:rPr>
          <w:rFonts w:asciiTheme="majorBidi" w:hAnsiTheme="majorBidi" w:cstheme="majorBidi"/>
          <w:b/>
          <w:bCs/>
          <w:rtl/>
        </w:rPr>
        <w:t>و</w:t>
      </w:r>
      <w:r w:rsidRPr="006B16E9">
        <w:rPr>
          <w:rFonts w:asciiTheme="majorBidi" w:hAnsiTheme="majorBidi" w:cstheme="majorBidi"/>
          <w:b/>
          <w:bCs/>
          <w:i/>
          <w:iCs/>
        </w:rPr>
        <w:t xml:space="preserve"> M.paseolina</w:t>
      </w:r>
      <w:r w:rsidRPr="006B16E9">
        <w:rPr>
          <w:rFonts w:asciiTheme="majorBidi" w:hAnsiTheme="majorBidi" w:cstheme="majorBidi"/>
          <w:i/>
          <w:iCs/>
          <w:rtl/>
        </w:rPr>
        <w:t xml:space="preserve"> </w:t>
      </w:r>
      <w:r w:rsidRPr="006B16E9">
        <w:rPr>
          <w:rFonts w:asciiTheme="majorBidi" w:hAnsiTheme="majorBidi" w:cstheme="majorBidi"/>
          <w:b/>
          <w:bCs/>
          <w:rtl/>
        </w:rPr>
        <w:t>وفطر</w:t>
      </w:r>
      <w:r w:rsidRPr="006B16E9">
        <w:rPr>
          <w:rFonts w:asciiTheme="majorBidi" w:hAnsiTheme="majorBidi" w:cstheme="majorBidi"/>
          <w:b/>
          <w:bCs/>
          <w:rtl/>
          <w:lang w:bidi="ar-IQ"/>
        </w:rPr>
        <w:t xml:space="preserve"> المقاومة الإحيائية </w:t>
      </w:r>
      <w:r w:rsidRPr="006B16E9">
        <w:rPr>
          <w:rFonts w:asciiTheme="majorBidi" w:hAnsiTheme="majorBidi" w:cstheme="majorBidi"/>
          <w:b/>
          <w:bCs/>
          <w:i/>
          <w:iCs/>
          <w:lang w:bidi="ar-IQ"/>
        </w:rPr>
        <w:t>T.harzianum</w:t>
      </w:r>
      <w:r w:rsidRPr="006B16E9">
        <w:rPr>
          <w:rFonts w:asciiTheme="majorBidi" w:hAnsiTheme="majorBidi" w:cstheme="majorBidi"/>
          <w:b/>
          <w:bCs/>
          <w:rtl/>
          <w:lang w:bidi="ar-IQ"/>
        </w:rPr>
        <w:t xml:space="preserve"> بعد (7) يوم من نموها على الوسط </w:t>
      </w:r>
      <w:r w:rsidRPr="006B16E9">
        <w:rPr>
          <w:rFonts w:asciiTheme="majorBidi" w:hAnsiTheme="majorBidi" w:cstheme="majorBidi"/>
          <w:b/>
          <w:bCs/>
          <w:lang w:bidi="ar-IQ"/>
        </w:rPr>
        <w:t>P.D.A.</w:t>
      </w:r>
      <w:r w:rsidRPr="006B16E9">
        <w:rPr>
          <w:rFonts w:asciiTheme="majorBidi" w:hAnsiTheme="majorBidi" w:cstheme="majorBidi"/>
          <w:b/>
          <w:bCs/>
          <w:rtl/>
          <w:lang w:bidi="ar-IQ"/>
        </w:rPr>
        <w:t xml:space="preserve"> في درجة حرارة </w:t>
      </w:r>
      <w:r w:rsidRPr="006B16E9">
        <w:rPr>
          <w:rFonts w:asciiTheme="majorBidi" w:hAnsiTheme="majorBidi" w:cstheme="majorBidi"/>
          <w:b/>
          <w:bCs/>
          <w:lang w:bidi="ar-IQ"/>
        </w:rPr>
        <w:t xml:space="preserve"> 2±25 </w:t>
      </w:r>
      <w:r w:rsidRPr="006B16E9">
        <w:rPr>
          <w:rFonts w:asciiTheme="majorBidi" w:hAnsiTheme="majorBidi" w:cstheme="majorBidi"/>
          <w:b/>
          <w:bCs/>
          <w:rtl/>
          <w:lang w:bidi="ar-IQ"/>
        </w:rPr>
        <w:t>مْ</w:t>
      </w:r>
    </w:p>
    <w:p w:rsidR="006B16E9" w:rsidRPr="006B16E9" w:rsidRDefault="006B16E9" w:rsidP="006B16E9">
      <w:pPr>
        <w:spacing w:line="360" w:lineRule="auto"/>
        <w:jc w:val="both"/>
        <w:rPr>
          <w:rFonts w:asciiTheme="majorBidi" w:hAnsiTheme="majorBidi" w:cstheme="majorBidi"/>
          <w:rtl/>
          <w:lang w:bidi="ar-IQ"/>
        </w:rPr>
      </w:pPr>
      <w:r w:rsidRPr="006B16E9">
        <w:rPr>
          <w:rFonts w:asciiTheme="majorBidi" w:hAnsiTheme="majorBidi" w:cstheme="majorBidi"/>
          <w:rtl/>
          <w:lang w:bidi="ar-IQ"/>
        </w:rPr>
        <w:t xml:space="preserve">      اختبر المبيد </w:t>
      </w:r>
      <w:r w:rsidRPr="006B16E9">
        <w:rPr>
          <w:rFonts w:asciiTheme="majorBidi" w:hAnsiTheme="majorBidi" w:cstheme="majorBidi"/>
          <w:lang w:bidi="ar-IQ"/>
        </w:rPr>
        <w:t>Beltanol-L</w:t>
      </w:r>
      <w:r w:rsidRPr="006B16E9">
        <w:rPr>
          <w:rFonts w:asciiTheme="majorBidi" w:hAnsiTheme="majorBidi" w:cstheme="majorBidi"/>
          <w:rtl/>
          <w:lang w:bidi="ar-IQ"/>
        </w:rPr>
        <w:t xml:space="preserve"> </w:t>
      </w:r>
      <w:r w:rsidRPr="006B16E9">
        <w:rPr>
          <w:rFonts w:asciiTheme="majorBidi" w:hAnsiTheme="majorBidi" w:cstheme="majorBidi"/>
          <w:rtl/>
        </w:rPr>
        <w:t xml:space="preserve">(المنشأ الاسباني – الشركة المصنعة </w:t>
      </w:r>
      <w:r w:rsidRPr="006B16E9">
        <w:rPr>
          <w:rFonts w:asciiTheme="majorBidi" w:hAnsiTheme="majorBidi" w:cstheme="majorBidi"/>
        </w:rPr>
        <w:t>Problte</w:t>
      </w:r>
      <w:r w:rsidRPr="006B16E9">
        <w:rPr>
          <w:rFonts w:asciiTheme="majorBidi" w:hAnsiTheme="majorBidi" w:cstheme="majorBidi"/>
          <w:rtl/>
        </w:rPr>
        <w:t>)</w:t>
      </w:r>
      <w:r w:rsidRPr="006B16E9">
        <w:rPr>
          <w:rFonts w:asciiTheme="majorBidi" w:hAnsiTheme="majorBidi" w:cstheme="majorBidi"/>
          <w:rtl/>
          <w:lang w:bidi="ar-IQ"/>
        </w:rPr>
        <w:t xml:space="preserve"> لتحديد كفاءته في </w:t>
      </w:r>
      <w:r w:rsidRPr="006B16E9">
        <w:rPr>
          <w:rFonts w:asciiTheme="majorBidi" w:hAnsiTheme="majorBidi" w:cstheme="majorBidi"/>
          <w:rtl/>
        </w:rPr>
        <w:t>تثبيط نمو الفطرين الممرضين</w:t>
      </w:r>
      <w:r w:rsidRPr="006B16E9">
        <w:rPr>
          <w:rFonts w:asciiTheme="majorBidi" w:hAnsiTheme="majorBidi" w:cstheme="majorBidi"/>
          <w:rtl/>
          <w:lang w:bidi="ar-IQ"/>
        </w:rPr>
        <w:t xml:space="preserve"> </w:t>
      </w:r>
      <w:r w:rsidRPr="006B16E9">
        <w:rPr>
          <w:rFonts w:asciiTheme="majorBidi" w:hAnsiTheme="majorBidi" w:cstheme="majorBidi"/>
          <w:i/>
          <w:iCs/>
          <w:lang w:bidi="ar-IQ"/>
        </w:rPr>
        <w:t>M.paseolina</w:t>
      </w:r>
      <w:r w:rsidRPr="006B16E9">
        <w:rPr>
          <w:rFonts w:asciiTheme="majorBidi" w:hAnsiTheme="majorBidi" w:cstheme="majorBidi"/>
          <w:i/>
          <w:iCs/>
          <w:rtl/>
          <w:lang w:bidi="ar-IQ"/>
        </w:rPr>
        <w:t xml:space="preserve"> </w:t>
      </w:r>
      <w:r w:rsidRPr="006B16E9">
        <w:rPr>
          <w:rFonts w:asciiTheme="majorBidi" w:hAnsiTheme="majorBidi" w:cstheme="majorBidi"/>
          <w:rtl/>
          <w:lang w:bidi="ar-IQ"/>
        </w:rPr>
        <w:t>و</w:t>
      </w:r>
      <w:r w:rsidRPr="006B16E9">
        <w:rPr>
          <w:rFonts w:asciiTheme="majorBidi" w:hAnsiTheme="majorBidi" w:cstheme="majorBidi"/>
          <w:i/>
          <w:iCs/>
          <w:lang w:bidi="ar-IQ"/>
        </w:rPr>
        <w:t>R.solani</w:t>
      </w:r>
      <w:r w:rsidRPr="006B16E9">
        <w:rPr>
          <w:rFonts w:asciiTheme="majorBidi" w:hAnsiTheme="majorBidi" w:cstheme="majorBidi"/>
          <w:rtl/>
        </w:rPr>
        <w:t xml:space="preserve">  </w:t>
      </w:r>
      <w:r w:rsidRPr="006B16E9">
        <w:rPr>
          <w:rFonts w:asciiTheme="majorBidi" w:hAnsiTheme="majorBidi" w:cstheme="majorBidi"/>
          <w:rtl/>
          <w:lang w:bidi="ar-IQ"/>
        </w:rPr>
        <w:t>وفطر المقاومة الإحيائية</w:t>
      </w:r>
      <w:r w:rsidRPr="006B16E9">
        <w:rPr>
          <w:rFonts w:asciiTheme="majorBidi" w:hAnsiTheme="majorBidi" w:cstheme="majorBidi"/>
          <w:i/>
          <w:iCs/>
          <w:rtl/>
          <w:lang w:bidi="ar-IQ"/>
        </w:rPr>
        <w:t xml:space="preserve"> </w:t>
      </w:r>
      <w:r w:rsidRPr="006B16E9">
        <w:rPr>
          <w:rFonts w:asciiTheme="majorBidi" w:hAnsiTheme="majorBidi" w:cstheme="majorBidi"/>
          <w:i/>
          <w:iCs/>
          <w:lang w:bidi="ar-IQ"/>
        </w:rPr>
        <w:t>T. harzianum</w:t>
      </w:r>
      <w:r w:rsidRPr="006B16E9">
        <w:rPr>
          <w:rFonts w:asciiTheme="majorBidi" w:hAnsiTheme="majorBidi" w:cstheme="majorBidi"/>
          <w:rtl/>
          <w:lang w:bidi="ar-IQ"/>
        </w:rPr>
        <w:t xml:space="preserve"> حضر الوسط ألزرعي </w:t>
      </w:r>
      <w:r w:rsidRPr="006B16E9">
        <w:rPr>
          <w:rFonts w:asciiTheme="majorBidi" w:hAnsiTheme="majorBidi" w:cstheme="majorBidi"/>
          <w:lang w:bidi="ar-IQ"/>
        </w:rPr>
        <w:t>P.D.A.</w:t>
      </w:r>
      <w:r w:rsidRPr="006B16E9">
        <w:rPr>
          <w:rFonts w:asciiTheme="majorBidi" w:hAnsiTheme="majorBidi" w:cstheme="majorBidi"/>
          <w:rtl/>
          <w:lang w:bidi="ar-IQ"/>
        </w:rPr>
        <w:t xml:space="preserve"> ووزع في دوارق زجاجية حجم </w:t>
      </w:r>
      <w:r w:rsidRPr="006B16E9">
        <w:rPr>
          <w:rFonts w:asciiTheme="majorBidi" w:hAnsiTheme="majorBidi" w:cstheme="majorBidi"/>
          <w:lang w:bidi="ar-IQ"/>
        </w:rPr>
        <w:t>200</w:t>
      </w:r>
      <w:r w:rsidRPr="006B16E9">
        <w:rPr>
          <w:rFonts w:asciiTheme="majorBidi" w:hAnsiTheme="majorBidi" w:cstheme="majorBidi"/>
          <w:rtl/>
          <w:lang w:bidi="ar-IQ"/>
        </w:rPr>
        <w:t xml:space="preserve"> مل وعقمت في جهاز الموصدة </w:t>
      </w:r>
      <w:r w:rsidRPr="006B16E9">
        <w:rPr>
          <w:rFonts w:asciiTheme="majorBidi" w:hAnsiTheme="majorBidi" w:cstheme="majorBidi"/>
          <w:rtl/>
        </w:rPr>
        <w:t xml:space="preserve">في درجة حرارة </w:t>
      </w:r>
      <w:r w:rsidRPr="006B16E9">
        <w:rPr>
          <w:rFonts w:asciiTheme="majorBidi" w:hAnsiTheme="majorBidi" w:cstheme="majorBidi"/>
        </w:rPr>
        <w:t>121</w:t>
      </w:r>
      <w:r w:rsidRPr="006B16E9">
        <w:rPr>
          <w:rFonts w:asciiTheme="majorBidi" w:hAnsiTheme="majorBidi" w:cstheme="majorBidi"/>
          <w:rtl/>
        </w:rPr>
        <w:t xml:space="preserve"> ºم  وضغط </w:t>
      </w:r>
      <w:r w:rsidRPr="006B16E9">
        <w:rPr>
          <w:rFonts w:asciiTheme="majorBidi" w:hAnsiTheme="majorBidi" w:cstheme="majorBidi"/>
        </w:rPr>
        <w:t>15</w:t>
      </w:r>
      <w:r w:rsidRPr="006B16E9">
        <w:rPr>
          <w:rFonts w:asciiTheme="majorBidi" w:hAnsiTheme="majorBidi" w:cstheme="majorBidi"/>
          <w:rtl/>
        </w:rPr>
        <w:t xml:space="preserve"> باوند / إنج²  لمدة </w:t>
      </w:r>
      <w:r w:rsidRPr="006B16E9">
        <w:rPr>
          <w:rFonts w:asciiTheme="majorBidi" w:hAnsiTheme="majorBidi" w:cstheme="majorBidi"/>
        </w:rPr>
        <w:t>20</w:t>
      </w:r>
      <w:r w:rsidRPr="006B16E9">
        <w:rPr>
          <w:rFonts w:asciiTheme="majorBidi" w:hAnsiTheme="majorBidi" w:cstheme="majorBidi"/>
          <w:rtl/>
          <w:lang w:bidi="ar-IQ"/>
        </w:rPr>
        <w:t xml:space="preserve"> دقيقة وبعد انخفاض درجة الحرارة إلى ما يقارب </w:t>
      </w:r>
      <w:r w:rsidRPr="006B16E9">
        <w:rPr>
          <w:rFonts w:asciiTheme="majorBidi" w:hAnsiTheme="majorBidi" w:cstheme="majorBidi"/>
          <w:lang w:bidi="ar-IQ"/>
        </w:rPr>
        <w:t>45</w:t>
      </w:r>
      <w:r w:rsidRPr="006B16E9">
        <w:rPr>
          <w:rFonts w:asciiTheme="majorBidi" w:hAnsiTheme="majorBidi" w:cstheme="majorBidi"/>
          <w:rtl/>
          <w:lang w:bidi="ar-IQ"/>
        </w:rPr>
        <w:t xml:space="preserve"> مْ </w:t>
      </w:r>
      <w:r w:rsidRPr="006B16E9">
        <w:rPr>
          <w:rFonts w:asciiTheme="majorBidi" w:hAnsiTheme="majorBidi" w:cstheme="majorBidi"/>
          <w:rtl/>
        </w:rPr>
        <w:t xml:space="preserve">ثم أضيف  المبيد </w:t>
      </w:r>
      <w:r w:rsidRPr="006B16E9">
        <w:rPr>
          <w:rFonts w:asciiTheme="majorBidi" w:hAnsiTheme="majorBidi" w:cstheme="majorBidi"/>
        </w:rPr>
        <w:t>Beltanol-L</w:t>
      </w:r>
      <w:r w:rsidRPr="006B16E9">
        <w:rPr>
          <w:rFonts w:asciiTheme="majorBidi" w:hAnsiTheme="majorBidi" w:cstheme="majorBidi"/>
          <w:rtl/>
        </w:rPr>
        <w:t xml:space="preserve">  </w:t>
      </w:r>
      <w:r w:rsidRPr="006B16E9">
        <w:rPr>
          <w:rFonts w:asciiTheme="majorBidi" w:hAnsiTheme="majorBidi" w:cstheme="majorBidi"/>
          <w:rtl/>
          <w:lang w:bidi="ar-IQ"/>
        </w:rPr>
        <w:t>بالجرعة الموصى بها وكذلك نصف الجرعة وقبل تصلَب الوسط تم مزج المبيد مع الوسط ألزرعي جيداً وصب في أطباق معقمة وبعد تصلب الوسط لقح مركز كل طبق بقرص قطره</w:t>
      </w:r>
      <w:r w:rsidRPr="006B16E9">
        <w:rPr>
          <w:rFonts w:asciiTheme="majorBidi" w:hAnsiTheme="majorBidi" w:cstheme="majorBidi"/>
          <w:lang w:bidi="ar-IQ"/>
        </w:rPr>
        <w:t xml:space="preserve"> </w:t>
      </w:r>
      <w:smartTag w:uri="urn:schemas-microsoft-com:office:smarttags" w:element="metricconverter">
        <w:smartTagPr>
          <w:attr w:name="ProductID" w:val="0.5 سم"/>
        </w:smartTagPr>
        <w:r w:rsidRPr="006B16E9">
          <w:rPr>
            <w:rFonts w:asciiTheme="majorBidi" w:hAnsiTheme="majorBidi" w:cstheme="majorBidi"/>
            <w:lang w:bidi="ar-IQ"/>
          </w:rPr>
          <w:t xml:space="preserve">0.5 </w:t>
        </w:r>
        <w:r w:rsidRPr="006B16E9">
          <w:rPr>
            <w:rFonts w:asciiTheme="majorBidi" w:hAnsiTheme="majorBidi" w:cstheme="majorBidi"/>
            <w:rtl/>
            <w:lang w:bidi="ar-IQ"/>
          </w:rPr>
          <w:t>سم</w:t>
        </w:r>
      </w:smartTag>
      <w:r w:rsidRPr="006B16E9">
        <w:rPr>
          <w:rFonts w:asciiTheme="majorBidi" w:hAnsiTheme="majorBidi" w:cstheme="majorBidi"/>
          <w:rtl/>
          <w:lang w:bidi="ar-IQ"/>
        </w:rPr>
        <w:t xml:space="preserve"> من مستعمرات الفطريات المنماة على وسط </w:t>
      </w:r>
      <w:r w:rsidRPr="006B16E9">
        <w:rPr>
          <w:rFonts w:asciiTheme="majorBidi" w:hAnsiTheme="majorBidi" w:cstheme="majorBidi"/>
          <w:lang w:bidi="ar-IQ"/>
        </w:rPr>
        <w:t>P.D.A.</w:t>
      </w:r>
      <w:r w:rsidRPr="006B16E9">
        <w:rPr>
          <w:rFonts w:asciiTheme="majorBidi" w:hAnsiTheme="majorBidi" w:cstheme="majorBidi"/>
          <w:rtl/>
          <w:lang w:bidi="ar-IQ"/>
        </w:rPr>
        <w:t xml:space="preserve"> بعمر </w:t>
      </w:r>
      <w:r w:rsidRPr="006B16E9">
        <w:rPr>
          <w:rFonts w:asciiTheme="majorBidi" w:hAnsiTheme="majorBidi" w:cstheme="majorBidi"/>
          <w:lang w:bidi="ar-IQ"/>
        </w:rPr>
        <w:t xml:space="preserve"> 7</w:t>
      </w:r>
      <w:r w:rsidRPr="006B16E9">
        <w:rPr>
          <w:rFonts w:asciiTheme="majorBidi" w:hAnsiTheme="majorBidi" w:cstheme="majorBidi"/>
          <w:rtl/>
          <w:lang w:bidi="ar-IQ"/>
        </w:rPr>
        <w:t>أيام وكل فطر على حدة وكررت كل معاملة ثلاث مرات مع عمل أطباق للسيطرة ,حضنت الأطباق بدرجة حرارة</w:t>
      </w:r>
      <w:r w:rsidRPr="006B16E9">
        <w:rPr>
          <w:rFonts w:asciiTheme="majorBidi" w:hAnsiTheme="majorBidi" w:cstheme="majorBidi"/>
          <w:lang w:bidi="ar-IQ"/>
        </w:rPr>
        <w:t xml:space="preserve"> 2±25 </w:t>
      </w:r>
      <w:r w:rsidRPr="006B16E9">
        <w:rPr>
          <w:rFonts w:asciiTheme="majorBidi" w:hAnsiTheme="majorBidi" w:cstheme="majorBidi"/>
          <w:rtl/>
          <w:lang w:bidi="ar-IQ"/>
        </w:rPr>
        <w:t xml:space="preserve">مْ وتم قياس نمو الفطر بأخذ معدل قطرين متعامدين من ظهر الطبق يمران بمركز القرص حين وصول النمو في معاملة السيطرة إلى حافة الطبق وتم حساب النسبة المئوية للتثبيط أو التشجيع بحسب معادلة </w:t>
      </w:r>
      <w:r w:rsidRPr="006B16E9">
        <w:rPr>
          <w:rFonts w:asciiTheme="majorBidi" w:hAnsiTheme="majorBidi" w:cstheme="majorBidi"/>
          <w:lang w:bidi="ar-IQ"/>
        </w:rPr>
        <w:t xml:space="preserve">Abbot </w:t>
      </w:r>
      <w:r w:rsidRPr="006B16E9">
        <w:rPr>
          <w:rFonts w:asciiTheme="majorBidi" w:hAnsiTheme="majorBidi" w:cstheme="majorBidi"/>
          <w:rtl/>
          <w:lang w:bidi="ar-IQ"/>
        </w:rPr>
        <w:t xml:space="preserve"> الواردة من قبل (شعبان والملاح ,</w:t>
      </w:r>
      <w:r w:rsidRPr="006B16E9">
        <w:rPr>
          <w:rFonts w:asciiTheme="majorBidi" w:hAnsiTheme="majorBidi" w:cstheme="majorBidi"/>
          <w:lang w:bidi="ar-IQ"/>
        </w:rPr>
        <w:t xml:space="preserve">1993 </w:t>
      </w:r>
      <w:r w:rsidRPr="006B16E9">
        <w:rPr>
          <w:rFonts w:asciiTheme="majorBidi" w:hAnsiTheme="majorBidi" w:cstheme="majorBidi"/>
          <w:rtl/>
          <w:lang w:bidi="ar-IQ"/>
        </w:rPr>
        <w:t>).</w:t>
      </w:r>
    </w:p>
    <w:p w:rsidR="006B16E9" w:rsidRPr="006B16E9" w:rsidRDefault="006B16E9" w:rsidP="006B16E9">
      <w:pPr>
        <w:tabs>
          <w:tab w:val="left" w:pos="3419"/>
        </w:tabs>
        <w:spacing w:line="360" w:lineRule="auto"/>
        <w:jc w:val="both"/>
        <w:rPr>
          <w:rFonts w:asciiTheme="majorBidi" w:hAnsiTheme="majorBidi" w:cstheme="majorBidi"/>
          <w:rtl/>
          <w:lang w:bidi="ar-IQ"/>
        </w:rPr>
      </w:pPr>
      <w:r w:rsidRPr="006B16E9">
        <w:rPr>
          <w:rFonts w:asciiTheme="majorBidi" w:hAnsiTheme="majorBidi" w:cstheme="majorBidi"/>
          <w:rtl/>
          <w:lang w:bidi="ar-IQ"/>
        </w:rPr>
        <w:tab/>
      </w:r>
    </w:p>
    <w:p w:rsidR="006B16E9" w:rsidRPr="006B16E9" w:rsidRDefault="006B16E9" w:rsidP="006B16E9">
      <w:pPr>
        <w:jc w:val="center"/>
        <w:outlineLvl w:val="0"/>
        <w:rPr>
          <w:rFonts w:asciiTheme="majorBidi" w:hAnsiTheme="majorBidi" w:cstheme="majorBidi"/>
          <w:rtl/>
          <w:lang w:bidi="ar-IQ"/>
        </w:rPr>
      </w:pPr>
      <w:r w:rsidRPr="006B16E9">
        <w:rPr>
          <w:rFonts w:asciiTheme="majorBidi" w:hAnsiTheme="majorBidi" w:cstheme="majorBidi"/>
          <w:rtl/>
          <w:lang w:bidi="ar-IQ"/>
        </w:rPr>
        <w:t xml:space="preserve">      معدل أقطار النمو الفطري في السيطرة – معدل أقطار النمو الفطري في المعاملة</w:t>
      </w:r>
    </w:p>
    <w:p w:rsidR="006B16E9" w:rsidRPr="006B16E9" w:rsidRDefault="006B16E9" w:rsidP="006B16E9">
      <w:pPr>
        <w:jc w:val="center"/>
        <w:outlineLvl w:val="0"/>
        <w:rPr>
          <w:rFonts w:asciiTheme="majorBidi" w:hAnsiTheme="majorBidi" w:cstheme="majorBidi"/>
          <w:rtl/>
          <w:lang w:bidi="ar-IQ"/>
        </w:rPr>
      </w:pPr>
      <w:r w:rsidRPr="006B16E9">
        <w:rPr>
          <w:rFonts w:asciiTheme="majorBidi" w:hAnsiTheme="majorBidi" w:cstheme="majorBidi"/>
          <w:rtl/>
          <w:lang w:bidi="ar-IQ"/>
        </w:rPr>
        <w:t>% للتثبيط =</w:t>
      </w:r>
      <w:r>
        <w:rPr>
          <w:rFonts w:asciiTheme="majorBidi" w:hAnsiTheme="majorBidi" w:cstheme="majorBidi" w:hint="cs"/>
          <w:rtl/>
          <w:lang w:bidi="ar-IQ"/>
        </w:rPr>
        <w:t xml:space="preserve"> </w:t>
      </w:r>
      <w:r w:rsidRPr="006B16E9">
        <w:rPr>
          <w:rFonts w:asciiTheme="majorBidi" w:hAnsiTheme="majorBidi" w:cstheme="majorBidi"/>
          <w:rtl/>
          <w:lang w:bidi="ar-IQ"/>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Pr="006B16E9">
        <w:rPr>
          <w:rFonts w:asciiTheme="majorBidi" w:hAnsiTheme="majorBidi" w:cstheme="majorBidi"/>
          <w:lang w:bidi="ar-IQ"/>
        </w:rPr>
        <w:t>100x</w:t>
      </w:r>
    </w:p>
    <w:p w:rsidR="006B16E9" w:rsidRPr="006B16E9" w:rsidRDefault="006B16E9" w:rsidP="006B16E9">
      <w:pPr>
        <w:jc w:val="center"/>
        <w:outlineLvl w:val="0"/>
        <w:rPr>
          <w:rFonts w:asciiTheme="majorBidi" w:hAnsiTheme="majorBidi" w:cstheme="majorBidi"/>
          <w:rtl/>
        </w:rPr>
      </w:pPr>
      <w:r w:rsidRPr="006B16E9">
        <w:rPr>
          <w:rFonts w:asciiTheme="majorBidi" w:hAnsiTheme="majorBidi" w:cstheme="majorBidi"/>
          <w:rtl/>
          <w:lang w:bidi="ar-IQ"/>
        </w:rPr>
        <w:t>معدل أقطار النمو الفطري في السيطرة</w:t>
      </w:r>
    </w:p>
    <w:p w:rsidR="006B16E9" w:rsidRPr="006B16E9" w:rsidRDefault="006B16E9" w:rsidP="006B16E9">
      <w:pPr>
        <w:spacing w:line="360" w:lineRule="auto"/>
        <w:jc w:val="lowKashida"/>
        <w:outlineLvl w:val="0"/>
        <w:rPr>
          <w:rFonts w:asciiTheme="majorBidi" w:hAnsiTheme="majorBidi" w:cstheme="majorBidi"/>
          <w:rtl/>
        </w:rPr>
      </w:pPr>
    </w:p>
    <w:p w:rsidR="006B16E9" w:rsidRPr="006B16E9" w:rsidRDefault="006B16E9" w:rsidP="006B16E9">
      <w:pPr>
        <w:spacing w:line="360" w:lineRule="auto"/>
        <w:jc w:val="lowKashida"/>
        <w:outlineLvl w:val="0"/>
        <w:rPr>
          <w:rFonts w:asciiTheme="majorBidi" w:hAnsiTheme="majorBidi" w:cstheme="majorBidi"/>
          <w:rtl/>
          <w:lang w:bidi="ar-IQ"/>
        </w:rPr>
      </w:pPr>
      <w:r w:rsidRPr="006B16E9">
        <w:rPr>
          <w:rFonts w:asciiTheme="majorBidi" w:hAnsiTheme="majorBidi" w:cstheme="majorBidi"/>
          <w:rtl/>
          <w:lang w:bidi="ar-IQ"/>
        </w:rPr>
        <w:t>أو نسبة التشجيع حسب المعادلة:</w:t>
      </w:r>
    </w:p>
    <w:p w:rsidR="006B16E9" w:rsidRPr="006B16E9" w:rsidRDefault="006B16E9" w:rsidP="006B16E9">
      <w:pPr>
        <w:spacing w:line="360" w:lineRule="auto"/>
        <w:jc w:val="lowKashida"/>
        <w:outlineLvl w:val="0"/>
        <w:rPr>
          <w:rFonts w:asciiTheme="majorBidi" w:hAnsiTheme="majorBidi" w:cstheme="majorBidi"/>
          <w:rtl/>
          <w:lang w:bidi="ar-IQ"/>
        </w:rPr>
      </w:pPr>
    </w:p>
    <w:p w:rsidR="006B16E9" w:rsidRPr="006B16E9" w:rsidRDefault="006B16E9" w:rsidP="006B16E9">
      <w:pPr>
        <w:jc w:val="center"/>
        <w:outlineLvl w:val="0"/>
        <w:rPr>
          <w:rFonts w:asciiTheme="majorBidi" w:hAnsiTheme="majorBidi" w:cstheme="majorBidi"/>
          <w:rtl/>
          <w:lang w:bidi="ar-IQ"/>
        </w:rPr>
      </w:pPr>
      <w:r w:rsidRPr="006B16E9">
        <w:rPr>
          <w:rFonts w:asciiTheme="majorBidi" w:hAnsiTheme="majorBidi" w:cstheme="majorBidi"/>
          <w:rtl/>
          <w:lang w:bidi="ar-IQ"/>
        </w:rPr>
        <w:t>معدل أقطار النمو الفطري في المعاملة – معدل أقطار النمو الفطري في السيطرة</w:t>
      </w:r>
    </w:p>
    <w:p w:rsidR="006B16E9" w:rsidRPr="006B16E9" w:rsidRDefault="006B16E9" w:rsidP="006B16E9">
      <w:pPr>
        <w:jc w:val="center"/>
        <w:outlineLvl w:val="0"/>
        <w:rPr>
          <w:rFonts w:asciiTheme="majorBidi" w:hAnsiTheme="majorBidi" w:cstheme="majorBidi"/>
          <w:rtl/>
          <w:lang w:bidi="ar-IQ"/>
        </w:rPr>
      </w:pPr>
      <w:r w:rsidRPr="006B16E9">
        <w:rPr>
          <w:rFonts w:asciiTheme="majorBidi" w:hAnsiTheme="majorBidi" w:cstheme="majorBidi"/>
          <w:rtl/>
          <w:lang w:bidi="ar-IQ"/>
        </w:rPr>
        <w:t>%للتشجيع=</w:t>
      </w:r>
      <w:r>
        <w:rPr>
          <w:rFonts w:asciiTheme="majorBidi" w:hAnsiTheme="majorBidi" w:cstheme="majorBidi" w:hint="cs"/>
          <w:rtl/>
          <w:lang w:bidi="ar-IQ"/>
        </w:rPr>
        <w:t xml:space="preserve"> </w:t>
      </w:r>
      <w:r w:rsidRPr="006B16E9">
        <w:rPr>
          <w:rFonts w:asciiTheme="majorBidi" w:hAnsiTheme="majorBidi" w:cstheme="majorBidi"/>
          <w:rtl/>
          <w:lang w:bidi="ar-IQ"/>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Pr="006B16E9">
        <w:rPr>
          <w:rFonts w:asciiTheme="majorBidi" w:hAnsiTheme="majorBidi" w:cstheme="majorBidi"/>
          <w:lang w:bidi="ar-IQ"/>
        </w:rPr>
        <w:t>100x</w:t>
      </w:r>
    </w:p>
    <w:p w:rsidR="006B16E9" w:rsidRPr="006B16E9" w:rsidRDefault="006B16E9" w:rsidP="006B16E9">
      <w:pPr>
        <w:jc w:val="center"/>
        <w:outlineLvl w:val="0"/>
        <w:rPr>
          <w:rFonts w:asciiTheme="majorBidi" w:hAnsiTheme="majorBidi" w:cstheme="majorBidi"/>
          <w:rtl/>
        </w:rPr>
      </w:pPr>
      <w:r w:rsidRPr="006B16E9">
        <w:rPr>
          <w:rFonts w:asciiTheme="majorBidi" w:hAnsiTheme="majorBidi" w:cstheme="majorBidi"/>
          <w:rtl/>
          <w:lang w:bidi="ar-IQ"/>
        </w:rPr>
        <w:t>معدل أقطار النمو الفطري في المعاملة</w:t>
      </w:r>
    </w:p>
    <w:p w:rsidR="006B16E9" w:rsidRPr="006B16E9" w:rsidRDefault="006B16E9" w:rsidP="006B16E9">
      <w:pPr>
        <w:spacing w:line="360" w:lineRule="auto"/>
        <w:jc w:val="center"/>
        <w:outlineLvl w:val="0"/>
        <w:rPr>
          <w:rFonts w:asciiTheme="majorBidi" w:hAnsiTheme="majorBidi" w:cstheme="majorBidi"/>
          <w:rtl/>
        </w:rPr>
      </w:pPr>
    </w:p>
    <w:p w:rsidR="006B16E9" w:rsidRPr="006B16E9" w:rsidRDefault="006B16E9" w:rsidP="006B16E9">
      <w:pPr>
        <w:numPr>
          <w:ilvl w:val="0"/>
          <w:numId w:val="34"/>
        </w:numPr>
        <w:spacing w:after="200" w:line="360" w:lineRule="auto"/>
        <w:jc w:val="lowKashida"/>
        <w:outlineLvl w:val="0"/>
        <w:rPr>
          <w:rFonts w:asciiTheme="majorBidi" w:hAnsiTheme="majorBidi" w:cstheme="majorBidi"/>
          <w:b/>
          <w:bCs/>
          <w:rtl/>
          <w:lang w:bidi="ar-IQ"/>
        </w:rPr>
      </w:pPr>
      <w:r w:rsidRPr="006B16E9">
        <w:rPr>
          <w:rFonts w:asciiTheme="majorBidi" w:hAnsiTheme="majorBidi" w:cstheme="majorBidi"/>
          <w:b/>
          <w:bCs/>
          <w:rtl/>
          <w:lang w:bidi="ar-IQ"/>
        </w:rPr>
        <w:lastRenderedPageBreak/>
        <w:t xml:space="preserve">اختبار تأثير الجرعة الكاملة ونصف الجرعة من المبيد </w:t>
      </w:r>
      <w:r w:rsidRPr="006B16E9">
        <w:rPr>
          <w:rFonts w:asciiTheme="majorBidi" w:hAnsiTheme="majorBidi" w:cstheme="majorBidi"/>
          <w:b/>
          <w:bCs/>
          <w:lang w:bidi="ar-IQ"/>
        </w:rPr>
        <w:t>Beltanol-L</w:t>
      </w:r>
      <w:r w:rsidRPr="006B16E9">
        <w:rPr>
          <w:rFonts w:asciiTheme="majorBidi" w:hAnsiTheme="majorBidi" w:cstheme="majorBidi"/>
          <w:b/>
          <w:bCs/>
          <w:rtl/>
          <w:lang w:bidi="ar-IQ"/>
        </w:rPr>
        <w:t xml:space="preserve"> على الكتلة الحيوية </w:t>
      </w:r>
      <w:r w:rsidRPr="006B16E9">
        <w:rPr>
          <w:rFonts w:asciiTheme="majorBidi" w:hAnsiTheme="majorBidi" w:cstheme="majorBidi"/>
          <w:b/>
          <w:bCs/>
          <w:lang w:bidi="ar-IQ"/>
        </w:rPr>
        <w:t>Biomass</w:t>
      </w:r>
      <w:r w:rsidRPr="006B16E9">
        <w:rPr>
          <w:rFonts w:asciiTheme="majorBidi" w:hAnsiTheme="majorBidi" w:cstheme="majorBidi"/>
          <w:b/>
          <w:bCs/>
          <w:rtl/>
          <w:lang w:bidi="ar-IQ"/>
        </w:rPr>
        <w:t xml:space="preserve"> للفطرين الممرضين </w:t>
      </w:r>
      <w:r w:rsidRPr="006B16E9">
        <w:rPr>
          <w:rFonts w:asciiTheme="majorBidi" w:hAnsiTheme="majorBidi" w:cstheme="majorBidi"/>
          <w:b/>
          <w:bCs/>
          <w:i/>
          <w:iCs/>
        </w:rPr>
        <w:t>R.solani</w:t>
      </w:r>
      <w:r w:rsidRPr="006B16E9">
        <w:rPr>
          <w:rFonts w:asciiTheme="majorBidi" w:hAnsiTheme="majorBidi" w:cstheme="majorBidi"/>
          <w:b/>
          <w:bCs/>
          <w:i/>
          <w:iCs/>
          <w:rtl/>
        </w:rPr>
        <w:t xml:space="preserve"> </w:t>
      </w:r>
      <w:r w:rsidRPr="006B16E9">
        <w:rPr>
          <w:rFonts w:asciiTheme="majorBidi" w:hAnsiTheme="majorBidi" w:cstheme="majorBidi"/>
          <w:b/>
          <w:bCs/>
          <w:rtl/>
        </w:rPr>
        <w:t>و</w:t>
      </w:r>
      <w:r w:rsidRPr="006B16E9">
        <w:rPr>
          <w:rFonts w:asciiTheme="majorBidi" w:hAnsiTheme="majorBidi" w:cstheme="majorBidi"/>
          <w:b/>
          <w:bCs/>
          <w:i/>
          <w:iCs/>
        </w:rPr>
        <w:t xml:space="preserve"> M.paseolina</w:t>
      </w:r>
      <w:r w:rsidRPr="006B16E9">
        <w:rPr>
          <w:rFonts w:asciiTheme="majorBidi" w:hAnsiTheme="majorBidi" w:cstheme="majorBidi"/>
          <w:i/>
          <w:iCs/>
          <w:rtl/>
        </w:rPr>
        <w:t xml:space="preserve"> </w:t>
      </w:r>
      <w:r w:rsidRPr="006B16E9">
        <w:rPr>
          <w:rFonts w:asciiTheme="majorBidi" w:hAnsiTheme="majorBidi" w:cstheme="majorBidi"/>
          <w:b/>
          <w:bCs/>
          <w:rtl/>
        </w:rPr>
        <w:t>وفطر</w:t>
      </w:r>
      <w:r w:rsidRPr="006B16E9">
        <w:rPr>
          <w:rFonts w:asciiTheme="majorBidi" w:hAnsiTheme="majorBidi" w:cstheme="majorBidi"/>
          <w:b/>
          <w:bCs/>
          <w:rtl/>
          <w:lang w:bidi="ar-IQ"/>
        </w:rPr>
        <w:t xml:space="preserve"> المقاومة الإحيائية </w:t>
      </w:r>
      <w:r w:rsidRPr="006B16E9">
        <w:rPr>
          <w:rFonts w:asciiTheme="majorBidi" w:hAnsiTheme="majorBidi" w:cstheme="majorBidi"/>
          <w:b/>
          <w:bCs/>
          <w:i/>
          <w:iCs/>
          <w:lang w:bidi="ar-IQ"/>
        </w:rPr>
        <w:t>T.harzianum</w:t>
      </w:r>
      <w:r w:rsidRPr="006B16E9">
        <w:rPr>
          <w:rFonts w:asciiTheme="majorBidi" w:hAnsiTheme="majorBidi" w:cstheme="majorBidi"/>
          <w:b/>
          <w:bCs/>
          <w:rtl/>
          <w:lang w:bidi="ar-IQ"/>
        </w:rPr>
        <w:t xml:space="preserve"> في الوسط </w:t>
      </w:r>
      <w:r w:rsidRPr="006B16E9">
        <w:rPr>
          <w:rFonts w:asciiTheme="majorBidi" w:hAnsiTheme="majorBidi" w:cstheme="majorBidi"/>
          <w:b/>
          <w:bCs/>
          <w:lang w:bidi="ar-IQ"/>
        </w:rPr>
        <w:t>P.D.B.</w:t>
      </w:r>
      <w:r w:rsidRPr="006B16E9">
        <w:rPr>
          <w:rFonts w:asciiTheme="majorBidi" w:hAnsiTheme="majorBidi" w:cstheme="majorBidi"/>
          <w:b/>
          <w:bCs/>
          <w:rtl/>
          <w:lang w:bidi="ar-IQ"/>
        </w:rPr>
        <w:t xml:space="preserve"> في درجة حرارة</w:t>
      </w:r>
      <w:r w:rsidRPr="006B16E9">
        <w:rPr>
          <w:rFonts w:asciiTheme="majorBidi" w:hAnsiTheme="majorBidi" w:cstheme="majorBidi"/>
          <w:b/>
          <w:bCs/>
          <w:lang w:bidi="ar-IQ"/>
        </w:rPr>
        <w:t xml:space="preserve"> 2±25 </w:t>
      </w:r>
      <w:r w:rsidRPr="006B16E9">
        <w:rPr>
          <w:rFonts w:asciiTheme="majorBidi" w:hAnsiTheme="majorBidi" w:cstheme="majorBidi"/>
          <w:b/>
          <w:bCs/>
          <w:rtl/>
          <w:lang w:bidi="ar-IQ"/>
        </w:rPr>
        <w:t xml:space="preserve">مْ </w:t>
      </w:r>
    </w:p>
    <w:p w:rsidR="006B16E9" w:rsidRPr="006B16E9" w:rsidRDefault="006B16E9" w:rsidP="006B16E9">
      <w:pPr>
        <w:spacing w:line="360" w:lineRule="auto"/>
        <w:jc w:val="both"/>
        <w:rPr>
          <w:rFonts w:asciiTheme="majorBidi" w:hAnsiTheme="majorBidi" w:cstheme="majorBidi"/>
          <w:rtl/>
        </w:rPr>
      </w:pPr>
      <w:r w:rsidRPr="006B16E9">
        <w:rPr>
          <w:rFonts w:asciiTheme="majorBidi" w:hAnsiTheme="majorBidi" w:cstheme="majorBidi"/>
          <w:rtl/>
          <w:lang w:bidi="ar-IQ"/>
        </w:rPr>
        <w:t xml:space="preserve">       اختبر المبيد </w:t>
      </w:r>
      <w:r w:rsidRPr="006B16E9">
        <w:rPr>
          <w:rFonts w:asciiTheme="majorBidi" w:hAnsiTheme="majorBidi" w:cstheme="majorBidi"/>
          <w:lang w:bidi="ar-IQ"/>
        </w:rPr>
        <w:t>Beltanol-L</w:t>
      </w:r>
      <w:r w:rsidRPr="006B16E9">
        <w:rPr>
          <w:rFonts w:asciiTheme="majorBidi" w:hAnsiTheme="majorBidi" w:cstheme="majorBidi"/>
          <w:rtl/>
          <w:lang w:bidi="ar-IQ"/>
        </w:rPr>
        <w:t xml:space="preserve">  لتحديد كفاءته في </w:t>
      </w:r>
      <w:r w:rsidRPr="006B16E9">
        <w:rPr>
          <w:rFonts w:asciiTheme="majorBidi" w:hAnsiTheme="majorBidi" w:cstheme="majorBidi"/>
          <w:rtl/>
        </w:rPr>
        <w:t>تثبيط نمو الفطرين الممرضين</w:t>
      </w:r>
      <w:r w:rsidRPr="006B16E9">
        <w:rPr>
          <w:rFonts w:asciiTheme="majorBidi" w:hAnsiTheme="majorBidi" w:cstheme="majorBidi"/>
          <w:rtl/>
          <w:lang w:bidi="ar-IQ"/>
        </w:rPr>
        <w:t xml:space="preserve"> </w:t>
      </w:r>
      <w:r w:rsidRPr="006B16E9">
        <w:rPr>
          <w:rFonts w:asciiTheme="majorBidi" w:hAnsiTheme="majorBidi" w:cstheme="majorBidi"/>
          <w:i/>
          <w:iCs/>
          <w:lang w:bidi="ar-IQ"/>
        </w:rPr>
        <w:t>M.paseolina</w:t>
      </w:r>
      <w:r w:rsidRPr="006B16E9">
        <w:rPr>
          <w:rFonts w:asciiTheme="majorBidi" w:hAnsiTheme="majorBidi" w:cstheme="majorBidi"/>
          <w:i/>
          <w:iCs/>
          <w:rtl/>
          <w:lang w:bidi="ar-IQ"/>
        </w:rPr>
        <w:t xml:space="preserve"> </w:t>
      </w:r>
      <w:r w:rsidRPr="006B16E9">
        <w:rPr>
          <w:rFonts w:asciiTheme="majorBidi" w:hAnsiTheme="majorBidi" w:cstheme="majorBidi"/>
          <w:rtl/>
          <w:lang w:bidi="ar-IQ"/>
        </w:rPr>
        <w:t>و</w:t>
      </w:r>
      <w:r w:rsidRPr="006B16E9">
        <w:rPr>
          <w:rFonts w:asciiTheme="majorBidi" w:hAnsiTheme="majorBidi" w:cstheme="majorBidi"/>
          <w:i/>
          <w:iCs/>
          <w:lang w:bidi="ar-IQ"/>
        </w:rPr>
        <w:t>R.solani</w:t>
      </w:r>
      <w:r w:rsidRPr="006B16E9">
        <w:rPr>
          <w:rFonts w:asciiTheme="majorBidi" w:hAnsiTheme="majorBidi" w:cstheme="majorBidi"/>
          <w:rtl/>
        </w:rPr>
        <w:t xml:space="preserve">  </w:t>
      </w:r>
      <w:r w:rsidRPr="006B16E9">
        <w:rPr>
          <w:rFonts w:asciiTheme="majorBidi" w:hAnsiTheme="majorBidi" w:cstheme="majorBidi"/>
          <w:rtl/>
          <w:lang w:bidi="ar-IQ"/>
        </w:rPr>
        <w:t>وفطر المقاومة الإحيائية</w:t>
      </w:r>
      <w:r w:rsidRPr="006B16E9">
        <w:rPr>
          <w:rFonts w:asciiTheme="majorBidi" w:hAnsiTheme="majorBidi" w:cstheme="majorBidi"/>
          <w:i/>
          <w:iCs/>
          <w:rtl/>
          <w:lang w:bidi="ar-IQ"/>
        </w:rPr>
        <w:t xml:space="preserve"> </w:t>
      </w:r>
      <w:r w:rsidRPr="006B16E9">
        <w:rPr>
          <w:rFonts w:asciiTheme="majorBidi" w:hAnsiTheme="majorBidi" w:cstheme="majorBidi"/>
          <w:i/>
          <w:iCs/>
          <w:lang w:bidi="ar-IQ"/>
        </w:rPr>
        <w:t>T. harzianum</w:t>
      </w:r>
      <w:r w:rsidRPr="006B16E9">
        <w:rPr>
          <w:rFonts w:asciiTheme="majorBidi" w:hAnsiTheme="majorBidi" w:cstheme="majorBidi"/>
          <w:rtl/>
          <w:lang w:bidi="ar-IQ"/>
        </w:rPr>
        <w:t xml:space="preserve"> حضر الوسط ألزرعي السائل </w:t>
      </w:r>
      <w:r w:rsidRPr="006B16E9">
        <w:rPr>
          <w:rFonts w:asciiTheme="majorBidi" w:hAnsiTheme="majorBidi" w:cstheme="majorBidi"/>
          <w:lang w:bidi="ar-IQ"/>
        </w:rPr>
        <w:t>P.D.B.</w:t>
      </w:r>
      <w:r w:rsidRPr="006B16E9">
        <w:rPr>
          <w:rFonts w:asciiTheme="majorBidi" w:hAnsiTheme="majorBidi" w:cstheme="majorBidi"/>
          <w:rtl/>
          <w:lang w:bidi="ar-IQ"/>
        </w:rPr>
        <w:t xml:space="preserve"> ووزع في دوارق زجاجية حجم </w:t>
      </w:r>
      <w:r w:rsidRPr="006B16E9">
        <w:rPr>
          <w:rFonts w:asciiTheme="majorBidi" w:hAnsiTheme="majorBidi" w:cstheme="majorBidi"/>
          <w:lang w:bidi="ar-IQ"/>
        </w:rPr>
        <w:t>300</w:t>
      </w:r>
      <w:r w:rsidRPr="006B16E9">
        <w:rPr>
          <w:rFonts w:asciiTheme="majorBidi" w:hAnsiTheme="majorBidi" w:cstheme="majorBidi"/>
          <w:rtl/>
          <w:lang w:bidi="ar-IQ"/>
        </w:rPr>
        <w:t xml:space="preserve">مل بواقع </w:t>
      </w:r>
      <w:r w:rsidRPr="006B16E9">
        <w:rPr>
          <w:rFonts w:asciiTheme="majorBidi" w:hAnsiTheme="majorBidi" w:cstheme="majorBidi"/>
          <w:lang w:bidi="ar-IQ"/>
        </w:rPr>
        <w:t>200</w:t>
      </w:r>
      <w:r w:rsidRPr="006B16E9">
        <w:rPr>
          <w:rFonts w:asciiTheme="majorBidi" w:hAnsiTheme="majorBidi" w:cstheme="majorBidi"/>
          <w:rtl/>
          <w:lang w:bidi="ar-IQ"/>
        </w:rPr>
        <w:t xml:space="preserve"> مل لكل دورق من الوسط ألزرعي السائل وعقمت في جهاز الموصدة </w:t>
      </w:r>
      <w:r w:rsidRPr="006B16E9">
        <w:rPr>
          <w:rFonts w:asciiTheme="majorBidi" w:hAnsiTheme="majorBidi" w:cstheme="majorBidi"/>
          <w:rtl/>
        </w:rPr>
        <w:t xml:space="preserve">في درجة حرارة </w:t>
      </w:r>
      <w:r w:rsidRPr="006B16E9">
        <w:rPr>
          <w:rFonts w:asciiTheme="majorBidi" w:hAnsiTheme="majorBidi" w:cstheme="majorBidi"/>
        </w:rPr>
        <w:t>121</w:t>
      </w:r>
      <w:r w:rsidRPr="006B16E9">
        <w:rPr>
          <w:rFonts w:asciiTheme="majorBidi" w:hAnsiTheme="majorBidi" w:cstheme="majorBidi"/>
          <w:rtl/>
        </w:rPr>
        <w:t xml:space="preserve"> ºم  وضغط </w:t>
      </w:r>
      <w:r w:rsidRPr="006B16E9">
        <w:rPr>
          <w:rFonts w:asciiTheme="majorBidi" w:hAnsiTheme="majorBidi" w:cstheme="majorBidi"/>
        </w:rPr>
        <w:t>15</w:t>
      </w:r>
      <w:r w:rsidRPr="006B16E9">
        <w:rPr>
          <w:rFonts w:asciiTheme="majorBidi" w:hAnsiTheme="majorBidi" w:cstheme="majorBidi"/>
          <w:rtl/>
        </w:rPr>
        <w:t xml:space="preserve"> باوند / إنج²  لمدة </w:t>
      </w:r>
      <w:r w:rsidRPr="006B16E9">
        <w:rPr>
          <w:rFonts w:asciiTheme="majorBidi" w:hAnsiTheme="majorBidi" w:cstheme="majorBidi"/>
        </w:rPr>
        <w:t>20</w:t>
      </w:r>
      <w:r w:rsidRPr="006B16E9">
        <w:rPr>
          <w:rFonts w:asciiTheme="majorBidi" w:hAnsiTheme="majorBidi" w:cstheme="majorBidi"/>
          <w:rtl/>
          <w:lang w:bidi="ar-IQ"/>
        </w:rPr>
        <w:t xml:space="preserve"> دقيقة وبعد انخفاض درجة الحرارة إلى ما يقارب </w:t>
      </w:r>
      <w:r w:rsidRPr="006B16E9">
        <w:rPr>
          <w:rFonts w:asciiTheme="majorBidi" w:hAnsiTheme="majorBidi" w:cstheme="majorBidi"/>
          <w:lang w:bidi="ar-IQ"/>
        </w:rPr>
        <w:t>45</w:t>
      </w:r>
      <w:r w:rsidRPr="006B16E9">
        <w:rPr>
          <w:rFonts w:asciiTheme="majorBidi" w:hAnsiTheme="majorBidi" w:cstheme="majorBidi"/>
          <w:rtl/>
          <w:lang w:bidi="ar-IQ"/>
        </w:rPr>
        <w:t xml:space="preserve"> مْ </w:t>
      </w:r>
      <w:r w:rsidRPr="006B16E9">
        <w:rPr>
          <w:rFonts w:asciiTheme="majorBidi" w:hAnsiTheme="majorBidi" w:cstheme="majorBidi"/>
          <w:rtl/>
        </w:rPr>
        <w:t xml:space="preserve">تم إضافة  المبيد </w:t>
      </w:r>
      <w:r w:rsidRPr="006B16E9">
        <w:rPr>
          <w:rFonts w:asciiTheme="majorBidi" w:hAnsiTheme="majorBidi" w:cstheme="majorBidi"/>
        </w:rPr>
        <w:t>Beltanol-L</w:t>
      </w:r>
      <w:r w:rsidRPr="006B16E9">
        <w:rPr>
          <w:rFonts w:asciiTheme="majorBidi" w:hAnsiTheme="majorBidi" w:cstheme="majorBidi"/>
          <w:rtl/>
        </w:rPr>
        <w:t xml:space="preserve">  </w:t>
      </w:r>
      <w:r w:rsidRPr="006B16E9">
        <w:rPr>
          <w:rFonts w:asciiTheme="majorBidi" w:hAnsiTheme="majorBidi" w:cstheme="majorBidi"/>
          <w:rtl/>
          <w:lang w:bidi="ar-IQ"/>
        </w:rPr>
        <w:t>بالجرعة الموصى بها وكذلك نصف الجرعة ثم مزج المبيد مع الوسط ألزرعي السائل جيداً , لقح كل دورق زجاجي بخمسة اقرص قطر القرص الواحد</w:t>
      </w:r>
      <w:r w:rsidRPr="006B16E9">
        <w:rPr>
          <w:rFonts w:asciiTheme="majorBidi" w:hAnsiTheme="majorBidi" w:cstheme="majorBidi"/>
          <w:lang w:bidi="ar-IQ"/>
        </w:rPr>
        <w:t xml:space="preserve"> </w:t>
      </w:r>
      <w:smartTag w:uri="urn:schemas-microsoft-com:office:smarttags" w:element="metricconverter">
        <w:smartTagPr>
          <w:attr w:name="ProductID" w:val="0.5 سم"/>
        </w:smartTagPr>
        <w:r w:rsidRPr="006B16E9">
          <w:rPr>
            <w:rFonts w:asciiTheme="majorBidi" w:hAnsiTheme="majorBidi" w:cstheme="majorBidi"/>
            <w:lang w:bidi="ar-IQ"/>
          </w:rPr>
          <w:t xml:space="preserve">0.5 </w:t>
        </w:r>
        <w:r w:rsidRPr="006B16E9">
          <w:rPr>
            <w:rFonts w:asciiTheme="majorBidi" w:hAnsiTheme="majorBidi" w:cstheme="majorBidi"/>
            <w:rtl/>
            <w:lang w:bidi="ar-IQ"/>
          </w:rPr>
          <w:t>سم</w:t>
        </w:r>
      </w:smartTag>
      <w:r w:rsidRPr="006B16E9">
        <w:rPr>
          <w:rFonts w:asciiTheme="majorBidi" w:hAnsiTheme="majorBidi" w:cstheme="majorBidi"/>
          <w:rtl/>
          <w:lang w:bidi="ar-IQ"/>
        </w:rPr>
        <w:t xml:space="preserve"> مأخوذة من مستعمرات الفطريات المنماة على وسط </w:t>
      </w:r>
      <w:r w:rsidRPr="006B16E9">
        <w:rPr>
          <w:rFonts w:asciiTheme="majorBidi" w:hAnsiTheme="majorBidi" w:cstheme="majorBidi"/>
          <w:lang w:bidi="ar-IQ"/>
        </w:rPr>
        <w:t>P.D.A.</w:t>
      </w:r>
      <w:r w:rsidRPr="006B16E9">
        <w:rPr>
          <w:rFonts w:asciiTheme="majorBidi" w:hAnsiTheme="majorBidi" w:cstheme="majorBidi"/>
          <w:rtl/>
          <w:lang w:bidi="ar-IQ"/>
        </w:rPr>
        <w:t xml:space="preserve"> بعمر </w:t>
      </w:r>
      <w:r w:rsidRPr="006B16E9">
        <w:rPr>
          <w:rFonts w:asciiTheme="majorBidi" w:hAnsiTheme="majorBidi" w:cstheme="majorBidi"/>
          <w:lang w:bidi="ar-IQ"/>
        </w:rPr>
        <w:t xml:space="preserve"> 7</w:t>
      </w:r>
      <w:r w:rsidRPr="006B16E9">
        <w:rPr>
          <w:rFonts w:asciiTheme="majorBidi" w:hAnsiTheme="majorBidi" w:cstheme="majorBidi"/>
          <w:rtl/>
          <w:lang w:bidi="ar-IQ"/>
        </w:rPr>
        <w:t>أيام كل فطر على حدة وكررت كل معاملة ثلاث مرات مع عمل دوارق زجاجية للسيطرة ,حضنت الدوارق الزجاجية بدرجة حرارة</w:t>
      </w:r>
      <w:r w:rsidRPr="006B16E9">
        <w:rPr>
          <w:rFonts w:asciiTheme="majorBidi" w:hAnsiTheme="majorBidi" w:cstheme="majorBidi"/>
          <w:lang w:bidi="ar-IQ"/>
        </w:rPr>
        <w:t xml:space="preserve"> 2±25 </w:t>
      </w:r>
      <w:r w:rsidRPr="006B16E9">
        <w:rPr>
          <w:rFonts w:asciiTheme="majorBidi" w:hAnsiTheme="majorBidi" w:cstheme="majorBidi"/>
          <w:rtl/>
          <w:lang w:bidi="ar-IQ"/>
        </w:rPr>
        <w:t xml:space="preserve">مْ مع الأخذ بنظر الاعتبار رج الدوارق الزجاجية كل </w:t>
      </w:r>
      <w:r w:rsidRPr="006B16E9">
        <w:rPr>
          <w:rFonts w:asciiTheme="majorBidi" w:hAnsiTheme="majorBidi" w:cstheme="majorBidi"/>
          <w:lang w:bidi="ar-IQ"/>
        </w:rPr>
        <w:t>2</w:t>
      </w:r>
      <w:r w:rsidRPr="006B16E9">
        <w:rPr>
          <w:rFonts w:asciiTheme="majorBidi" w:hAnsiTheme="majorBidi" w:cstheme="majorBidi"/>
          <w:rtl/>
          <w:lang w:bidi="ar-IQ"/>
        </w:rPr>
        <w:t>-</w:t>
      </w:r>
      <w:r w:rsidRPr="006B16E9">
        <w:rPr>
          <w:rFonts w:asciiTheme="majorBidi" w:hAnsiTheme="majorBidi" w:cstheme="majorBidi"/>
          <w:lang w:bidi="ar-IQ"/>
        </w:rPr>
        <w:t>3</w:t>
      </w:r>
      <w:r w:rsidRPr="006B16E9">
        <w:rPr>
          <w:rFonts w:asciiTheme="majorBidi" w:hAnsiTheme="majorBidi" w:cstheme="majorBidi"/>
          <w:rtl/>
          <w:lang w:bidi="ar-IQ"/>
        </w:rPr>
        <w:t xml:space="preserve"> يوم لضمان توزيع الغزل الفطري جيدا في الوسط السائل وللتهوية , تم قياس الوزن الطري والوزن الجاف للكتلة الحيوية المتكونة بعد مرور </w:t>
      </w:r>
      <w:r w:rsidRPr="006B16E9">
        <w:rPr>
          <w:rFonts w:asciiTheme="majorBidi" w:hAnsiTheme="majorBidi" w:cstheme="majorBidi"/>
          <w:lang w:bidi="ar-IQ"/>
        </w:rPr>
        <w:t>21</w:t>
      </w:r>
      <w:r w:rsidRPr="006B16E9">
        <w:rPr>
          <w:rFonts w:asciiTheme="majorBidi" w:hAnsiTheme="majorBidi" w:cstheme="majorBidi"/>
          <w:rtl/>
          <w:lang w:bidi="ar-IQ"/>
        </w:rPr>
        <w:t xml:space="preserve"> يوم من تلقيح الدوارق الزجاجية بالفطريات المستخدمة في الدراسة .</w:t>
      </w:r>
    </w:p>
    <w:p w:rsidR="006B16E9" w:rsidRPr="006B16E9" w:rsidRDefault="006B16E9" w:rsidP="006B16E9">
      <w:pPr>
        <w:spacing w:line="360" w:lineRule="auto"/>
        <w:jc w:val="both"/>
        <w:rPr>
          <w:rFonts w:asciiTheme="majorBidi" w:hAnsiTheme="majorBidi" w:cstheme="majorBidi"/>
          <w:rtl/>
          <w:lang w:bidi="ar-IQ"/>
        </w:rPr>
      </w:pPr>
    </w:p>
    <w:p w:rsidR="006B16E9" w:rsidRPr="006B16E9" w:rsidRDefault="006B16E9" w:rsidP="006B16E9">
      <w:pPr>
        <w:numPr>
          <w:ilvl w:val="0"/>
          <w:numId w:val="34"/>
        </w:numPr>
        <w:spacing w:after="200" w:line="360" w:lineRule="auto"/>
        <w:jc w:val="lowKashida"/>
        <w:outlineLvl w:val="0"/>
        <w:rPr>
          <w:rFonts w:asciiTheme="majorBidi" w:hAnsiTheme="majorBidi" w:cstheme="majorBidi"/>
          <w:rtl/>
          <w:lang w:bidi="ar-IQ"/>
        </w:rPr>
      </w:pPr>
      <w:r w:rsidRPr="006B16E9">
        <w:rPr>
          <w:rFonts w:asciiTheme="majorBidi" w:hAnsiTheme="majorBidi" w:cstheme="majorBidi"/>
          <w:b/>
          <w:bCs/>
          <w:rtl/>
          <w:lang w:bidi="ar-IQ"/>
        </w:rPr>
        <w:t xml:space="preserve">اختبار تأثير المجال المغناطيسي والمبيد </w:t>
      </w:r>
      <w:r w:rsidRPr="006B16E9">
        <w:rPr>
          <w:rFonts w:asciiTheme="majorBidi" w:hAnsiTheme="majorBidi" w:cstheme="majorBidi"/>
          <w:b/>
          <w:bCs/>
          <w:lang w:bidi="ar-IQ"/>
        </w:rPr>
        <w:t>Beltanol-L</w:t>
      </w:r>
      <w:r w:rsidRPr="006B16E9">
        <w:rPr>
          <w:rFonts w:asciiTheme="majorBidi" w:hAnsiTheme="majorBidi" w:cstheme="majorBidi"/>
          <w:b/>
          <w:bCs/>
          <w:rtl/>
          <w:lang w:bidi="ar-IQ"/>
        </w:rPr>
        <w:t xml:space="preserve"> بالجرعة الكاملة ونصف الجرعة على النمو ألشعاعي للفطرين الممرضين </w:t>
      </w:r>
      <w:r w:rsidRPr="006B16E9">
        <w:rPr>
          <w:rFonts w:asciiTheme="majorBidi" w:hAnsiTheme="majorBidi" w:cstheme="majorBidi"/>
          <w:b/>
          <w:bCs/>
          <w:i/>
          <w:iCs/>
        </w:rPr>
        <w:t>R.solani</w:t>
      </w:r>
      <w:r w:rsidRPr="006B16E9">
        <w:rPr>
          <w:rFonts w:asciiTheme="majorBidi" w:hAnsiTheme="majorBidi" w:cstheme="majorBidi"/>
          <w:b/>
          <w:bCs/>
          <w:i/>
          <w:iCs/>
          <w:rtl/>
        </w:rPr>
        <w:t xml:space="preserve"> </w:t>
      </w:r>
      <w:r w:rsidRPr="006B16E9">
        <w:rPr>
          <w:rFonts w:asciiTheme="majorBidi" w:hAnsiTheme="majorBidi" w:cstheme="majorBidi"/>
          <w:b/>
          <w:bCs/>
          <w:rtl/>
        </w:rPr>
        <w:t>و</w:t>
      </w:r>
      <w:r w:rsidRPr="006B16E9">
        <w:rPr>
          <w:rFonts w:asciiTheme="majorBidi" w:hAnsiTheme="majorBidi" w:cstheme="majorBidi"/>
          <w:b/>
          <w:bCs/>
          <w:i/>
          <w:iCs/>
        </w:rPr>
        <w:t xml:space="preserve"> M.paseolina</w:t>
      </w:r>
      <w:r w:rsidRPr="006B16E9">
        <w:rPr>
          <w:rFonts w:asciiTheme="majorBidi" w:hAnsiTheme="majorBidi" w:cstheme="majorBidi"/>
          <w:i/>
          <w:iCs/>
          <w:rtl/>
        </w:rPr>
        <w:t xml:space="preserve"> </w:t>
      </w:r>
      <w:r w:rsidRPr="006B16E9">
        <w:rPr>
          <w:rFonts w:asciiTheme="majorBidi" w:hAnsiTheme="majorBidi" w:cstheme="majorBidi"/>
          <w:b/>
          <w:bCs/>
          <w:rtl/>
        </w:rPr>
        <w:t>وفطر</w:t>
      </w:r>
      <w:r w:rsidRPr="006B16E9">
        <w:rPr>
          <w:rFonts w:asciiTheme="majorBidi" w:hAnsiTheme="majorBidi" w:cstheme="majorBidi"/>
          <w:b/>
          <w:bCs/>
          <w:rtl/>
          <w:lang w:bidi="ar-IQ"/>
        </w:rPr>
        <w:t xml:space="preserve"> المقاومة الإحيائية </w:t>
      </w:r>
      <w:r w:rsidRPr="006B16E9">
        <w:rPr>
          <w:rFonts w:asciiTheme="majorBidi" w:hAnsiTheme="majorBidi" w:cstheme="majorBidi"/>
          <w:b/>
          <w:bCs/>
          <w:i/>
          <w:iCs/>
          <w:lang w:bidi="ar-IQ"/>
        </w:rPr>
        <w:t>T.harzianum</w:t>
      </w:r>
      <w:r w:rsidRPr="006B16E9">
        <w:rPr>
          <w:rFonts w:asciiTheme="majorBidi" w:hAnsiTheme="majorBidi" w:cstheme="majorBidi"/>
          <w:rtl/>
          <w:lang w:bidi="ar-IQ"/>
        </w:rPr>
        <w:t xml:space="preserve">  </w:t>
      </w:r>
      <w:r w:rsidRPr="006B16E9">
        <w:rPr>
          <w:rFonts w:asciiTheme="majorBidi" w:hAnsiTheme="majorBidi" w:cstheme="majorBidi"/>
          <w:b/>
          <w:bCs/>
          <w:rtl/>
          <w:lang w:bidi="ar-IQ"/>
        </w:rPr>
        <w:t xml:space="preserve">بعد (7) يوم من نموها على الوسط </w:t>
      </w:r>
      <w:r w:rsidRPr="006B16E9">
        <w:rPr>
          <w:rFonts w:asciiTheme="majorBidi" w:hAnsiTheme="majorBidi" w:cstheme="majorBidi"/>
          <w:b/>
          <w:bCs/>
          <w:lang w:bidi="ar-IQ"/>
        </w:rPr>
        <w:t>P.D.A.</w:t>
      </w:r>
      <w:r w:rsidRPr="006B16E9">
        <w:rPr>
          <w:rFonts w:asciiTheme="majorBidi" w:hAnsiTheme="majorBidi" w:cstheme="majorBidi"/>
          <w:b/>
          <w:bCs/>
          <w:rtl/>
          <w:lang w:bidi="ar-IQ"/>
        </w:rPr>
        <w:t xml:space="preserve"> في درجة حرارة </w:t>
      </w:r>
      <w:r w:rsidRPr="006B16E9">
        <w:rPr>
          <w:rFonts w:asciiTheme="majorBidi" w:hAnsiTheme="majorBidi" w:cstheme="majorBidi"/>
          <w:b/>
          <w:bCs/>
          <w:lang w:bidi="ar-IQ"/>
        </w:rPr>
        <w:t xml:space="preserve"> 2±25 </w:t>
      </w:r>
      <w:r w:rsidRPr="006B16E9">
        <w:rPr>
          <w:rFonts w:asciiTheme="majorBidi" w:hAnsiTheme="majorBidi" w:cstheme="majorBidi"/>
          <w:b/>
          <w:bCs/>
          <w:rtl/>
          <w:lang w:bidi="ar-IQ"/>
        </w:rPr>
        <w:t>مْ</w:t>
      </w:r>
      <w:r w:rsidRPr="006B16E9">
        <w:rPr>
          <w:rFonts w:asciiTheme="majorBidi" w:hAnsiTheme="majorBidi" w:cstheme="majorBidi"/>
          <w:rtl/>
          <w:lang w:bidi="ar-IQ"/>
        </w:rPr>
        <w:t xml:space="preserve"> </w:t>
      </w:r>
    </w:p>
    <w:p w:rsidR="006B16E9" w:rsidRPr="006B16E9" w:rsidRDefault="006B16E9" w:rsidP="006B16E9">
      <w:pPr>
        <w:spacing w:line="360" w:lineRule="auto"/>
        <w:jc w:val="lowKashida"/>
        <w:outlineLvl w:val="0"/>
        <w:rPr>
          <w:rFonts w:asciiTheme="majorBidi" w:hAnsiTheme="majorBidi" w:cstheme="majorBidi"/>
          <w:rtl/>
        </w:rPr>
      </w:pPr>
      <w:r w:rsidRPr="006B16E9">
        <w:rPr>
          <w:rFonts w:asciiTheme="majorBidi" w:hAnsiTheme="majorBidi" w:cstheme="majorBidi"/>
          <w:rtl/>
          <w:lang w:bidi="ar-IQ"/>
        </w:rPr>
        <w:t xml:space="preserve">      أجريت نفس الطريقة الواردة في (1) إضافة إلى معاملة الأطباق بالمجال المغناطيسي لمدة </w:t>
      </w:r>
      <w:r w:rsidRPr="006B16E9">
        <w:rPr>
          <w:rFonts w:asciiTheme="majorBidi" w:hAnsiTheme="majorBidi" w:cstheme="majorBidi"/>
          <w:lang w:bidi="ar-IQ"/>
        </w:rPr>
        <w:t>10</w:t>
      </w:r>
      <w:r w:rsidRPr="006B16E9">
        <w:rPr>
          <w:rFonts w:asciiTheme="majorBidi" w:hAnsiTheme="majorBidi" w:cstheme="majorBidi"/>
          <w:rtl/>
          <w:lang w:bidi="ar-IQ"/>
        </w:rPr>
        <w:t xml:space="preserve"> دقائق كل </w:t>
      </w:r>
      <w:r w:rsidRPr="006B16E9">
        <w:rPr>
          <w:rFonts w:asciiTheme="majorBidi" w:hAnsiTheme="majorBidi" w:cstheme="majorBidi"/>
          <w:lang w:bidi="ar-IQ"/>
        </w:rPr>
        <w:t>24</w:t>
      </w:r>
      <w:r w:rsidRPr="006B16E9">
        <w:rPr>
          <w:rFonts w:asciiTheme="majorBidi" w:hAnsiTheme="majorBidi" w:cstheme="majorBidi"/>
          <w:rtl/>
          <w:lang w:bidi="ar-IQ"/>
        </w:rPr>
        <w:t xml:space="preserve"> ساعة ولمدة  </w:t>
      </w:r>
      <w:r w:rsidRPr="006B16E9">
        <w:rPr>
          <w:rFonts w:asciiTheme="majorBidi" w:hAnsiTheme="majorBidi" w:cstheme="majorBidi"/>
          <w:lang w:bidi="ar-IQ"/>
        </w:rPr>
        <w:t>3</w:t>
      </w:r>
      <w:r w:rsidRPr="006B16E9">
        <w:rPr>
          <w:rFonts w:asciiTheme="majorBidi" w:hAnsiTheme="majorBidi" w:cstheme="majorBidi"/>
          <w:rtl/>
          <w:lang w:bidi="ar-IQ"/>
        </w:rPr>
        <w:t xml:space="preserve"> ايام وتم قياس نمو الفطر بأخذ معدل قطرين متعامدين من ظهر الطبق يمران بمركز القرص حين وصول النمو في معاملة السيطرة إلى حافة الطبق وتم حساب النسبة المئوية للتثبيط أو التشجيع بحسب معادلة </w:t>
      </w:r>
      <w:r w:rsidRPr="006B16E9">
        <w:rPr>
          <w:rFonts w:asciiTheme="majorBidi" w:hAnsiTheme="majorBidi" w:cstheme="majorBidi"/>
          <w:lang w:bidi="ar-IQ"/>
        </w:rPr>
        <w:t xml:space="preserve">Abbot </w:t>
      </w:r>
      <w:r w:rsidRPr="006B16E9">
        <w:rPr>
          <w:rFonts w:asciiTheme="majorBidi" w:hAnsiTheme="majorBidi" w:cstheme="majorBidi"/>
          <w:rtl/>
          <w:lang w:bidi="ar-IQ"/>
        </w:rPr>
        <w:t xml:space="preserve"> الواردة من قبل (شعبان والملاح ,</w:t>
      </w:r>
      <w:r w:rsidRPr="006B16E9">
        <w:rPr>
          <w:rFonts w:asciiTheme="majorBidi" w:hAnsiTheme="majorBidi" w:cstheme="majorBidi"/>
          <w:lang w:bidi="ar-IQ"/>
        </w:rPr>
        <w:t xml:space="preserve">1993 </w:t>
      </w:r>
      <w:r w:rsidRPr="006B16E9">
        <w:rPr>
          <w:rFonts w:asciiTheme="majorBidi" w:hAnsiTheme="majorBidi" w:cstheme="majorBidi"/>
          <w:rtl/>
          <w:lang w:bidi="ar-IQ"/>
        </w:rPr>
        <w:t>) .</w:t>
      </w:r>
    </w:p>
    <w:p w:rsidR="006B16E9" w:rsidRPr="006B16E9" w:rsidRDefault="006B16E9" w:rsidP="006B16E9">
      <w:pPr>
        <w:spacing w:line="360" w:lineRule="auto"/>
        <w:jc w:val="lowKashida"/>
        <w:outlineLvl w:val="0"/>
        <w:rPr>
          <w:rFonts w:asciiTheme="majorBidi" w:hAnsiTheme="majorBidi" w:cstheme="majorBidi"/>
          <w:b/>
          <w:bCs/>
          <w:rtl/>
          <w:lang w:bidi="ar-IQ"/>
        </w:rPr>
      </w:pPr>
      <w:r w:rsidRPr="006B16E9">
        <w:rPr>
          <w:rFonts w:asciiTheme="majorBidi" w:hAnsiTheme="majorBidi" w:cstheme="majorBidi"/>
          <w:b/>
          <w:bCs/>
          <w:rtl/>
          <w:lang w:bidi="ar-IQ"/>
        </w:rPr>
        <w:t xml:space="preserve">اختبار تأثير المجال المغناطيسي والمبيد </w:t>
      </w:r>
      <w:r w:rsidRPr="006B16E9">
        <w:rPr>
          <w:rFonts w:asciiTheme="majorBidi" w:hAnsiTheme="majorBidi" w:cstheme="majorBidi"/>
          <w:b/>
          <w:bCs/>
          <w:lang w:bidi="ar-IQ"/>
        </w:rPr>
        <w:t>Beltanol-L</w:t>
      </w:r>
      <w:r w:rsidRPr="006B16E9">
        <w:rPr>
          <w:rFonts w:asciiTheme="majorBidi" w:hAnsiTheme="majorBidi" w:cstheme="majorBidi"/>
          <w:b/>
          <w:bCs/>
          <w:rtl/>
          <w:lang w:bidi="ar-IQ"/>
        </w:rPr>
        <w:t xml:space="preserve"> بالجرعة الكاملة ونصف الجرعة على الكتلة الحيوية </w:t>
      </w:r>
      <w:r w:rsidRPr="006B16E9">
        <w:rPr>
          <w:rFonts w:asciiTheme="majorBidi" w:hAnsiTheme="majorBidi" w:cstheme="majorBidi"/>
          <w:b/>
          <w:bCs/>
          <w:lang w:bidi="ar-IQ"/>
        </w:rPr>
        <w:t>Biomass</w:t>
      </w:r>
      <w:r w:rsidRPr="006B16E9">
        <w:rPr>
          <w:rFonts w:asciiTheme="majorBidi" w:hAnsiTheme="majorBidi" w:cstheme="majorBidi"/>
          <w:b/>
          <w:bCs/>
          <w:rtl/>
          <w:lang w:bidi="ar-IQ"/>
        </w:rPr>
        <w:t xml:space="preserve"> للفطرين الممرضين </w:t>
      </w:r>
      <w:r w:rsidRPr="006B16E9">
        <w:rPr>
          <w:rFonts w:asciiTheme="majorBidi" w:hAnsiTheme="majorBidi" w:cstheme="majorBidi"/>
          <w:b/>
          <w:bCs/>
          <w:i/>
          <w:iCs/>
        </w:rPr>
        <w:t>R.solani</w:t>
      </w:r>
      <w:r w:rsidRPr="006B16E9">
        <w:rPr>
          <w:rFonts w:asciiTheme="majorBidi" w:hAnsiTheme="majorBidi" w:cstheme="majorBidi"/>
          <w:b/>
          <w:bCs/>
          <w:i/>
          <w:iCs/>
          <w:rtl/>
        </w:rPr>
        <w:t xml:space="preserve"> </w:t>
      </w:r>
      <w:r w:rsidRPr="006B16E9">
        <w:rPr>
          <w:rFonts w:asciiTheme="majorBidi" w:hAnsiTheme="majorBidi" w:cstheme="majorBidi"/>
          <w:b/>
          <w:bCs/>
          <w:rtl/>
        </w:rPr>
        <w:t>و</w:t>
      </w:r>
      <w:r w:rsidRPr="006B16E9">
        <w:rPr>
          <w:rFonts w:asciiTheme="majorBidi" w:hAnsiTheme="majorBidi" w:cstheme="majorBidi"/>
          <w:b/>
          <w:bCs/>
          <w:i/>
          <w:iCs/>
        </w:rPr>
        <w:t xml:space="preserve"> M.paseolina</w:t>
      </w:r>
      <w:r w:rsidRPr="006B16E9">
        <w:rPr>
          <w:rFonts w:asciiTheme="majorBidi" w:hAnsiTheme="majorBidi" w:cstheme="majorBidi"/>
          <w:b/>
          <w:bCs/>
          <w:rtl/>
        </w:rPr>
        <w:t>وفطر</w:t>
      </w:r>
      <w:r w:rsidRPr="006B16E9">
        <w:rPr>
          <w:rFonts w:asciiTheme="majorBidi" w:hAnsiTheme="majorBidi" w:cstheme="majorBidi"/>
          <w:b/>
          <w:bCs/>
          <w:rtl/>
          <w:lang w:bidi="ar-IQ"/>
        </w:rPr>
        <w:t xml:space="preserve"> المقاومة الإحيائية </w:t>
      </w:r>
      <w:r w:rsidRPr="006B16E9">
        <w:rPr>
          <w:rFonts w:asciiTheme="majorBidi" w:hAnsiTheme="majorBidi" w:cstheme="majorBidi"/>
          <w:b/>
          <w:bCs/>
          <w:i/>
          <w:iCs/>
          <w:lang w:bidi="ar-IQ"/>
        </w:rPr>
        <w:t>T.harzianum</w:t>
      </w:r>
      <w:r w:rsidRPr="006B16E9">
        <w:rPr>
          <w:rFonts w:asciiTheme="majorBidi" w:hAnsiTheme="majorBidi" w:cstheme="majorBidi"/>
          <w:rtl/>
          <w:lang w:bidi="ar-IQ"/>
        </w:rPr>
        <w:t xml:space="preserve"> </w:t>
      </w:r>
      <w:r w:rsidRPr="006B16E9">
        <w:rPr>
          <w:rFonts w:asciiTheme="majorBidi" w:hAnsiTheme="majorBidi" w:cstheme="majorBidi"/>
          <w:b/>
          <w:bCs/>
          <w:rtl/>
          <w:lang w:bidi="ar-IQ"/>
        </w:rPr>
        <w:t xml:space="preserve">في الوسط </w:t>
      </w:r>
      <w:r w:rsidRPr="006B16E9">
        <w:rPr>
          <w:rFonts w:asciiTheme="majorBidi" w:hAnsiTheme="majorBidi" w:cstheme="majorBidi"/>
          <w:b/>
          <w:bCs/>
          <w:lang w:bidi="ar-IQ"/>
        </w:rPr>
        <w:t>P.D.B.</w:t>
      </w:r>
      <w:r w:rsidRPr="006B16E9">
        <w:rPr>
          <w:rFonts w:asciiTheme="majorBidi" w:hAnsiTheme="majorBidi" w:cstheme="majorBidi"/>
          <w:b/>
          <w:bCs/>
          <w:rtl/>
          <w:lang w:bidi="ar-IQ"/>
        </w:rPr>
        <w:t xml:space="preserve"> في درجة حرارة</w:t>
      </w:r>
      <w:r w:rsidRPr="006B16E9">
        <w:rPr>
          <w:rFonts w:asciiTheme="majorBidi" w:hAnsiTheme="majorBidi" w:cstheme="majorBidi"/>
          <w:b/>
          <w:bCs/>
          <w:lang w:bidi="ar-IQ"/>
        </w:rPr>
        <w:t xml:space="preserve"> 2±25 </w:t>
      </w:r>
      <w:r w:rsidRPr="006B16E9">
        <w:rPr>
          <w:rFonts w:asciiTheme="majorBidi" w:hAnsiTheme="majorBidi" w:cstheme="majorBidi"/>
          <w:b/>
          <w:bCs/>
          <w:rtl/>
          <w:lang w:bidi="ar-IQ"/>
        </w:rPr>
        <w:t>مْ</w:t>
      </w:r>
      <w:r w:rsidRPr="006B16E9">
        <w:rPr>
          <w:rFonts w:asciiTheme="majorBidi" w:hAnsiTheme="majorBidi" w:cstheme="majorBidi"/>
          <w:rtl/>
          <w:lang w:bidi="ar-IQ"/>
        </w:rPr>
        <w:t xml:space="preserve">  </w:t>
      </w:r>
    </w:p>
    <w:p w:rsidR="006B16E9" w:rsidRPr="006B16E9" w:rsidRDefault="006B16E9" w:rsidP="006B16E9">
      <w:pPr>
        <w:spacing w:line="360" w:lineRule="auto"/>
        <w:jc w:val="lowKashida"/>
        <w:rPr>
          <w:rFonts w:asciiTheme="majorBidi" w:hAnsiTheme="majorBidi" w:cstheme="majorBidi"/>
          <w:rtl/>
          <w:lang w:bidi="ar-IQ"/>
        </w:rPr>
      </w:pPr>
      <w:r w:rsidRPr="006B16E9">
        <w:rPr>
          <w:rFonts w:asciiTheme="majorBidi" w:hAnsiTheme="majorBidi" w:cstheme="majorBidi"/>
          <w:rtl/>
          <w:lang w:bidi="ar-IQ"/>
        </w:rPr>
        <w:t xml:space="preserve">      أجريت نفس الطريقة الواردة في (2) , تم تعريض الأوساط الزرعية بالمجال المغناطيسي شده 3200 كاوس بواقع </w:t>
      </w:r>
      <w:r w:rsidRPr="006B16E9">
        <w:rPr>
          <w:rFonts w:asciiTheme="majorBidi" w:hAnsiTheme="majorBidi" w:cstheme="majorBidi"/>
          <w:lang w:bidi="ar-IQ"/>
        </w:rPr>
        <w:t>10</w:t>
      </w:r>
      <w:r w:rsidRPr="006B16E9">
        <w:rPr>
          <w:rFonts w:asciiTheme="majorBidi" w:hAnsiTheme="majorBidi" w:cstheme="majorBidi"/>
          <w:rtl/>
          <w:lang w:bidi="ar-IQ"/>
        </w:rPr>
        <w:t xml:space="preserve"> دقائق كل </w:t>
      </w:r>
      <w:r w:rsidRPr="006B16E9">
        <w:rPr>
          <w:rFonts w:asciiTheme="majorBidi" w:hAnsiTheme="majorBidi" w:cstheme="majorBidi"/>
          <w:lang w:bidi="ar-IQ"/>
        </w:rPr>
        <w:t>24</w:t>
      </w:r>
      <w:r w:rsidRPr="006B16E9">
        <w:rPr>
          <w:rFonts w:asciiTheme="majorBidi" w:hAnsiTheme="majorBidi" w:cstheme="majorBidi"/>
          <w:rtl/>
          <w:lang w:bidi="ar-IQ"/>
        </w:rPr>
        <w:t xml:space="preserve"> ساعة ولمدة </w:t>
      </w:r>
      <w:r w:rsidRPr="006B16E9">
        <w:rPr>
          <w:rFonts w:asciiTheme="majorBidi" w:hAnsiTheme="majorBidi" w:cstheme="majorBidi"/>
          <w:lang w:bidi="ar-IQ"/>
        </w:rPr>
        <w:t>21</w:t>
      </w:r>
      <w:r w:rsidRPr="006B16E9">
        <w:rPr>
          <w:rFonts w:asciiTheme="majorBidi" w:hAnsiTheme="majorBidi" w:cstheme="majorBidi"/>
          <w:rtl/>
          <w:lang w:bidi="ar-IQ"/>
        </w:rPr>
        <w:t xml:space="preserve"> يوم بعدها تم قياس الوزن الطري والوزن الجاف للكتلة الحيوية المتكونة بعد مرور </w:t>
      </w:r>
      <w:r w:rsidRPr="006B16E9">
        <w:rPr>
          <w:rFonts w:asciiTheme="majorBidi" w:hAnsiTheme="majorBidi" w:cstheme="majorBidi"/>
          <w:lang w:bidi="ar-IQ"/>
        </w:rPr>
        <w:t>21</w:t>
      </w:r>
      <w:r w:rsidRPr="006B16E9">
        <w:rPr>
          <w:rFonts w:asciiTheme="majorBidi" w:hAnsiTheme="majorBidi" w:cstheme="majorBidi"/>
          <w:rtl/>
          <w:lang w:bidi="ar-IQ"/>
        </w:rPr>
        <w:t xml:space="preserve"> يوم من تلقيح الدوارق الزجاجية بالفطريات المستخدمة في الدراسة .</w:t>
      </w:r>
    </w:p>
    <w:p w:rsidR="006B16E9" w:rsidRDefault="006B16E9" w:rsidP="006B16E9">
      <w:pPr>
        <w:spacing w:line="360" w:lineRule="auto"/>
        <w:jc w:val="lowKashida"/>
        <w:rPr>
          <w:rFonts w:asciiTheme="majorBidi" w:hAnsiTheme="majorBidi" w:cstheme="majorBidi"/>
          <w:rtl/>
          <w:lang w:bidi="ar-IQ"/>
        </w:rPr>
      </w:pPr>
    </w:p>
    <w:p w:rsidR="006B16E9" w:rsidRDefault="006B16E9" w:rsidP="006B16E9">
      <w:pPr>
        <w:spacing w:line="360" w:lineRule="auto"/>
        <w:jc w:val="lowKashida"/>
        <w:rPr>
          <w:rFonts w:asciiTheme="majorBidi" w:hAnsiTheme="majorBidi" w:cstheme="majorBidi"/>
          <w:rtl/>
          <w:lang w:bidi="ar-IQ"/>
        </w:rPr>
      </w:pPr>
    </w:p>
    <w:p w:rsidR="006B16E9" w:rsidRDefault="006B16E9" w:rsidP="006B16E9">
      <w:pPr>
        <w:spacing w:line="360" w:lineRule="auto"/>
        <w:jc w:val="lowKashida"/>
        <w:rPr>
          <w:rFonts w:asciiTheme="majorBidi" w:hAnsiTheme="majorBidi" w:cstheme="majorBidi" w:hint="cs"/>
          <w:rtl/>
          <w:lang w:bidi="ar-IQ"/>
        </w:rPr>
      </w:pPr>
    </w:p>
    <w:p w:rsidR="00BB130E" w:rsidRDefault="00BB130E" w:rsidP="006B16E9">
      <w:pPr>
        <w:spacing w:line="360" w:lineRule="auto"/>
        <w:jc w:val="lowKashida"/>
        <w:rPr>
          <w:rFonts w:asciiTheme="majorBidi" w:hAnsiTheme="majorBidi" w:cstheme="majorBidi" w:hint="cs"/>
          <w:rtl/>
          <w:lang w:bidi="ar-IQ"/>
        </w:rPr>
      </w:pPr>
    </w:p>
    <w:p w:rsidR="00BB130E" w:rsidRDefault="00BB130E" w:rsidP="006B16E9">
      <w:pPr>
        <w:spacing w:line="360" w:lineRule="auto"/>
        <w:jc w:val="lowKashida"/>
        <w:rPr>
          <w:rFonts w:asciiTheme="majorBidi" w:hAnsiTheme="majorBidi" w:cstheme="majorBidi"/>
          <w:rtl/>
          <w:lang w:bidi="ar-IQ"/>
        </w:rPr>
      </w:pPr>
    </w:p>
    <w:p w:rsidR="006B16E9" w:rsidRPr="006B16E9" w:rsidRDefault="006B16E9" w:rsidP="006B16E9">
      <w:pPr>
        <w:spacing w:line="360" w:lineRule="auto"/>
        <w:jc w:val="lowKashida"/>
        <w:rPr>
          <w:rFonts w:asciiTheme="majorBidi" w:hAnsiTheme="majorBidi" w:cstheme="majorBidi"/>
          <w:rtl/>
          <w:lang w:bidi="ar-IQ"/>
        </w:rPr>
      </w:pPr>
    </w:p>
    <w:p w:rsidR="006B16E9" w:rsidRPr="006B16E9" w:rsidRDefault="006B16E9" w:rsidP="006B16E9">
      <w:pPr>
        <w:spacing w:line="360" w:lineRule="auto"/>
        <w:rPr>
          <w:rFonts w:asciiTheme="majorBidi" w:hAnsiTheme="majorBidi" w:cstheme="majorBidi"/>
          <w:b/>
          <w:bCs/>
          <w:sz w:val="28"/>
          <w:szCs w:val="28"/>
          <w:rtl/>
          <w:lang w:bidi="ar-IQ"/>
        </w:rPr>
      </w:pPr>
      <w:r w:rsidRPr="006B16E9">
        <w:rPr>
          <w:rFonts w:asciiTheme="majorBidi" w:hAnsiTheme="majorBidi" w:cstheme="majorBidi"/>
          <w:b/>
          <w:bCs/>
          <w:sz w:val="28"/>
          <w:szCs w:val="28"/>
          <w:rtl/>
          <w:lang w:bidi="ar-IQ"/>
        </w:rPr>
        <w:lastRenderedPageBreak/>
        <w:t>النتائج والمناقشة</w:t>
      </w:r>
    </w:p>
    <w:p w:rsidR="006B16E9" w:rsidRPr="006B16E9" w:rsidRDefault="006B16E9" w:rsidP="006B16E9">
      <w:pPr>
        <w:spacing w:line="360" w:lineRule="auto"/>
        <w:jc w:val="both"/>
        <w:rPr>
          <w:rFonts w:asciiTheme="majorBidi" w:hAnsiTheme="majorBidi" w:cstheme="majorBidi"/>
          <w:b/>
          <w:bCs/>
          <w:rtl/>
          <w:lang w:bidi="ar-IQ"/>
        </w:rPr>
      </w:pPr>
      <w:r w:rsidRPr="006B16E9">
        <w:rPr>
          <w:rFonts w:asciiTheme="majorBidi" w:hAnsiTheme="majorBidi" w:cstheme="majorBidi"/>
          <w:b/>
          <w:bCs/>
          <w:rtl/>
          <w:lang w:bidi="ar-IQ"/>
        </w:rPr>
        <w:t xml:space="preserve">تأثير المجال المغناطيسي والمبيد </w:t>
      </w:r>
      <w:r w:rsidRPr="006B16E9">
        <w:rPr>
          <w:rFonts w:asciiTheme="majorBidi" w:hAnsiTheme="majorBidi" w:cstheme="majorBidi"/>
          <w:b/>
          <w:bCs/>
          <w:lang w:bidi="ar-IQ"/>
        </w:rPr>
        <w:t>Beltanol-L</w:t>
      </w:r>
      <w:r w:rsidRPr="006B16E9">
        <w:rPr>
          <w:rFonts w:asciiTheme="majorBidi" w:hAnsiTheme="majorBidi" w:cstheme="majorBidi"/>
          <w:b/>
          <w:bCs/>
          <w:rtl/>
          <w:lang w:bidi="ar-IQ"/>
        </w:rPr>
        <w:t xml:space="preserve"> بالجرعة الكاملة ونصف الجرعة على النمو القطري(سم) للفطرين الممرضين </w:t>
      </w:r>
      <w:r w:rsidRPr="006B16E9">
        <w:rPr>
          <w:rFonts w:asciiTheme="majorBidi" w:hAnsiTheme="majorBidi" w:cstheme="majorBidi"/>
          <w:b/>
          <w:bCs/>
          <w:i/>
          <w:iCs/>
          <w:lang w:bidi="ar-IQ"/>
        </w:rPr>
        <w:t>R.solani</w:t>
      </w:r>
      <w:r w:rsidRPr="006B16E9">
        <w:rPr>
          <w:rFonts w:asciiTheme="majorBidi" w:hAnsiTheme="majorBidi" w:cstheme="majorBidi"/>
          <w:b/>
          <w:bCs/>
          <w:rtl/>
          <w:lang w:bidi="ar-IQ"/>
        </w:rPr>
        <w:t xml:space="preserve"> و </w:t>
      </w:r>
      <w:r w:rsidRPr="006B16E9">
        <w:rPr>
          <w:rFonts w:asciiTheme="majorBidi" w:hAnsiTheme="majorBidi" w:cstheme="majorBidi"/>
          <w:b/>
          <w:bCs/>
          <w:i/>
          <w:iCs/>
          <w:lang w:bidi="ar-IQ"/>
        </w:rPr>
        <w:t>M.paseolina</w:t>
      </w:r>
      <w:r w:rsidRPr="006B16E9">
        <w:rPr>
          <w:rFonts w:asciiTheme="majorBidi" w:hAnsiTheme="majorBidi" w:cstheme="majorBidi"/>
          <w:b/>
          <w:bCs/>
          <w:i/>
          <w:iCs/>
          <w:rtl/>
          <w:lang w:bidi="ar-IQ"/>
        </w:rPr>
        <w:t xml:space="preserve"> </w:t>
      </w:r>
      <w:r w:rsidRPr="006B16E9">
        <w:rPr>
          <w:rFonts w:asciiTheme="majorBidi" w:hAnsiTheme="majorBidi" w:cstheme="majorBidi"/>
          <w:b/>
          <w:bCs/>
          <w:rtl/>
          <w:lang w:bidi="ar-IQ"/>
        </w:rPr>
        <w:t xml:space="preserve">وفطر المقاومة الإحيائية </w:t>
      </w:r>
      <w:r w:rsidRPr="006B16E9">
        <w:rPr>
          <w:rFonts w:asciiTheme="majorBidi" w:hAnsiTheme="majorBidi" w:cstheme="majorBidi"/>
          <w:b/>
          <w:bCs/>
          <w:i/>
          <w:iCs/>
          <w:lang w:bidi="ar-IQ"/>
        </w:rPr>
        <w:t>T.harzianum</w:t>
      </w:r>
      <w:r w:rsidRPr="006B16E9">
        <w:rPr>
          <w:rFonts w:asciiTheme="majorBidi" w:hAnsiTheme="majorBidi" w:cstheme="majorBidi"/>
          <w:b/>
          <w:bCs/>
          <w:rtl/>
          <w:lang w:bidi="ar-IQ"/>
        </w:rPr>
        <w:t xml:space="preserve"> بعد 72 ساعة من زراعتها على الوسط </w:t>
      </w:r>
      <w:r w:rsidRPr="006B16E9">
        <w:rPr>
          <w:rFonts w:asciiTheme="majorBidi" w:hAnsiTheme="majorBidi" w:cstheme="majorBidi"/>
          <w:b/>
          <w:bCs/>
          <w:lang w:bidi="ar-IQ"/>
        </w:rPr>
        <w:t>P.D.A.</w:t>
      </w:r>
      <w:r w:rsidRPr="006B16E9">
        <w:rPr>
          <w:rFonts w:asciiTheme="majorBidi" w:hAnsiTheme="majorBidi" w:cstheme="majorBidi"/>
          <w:b/>
          <w:bCs/>
          <w:rtl/>
          <w:lang w:bidi="ar-IQ"/>
        </w:rPr>
        <w:t xml:space="preserve"> في درجة حرارة </w:t>
      </w:r>
      <w:r w:rsidRPr="006B16E9">
        <w:rPr>
          <w:rFonts w:asciiTheme="majorBidi" w:hAnsiTheme="majorBidi" w:cstheme="majorBidi"/>
          <w:b/>
          <w:bCs/>
          <w:lang w:bidi="ar-IQ"/>
        </w:rPr>
        <w:t>2±25</w:t>
      </w:r>
      <w:r w:rsidRPr="006B16E9">
        <w:rPr>
          <w:rFonts w:asciiTheme="majorBidi" w:hAnsiTheme="majorBidi" w:cstheme="majorBidi"/>
          <w:b/>
          <w:bCs/>
          <w:rtl/>
          <w:lang w:bidi="ar-IQ"/>
        </w:rPr>
        <w:t xml:space="preserve"> مْ</w:t>
      </w:r>
      <w:r w:rsidRPr="006B16E9">
        <w:rPr>
          <w:rFonts w:asciiTheme="majorBidi" w:hAnsiTheme="majorBidi" w:cstheme="majorBidi"/>
          <w:b/>
          <w:bCs/>
          <w:rtl/>
        </w:rPr>
        <w:t xml:space="preserve"> </w:t>
      </w:r>
      <w:r w:rsidRPr="006B16E9">
        <w:rPr>
          <w:rFonts w:asciiTheme="majorBidi" w:hAnsiTheme="majorBidi" w:cstheme="majorBidi"/>
          <w:b/>
          <w:bCs/>
          <w:rtl/>
          <w:lang w:bidi="ar-IQ"/>
        </w:rPr>
        <w:t xml:space="preserve">:-   </w:t>
      </w:r>
    </w:p>
    <w:p w:rsidR="006B16E9" w:rsidRPr="006B16E9" w:rsidRDefault="006B16E9" w:rsidP="006B16E9">
      <w:pPr>
        <w:spacing w:line="360" w:lineRule="auto"/>
        <w:jc w:val="both"/>
        <w:rPr>
          <w:rFonts w:asciiTheme="majorBidi" w:hAnsiTheme="majorBidi" w:cstheme="majorBidi"/>
          <w:rtl/>
          <w:lang w:bidi="ar-IQ"/>
        </w:rPr>
      </w:pPr>
      <w:r w:rsidRPr="006B16E9">
        <w:rPr>
          <w:rFonts w:asciiTheme="majorBidi" w:hAnsiTheme="majorBidi" w:cstheme="majorBidi"/>
          <w:b/>
          <w:bCs/>
          <w:rtl/>
          <w:lang w:bidi="ar-IQ"/>
        </w:rPr>
        <w:t xml:space="preserve">       </w:t>
      </w:r>
      <w:r w:rsidRPr="006B16E9">
        <w:rPr>
          <w:rFonts w:asciiTheme="majorBidi" w:hAnsiTheme="majorBidi" w:cstheme="majorBidi"/>
          <w:rtl/>
          <w:lang w:bidi="ar-IQ"/>
        </w:rPr>
        <w:t xml:space="preserve"> يشير الجدول (1) إلى معدل أقطار الفطريات قيد الدراسة حيث حققت معاملة الفطر </w:t>
      </w:r>
      <w:r w:rsidRPr="006B16E9">
        <w:rPr>
          <w:rFonts w:asciiTheme="majorBidi" w:hAnsiTheme="majorBidi" w:cstheme="majorBidi"/>
          <w:i/>
          <w:iCs/>
          <w:lang w:bidi="ar-IQ"/>
        </w:rPr>
        <w:t>T.harzianum</w:t>
      </w:r>
      <w:r w:rsidRPr="006B16E9">
        <w:rPr>
          <w:rFonts w:asciiTheme="majorBidi" w:hAnsiTheme="majorBidi" w:cstheme="majorBidi"/>
          <w:rtl/>
          <w:lang w:bidi="ar-IQ"/>
        </w:rPr>
        <w:t xml:space="preserve"> غير المعاملة مغناطيسيا أعلى معدل قطر إذ بلغت 8.94 سم  مقارنة مع معاملة السيطرة والتي بلغ معدل القطر فيها 6.75 سم أما بالنسبة للفطرين الممرضين </w:t>
      </w:r>
      <w:r w:rsidRPr="006B16E9">
        <w:rPr>
          <w:rFonts w:asciiTheme="majorBidi" w:hAnsiTheme="majorBidi" w:cstheme="majorBidi"/>
          <w:i/>
          <w:iCs/>
          <w:lang w:bidi="ar-IQ"/>
        </w:rPr>
        <w:t>R.solani</w:t>
      </w:r>
      <w:r w:rsidRPr="006B16E9">
        <w:rPr>
          <w:rFonts w:asciiTheme="majorBidi" w:hAnsiTheme="majorBidi" w:cstheme="majorBidi"/>
          <w:rtl/>
          <w:lang w:bidi="ar-IQ"/>
        </w:rPr>
        <w:t xml:space="preserve"> و </w:t>
      </w:r>
      <w:r w:rsidRPr="006B16E9">
        <w:rPr>
          <w:rFonts w:asciiTheme="majorBidi" w:hAnsiTheme="majorBidi" w:cstheme="majorBidi"/>
          <w:i/>
          <w:iCs/>
          <w:lang w:bidi="ar-IQ"/>
        </w:rPr>
        <w:t>M.paseolina</w:t>
      </w:r>
      <w:r w:rsidRPr="006B16E9">
        <w:rPr>
          <w:rFonts w:asciiTheme="majorBidi" w:hAnsiTheme="majorBidi" w:cstheme="majorBidi"/>
          <w:rtl/>
          <w:lang w:bidi="ar-IQ"/>
        </w:rPr>
        <w:t xml:space="preserve"> فقد بلغت أقطار النمو لهما 5.61 و 5.92 سم على التوالي , أما بالنسبة للاطباق التي تم معاملتها مغناطيسيا فقد حقق الفطر </w:t>
      </w:r>
      <w:r w:rsidRPr="006B16E9">
        <w:rPr>
          <w:rFonts w:asciiTheme="majorBidi" w:hAnsiTheme="majorBidi" w:cstheme="majorBidi"/>
          <w:i/>
          <w:iCs/>
          <w:lang w:bidi="ar-IQ"/>
        </w:rPr>
        <w:t>T.harzianum</w:t>
      </w:r>
      <w:r w:rsidRPr="006B16E9">
        <w:rPr>
          <w:rFonts w:asciiTheme="majorBidi" w:hAnsiTheme="majorBidi" w:cstheme="majorBidi"/>
          <w:rtl/>
          <w:lang w:bidi="ar-IQ"/>
        </w:rPr>
        <w:t xml:space="preserve"> أعلى معدل النمو القطري للغزل الفطري إذ بلغت 8.03 سم مقارنة مع معاملة السيطرة والتي بلغ معدل النمو القطري للغزل الفطري فيها 4.42 غم , أما بالنسبة للفطرين الممرضين </w:t>
      </w:r>
      <w:r w:rsidRPr="006B16E9">
        <w:rPr>
          <w:rFonts w:asciiTheme="majorBidi" w:hAnsiTheme="majorBidi" w:cstheme="majorBidi"/>
          <w:i/>
          <w:iCs/>
          <w:lang w:bidi="ar-IQ"/>
        </w:rPr>
        <w:t>R.solani</w:t>
      </w:r>
      <w:r w:rsidRPr="006B16E9">
        <w:rPr>
          <w:rFonts w:asciiTheme="majorBidi" w:hAnsiTheme="majorBidi" w:cstheme="majorBidi"/>
          <w:rtl/>
          <w:lang w:bidi="ar-IQ"/>
        </w:rPr>
        <w:t xml:space="preserve"> و </w:t>
      </w:r>
      <w:r w:rsidRPr="006B16E9">
        <w:rPr>
          <w:rFonts w:asciiTheme="majorBidi" w:hAnsiTheme="majorBidi" w:cstheme="majorBidi"/>
          <w:i/>
          <w:iCs/>
          <w:lang w:bidi="ar-IQ"/>
        </w:rPr>
        <w:t>M.paseolina</w:t>
      </w:r>
      <w:r w:rsidRPr="006B16E9">
        <w:rPr>
          <w:rFonts w:asciiTheme="majorBidi" w:hAnsiTheme="majorBidi" w:cstheme="majorBidi"/>
          <w:rtl/>
          <w:lang w:bidi="ar-IQ"/>
        </w:rPr>
        <w:t xml:space="preserve"> فقد بلغ معدل النمو القطري للغزل الفطري لهما 3.15 و 4.87 سم على التوالي , ويعود السبب في انخفاض معدل النمو القطري للغزل الفطري للفطريات قيد الدراسة إلى تعريضها للمجال المغناطيسي الذي أدى إلى بطء في نمو الغزل الفطري للفطريات الممرضة على الوسط الزرعي </w:t>
      </w:r>
      <w:r w:rsidRPr="006B16E9">
        <w:rPr>
          <w:rFonts w:asciiTheme="majorBidi" w:hAnsiTheme="majorBidi" w:cstheme="majorBidi"/>
          <w:lang w:bidi="ar-IQ"/>
        </w:rPr>
        <w:t>P.D.A.</w:t>
      </w:r>
      <w:r w:rsidRPr="006B16E9">
        <w:rPr>
          <w:rFonts w:asciiTheme="majorBidi" w:hAnsiTheme="majorBidi" w:cstheme="majorBidi"/>
          <w:rtl/>
          <w:lang w:bidi="ar-IQ"/>
        </w:rPr>
        <w:t xml:space="preserve"> وهذا يتفق مع </w:t>
      </w:r>
      <w:r w:rsidRPr="006B16E9">
        <w:rPr>
          <w:rFonts w:asciiTheme="majorBidi" w:hAnsiTheme="majorBidi" w:cstheme="majorBidi"/>
        </w:rPr>
        <w:t xml:space="preserve">Nagy </w:t>
      </w:r>
      <w:r w:rsidRPr="006B16E9">
        <w:rPr>
          <w:rFonts w:asciiTheme="majorBidi" w:hAnsiTheme="majorBidi" w:cstheme="majorBidi"/>
          <w:rtl/>
        </w:rPr>
        <w:t xml:space="preserve">, </w:t>
      </w:r>
      <w:r w:rsidRPr="006B16E9">
        <w:rPr>
          <w:rFonts w:asciiTheme="majorBidi" w:hAnsiTheme="majorBidi" w:cstheme="majorBidi"/>
        </w:rPr>
        <w:t>2003)</w:t>
      </w:r>
      <w:r w:rsidRPr="006B16E9">
        <w:rPr>
          <w:rFonts w:asciiTheme="majorBidi" w:hAnsiTheme="majorBidi" w:cstheme="majorBidi"/>
          <w:rtl/>
        </w:rPr>
        <w:t>)</w:t>
      </w:r>
      <w:r w:rsidRPr="006B16E9">
        <w:rPr>
          <w:rFonts w:asciiTheme="majorBidi" w:hAnsiTheme="majorBidi" w:cstheme="majorBidi"/>
          <w:rtl/>
          <w:lang w:bidi="ar-IQ"/>
        </w:rPr>
        <w:t xml:space="preserve"> ولا يتفق مع </w:t>
      </w:r>
      <w:r w:rsidRPr="006B16E9">
        <w:rPr>
          <w:rFonts w:asciiTheme="majorBidi" w:hAnsiTheme="majorBidi" w:cstheme="majorBidi"/>
        </w:rPr>
        <w:t>Ruzic</w:t>
      </w:r>
      <w:r w:rsidRPr="006B16E9">
        <w:rPr>
          <w:rFonts w:asciiTheme="majorBidi" w:hAnsiTheme="majorBidi" w:cstheme="majorBidi"/>
          <w:rtl/>
        </w:rPr>
        <w:t xml:space="preserve"> وآخرون (</w:t>
      </w:r>
      <w:r w:rsidRPr="006B16E9">
        <w:rPr>
          <w:rFonts w:asciiTheme="majorBidi" w:hAnsiTheme="majorBidi" w:cstheme="majorBidi"/>
        </w:rPr>
        <w:t>1996</w:t>
      </w:r>
      <w:r w:rsidRPr="006B16E9">
        <w:rPr>
          <w:rFonts w:asciiTheme="majorBidi" w:hAnsiTheme="majorBidi" w:cstheme="majorBidi"/>
          <w:rtl/>
        </w:rPr>
        <w:t>).</w:t>
      </w:r>
      <w:r w:rsidRPr="006B16E9">
        <w:rPr>
          <w:rFonts w:asciiTheme="majorBidi" w:hAnsiTheme="majorBidi" w:cstheme="majorBidi"/>
          <w:rtl/>
          <w:lang w:bidi="ar-IQ"/>
        </w:rPr>
        <w:t xml:space="preserve"> </w:t>
      </w:r>
      <w:r w:rsidRPr="006B16E9">
        <w:rPr>
          <w:rFonts w:asciiTheme="majorBidi" w:hAnsiTheme="majorBidi" w:cstheme="majorBidi"/>
          <w:rtl/>
        </w:rPr>
        <w:t xml:space="preserve">حيث بين إن تأثير المجال المغناطيسي في فطر المايكورايزا </w:t>
      </w:r>
      <w:r w:rsidRPr="006B16E9">
        <w:rPr>
          <w:rFonts w:asciiTheme="majorBidi" w:hAnsiTheme="majorBidi" w:cstheme="majorBidi"/>
          <w:i/>
          <w:iCs/>
        </w:rPr>
        <w:t>Pisolithus tinctorins</w:t>
      </w:r>
      <w:r w:rsidRPr="006B16E9">
        <w:rPr>
          <w:rFonts w:asciiTheme="majorBidi" w:hAnsiTheme="majorBidi" w:cstheme="majorBidi"/>
          <w:i/>
          <w:iCs/>
          <w:rtl/>
        </w:rPr>
        <w:t xml:space="preserve"> </w:t>
      </w:r>
      <w:r w:rsidRPr="006B16E9">
        <w:rPr>
          <w:rFonts w:asciiTheme="majorBidi" w:hAnsiTheme="majorBidi" w:cstheme="majorBidi"/>
          <w:rtl/>
        </w:rPr>
        <w:t xml:space="preserve">حيث استعمل نوعان من الأوساط الغذائية ( صلبة وسائلة) لتنمية الفطر وعرضت لمجال مغناطيسي بشدة </w:t>
      </w:r>
      <w:r w:rsidRPr="006B16E9">
        <w:rPr>
          <w:rFonts w:asciiTheme="majorBidi" w:hAnsiTheme="majorBidi" w:cstheme="majorBidi"/>
        </w:rPr>
        <w:t>0.025</w:t>
      </w:r>
      <w:r w:rsidRPr="006B16E9">
        <w:rPr>
          <w:rFonts w:asciiTheme="majorBidi" w:hAnsiTheme="majorBidi" w:cstheme="majorBidi"/>
          <w:rtl/>
        </w:rPr>
        <w:t xml:space="preserve"> و</w:t>
      </w:r>
      <w:r w:rsidRPr="006B16E9">
        <w:rPr>
          <w:rFonts w:asciiTheme="majorBidi" w:hAnsiTheme="majorBidi" w:cstheme="majorBidi"/>
        </w:rPr>
        <w:t>0.1</w:t>
      </w:r>
      <w:r w:rsidRPr="006B16E9">
        <w:rPr>
          <w:rFonts w:asciiTheme="majorBidi" w:hAnsiTheme="majorBidi" w:cstheme="majorBidi"/>
          <w:rtl/>
          <w:lang w:bidi="ar-IQ"/>
        </w:rPr>
        <w:t xml:space="preserve"> </w:t>
      </w:r>
      <w:r w:rsidRPr="006B16E9">
        <w:rPr>
          <w:rFonts w:asciiTheme="majorBidi" w:hAnsiTheme="majorBidi" w:cstheme="majorBidi"/>
          <w:rtl/>
        </w:rPr>
        <w:t xml:space="preserve">ملي تسلا وبتردد </w:t>
      </w:r>
      <w:r w:rsidRPr="006B16E9">
        <w:rPr>
          <w:rFonts w:asciiTheme="majorBidi" w:hAnsiTheme="majorBidi" w:cstheme="majorBidi"/>
        </w:rPr>
        <w:t>50</w:t>
      </w:r>
      <w:r w:rsidRPr="006B16E9">
        <w:rPr>
          <w:rFonts w:asciiTheme="majorBidi" w:hAnsiTheme="majorBidi" w:cstheme="majorBidi"/>
          <w:rtl/>
        </w:rPr>
        <w:t xml:space="preserve"> هرتز حيث أدى ذلك إلى زيادة النمو الفطري للفطر المايكورايزا , وعند إجراء تحليل لمكونات الخيط الفطري باستعمال تقنية الكروموتوكرافي وجدت زيادة في محتويات الخيط الفطري من مادة الايركستيرول إلا انه وفي الوقت نفسه لم يتم تفسير أو معرفة الآلية التي أدت إلى هذه الزيادة .</w:t>
      </w:r>
    </w:p>
    <w:p w:rsidR="006B16E9" w:rsidRPr="006B16E9" w:rsidRDefault="006B16E9" w:rsidP="006B16E9">
      <w:pPr>
        <w:spacing w:line="360" w:lineRule="auto"/>
        <w:jc w:val="center"/>
        <w:rPr>
          <w:rFonts w:asciiTheme="majorBidi" w:hAnsiTheme="majorBidi" w:cstheme="majorBidi"/>
          <w:b/>
          <w:bCs/>
          <w:sz w:val="20"/>
          <w:szCs w:val="20"/>
          <w:rtl/>
          <w:lang w:bidi="ar-IQ"/>
        </w:rPr>
      </w:pPr>
      <w:r w:rsidRPr="006B16E9">
        <w:rPr>
          <w:rFonts w:asciiTheme="majorBidi" w:hAnsiTheme="majorBidi" w:cstheme="majorBidi"/>
          <w:b/>
          <w:bCs/>
          <w:sz w:val="20"/>
          <w:szCs w:val="20"/>
          <w:rtl/>
          <w:lang w:bidi="ar-IQ"/>
        </w:rPr>
        <w:t xml:space="preserve">جدول (1) تأثير المجال المغناطيسي بواقع 10 دقائق يوميا والمبيد </w:t>
      </w:r>
      <w:r w:rsidRPr="006B16E9">
        <w:rPr>
          <w:rFonts w:asciiTheme="majorBidi" w:hAnsiTheme="majorBidi" w:cstheme="majorBidi"/>
          <w:b/>
          <w:bCs/>
          <w:sz w:val="20"/>
          <w:szCs w:val="20"/>
          <w:lang w:bidi="ar-IQ"/>
        </w:rPr>
        <w:t>Beltanol-L</w:t>
      </w:r>
      <w:r w:rsidRPr="006B16E9">
        <w:rPr>
          <w:rFonts w:asciiTheme="majorBidi" w:hAnsiTheme="majorBidi" w:cstheme="majorBidi"/>
          <w:b/>
          <w:bCs/>
          <w:sz w:val="20"/>
          <w:szCs w:val="20"/>
          <w:rtl/>
          <w:lang w:bidi="ar-IQ"/>
        </w:rPr>
        <w:t xml:space="preserve"> بالجرعة الكاملة ونصف الجرعة على النمو القطري(سم) للفطرين الممرضين </w:t>
      </w:r>
      <w:r w:rsidRPr="006B16E9">
        <w:rPr>
          <w:rFonts w:asciiTheme="majorBidi" w:hAnsiTheme="majorBidi" w:cstheme="majorBidi"/>
          <w:b/>
          <w:bCs/>
          <w:i/>
          <w:iCs/>
          <w:sz w:val="20"/>
          <w:szCs w:val="20"/>
          <w:lang w:bidi="ar-IQ"/>
        </w:rPr>
        <w:t>R.solani</w:t>
      </w:r>
      <w:r w:rsidRPr="006B16E9">
        <w:rPr>
          <w:rFonts w:asciiTheme="majorBidi" w:hAnsiTheme="majorBidi" w:cstheme="majorBidi"/>
          <w:b/>
          <w:bCs/>
          <w:sz w:val="20"/>
          <w:szCs w:val="20"/>
          <w:rtl/>
          <w:lang w:bidi="ar-IQ"/>
        </w:rPr>
        <w:t xml:space="preserve"> و </w:t>
      </w:r>
      <w:r w:rsidRPr="006B16E9">
        <w:rPr>
          <w:rFonts w:asciiTheme="majorBidi" w:hAnsiTheme="majorBidi" w:cstheme="majorBidi"/>
          <w:b/>
          <w:bCs/>
          <w:i/>
          <w:iCs/>
          <w:sz w:val="20"/>
          <w:szCs w:val="20"/>
          <w:lang w:bidi="ar-IQ"/>
        </w:rPr>
        <w:t>M.paseolina</w:t>
      </w:r>
      <w:r w:rsidRPr="006B16E9">
        <w:rPr>
          <w:rFonts w:asciiTheme="majorBidi" w:hAnsiTheme="majorBidi" w:cstheme="majorBidi"/>
          <w:b/>
          <w:bCs/>
          <w:i/>
          <w:iCs/>
          <w:sz w:val="20"/>
          <w:szCs w:val="20"/>
          <w:rtl/>
          <w:lang w:bidi="ar-IQ"/>
        </w:rPr>
        <w:t xml:space="preserve"> </w:t>
      </w:r>
      <w:r w:rsidRPr="006B16E9">
        <w:rPr>
          <w:rFonts w:asciiTheme="majorBidi" w:hAnsiTheme="majorBidi" w:cstheme="majorBidi"/>
          <w:b/>
          <w:bCs/>
          <w:sz w:val="20"/>
          <w:szCs w:val="20"/>
          <w:rtl/>
          <w:lang w:bidi="ar-IQ"/>
        </w:rPr>
        <w:t xml:space="preserve">وفطر المقاومة الإحيائية </w:t>
      </w:r>
      <w:r w:rsidRPr="006B16E9">
        <w:rPr>
          <w:rFonts w:asciiTheme="majorBidi" w:hAnsiTheme="majorBidi" w:cstheme="majorBidi"/>
          <w:b/>
          <w:bCs/>
          <w:i/>
          <w:iCs/>
          <w:sz w:val="20"/>
          <w:szCs w:val="20"/>
          <w:lang w:bidi="ar-IQ"/>
        </w:rPr>
        <w:t>T.harzianum</w:t>
      </w:r>
      <w:r w:rsidRPr="006B16E9">
        <w:rPr>
          <w:rFonts w:asciiTheme="majorBidi" w:hAnsiTheme="majorBidi" w:cstheme="majorBidi"/>
          <w:b/>
          <w:bCs/>
          <w:sz w:val="20"/>
          <w:szCs w:val="20"/>
          <w:rtl/>
          <w:lang w:bidi="ar-IQ"/>
        </w:rPr>
        <w:t xml:space="preserve"> بعد 72 ساعة من زراعتها على الوسط </w:t>
      </w:r>
      <w:r w:rsidRPr="006B16E9">
        <w:rPr>
          <w:rFonts w:asciiTheme="majorBidi" w:hAnsiTheme="majorBidi" w:cstheme="majorBidi"/>
          <w:b/>
          <w:bCs/>
          <w:sz w:val="20"/>
          <w:szCs w:val="20"/>
          <w:lang w:bidi="ar-IQ"/>
        </w:rPr>
        <w:t>P.D.A.</w:t>
      </w:r>
      <w:r w:rsidRPr="006B16E9">
        <w:rPr>
          <w:rFonts w:asciiTheme="majorBidi" w:hAnsiTheme="majorBidi" w:cstheme="majorBidi"/>
          <w:b/>
          <w:bCs/>
          <w:sz w:val="20"/>
          <w:szCs w:val="20"/>
          <w:rtl/>
          <w:lang w:bidi="ar-IQ"/>
        </w:rPr>
        <w:t xml:space="preserve"> في درجة حرارة </w:t>
      </w:r>
      <w:r w:rsidRPr="006B16E9">
        <w:rPr>
          <w:rFonts w:asciiTheme="majorBidi" w:hAnsiTheme="majorBidi" w:cstheme="majorBidi"/>
          <w:b/>
          <w:bCs/>
          <w:sz w:val="20"/>
          <w:szCs w:val="20"/>
          <w:lang w:bidi="ar-IQ"/>
        </w:rPr>
        <w:t>2±25</w:t>
      </w:r>
      <w:r w:rsidRPr="006B16E9">
        <w:rPr>
          <w:rFonts w:asciiTheme="majorBidi" w:hAnsiTheme="majorBidi" w:cstheme="majorBidi"/>
          <w:b/>
          <w:bCs/>
          <w:sz w:val="20"/>
          <w:szCs w:val="20"/>
          <w:rtl/>
          <w:lang w:bidi="ar-IQ"/>
        </w:rPr>
        <w:t xml:space="preserve"> مْ</w:t>
      </w:r>
    </w:p>
    <w:tbl>
      <w:tblPr>
        <w:bidiVisual/>
        <w:tblW w:w="0" w:type="auto"/>
        <w:jc w:val="center"/>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2518"/>
        <w:gridCol w:w="1551"/>
        <w:gridCol w:w="1460"/>
        <w:gridCol w:w="1375"/>
      </w:tblGrid>
      <w:tr w:rsidR="006B16E9" w:rsidRPr="006B16E9" w:rsidTr="009A092F">
        <w:trPr>
          <w:trHeight w:val="577"/>
          <w:jc w:val="center"/>
        </w:trPr>
        <w:tc>
          <w:tcPr>
            <w:tcW w:w="2518" w:type="dxa"/>
            <w:vMerge w:val="restart"/>
            <w:shd w:val="clear" w:color="auto" w:fill="D9D9D9"/>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rtl/>
                <w:lang w:bidi="ar-IQ"/>
              </w:rPr>
              <w:t>المعاملات</w:t>
            </w:r>
          </w:p>
        </w:tc>
        <w:tc>
          <w:tcPr>
            <w:tcW w:w="3011" w:type="dxa"/>
            <w:gridSpan w:val="2"/>
            <w:tcBorders>
              <w:bottom w:val="single" w:sz="4" w:space="0" w:color="auto"/>
            </w:tcBorders>
            <w:shd w:val="clear" w:color="auto" w:fill="D9D9D9"/>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rtl/>
                <w:lang w:bidi="ar-IQ"/>
              </w:rPr>
              <w:t>معدل النمو القطري (سم) في الأطباق</w:t>
            </w:r>
          </w:p>
        </w:tc>
        <w:tc>
          <w:tcPr>
            <w:tcW w:w="1375" w:type="dxa"/>
            <w:vMerge w:val="restart"/>
            <w:shd w:val="clear" w:color="auto" w:fill="D9D9D9"/>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rtl/>
                <w:lang w:bidi="ar-IQ"/>
              </w:rPr>
              <w:t>معدل المعاملات</w:t>
            </w:r>
          </w:p>
        </w:tc>
      </w:tr>
      <w:tr w:rsidR="006B16E9" w:rsidRPr="006B16E9" w:rsidTr="009A092F">
        <w:trPr>
          <w:trHeight w:val="20"/>
          <w:jc w:val="center"/>
        </w:trPr>
        <w:tc>
          <w:tcPr>
            <w:tcW w:w="2518" w:type="dxa"/>
            <w:vMerge/>
            <w:shd w:val="clear" w:color="auto" w:fill="D9D9D9"/>
            <w:vAlign w:val="center"/>
          </w:tcPr>
          <w:p w:rsidR="006B16E9" w:rsidRPr="006B16E9" w:rsidRDefault="006B16E9" w:rsidP="009A092F">
            <w:pPr>
              <w:jc w:val="center"/>
              <w:rPr>
                <w:rFonts w:asciiTheme="majorBidi" w:hAnsiTheme="majorBidi" w:cstheme="majorBidi"/>
                <w:rtl/>
                <w:lang w:bidi="ar-IQ"/>
              </w:rPr>
            </w:pPr>
          </w:p>
        </w:tc>
        <w:tc>
          <w:tcPr>
            <w:tcW w:w="1551" w:type="dxa"/>
            <w:tcBorders>
              <w:top w:val="single" w:sz="4" w:space="0" w:color="auto"/>
            </w:tcBorders>
            <w:shd w:val="clear" w:color="auto" w:fill="D9D9D9"/>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rtl/>
                <w:lang w:bidi="ar-IQ"/>
              </w:rPr>
              <w:t xml:space="preserve"> غير المعاملة مغناطيسيا</w:t>
            </w:r>
          </w:p>
        </w:tc>
        <w:tc>
          <w:tcPr>
            <w:tcW w:w="1460" w:type="dxa"/>
            <w:tcBorders>
              <w:top w:val="single" w:sz="4" w:space="0" w:color="auto"/>
            </w:tcBorders>
            <w:shd w:val="clear" w:color="auto" w:fill="D9D9D9"/>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rtl/>
                <w:lang w:bidi="ar-IQ"/>
              </w:rPr>
              <w:t xml:space="preserve"> المعاملة مغناطيسيا</w:t>
            </w:r>
          </w:p>
        </w:tc>
        <w:tc>
          <w:tcPr>
            <w:tcW w:w="1375" w:type="dxa"/>
            <w:vMerge/>
            <w:shd w:val="clear" w:color="auto" w:fill="D9D9D9"/>
            <w:vAlign w:val="center"/>
          </w:tcPr>
          <w:p w:rsidR="006B16E9" w:rsidRPr="006B16E9" w:rsidRDefault="006B16E9" w:rsidP="009A092F">
            <w:pPr>
              <w:jc w:val="center"/>
              <w:rPr>
                <w:rFonts w:asciiTheme="majorBidi" w:hAnsiTheme="majorBidi" w:cstheme="majorBidi"/>
                <w:rtl/>
                <w:lang w:bidi="ar-IQ"/>
              </w:rPr>
            </w:pPr>
          </w:p>
        </w:tc>
      </w:tr>
      <w:tr w:rsidR="006B16E9" w:rsidRPr="006B16E9" w:rsidTr="009A092F">
        <w:trPr>
          <w:trHeight w:val="20"/>
          <w:jc w:val="center"/>
        </w:trPr>
        <w:tc>
          <w:tcPr>
            <w:tcW w:w="2518" w:type="dxa"/>
            <w:shd w:val="clear" w:color="auto" w:fill="D9D9D9"/>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i/>
                <w:iCs/>
                <w:lang w:bidi="ar-IQ"/>
              </w:rPr>
              <w:t>T.harzianum</w:t>
            </w:r>
            <w:r w:rsidRPr="006B16E9">
              <w:rPr>
                <w:rFonts w:asciiTheme="majorBidi" w:hAnsiTheme="majorBidi" w:cstheme="majorBidi"/>
                <w:i/>
                <w:iCs/>
                <w:rtl/>
                <w:lang w:bidi="ar-IQ"/>
              </w:rPr>
              <w:t xml:space="preserve"> </w:t>
            </w:r>
            <w:r w:rsidRPr="006B16E9">
              <w:rPr>
                <w:rFonts w:asciiTheme="majorBidi" w:hAnsiTheme="majorBidi" w:cstheme="majorBidi"/>
                <w:rtl/>
                <w:lang w:bidi="ar-IQ"/>
              </w:rPr>
              <w:t>+</w:t>
            </w:r>
            <w:r w:rsidRPr="006B16E9">
              <w:rPr>
                <w:rFonts w:asciiTheme="majorBidi" w:hAnsiTheme="majorBidi" w:cstheme="majorBidi"/>
                <w:lang w:bidi="ar-IQ"/>
              </w:rPr>
              <w:t>B.</w:t>
            </w:r>
            <w:r w:rsidRPr="006B16E9">
              <w:rPr>
                <w:rFonts w:asciiTheme="majorBidi" w:hAnsiTheme="majorBidi" w:cstheme="majorBidi"/>
                <w:rtl/>
                <w:lang w:bidi="ar-IQ"/>
              </w:rPr>
              <w:t xml:space="preserve"> . ج ك</w:t>
            </w:r>
          </w:p>
        </w:tc>
        <w:tc>
          <w:tcPr>
            <w:tcW w:w="1551" w:type="dxa"/>
            <w:vAlign w:val="center"/>
          </w:tcPr>
          <w:p w:rsidR="006B16E9" w:rsidRPr="006B16E9" w:rsidRDefault="006B16E9" w:rsidP="009A092F">
            <w:pPr>
              <w:jc w:val="center"/>
              <w:rPr>
                <w:rFonts w:asciiTheme="majorBidi" w:hAnsiTheme="majorBidi" w:cstheme="majorBidi"/>
                <w:lang w:bidi="ar-IQ"/>
              </w:rPr>
            </w:pPr>
            <w:r w:rsidRPr="006B16E9">
              <w:rPr>
                <w:rFonts w:asciiTheme="majorBidi" w:hAnsiTheme="majorBidi" w:cstheme="majorBidi"/>
                <w:lang w:bidi="ar-IQ"/>
              </w:rPr>
              <w:t>0.0</w:t>
            </w:r>
          </w:p>
        </w:tc>
        <w:tc>
          <w:tcPr>
            <w:tcW w:w="1460" w:type="dxa"/>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lang w:bidi="ar-IQ"/>
              </w:rPr>
              <w:t>0.0</w:t>
            </w:r>
          </w:p>
        </w:tc>
        <w:tc>
          <w:tcPr>
            <w:tcW w:w="1375" w:type="dxa"/>
            <w:vAlign w:val="center"/>
          </w:tcPr>
          <w:p w:rsidR="006B16E9" w:rsidRPr="006B16E9" w:rsidRDefault="006B16E9" w:rsidP="009A092F">
            <w:pPr>
              <w:jc w:val="center"/>
              <w:rPr>
                <w:rFonts w:asciiTheme="majorBidi" w:hAnsiTheme="majorBidi" w:cstheme="majorBidi"/>
              </w:rPr>
            </w:pPr>
            <w:r w:rsidRPr="006B16E9">
              <w:rPr>
                <w:rFonts w:asciiTheme="majorBidi" w:hAnsiTheme="majorBidi" w:cstheme="majorBidi"/>
                <w:rtl/>
              </w:rPr>
              <w:t>0.00</w:t>
            </w:r>
          </w:p>
        </w:tc>
      </w:tr>
      <w:tr w:rsidR="006B16E9" w:rsidRPr="006B16E9" w:rsidTr="009A092F">
        <w:trPr>
          <w:trHeight w:val="20"/>
          <w:jc w:val="center"/>
        </w:trPr>
        <w:tc>
          <w:tcPr>
            <w:tcW w:w="2518" w:type="dxa"/>
            <w:shd w:val="clear" w:color="auto" w:fill="D9D9D9"/>
            <w:vAlign w:val="center"/>
          </w:tcPr>
          <w:p w:rsidR="006B16E9" w:rsidRPr="006B16E9" w:rsidRDefault="006B16E9" w:rsidP="009A092F">
            <w:pPr>
              <w:jc w:val="center"/>
              <w:rPr>
                <w:rFonts w:asciiTheme="majorBidi" w:hAnsiTheme="majorBidi" w:cstheme="majorBidi"/>
                <w:i/>
                <w:iCs/>
                <w:lang w:bidi="ar-IQ"/>
              </w:rPr>
            </w:pPr>
            <w:r w:rsidRPr="006B16E9">
              <w:rPr>
                <w:rFonts w:asciiTheme="majorBidi" w:hAnsiTheme="majorBidi" w:cstheme="majorBidi"/>
                <w:i/>
                <w:iCs/>
                <w:lang w:bidi="ar-IQ"/>
              </w:rPr>
              <w:t>R.solani</w:t>
            </w:r>
            <w:r w:rsidRPr="006B16E9">
              <w:rPr>
                <w:rFonts w:asciiTheme="majorBidi" w:hAnsiTheme="majorBidi" w:cstheme="majorBidi"/>
                <w:i/>
                <w:iCs/>
                <w:rtl/>
                <w:lang w:bidi="ar-IQ"/>
              </w:rPr>
              <w:t xml:space="preserve"> </w:t>
            </w:r>
            <w:r w:rsidRPr="006B16E9">
              <w:rPr>
                <w:rFonts w:asciiTheme="majorBidi" w:hAnsiTheme="majorBidi" w:cstheme="majorBidi"/>
                <w:rtl/>
                <w:lang w:bidi="ar-IQ"/>
              </w:rPr>
              <w:t>+</w:t>
            </w:r>
            <w:r w:rsidRPr="006B16E9">
              <w:rPr>
                <w:rFonts w:asciiTheme="majorBidi" w:hAnsiTheme="majorBidi" w:cstheme="majorBidi"/>
                <w:lang w:bidi="ar-IQ"/>
              </w:rPr>
              <w:t>B.</w:t>
            </w:r>
            <w:r w:rsidRPr="006B16E9">
              <w:rPr>
                <w:rFonts w:asciiTheme="majorBidi" w:hAnsiTheme="majorBidi" w:cstheme="majorBidi"/>
                <w:rtl/>
                <w:lang w:bidi="ar-IQ"/>
              </w:rPr>
              <w:t xml:space="preserve"> . ج ك</w:t>
            </w:r>
          </w:p>
        </w:tc>
        <w:tc>
          <w:tcPr>
            <w:tcW w:w="1551" w:type="dxa"/>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lang w:bidi="ar-IQ"/>
              </w:rPr>
              <w:t>0.0</w:t>
            </w:r>
          </w:p>
        </w:tc>
        <w:tc>
          <w:tcPr>
            <w:tcW w:w="1460" w:type="dxa"/>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lang w:bidi="ar-IQ"/>
              </w:rPr>
              <w:t>0.0</w:t>
            </w:r>
          </w:p>
        </w:tc>
        <w:tc>
          <w:tcPr>
            <w:tcW w:w="1375" w:type="dxa"/>
            <w:vAlign w:val="center"/>
          </w:tcPr>
          <w:p w:rsidR="006B16E9" w:rsidRPr="006B16E9" w:rsidRDefault="006B16E9" w:rsidP="009A092F">
            <w:pPr>
              <w:jc w:val="center"/>
              <w:rPr>
                <w:rFonts w:asciiTheme="majorBidi" w:hAnsiTheme="majorBidi" w:cstheme="majorBidi"/>
              </w:rPr>
            </w:pPr>
            <w:r w:rsidRPr="006B16E9">
              <w:rPr>
                <w:rFonts w:asciiTheme="majorBidi" w:hAnsiTheme="majorBidi" w:cstheme="majorBidi"/>
                <w:rtl/>
              </w:rPr>
              <w:t>0.00</w:t>
            </w:r>
          </w:p>
        </w:tc>
      </w:tr>
      <w:tr w:rsidR="006B16E9" w:rsidRPr="006B16E9" w:rsidTr="009A092F">
        <w:trPr>
          <w:trHeight w:val="20"/>
          <w:jc w:val="center"/>
        </w:trPr>
        <w:tc>
          <w:tcPr>
            <w:tcW w:w="2518" w:type="dxa"/>
            <w:shd w:val="clear" w:color="auto" w:fill="D9D9D9"/>
            <w:vAlign w:val="center"/>
          </w:tcPr>
          <w:p w:rsidR="006B16E9" w:rsidRPr="006B16E9" w:rsidRDefault="006B16E9" w:rsidP="009A092F">
            <w:pPr>
              <w:jc w:val="center"/>
              <w:rPr>
                <w:rFonts w:asciiTheme="majorBidi" w:hAnsiTheme="majorBidi" w:cstheme="majorBidi"/>
                <w:i/>
                <w:iCs/>
                <w:lang w:bidi="ar-IQ"/>
              </w:rPr>
            </w:pPr>
            <w:r w:rsidRPr="006B16E9">
              <w:rPr>
                <w:rFonts w:asciiTheme="majorBidi" w:hAnsiTheme="majorBidi" w:cstheme="majorBidi"/>
                <w:i/>
                <w:iCs/>
                <w:lang w:bidi="ar-IQ"/>
              </w:rPr>
              <w:t>M.paseolina</w:t>
            </w:r>
            <w:r w:rsidRPr="006B16E9">
              <w:rPr>
                <w:rFonts w:asciiTheme="majorBidi" w:hAnsiTheme="majorBidi" w:cstheme="majorBidi"/>
                <w:i/>
                <w:iCs/>
                <w:rtl/>
                <w:lang w:bidi="ar-IQ"/>
              </w:rPr>
              <w:t xml:space="preserve"> </w:t>
            </w:r>
            <w:r w:rsidRPr="006B16E9">
              <w:rPr>
                <w:rFonts w:asciiTheme="majorBidi" w:hAnsiTheme="majorBidi" w:cstheme="majorBidi"/>
                <w:rtl/>
                <w:lang w:bidi="ar-IQ"/>
              </w:rPr>
              <w:t>+</w:t>
            </w:r>
            <w:r w:rsidRPr="006B16E9">
              <w:rPr>
                <w:rFonts w:asciiTheme="majorBidi" w:hAnsiTheme="majorBidi" w:cstheme="majorBidi"/>
                <w:lang w:bidi="ar-IQ"/>
              </w:rPr>
              <w:t>B.</w:t>
            </w:r>
            <w:r w:rsidRPr="006B16E9">
              <w:rPr>
                <w:rFonts w:asciiTheme="majorBidi" w:hAnsiTheme="majorBidi" w:cstheme="majorBidi"/>
                <w:rtl/>
                <w:lang w:bidi="ar-IQ"/>
              </w:rPr>
              <w:t xml:space="preserve"> . ج ك</w:t>
            </w:r>
          </w:p>
        </w:tc>
        <w:tc>
          <w:tcPr>
            <w:tcW w:w="1551" w:type="dxa"/>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lang w:bidi="ar-IQ"/>
              </w:rPr>
              <w:t>0.0</w:t>
            </w:r>
          </w:p>
        </w:tc>
        <w:tc>
          <w:tcPr>
            <w:tcW w:w="1460" w:type="dxa"/>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rtl/>
                <w:lang w:bidi="ar-IQ"/>
              </w:rPr>
              <w:t>0.0</w:t>
            </w:r>
          </w:p>
        </w:tc>
        <w:tc>
          <w:tcPr>
            <w:tcW w:w="1375" w:type="dxa"/>
            <w:vAlign w:val="center"/>
          </w:tcPr>
          <w:p w:rsidR="006B16E9" w:rsidRPr="006B16E9" w:rsidRDefault="006B16E9" w:rsidP="009A092F">
            <w:pPr>
              <w:jc w:val="center"/>
              <w:rPr>
                <w:rFonts w:asciiTheme="majorBidi" w:hAnsiTheme="majorBidi" w:cstheme="majorBidi"/>
              </w:rPr>
            </w:pPr>
            <w:r w:rsidRPr="006B16E9">
              <w:rPr>
                <w:rFonts w:asciiTheme="majorBidi" w:hAnsiTheme="majorBidi" w:cstheme="majorBidi"/>
                <w:rtl/>
              </w:rPr>
              <w:t>0.00</w:t>
            </w:r>
          </w:p>
        </w:tc>
      </w:tr>
      <w:tr w:rsidR="006B16E9" w:rsidRPr="006B16E9" w:rsidTr="009A092F">
        <w:trPr>
          <w:trHeight w:val="20"/>
          <w:jc w:val="center"/>
        </w:trPr>
        <w:tc>
          <w:tcPr>
            <w:tcW w:w="2518" w:type="dxa"/>
            <w:shd w:val="clear" w:color="auto" w:fill="D9D9D9"/>
            <w:vAlign w:val="center"/>
          </w:tcPr>
          <w:p w:rsidR="006B16E9" w:rsidRPr="006B16E9" w:rsidRDefault="006B16E9" w:rsidP="009A092F">
            <w:pPr>
              <w:jc w:val="center"/>
              <w:rPr>
                <w:rFonts w:asciiTheme="majorBidi" w:hAnsiTheme="majorBidi" w:cstheme="majorBidi"/>
                <w:i/>
                <w:iCs/>
                <w:rtl/>
                <w:lang w:bidi="ar-IQ"/>
              </w:rPr>
            </w:pPr>
            <w:r w:rsidRPr="006B16E9">
              <w:rPr>
                <w:rFonts w:asciiTheme="majorBidi" w:hAnsiTheme="majorBidi" w:cstheme="majorBidi"/>
                <w:i/>
                <w:iCs/>
                <w:lang w:bidi="ar-IQ"/>
              </w:rPr>
              <w:t>T.harzianum</w:t>
            </w:r>
            <w:r w:rsidRPr="006B16E9">
              <w:rPr>
                <w:rFonts w:asciiTheme="majorBidi" w:hAnsiTheme="majorBidi" w:cstheme="majorBidi"/>
                <w:i/>
                <w:iCs/>
                <w:rtl/>
                <w:lang w:bidi="ar-IQ"/>
              </w:rPr>
              <w:t xml:space="preserve"> </w:t>
            </w:r>
            <w:r w:rsidRPr="006B16E9">
              <w:rPr>
                <w:rFonts w:asciiTheme="majorBidi" w:hAnsiTheme="majorBidi" w:cstheme="majorBidi"/>
                <w:rtl/>
                <w:lang w:bidi="ar-IQ"/>
              </w:rPr>
              <w:t>+</w:t>
            </w:r>
            <w:r w:rsidRPr="006B16E9">
              <w:rPr>
                <w:rFonts w:asciiTheme="majorBidi" w:hAnsiTheme="majorBidi" w:cstheme="majorBidi"/>
                <w:lang w:bidi="ar-IQ"/>
              </w:rPr>
              <w:t>B.</w:t>
            </w:r>
            <w:r w:rsidRPr="006B16E9">
              <w:rPr>
                <w:rFonts w:asciiTheme="majorBidi" w:hAnsiTheme="majorBidi" w:cstheme="majorBidi"/>
                <w:rtl/>
                <w:lang w:bidi="ar-IQ"/>
              </w:rPr>
              <w:t xml:space="preserve"> . ن ج</w:t>
            </w:r>
          </w:p>
        </w:tc>
        <w:tc>
          <w:tcPr>
            <w:tcW w:w="1551" w:type="dxa"/>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lang w:bidi="ar-IQ"/>
              </w:rPr>
              <w:t>0.0</w:t>
            </w:r>
          </w:p>
        </w:tc>
        <w:tc>
          <w:tcPr>
            <w:tcW w:w="1460" w:type="dxa"/>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lang w:bidi="ar-IQ"/>
              </w:rPr>
              <w:t>0.0</w:t>
            </w:r>
          </w:p>
        </w:tc>
        <w:tc>
          <w:tcPr>
            <w:tcW w:w="1375" w:type="dxa"/>
            <w:vAlign w:val="center"/>
          </w:tcPr>
          <w:p w:rsidR="006B16E9" w:rsidRPr="006B16E9" w:rsidRDefault="006B16E9" w:rsidP="009A092F">
            <w:pPr>
              <w:jc w:val="center"/>
              <w:rPr>
                <w:rFonts w:asciiTheme="majorBidi" w:hAnsiTheme="majorBidi" w:cstheme="majorBidi"/>
              </w:rPr>
            </w:pPr>
            <w:r w:rsidRPr="006B16E9">
              <w:rPr>
                <w:rFonts w:asciiTheme="majorBidi" w:hAnsiTheme="majorBidi" w:cstheme="majorBidi"/>
                <w:rtl/>
              </w:rPr>
              <w:t>0.00</w:t>
            </w:r>
          </w:p>
        </w:tc>
      </w:tr>
      <w:tr w:rsidR="006B16E9" w:rsidRPr="006B16E9" w:rsidTr="009A092F">
        <w:trPr>
          <w:trHeight w:val="20"/>
          <w:jc w:val="center"/>
        </w:trPr>
        <w:tc>
          <w:tcPr>
            <w:tcW w:w="2518" w:type="dxa"/>
            <w:shd w:val="clear" w:color="auto" w:fill="D9D9D9"/>
            <w:vAlign w:val="center"/>
          </w:tcPr>
          <w:p w:rsidR="006B16E9" w:rsidRPr="006B16E9" w:rsidRDefault="006B16E9" w:rsidP="009A092F">
            <w:pPr>
              <w:jc w:val="center"/>
              <w:rPr>
                <w:rFonts w:asciiTheme="majorBidi" w:hAnsiTheme="majorBidi" w:cstheme="majorBidi"/>
                <w:i/>
                <w:iCs/>
                <w:rtl/>
                <w:lang w:bidi="ar-IQ"/>
              </w:rPr>
            </w:pPr>
            <w:r w:rsidRPr="006B16E9">
              <w:rPr>
                <w:rFonts w:asciiTheme="majorBidi" w:hAnsiTheme="majorBidi" w:cstheme="majorBidi"/>
                <w:i/>
                <w:iCs/>
                <w:lang w:bidi="ar-IQ"/>
              </w:rPr>
              <w:t>R.solani</w:t>
            </w:r>
            <w:r w:rsidRPr="006B16E9">
              <w:rPr>
                <w:rFonts w:asciiTheme="majorBidi" w:hAnsiTheme="majorBidi" w:cstheme="majorBidi"/>
                <w:i/>
                <w:iCs/>
                <w:rtl/>
                <w:lang w:bidi="ar-IQ"/>
              </w:rPr>
              <w:t xml:space="preserve"> </w:t>
            </w:r>
            <w:r w:rsidRPr="006B16E9">
              <w:rPr>
                <w:rFonts w:asciiTheme="majorBidi" w:hAnsiTheme="majorBidi" w:cstheme="majorBidi"/>
                <w:rtl/>
                <w:lang w:bidi="ar-IQ"/>
              </w:rPr>
              <w:t>+</w:t>
            </w:r>
            <w:r w:rsidRPr="006B16E9">
              <w:rPr>
                <w:rFonts w:asciiTheme="majorBidi" w:hAnsiTheme="majorBidi" w:cstheme="majorBidi"/>
                <w:lang w:bidi="ar-IQ"/>
              </w:rPr>
              <w:t>B.</w:t>
            </w:r>
            <w:r w:rsidRPr="006B16E9">
              <w:rPr>
                <w:rFonts w:asciiTheme="majorBidi" w:hAnsiTheme="majorBidi" w:cstheme="majorBidi"/>
                <w:rtl/>
                <w:lang w:bidi="ar-IQ"/>
              </w:rPr>
              <w:t xml:space="preserve"> . ن ج</w:t>
            </w:r>
          </w:p>
        </w:tc>
        <w:tc>
          <w:tcPr>
            <w:tcW w:w="1551" w:type="dxa"/>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lang w:bidi="ar-IQ"/>
              </w:rPr>
              <w:t>0.0</w:t>
            </w:r>
          </w:p>
        </w:tc>
        <w:tc>
          <w:tcPr>
            <w:tcW w:w="1460" w:type="dxa"/>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lang w:bidi="ar-IQ"/>
              </w:rPr>
              <w:t>0.0</w:t>
            </w:r>
          </w:p>
        </w:tc>
        <w:tc>
          <w:tcPr>
            <w:tcW w:w="1375" w:type="dxa"/>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rtl/>
              </w:rPr>
              <w:t>0.00</w:t>
            </w:r>
          </w:p>
        </w:tc>
      </w:tr>
      <w:tr w:rsidR="006B16E9" w:rsidRPr="006B16E9" w:rsidTr="009A092F">
        <w:trPr>
          <w:trHeight w:val="20"/>
          <w:jc w:val="center"/>
        </w:trPr>
        <w:tc>
          <w:tcPr>
            <w:tcW w:w="2518" w:type="dxa"/>
            <w:shd w:val="clear" w:color="auto" w:fill="D9D9D9"/>
            <w:vAlign w:val="center"/>
          </w:tcPr>
          <w:p w:rsidR="006B16E9" w:rsidRPr="006B16E9" w:rsidRDefault="006B16E9" w:rsidP="009A092F">
            <w:pPr>
              <w:jc w:val="center"/>
              <w:rPr>
                <w:rFonts w:asciiTheme="majorBidi" w:hAnsiTheme="majorBidi" w:cstheme="majorBidi"/>
                <w:i/>
                <w:iCs/>
                <w:rtl/>
                <w:lang w:bidi="ar-IQ"/>
              </w:rPr>
            </w:pPr>
            <w:r w:rsidRPr="006B16E9">
              <w:rPr>
                <w:rFonts w:asciiTheme="majorBidi" w:hAnsiTheme="majorBidi" w:cstheme="majorBidi"/>
                <w:i/>
                <w:iCs/>
                <w:lang w:bidi="ar-IQ"/>
              </w:rPr>
              <w:t>M.paseolina</w:t>
            </w:r>
            <w:r w:rsidRPr="006B16E9">
              <w:rPr>
                <w:rFonts w:asciiTheme="majorBidi" w:hAnsiTheme="majorBidi" w:cstheme="majorBidi"/>
                <w:i/>
                <w:iCs/>
                <w:rtl/>
                <w:lang w:bidi="ar-IQ"/>
              </w:rPr>
              <w:t xml:space="preserve"> </w:t>
            </w:r>
            <w:r w:rsidRPr="006B16E9">
              <w:rPr>
                <w:rFonts w:asciiTheme="majorBidi" w:hAnsiTheme="majorBidi" w:cstheme="majorBidi"/>
                <w:rtl/>
                <w:lang w:bidi="ar-IQ"/>
              </w:rPr>
              <w:t>+</w:t>
            </w:r>
            <w:r w:rsidRPr="006B16E9">
              <w:rPr>
                <w:rFonts w:asciiTheme="majorBidi" w:hAnsiTheme="majorBidi" w:cstheme="majorBidi"/>
                <w:lang w:bidi="ar-IQ"/>
              </w:rPr>
              <w:t>B.</w:t>
            </w:r>
            <w:r w:rsidRPr="006B16E9">
              <w:rPr>
                <w:rFonts w:asciiTheme="majorBidi" w:hAnsiTheme="majorBidi" w:cstheme="majorBidi"/>
                <w:rtl/>
                <w:lang w:bidi="ar-IQ"/>
              </w:rPr>
              <w:t xml:space="preserve"> . ن ج</w:t>
            </w:r>
          </w:p>
        </w:tc>
        <w:tc>
          <w:tcPr>
            <w:tcW w:w="1551" w:type="dxa"/>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lang w:bidi="ar-IQ"/>
              </w:rPr>
              <w:t>0.0</w:t>
            </w:r>
          </w:p>
        </w:tc>
        <w:tc>
          <w:tcPr>
            <w:tcW w:w="1460" w:type="dxa"/>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lang w:bidi="ar-IQ"/>
              </w:rPr>
              <w:t>0.0</w:t>
            </w:r>
          </w:p>
        </w:tc>
        <w:tc>
          <w:tcPr>
            <w:tcW w:w="1375" w:type="dxa"/>
            <w:vAlign w:val="center"/>
          </w:tcPr>
          <w:p w:rsidR="006B16E9" w:rsidRPr="006B16E9" w:rsidRDefault="006B16E9" w:rsidP="009A092F">
            <w:pPr>
              <w:jc w:val="center"/>
              <w:rPr>
                <w:rFonts w:asciiTheme="majorBidi" w:hAnsiTheme="majorBidi" w:cstheme="majorBidi"/>
              </w:rPr>
            </w:pPr>
            <w:r w:rsidRPr="006B16E9">
              <w:rPr>
                <w:rFonts w:asciiTheme="majorBidi" w:hAnsiTheme="majorBidi" w:cstheme="majorBidi"/>
                <w:rtl/>
              </w:rPr>
              <w:t>0.00</w:t>
            </w:r>
          </w:p>
        </w:tc>
      </w:tr>
      <w:tr w:rsidR="006B16E9" w:rsidRPr="006B16E9" w:rsidTr="009A092F">
        <w:trPr>
          <w:trHeight w:val="20"/>
          <w:jc w:val="center"/>
        </w:trPr>
        <w:tc>
          <w:tcPr>
            <w:tcW w:w="2518" w:type="dxa"/>
            <w:shd w:val="clear" w:color="auto" w:fill="D9D9D9"/>
            <w:vAlign w:val="center"/>
          </w:tcPr>
          <w:p w:rsidR="006B16E9" w:rsidRPr="006B16E9" w:rsidRDefault="006B16E9" w:rsidP="009A092F">
            <w:pPr>
              <w:jc w:val="center"/>
              <w:rPr>
                <w:rFonts w:asciiTheme="majorBidi" w:hAnsiTheme="majorBidi" w:cstheme="majorBidi"/>
                <w:i/>
                <w:iCs/>
                <w:lang w:bidi="ar-IQ"/>
              </w:rPr>
            </w:pPr>
            <w:r w:rsidRPr="006B16E9">
              <w:rPr>
                <w:rFonts w:asciiTheme="majorBidi" w:hAnsiTheme="majorBidi" w:cstheme="majorBidi"/>
                <w:i/>
                <w:iCs/>
                <w:lang w:bidi="ar-IQ"/>
              </w:rPr>
              <w:t>T.harzianum</w:t>
            </w:r>
          </w:p>
        </w:tc>
        <w:tc>
          <w:tcPr>
            <w:tcW w:w="1551" w:type="dxa"/>
            <w:vAlign w:val="center"/>
          </w:tcPr>
          <w:p w:rsidR="006B16E9" w:rsidRPr="006B16E9" w:rsidRDefault="006B16E9" w:rsidP="009A092F">
            <w:pPr>
              <w:bidi w:val="0"/>
              <w:jc w:val="center"/>
              <w:rPr>
                <w:rFonts w:asciiTheme="majorBidi" w:hAnsiTheme="majorBidi" w:cstheme="majorBidi"/>
              </w:rPr>
            </w:pPr>
            <w:r w:rsidRPr="006B16E9">
              <w:rPr>
                <w:rFonts w:asciiTheme="majorBidi" w:hAnsiTheme="majorBidi" w:cstheme="majorBidi"/>
                <w:rtl/>
              </w:rPr>
              <w:t>8.94</w:t>
            </w:r>
          </w:p>
        </w:tc>
        <w:tc>
          <w:tcPr>
            <w:tcW w:w="1460" w:type="dxa"/>
            <w:vAlign w:val="center"/>
          </w:tcPr>
          <w:p w:rsidR="006B16E9" w:rsidRPr="006B16E9" w:rsidRDefault="006B16E9" w:rsidP="009A092F">
            <w:pPr>
              <w:bidi w:val="0"/>
              <w:jc w:val="center"/>
              <w:rPr>
                <w:rFonts w:asciiTheme="majorBidi" w:hAnsiTheme="majorBidi" w:cstheme="majorBidi"/>
              </w:rPr>
            </w:pPr>
            <w:r w:rsidRPr="006B16E9">
              <w:rPr>
                <w:rFonts w:asciiTheme="majorBidi" w:hAnsiTheme="majorBidi" w:cstheme="majorBidi"/>
                <w:rtl/>
              </w:rPr>
              <w:t>8.03</w:t>
            </w:r>
          </w:p>
        </w:tc>
        <w:tc>
          <w:tcPr>
            <w:tcW w:w="1375" w:type="dxa"/>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rtl/>
                <w:lang w:bidi="ar-IQ"/>
              </w:rPr>
              <w:t>8.48</w:t>
            </w:r>
          </w:p>
        </w:tc>
      </w:tr>
      <w:tr w:rsidR="006B16E9" w:rsidRPr="006B16E9" w:rsidTr="009A092F">
        <w:trPr>
          <w:trHeight w:val="20"/>
          <w:jc w:val="center"/>
        </w:trPr>
        <w:tc>
          <w:tcPr>
            <w:tcW w:w="2518" w:type="dxa"/>
            <w:shd w:val="clear" w:color="auto" w:fill="D9D9D9"/>
            <w:vAlign w:val="center"/>
          </w:tcPr>
          <w:p w:rsidR="006B16E9" w:rsidRPr="006B16E9" w:rsidRDefault="006B16E9" w:rsidP="009A092F">
            <w:pPr>
              <w:jc w:val="center"/>
              <w:rPr>
                <w:rFonts w:asciiTheme="majorBidi" w:hAnsiTheme="majorBidi" w:cstheme="majorBidi"/>
                <w:i/>
                <w:iCs/>
                <w:rtl/>
                <w:lang w:bidi="ar-IQ"/>
              </w:rPr>
            </w:pPr>
            <w:r w:rsidRPr="006B16E9">
              <w:rPr>
                <w:rFonts w:asciiTheme="majorBidi" w:hAnsiTheme="majorBidi" w:cstheme="majorBidi"/>
                <w:i/>
                <w:iCs/>
                <w:lang w:bidi="ar-IQ"/>
              </w:rPr>
              <w:t>R.solani</w:t>
            </w:r>
          </w:p>
        </w:tc>
        <w:tc>
          <w:tcPr>
            <w:tcW w:w="1551" w:type="dxa"/>
            <w:vAlign w:val="center"/>
          </w:tcPr>
          <w:p w:rsidR="006B16E9" w:rsidRPr="006B16E9" w:rsidRDefault="006B16E9" w:rsidP="009A092F">
            <w:pPr>
              <w:bidi w:val="0"/>
              <w:jc w:val="center"/>
              <w:rPr>
                <w:rFonts w:asciiTheme="majorBidi" w:hAnsiTheme="majorBidi" w:cstheme="majorBidi"/>
              </w:rPr>
            </w:pPr>
            <w:r w:rsidRPr="006B16E9">
              <w:rPr>
                <w:rFonts w:asciiTheme="majorBidi" w:hAnsiTheme="majorBidi" w:cstheme="majorBidi"/>
                <w:rtl/>
              </w:rPr>
              <w:t>5.61</w:t>
            </w:r>
          </w:p>
        </w:tc>
        <w:tc>
          <w:tcPr>
            <w:tcW w:w="1460" w:type="dxa"/>
            <w:vAlign w:val="center"/>
          </w:tcPr>
          <w:p w:rsidR="006B16E9" w:rsidRPr="006B16E9" w:rsidRDefault="006B16E9" w:rsidP="009A092F">
            <w:pPr>
              <w:bidi w:val="0"/>
              <w:jc w:val="center"/>
              <w:rPr>
                <w:rFonts w:asciiTheme="majorBidi" w:hAnsiTheme="majorBidi" w:cstheme="majorBidi"/>
              </w:rPr>
            </w:pPr>
            <w:r w:rsidRPr="006B16E9">
              <w:rPr>
                <w:rFonts w:asciiTheme="majorBidi" w:hAnsiTheme="majorBidi" w:cstheme="majorBidi"/>
                <w:rtl/>
              </w:rPr>
              <w:t>3</w:t>
            </w:r>
            <w:r w:rsidRPr="006B16E9">
              <w:rPr>
                <w:rFonts w:asciiTheme="majorBidi" w:hAnsiTheme="majorBidi" w:cstheme="majorBidi"/>
              </w:rPr>
              <w:t>.</w:t>
            </w:r>
            <w:r w:rsidRPr="006B16E9">
              <w:rPr>
                <w:rFonts w:asciiTheme="majorBidi" w:hAnsiTheme="majorBidi" w:cstheme="majorBidi"/>
                <w:rtl/>
              </w:rPr>
              <w:t>15</w:t>
            </w:r>
          </w:p>
        </w:tc>
        <w:tc>
          <w:tcPr>
            <w:tcW w:w="1375" w:type="dxa"/>
            <w:vAlign w:val="center"/>
          </w:tcPr>
          <w:p w:rsidR="006B16E9" w:rsidRPr="006B16E9" w:rsidRDefault="006B16E9" w:rsidP="009A092F">
            <w:pPr>
              <w:jc w:val="center"/>
              <w:rPr>
                <w:rFonts w:asciiTheme="majorBidi" w:hAnsiTheme="majorBidi" w:cstheme="majorBidi"/>
                <w:rtl/>
              </w:rPr>
            </w:pPr>
            <w:r w:rsidRPr="006B16E9">
              <w:rPr>
                <w:rFonts w:asciiTheme="majorBidi" w:hAnsiTheme="majorBidi" w:cstheme="majorBidi"/>
                <w:rtl/>
              </w:rPr>
              <w:t>4.38</w:t>
            </w:r>
          </w:p>
        </w:tc>
      </w:tr>
      <w:tr w:rsidR="006B16E9" w:rsidRPr="006B16E9" w:rsidTr="009A092F">
        <w:trPr>
          <w:trHeight w:val="20"/>
          <w:jc w:val="center"/>
        </w:trPr>
        <w:tc>
          <w:tcPr>
            <w:tcW w:w="2518" w:type="dxa"/>
            <w:shd w:val="clear" w:color="auto" w:fill="D9D9D9"/>
            <w:vAlign w:val="center"/>
          </w:tcPr>
          <w:p w:rsidR="006B16E9" w:rsidRPr="006B16E9" w:rsidRDefault="006B16E9" w:rsidP="009A092F">
            <w:pPr>
              <w:jc w:val="center"/>
              <w:rPr>
                <w:rFonts w:asciiTheme="majorBidi" w:hAnsiTheme="majorBidi" w:cstheme="majorBidi"/>
                <w:i/>
                <w:iCs/>
                <w:lang w:bidi="ar-IQ"/>
              </w:rPr>
            </w:pPr>
            <w:r w:rsidRPr="006B16E9">
              <w:rPr>
                <w:rFonts w:asciiTheme="majorBidi" w:hAnsiTheme="majorBidi" w:cstheme="majorBidi"/>
                <w:i/>
                <w:iCs/>
                <w:lang w:bidi="ar-IQ"/>
              </w:rPr>
              <w:t>M.paseolina</w:t>
            </w:r>
          </w:p>
        </w:tc>
        <w:tc>
          <w:tcPr>
            <w:tcW w:w="1551" w:type="dxa"/>
            <w:vAlign w:val="center"/>
          </w:tcPr>
          <w:p w:rsidR="006B16E9" w:rsidRPr="006B16E9" w:rsidRDefault="006B16E9" w:rsidP="009A092F">
            <w:pPr>
              <w:bidi w:val="0"/>
              <w:jc w:val="center"/>
              <w:rPr>
                <w:rFonts w:asciiTheme="majorBidi" w:hAnsiTheme="majorBidi" w:cstheme="majorBidi"/>
              </w:rPr>
            </w:pPr>
            <w:r w:rsidRPr="006B16E9">
              <w:rPr>
                <w:rFonts w:asciiTheme="majorBidi" w:hAnsiTheme="majorBidi" w:cstheme="majorBidi"/>
                <w:rtl/>
              </w:rPr>
              <w:t>5.92</w:t>
            </w:r>
          </w:p>
        </w:tc>
        <w:tc>
          <w:tcPr>
            <w:tcW w:w="1460" w:type="dxa"/>
            <w:vAlign w:val="center"/>
          </w:tcPr>
          <w:p w:rsidR="006B16E9" w:rsidRPr="006B16E9" w:rsidRDefault="006B16E9" w:rsidP="009A092F">
            <w:pPr>
              <w:bidi w:val="0"/>
              <w:jc w:val="center"/>
              <w:rPr>
                <w:rFonts w:asciiTheme="majorBidi" w:hAnsiTheme="majorBidi" w:cstheme="majorBidi"/>
              </w:rPr>
            </w:pPr>
            <w:r w:rsidRPr="006B16E9">
              <w:rPr>
                <w:rFonts w:asciiTheme="majorBidi" w:hAnsiTheme="majorBidi" w:cstheme="majorBidi"/>
                <w:rtl/>
              </w:rPr>
              <w:t>4.87</w:t>
            </w:r>
          </w:p>
        </w:tc>
        <w:tc>
          <w:tcPr>
            <w:tcW w:w="1375" w:type="dxa"/>
            <w:vAlign w:val="center"/>
          </w:tcPr>
          <w:p w:rsidR="006B16E9" w:rsidRPr="006B16E9" w:rsidRDefault="006B16E9" w:rsidP="009A092F">
            <w:pPr>
              <w:jc w:val="center"/>
              <w:rPr>
                <w:rFonts w:asciiTheme="majorBidi" w:hAnsiTheme="majorBidi" w:cstheme="majorBidi"/>
                <w:rtl/>
              </w:rPr>
            </w:pPr>
            <w:r w:rsidRPr="006B16E9">
              <w:rPr>
                <w:rFonts w:asciiTheme="majorBidi" w:hAnsiTheme="majorBidi" w:cstheme="majorBidi"/>
                <w:rtl/>
              </w:rPr>
              <w:t>5.39</w:t>
            </w:r>
          </w:p>
        </w:tc>
      </w:tr>
      <w:tr w:rsidR="006B16E9" w:rsidRPr="006B16E9" w:rsidTr="009A092F">
        <w:trPr>
          <w:trHeight w:val="20"/>
          <w:jc w:val="center"/>
        </w:trPr>
        <w:tc>
          <w:tcPr>
            <w:tcW w:w="2518" w:type="dxa"/>
            <w:shd w:val="clear" w:color="auto" w:fill="D9D9D9"/>
            <w:vAlign w:val="center"/>
          </w:tcPr>
          <w:p w:rsidR="006B16E9" w:rsidRPr="006B16E9" w:rsidRDefault="006B16E9" w:rsidP="009A092F">
            <w:pPr>
              <w:jc w:val="center"/>
              <w:rPr>
                <w:rFonts w:asciiTheme="majorBidi" w:hAnsiTheme="majorBidi" w:cstheme="majorBidi"/>
                <w:lang w:bidi="ar-IQ"/>
              </w:rPr>
            </w:pPr>
            <w:r w:rsidRPr="006B16E9">
              <w:rPr>
                <w:rFonts w:asciiTheme="majorBidi" w:hAnsiTheme="majorBidi" w:cstheme="majorBidi"/>
                <w:rtl/>
                <w:lang w:bidi="ar-IQ"/>
              </w:rPr>
              <w:t>معدل الأطباق</w:t>
            </w:r>
          </w:p>
        </w:tc>
        <w:tc>
          <w:tcPr>
            <w:tcW w:w="1551" w:type="dxa"/>
            <w:vAlign w:val="center"/>
          </w:tcPr>
          <w:p w:rsidR="006B16E9" w:rsidRPr="006B16E9" w:rsidRDefault="006B16E9" w:rsidP="009A092F">
            <w:pPr>
              <w:jc w:val="center"/>
              <w:rPr>
                <w:rFonts w:asciiTheme="majorBidi" w:hAnsiTheme="majorBidi" w:cstheme="majorBidi"/>
              </w:rPr>
            </w:pPr>
            <w:r w:rsidRPr="006B16E9">
              <w:rPr>
                <w:rFonts w:asciiTheme="majorBidi" w:hAnsiTheme="majorBidi" w:cstheme="majorBidi"/>
                <w:rtl/>
              </w:rPr>
              <w:t>2.72</w:t>
            </w:r>
          </w:p>
        </w:tc>
        <w:tc>
          <w:tcPr>
            <w:tcW w:w="1460" w:type="dxa"/>
            <w:vAlign w:val="center"/>
          </w:tcPr>
          <w:p w:rsidR="006B16E9" w:rsidRPr="006B16E9" w:rsidRDefault="006B16E9" w:rsidP="009A092F">
            <w:pPr>
              <w:jc w:val="center"/>
              <w:rPr>
                <w:rFonts w:asciiTheme="majorBidi" w:hAnsiTheme="majorBidi" w:cstheme="majorBidi"/>
              </w:rPr>
            </w:pPr>
            <w:r w:rsidRPr="006B16E9">
              <w:rPr>
                <w:rFonts w:asciiTheme="majorBidi" w:hAnsiTheme="majorBidi" w:cstheme="majorBidi"/>
                <w:rtl/>
              </w:rPr>
              <w:t>2.04</w:t>
            </w:r>
          </w:p>
        </w:tc>
        <w:tc>
          <w:tcPr>
            <w:tcW w:w="1375" w:type="dxa"/>
            <w:vAlign w:val="center"/>
          </w:tcPr>
          <w:p w:rsidR="006B16E9" w:rsidRPr="006B16E9" w:rsidRDefault="006B16E9" w:rsidP="009A092F">
            <w:pPr>
              <w:jc w:val="center"/>
              <w:rPr>
                <w:rFonts w:asciiTheme="majorBidi" w:hAnsiTheme="majorBidi" w:cstheme="majorBidi"/>
                <w:lang w:bidi="ar-IQ"/>
              </w:rPr>
            </w:pPr>
          </w:p>
        </w:tc>
      </w:tr>
      <w:tr w:rsidR="006B16E9" w:rsidRPr="006B16E9" w:rsidTr="009A092F">
        <w:trPr>
          <w:trHeight w:val="20"/>
          <w:jc w:val="center"/>
        </w:trPr>
        <w:tc>
          <w:tcPr>
            <w:tcW w:w="6904" w:type="dxa"/>
            <w:gridSpan w:val="4"/>
            <w:shd w:val="clear" w:color="auto" w:fill="D9D9D9"/>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lang w:bidi="ar-IQ"/>
              </w:rPr>
              <w:t>L.S.D. 0.05</w:t>
            </w:r>
            <w:r w:rsidRPr="006B16E9">
              <w:rPr>
                <w:rFonts w:asciiTheme="majorBidi" w:hAnsiTheme="majorBidi" w:cstheme="majorBidi"/>
                <w:rtl/>
                <w:lang w:bidi="ar-IQ"/>
              </w:rPr>
              <w:t xml:space="preserve"> المعاملات = 0.423 ، للاطباق = 0.321 ، التداخل = 0.992</w:t>
            </w:r>
          </w:p>
        </w:tc>
      </w:tr>
    </w:tbl>
    <w:p w:rsidR="006B16E9" w:rsidRPr="006B16E9" w:rsidRDefault="006B16E9" w:rsidP="006B16E9">
      <w:pPr>
        <w:spacing w:line="360" w:lineRule="auto"/>
        <w:jc w:val="both"/>
        <w:rPr>
          <w:rFonts w:asciiTheme="majorBidi" w:hAnsiTheme="majorBidi" w:cstheme="majorBidi"/>
          <w:b/>
          <w:bCs/>
          <w:rtl/>
          <w:lang w:bidi="ar-IQ"/>
        </w:rPr>
      </w:pPr>
    </w:p>
    <w:p w:rsidR="006B16E9" w:rsidRPr="006B16E9" w:rsidRDefault="006B16E9" w:rsidP="006B16E9">
      <w:pPr>
        <w:spacing w:line="360" w:lineRule="auto"/>
        <w:jc w:val="both"/>
        <w:rPr>
          <w:rFonts w:asciiTheme="majorBidi" w:hAnsiTheme="majorBidi" w:cstheme="majorBidi"/>
          <w:b/>
          <w:bCs/>
          <w:rtl/>
          <w:lang w:bidi="ar-IQ"/>
        </w:rPr>
      </w:pPr>
      <w:r w:rsidRPr="006B16E9">
        <w:rPr>
          <w:rFonts w:asciiTheme="majorBidi" w:hAnsiTheme="majorBidi" w:cstheme="majorBidi"/>
          <w:b/>
          <w:bCs/>
          <w:rtl/>
          <w:lang w:bidi="ar-IQ"/>
        </w:rPr>
        <w:lastRenderedPageBreak/>
        <w:t xml:space="preserve">تأثير المجال المغناطيسي والمبيد </w:t>
      </w:r>
      <w:r w:rsidRPr="006B16E9">
        <w:rPr>
          <w:rFonts w:asciiTheme="majorBidi" w:hAnsiTheme="majorBidi" w:cstheme="majorBidi"/>
          <w:b/>
          <w:bCs/>
          <w:lang w:bidi="ar-IQ"/>
        </w:rPr>
        <w:t>Beltanol-L</w:t>
      </w:r>
      <w:r w:rsidRPr="006B16E9">
        <w:rPr>
          <w:rFonts w:asciiTheme="majorBidi" w:hAnsiTheme="majorBidi" w:cstheme="majorBidi"/>
          <w:b/>
          <w:bCs/>
          <w:rtl/>
          <w:lang w:bidi="ar-IQ"/>
        </w:rPr>
        <w:t xml:space="preserve"> بالجرعة الكاملة ونصف الجرعة على الكتلة الحيوية </w:t>
      </w:r>
      <w:r w:rsidRPr="006B16E9">
        <w:rPr>
          <w:rFonts w:asciiTheme="majorBidi" w:hAnsiTheme="majorBidi" w:cstheme="majorBidi"/>
          <w:b/>
          <w:bCs/>
          <w:lang w:bidi="ar-IQ"/>
        </w:rPr>
        <w:t>Biomass</w:t>
      </w:r>
      <w:r w:rsidRPr="006B16E9">
        <w:rPr>
          <w:rFonts w:asciiTheme="majorBidi" w:hAnsiTheme="majorBidi" w:cstheme="majorBidi"/>
          <w:b/>
          <w:bCs/>
          <w:rtl/>
          <w:lang w:bidi="ar-IQ"/>
        </w:rPr>
        <w:t xml:space="preserve"> (غم) للفطرين الممرضين </w:t>
      </w:r>
      <w:r w:rsidRPr="006B16E9">
        <w:rPr>
          <w:rFonts w:asciiTheme="majorBidi" w:hAnsiTheme="majorBidi" w:cstheme="majorBidi"/>
          <w:b/>
          <w:bCs/>
          <w:i/>
          <w:iCs/>
          <w:lang w:bidi="ar-IQ"/>
        </w:rPr>
        <w:t>R.solani</w:t>
      </w:r>
      <w:r w:rsidRPr="006B16E9">
        <w:rPr>
          <w:rFonts w:asciiTheme="majorBidi" w:hAnsiTheme="majorBidi" w:cstheme="majorBidi"/>
          <w:b/>
          <w:bCs/>
          <w:rtl/>
          <w:lang w:bidi="ar-IQ"/>
        </w:rPr>
        <w:t xml:space="preserve"> و </w:t>
      </w:r>
      <w:r w:rsidRPr="006B16E9">
        <w:rPr>
          <w:rFonts w:asciiTheme="majorBidi" w:hAnsiTheme="majorBidi" w:cstheme="majorBidi"/>
          <w:b/>
          <w:bCs/>
          <w:i/>
          <w:iCs/>
          <w:lang w:bidi="ar-IQ"/>
        </w:rPr>
        <w:t>M.paseolina</w:t>
      </w:r>
      <w:r w:rsidRPr="006B16E9">
        <w:rPr>
          <w:rFonts w:asciiTheme="majorBidi" w:hAnsiTheme="majorBidi" w:cstheme="majorBidi"/>
          <w:b/>
          <w:bCs/>
          <w:i/>
          <w:iCs/>
          <w:rtl/>
          <w:lang w:bidi="ar-IQ"/>
        </w:rPr>
        <w:t xml:space="preserve"> </w:t>
      </w:r>
      <w:r w:rsidRPr="006B16E9">
        <w:rPr>
          <w:rFonts w:asciiTheme="majorBidi" w:hAnsiTheme="majorBidi" w:cstheme="majorBidi"/>
          <w:b/>
          <w:bCs/>
          <w:rtl/>
          <w:lang w:bidi="ar-IQ"/>
        </w:rPr>
        <w:t xml:space="preserve">وفطر المقاومة الإحيائية </w:t>
      </w:r>
      <w:r w:rsidRPr="006B16E9">
        <w:rPr>
          <w:rFonts w:asciiTheme="majorBidi" w:hAnsiTheme="majorBidi" w:cstheme="majorBidi"/>
          <w:b/>
          <w:bCs/>
          <w:i/>
          <w:iCs/>
          <w:lang w:bidi="ar-IQ"/>
        </w:rPr>
        <w:t>T.harzianum</w:t>
      </w:r>
      <w:r w:rsidRPr="006B16E9">
        <w:rPr>
          <w:rFonts w:asciiTheme="majorBidi" w:hAnsiTheme="majorBidi" w:cstheme="majorBidi"/>
          <w:b/>
          <w:bCs/>
          <w:rtl/>
          <w:lang w:bidi="ar-IQ"/>
        </w:rPr>
        <w:t xml:space="preserve"> بعد 28 يوم من زراعتها في وسط </w:t>
      </w:r>
      <w:r w:rsidRPr="006B16E9">
        <w:rPr>
          <w:rFonts w:asciiTheme="majorBidi" w:hAnsiTheme="majorBidi" w:cstheme="majorBidi"/>
          <w:b/>
          <w:bCs/>
          <w:lang w:bidi="ar-IQ"/>
        </w:rPr>
        <w:t>P.D.B.</w:t>
      </w:r>
      <w:r w:rsidRPr="006B16E9">
        <w:rPr>
          <w:rFonts w:asciiTheme="majorBidi" w:hAnsiTheme="majorBidi" w:cstheme="majorBidi"/>
          <w:b/>
          <w:bCs/>
          <w:rtl/>
          <w:lang w:bidi="ar-IQ"/>
        </w:rPr>
        <w:t xml:space="preserve"> في درجة حرارة </w:t>
      </w:r>
      <w:r w:rsidRPr="006B16E9">
        <w:rPr>
          <w:rFonts w:asciiTheme="majorBidi" w:hAnsiTheme="majorBidi" w:cstheme="majorBidi"/>
          <w:b/>
          <w:bCs/>
          <w:lang w:bidi="ar-IQ"/>
        </w:rPr>
        <w:t>2±25</w:t>
      </w:r>
      <w:r w:rsidRPr="006B16E9">
        <w:rPr>
          <w:rFonts w:asciiTheme="majorBidi" w:hAnsiTheme="majorBidi" w:cstheme="majorBidi"/>
          <w:b/>
          <w:bCs/>
          <w:rtl/>
          <w:lang w:bidi="ar-IQ"/>
        </w:rPr>
        <w:t xml:space="preserve"> مْ</w:t>
      </w:r>
      <w:r w:rsidRPr="006B16E9">
        <w:rPr>
          <w:rFonts w:asciiTheme="majorBidi" w:hAnsiTheme="majorBidi" w:cstheme="majorBidi"/>
          <w:b/>
          <w:bCs/>
          <w:rtl/>
        </w:rPr>
        <w:t xml:space="preserve"> :- </w:t>
      </w:r>
      <w:r w:rsidRPr="006B16E9">
        <w:rPr>
          <w:rFonts w:asciiTheme="majorBidi" w:hAnsiTheme="majorBidi" w:cstheme="majorBidi"/>
          <w:b/>
          <w:bCs/>
          <w:rtl/>
          <w:lang w:bidi="ar-IQ"/>
        </w:rPr>
        <w:t xml:space="preserve"> </w:t>
      </w:r>
    </w:p>
    <w:p w:rsidR="006B16E9" w:rsidRPr="006B16E9" w:rsidRDefault="006B16E9" w:rsidP="006B16E9">
      <w:pPr>
        <w:spacing w:line="360" w:lineRule="auto"/>
        <w:jc w:val="both"/>
        <w:rPr>
          <w:rFonts w:asciiTheme="majorBidi" w:hAnsiTheme="majorBidi" w:cstheme="majorBidi"/>
          <w:rtl/>
          <w:lang w:bidi="ar-IQ"/>
        </w:rPr>
      </w:pPr>
      <w:r w:rsidRPr="006B16E9">
        <w:rPr>
          <w:rFonts w:asciiTheme="majorBidi" w:hAnsiTheme="majorBidi" w:cstheme="majorBidi"/>
          <w:b/>
          <w:bCs/>
          <w:rtl/>
          <w:lang w:bidi="ar-IQ"/>
        </w:rPr>
        <w:t xml:space="preserve">     </w:t>
      </w:r>
      <w:r w:rsidRPr="006B16E9">
        <w:rPr>
          <w:rFonts w:asciiTheme="majorBidi" w:hAnsiTheme="majorBidi" w:cstheme="majorBidi"/>
          <w:rtl/>
          <w:lang w:bidi="ar-IQ"/>
        </w:rPr>
        <w:t xml:space="preserve"> يشير الجدول (2) إلى معدل أوزان الكتلة الحيوية </w:t>
      </w:r>
      <w:r w:rsidRPr="006B16E9">
        <w:rPr>
          <w:rFonts w:asciiTheme="majorBidi" w:hAnsiTheme="majorBidi" w:cstheme="majorBidi"/>
          <w:lang w:bidi="ar-IQ"/>
        </w:rPr>
        <w:t>Biomass</w:t>
      </w:r>
      <w:r w:rsidRPr="006B16E9">
        <w:rPr>
          <w:rFonts w:asciiTheme="majorBidi" w:hAnsiTheme="majorBidi" w:cstheme="majorBidi"/>
          <w:rtl/>
          <w:lang w:bidi="ar-IQ"/>
        </w:rPr>
        <w:t xml:space="preserve"> للفطريات قيد الدراسة حيث حققت معاملة الفطر </w:t>
      </w:r>
      <w:r w:rsidRPr="006B16E9">
        <w:rPr>
          <w:rFonts w:asciiTheme="majorBidi" w:hAnsiTheme="majorBidi" w:cstheme="majorBidi"/>
          <w:i/>
          <w:iCs/>
          <w:lang w:bidi="ar-IQ"/>
        </w:rPr>
        <w:t>T.harzianum</w:t>
      </w:r>
      <w:r w:rsidRPr="006B16E9">
        <w:rPr>
          <w:rFonts w:asciiTheme="majorBidi" w:hAnsiTheme="majorBidi" w:cstheme="majorBidi"/>
          <w:rtl/>
          <w:lang w:bidi="ar-IQ"/>
        </w:rPr>
        <w:t xml:space="preserve"> غير المعاملة مغناطيسيا أعلى معدل في وزن للكتلة الحيوية إذ بلغت 3.57 غم , أما بالنسبة للفطرين الممرضين </w:t>
      </w:r>
      <w:r w:rsidRPr="006B16E9">
        <w:rPr>
          <w:rFonts w:asciiTheme="majorBidi" w:hAnsiTheme="majorBidi" w:cstheme="majorBidi"/>
          <w:i/>
          <w:iCs/>
          <w:lang w:bidi="ar-IQ"/>
        </w:rPr>
        <w:t>R.solani</w:t>
      </w:r>
      <w:r w:rsidRPr="006B16E9">
        <w:rPr>
          <w:rFonts w:asciiTheme="majorBidi" w:hAnsiTheme="majorBidi" w:cstheme="majorBidi"/>
          <w:rtl/>
          <w:lang w:bidi="ar-IQ"/>
        </w:rPr>
        <w:t xml:space="preserve"> و </w:t>
      </w:r>
      <w:r w:rsidRPr="006B16E9">
        <w:rPr>
          <w:rFonts w:asciiTheme="majorBidi" w:hAnsiTheme="majorBidi" w:cstheme="majorBidi"/>
          <w:i/>
          <w:iCs/>
          <w:lang w:bidi="ar-IQ"/>
        </w:rPr>
        <w:t>M.paseolina</w:t>
      </w:r>
      <w:r w:rsidRPr="006B16E9">
        <w:rPr>
          <w:rFonts w:asciiTheme="majorBidi" w:hAnsiTheme="majorBidi" w:cstheme="majorBidi"/>
          <w:rtl/>
          <w:lang w:bidi="ar-IQ"/>
        </w:rPr>
        <w:t xml:space="preserve"> فقد بلغت أوزان الكتلة الحيوية المتكونة لهما 3.07 و 3.00 غم على التوالي , أما بالنسبة للرواشح التي تم معاملتها مغناطيسيا فقد حقق الفطر </w:t>
      </w:r>
      <w:r w:rsidRPr="006B16E9">
        <w:rPr>
          <w:rFonts w:asciiTheme="majorBidi" w:hAnsiTheme="majorBidi" w:cstheme="majorBidi"/>
          <w:i/>
          <w:iCs/>
          <w:lang w:bidi="ar-IQ"/>
        </w:rPr>
        <w:t>T.harzianum</w:t>
      </w:r>
      <w:r w:rsidRPr="006B16E9">
        <w:rPr>
          <w:rFonts w:asciiTheme="majorBidi" w:hAnsiTheme="majorBidi" w:cstheme="majorBidi"/>
          <w:rtl/>
          <w:lang w:bidi="ar-IQ"/>
        </w:rPr>
        <w:t xml:space="preserve"> أعلى وزن للكتلة الحيوية المتكونة إذ بلغت 2.94 غم, أما بالنسبة للفطرين الممرضين </w:t>
      </w:r>
      <w:r w:rsidRPr="006B16E9">
        <w:rPr>
          <w:rFonts w:asciiTheme="majorBidi" w:hAnsiTheme="majorBidi" w:cstheme="majorBidi"/>
          <w:i/>
          <w:iCs/>
          <w:lang w:bidi="ar-IQ"/>
        </w:rPr>
        <w:t>R.solani</w:t>
      </w:r>
      <w:r w:rsidRPr="006B16E9">
        <w:rPr>
          <w:rFonts w:asciiTheme="majorBidi" w:hAnsiTheme="majorBidi" w:cstheme="majorBidi"/>
          <w:rtl/>
          <w:lang w:bidi="ar-IQ"/>
        </w:rPr>
        <w:t xml:space="preserve"> و </w:t>
      </w:r>
      <w:r w:rsidRPr="006B16E9">
        <w:rPr>
          <w:rFonts w:asciiTheme="majorBidi" w:hAnsiTheme="majorBidi" w:cstheme="majorBidi"/>
          <w:i/>
          <w:iCs/>
          <w:lang w:bidi="ar-IQ"/>
        </w:rPr>
        <w:t>M.paseolina</w:t>
      </w:r>
      <w:r w:rsidRPr="006B16E9">
        <w:rPr>
          <w:rFonts w:asciiTheme="majorBidi" w:hAnsiTheme="majorBidi" w:cstheme="majorBidi"/>
          <w:rtl/>
          <w:lang w:bidi="ar-IQ"/>
        </w:rPr>
        <w:t xml:space="preserve"> فقد بلغت أوزان الكتلة الحيوية المتكونة لهما 2.10 و 2.13 غم على التوالي , ويعود السبب في انخفاض أوزان الكتل الحيوية للفطريات قيد الدراسة إلى تعريضها للمجال المغناطيسي الذي أدى إلى بطء في نمو الغزل الفطري للفطريات الممرضة وتفسيره كما ورد في الفقرة السابقة . أما الأوساط الزرعية المسممة فلم يحدث فيها نمو وهذا يعود إلى فعل المبيد الذي استعمل كمبيداً فطرياً جهازياً </w:t>
      </w:r>
      <w:r w:rsidRPr="006B16E9">
        <w:rPr>
          <w:rFonts w:asciiTheme="majorBidi" w:hAnsiTheme="majorBidi" w:cstheme="majorBidi"/>
          <w:lang w:bidi="ar-IQ"/>
        </w:rPr>
        <w:t>Systemic fungicide</w:t>
      </w:r>
      <w:r w:rsidRPr="006B16E9">
        <w:rPr>
          <w:rFonts w:asciiTheme="majorBidi" w:hAnsiTheme="majorBidi" w:cstheme="majorBidi"/>
          <w:rtl/>
          <w:lang w:bidi="ar-IQ"/>
        </w:rPr>
        <w:t xml:space="preserve"> حيث اظهر فاعلية في التقليل من الإصابة بالفطريات </w:t>
      </w:r>
      <w:r w:rsidRPr="006B16E9">
        <w:rPr>
          <w:rFonts w:asciiTheme="majorBidi" w:hAnsiTheme="majorBidi" w:cstheme="majorBidi"/>
          <w:i/>
          <w:iCs/>
          <w:lang w:bidi="ar-IQ"/>
        </w:rPr>
        <w:t>Botrytis cinerea</w:t>
      </w:r>
      <w:r w:rsidRPr="006B16E9">
        <w:rPr>
          <w:rFonts w:asciiTheme="majorBidi" w:hAnsiTheme="majorBidi" w:cstheme="majorBidi"/>
          <w:i/>
          <w:iCs/>
          <w:rtl/>
          <w:lang w:bidi="ar-IQ"/>
        </w:rPr>
        <w:t xml:space="preserve"> </w:t>
      </w:r>
      <w:r w:rsidRPr="006B16E9">
        <w:rPr>
          <w:rFonts w:asciiTheme="majorBidi" w:hAnsiTheme="majorBidi" w:cstheme="majorBidi"/>
          <w:rtl/>
          <w:lang w:bidi="ar-IQ"/>
        </w:rPr>
        <w:t xml:space="preserve">و </w:t>
      </w:r>
      <w:r w:rsidRPr="006B16E9">
        <w:rPr>
          <w:rFonts w:asciiTheme="majorBidi" w:hAnsiTheme="majorBidi" w:cstheme="majorBidi"/>
          <w:i/>
          <w:iCs/>
          <w:lang w:bidi="ar-IQ"/>
        </w:rPr>
        <w:t xml:space="preserve">PHytopHthora </w:t>
      </w:r>
      <w:r w:rsidRPr="006B16E9">
        <w:rPr>
          <w:rFonts w:asciiTheme="majorBidi" w:hAnsiTheme="majorBidi" w:cstheme="majorBidi"/>
          <w:lang w:bidi="ar-IQ"/>
        </w:rPr>
        <w:t>spp.</w:t>
      </w:r>
      <w:r w:rsidRPr="006B16E9">
        <w:rPr>
          <w:rFonts w:asciiTheme="majorBidi" w:hAnsiTheme="majorBidi" w:cstheme="majorBidi"/>
          <w:rtl/>
          <w:lang w:bidi="ar-IQ"/>
        </w:rPr>
        <w:t xml:space="preserve"> (</w:t>
      </w:r>
      <w:r w:rsidRPr="006B16E9">
        <w:rPr>
          <w:rFonts w:asciiTheme="majorBidi" w:hAnsiTheme="majorBidi" w:cstheme="majorBidi"/>
          <w:lang w:bidi="ar-IQ"/>
        </w:rPr>
        <w:t>Escobar</w:t>
      </w:r>
      <w:r w:rsidRPr="006B16E9">
        <w:rPr>
          <w:rFonts w:asciiTheme="majorBidi" w:hAnsiTheme="majorBidi" w:cstheme="majorBidi"/>
          <w:rtl/>
          <w:lang w:bidi="ar-IQ"/>
        </w:rPr>
        <w:t xml:space="preserve"> وآخرون , 1999) .  </w:t>
      </w:r>
    </w:p>
    <w:p w:rsidR="006B16E9" w:rsidRPr="006B16E9" w:rsidRDefault="006B16E9" w:rsidP="006B16E9">
      <w:pPr>
        <w:spacing w:line="360" w:lineRule="auto"/>
        <w:jc w:val="center"/>
        <w:rPr>
          <w:rFonts w:asciiTheme="majorBidi" w:hAnsiTheme="majorBidi" w:cstheme="majorBidi"/>
          <w:b/>
          <w:bCs/>
          <w:sz w:val="20"/>
          <w:szCs w:val="20"/>
          <w:rtl/>
          <w:lang w:bidi="ar-IQ"/>
        </w:rPr>
      </w:pPr>
      <w:r w:rsidRPr="006B16E9">
        <w:rPr>
          <w:rFonts w:asciiTheme="majorBidi" w:hAnsiTheme="majorBidi" w:cstheme="majorBidi"/>
          <w:b/>
          <w:bCs/>
          <w:sz w:val="20"/>
          <w:szCs w:val="20"/>
          <w:rtl/>
          <w:lang w:bidi="ar-IQ"/>
        </w:rPr>
        <w:t xml:space="preserve">جدول (2) تأثير المجال المغناطيسي بواقع 10 دقائق يوميا والمبيد </w:t>
      </w:r>
      <w:r w:rsidRPr="006B16E9">
        <w:rPr>
          <w:rFonts w:asciiTheme="majorBidi" w:hAnsiTheme="majorBidi" w:cstheme="majorBidi"/>
          <w:b/>
          <w:bCs/>
          <w:sz w:val="20"/>
          <w:szCs w:val="20"/>
          <w:lang w:bidi="ar-IQ"/>
        </w:rPr>
        <w:t>Beltanol-L</w:t>
      </w:r>
      <w:r w:rsidRPr="006B16E9">
        <w:rPr>
          <w:rFonts w:asciiTheme="majorBidi" w:hAnsiTheme="majorBidi" w:cstheme="majorBidi"/>
          <w:b/>
          <w:bCs/>
          <w:sz w:val="20"/>
          <w:szCs w:val="20"/>
          <w:rtl/>
          <w:lang w:bidi="ar-IQ"/>
        </w:rPr>
        <w:t xml:space="preserve"> بالجرعة الكاملة ونصف الجرعة على الكتلة الحيوية </w:t>
      </w:r>
      <w:r w:rsidRPr="006B16E9">
        <w:rPr>
          <w:rFonts w:asciiTheme="majorBidi" w:hAnsiTheme="majorBidi" w:cstheme="majorBidi"/>
          <w:b/>
          <w:bCs/>
          <w:sz w:val="20"/>
          <w:szCs w:val="20"/>
          <w:lang w:bidi="ar-IQ"/>
        </w:rPr>
        <w:t>Biomass</w:t>
      </w:r>
      <w:r w:rsidRPr="006B16E9">
        <w:rPr>
          <w:rFonts w:asciiTheme="majorBidi" w:hAnsiTheme="majorBidi" w:cstheme="majorBidi"/>
          <w:b/>
          <w:bCs/>
          <w:sz w:val="20"/>
          <w:szCs w:val="20"/>
          <w:rtl/>
          <w:lang w:bidi="ar-IQ"/>
        </w:rPr>
        <w:t xml:space="preserve"> (غم) للفطرين الممرضين </w:t>
      </w:r>
      <w:r w:rsidRPr="006B16E9">
        <w:rPr>
          <w:rFonts w:asciiTheme="majorBidi" w:hAnsiTheme="majorBidi" w:cstheme="majorBidi"/>
          <w:b/>
          <w:bCs/>
          <w:i/>
          <w:iCs/>
          <w:sz w:val="20"/>
          <w:szCs w:val="20"/>
          <w:lang w:bidi="ar-IQ"/>
        </w:rPr>
        <w:t>R.solani</w:t>
      </w:r>
      <w:r w:rsidRPr="006B16E9">
        <w:rPr>
          <w:rFonts w:asciiTheme="majorBidi" w:hAnsiTheme="majorBidi" w:cstheme="majorBidi"/>
          <w:b/>
          <w:bCs/>
          <w:sz w:val="20"/>
          <w:szCs w:val="20"/>
          <w:rtl/>
          <w:lang w:bidi="ar-IQ"/>
        </w:rPr>
        <w:t xml:space="preserve"> و </w:t>
      </w:r>
      <w:r w:rsidRPr="006B16E9">
        <w:rPr>
          <w:rFonts w:asciiTheme="majorBidi" w:hAnsiTheme="majorBidi" w:cstheme="majorBidi"/>
          <w:b/>
          <w:bCs/>
          <w:i/>
          <w:iCs/>
          <w:sz w:val="20"/>
          <w:szCs w:val="20"/>
          <w:lang w:bidi="ar-IQ"/>
        </w:rPr>
        <w:t>M.paseolina</w:t>
      </w:r>
      <w:r w:rsidRPr="006B16E9">
        <w:rPr>
          <w:rFonts w:asciiTheme="majorBidi" w:hAnsiTheme="majorBidi" w:cstheme="majorBidi"/>
          <w:b/>
          <w:bCs/>
          <w:i/>
          <w:iCs/>
          <w:sz w:val="20"/>
          <w:szCs w:val="20"/>
          <w:rtl/>
          <w:lang w:bidi="ar-IQ"/>
        </w:rPr>
        <w:t xml:space="preserve"> </w:t>
      </w:r>
      <w:r w:rsidRPr="006B16E9">
        <w:rPr>
          <w:rFonts w:asciiTheme="majorBidi" w:hAnsiTheme="majorBidi" w:cstheme="majorBidi"/>
          <w:b/>
          <w:bCs/>
          <w:sz w:val="20"/>
          <w:szCs w:val="20"/>
          <w:rtl/>
          <w:lang w:bidi="ar-IQ"/>
        </w:rPr>
        <w:t xml:space="preserve">وفطر المقاومة الإحيائية </w:t>
      </w:r>
      <w:r w:rsidRPr="006B16E9">
        <w:rPr>
          <w:rFonts w:asciiTheme="majorBidi" w:hAnsiTheme="majorBidi" w:cstheme="majorBidi"/>
          <w:b/>
          <w:bCs/>
          <w:i/>
          <w:iCs/>
          <w:sz w:val="20"/>
          <w:szCs w:val="20"/>
          <w:lang w:bidi="ar-IQ"/>
        </w:rPr>
        <w:t>T.harzianum</w:t>
      </w:r>
      <w:r w:rsidRPr="006B16E9">
        <w:rPr>
          <w:rFonts w:asciiTheme="majorBidi" w:hAnsiTheme="majorBidi" w:cstheme="majorBidi"/>
          <w:b/>
          <w:bCs/>
          <w:sz w:val="20"/>
          <w:szCs w:val="20"/>
          <w:rtl/>
          <w:lang w:bidi="ar-IQ"/>
        </w:rPr>
        <w:t xml:space="preserve"> بعد 28 يوم من زراعتها في وسط </w:t>
      </w:r>
      <w:r w:rsidRPr="006B16E9">
        <w:rPr>
          <w:rFonts w:asciiTheme="majorBidi" w:hAnsiTheme="majorBidi" w:cstheme="majorBidi"/>
          <w:b/>
          <w:bCs/>
          <w:sz w:val="20"/>
          <w:szCs w:val="20"/>
          <w:lang w:bidi="ar-IQ"/>
        </w:rPr>
        <w:t>P.D.B.</w:t>
      </w:r>
      <w:r w:rsidRPr="006B16E9">
        <w:rPr>
          <w:rFonts w:asciiTheme="majorBidi" w:hAnsiTheme="majorBidi" w:cstheme="majorBidi"/>
          <w:b/>
          <w:bCs/>
          <w:sz w:val="20"/>
          <w:szCs w:val="20"/>
          <w:rtl/>
          <w:lang w:bidi="ar-IQ"/>
        </w:rPr>
        <w:t xml:space="preserve"> في درجة حرارة </w:t>
      </w:r>
      <w:r w:rsidRPr="006B16E9">
        <w:rPr>
          <w:rFonts w:asciiTheme="majorBidi" w:hAnsiTheme="majorBidi" w:cstheme="majorBidi"/>
          <w:b/>
          <w:bCs/>
          <w:sz w:val="20"/>
          <w:szCs w:val="20"/>
          <w:lang w:bidi="ar-IQ"/>
        </w:rPr>
        <w:t>2±25</w:t>
      </w:r>
      <w:r w:rsidRPr="006B16E9">
        <w:rPr>
          <w:rFonts w:asciiTheme="majorBidi" w:hAnsiTheme="majorBidi" w:cstheme="majorBidi"/>
          <w:b/>
          <w:bCs/>
          <w:sz w:val="20"/>
          <w:szCs w:val="20"/>
          <w:rtl/>
          <w:lang w:bidi="ar-IQ"/>
        </w:rPr>
        <w:t xml:space="preserve"> مْ</w:t>
      </w:r>
    </w:p>
    <w:tbl>
      <w:tblPr>
        <w:bidiVisual/>
        <w:tblW w:w="0" w:type="auto"/>
        <w:jc w:val="center"/>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2515"/>
        <w:gridCol w:w="1593"/>
        <w:gridCol w:w="1418"/>
        <w:gridCol w:w="1531"/>
      </w:tblGrid>
      <w:tr w:rsidR="006B16E9" w:rsidRPr="006B16E9" w:rsidTr="009A092F">
        <w:trPr>
          <w:trHeight w:val="152"/>
          <w:jc w:val="center"/>
        </w:trPr>
        <w:tc>
          <w:tcPr>
            <w:tcW w:w="2515" w:type="dxa"/>
            <w:vMerge w:val="restart"/>
            <w:shd w:val="clear" w:color="auto" w:fill="D9D9D9"/>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rtl/>
                <w:lang w:bidi="ar-IQ"/>
              </w:rPr>
              <w:t>المعاملات</w:t>
            </w:r>
          </w:p>
        </w:tc>
        <w:tc>
          <w:tcPr>
            <w:tcW w:w="3011" w:type="dxa"/>
            <w:gridSpan w:val="2"/>
            <w:tcBorders>
              <w:bottom w:val="single" w:sz="4" w:space="0" w:color="auto"/>
            </w:tcBorders>
            <w:shd w:val="clear" w:color="auto" w:fill="D9D9D9"/>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rtl/>
                <w:lang w:bidi="ar-IQ"/>
              </w:rPr>
              <w:t>وزن الكتلة الحيوية (غم) في الرواشح</w:t>
            </w:r>
          </w:p>
          <w:p w:rsidR="006B16E9" w:rsidRPr="006B16E9" w:rsidRDefault="006B16E9" w:rsidP="009A092F">
            <w:pPr>
              <w:jc w:val="center"/>
              <w:rPr>
                <w:rFonts w:asciiTheme="majorBidi" w:hAnsiTheme="majorBidi" w:cstheme="majorBidi"/>
                <w:rtl/>
                <w:lang w:bidi="ar-IQ"/>
              </w:rPr>
            </w:pPr>
          </w:p>
        </w:tc>
        <w:tc>
          <w:tcPr>
            <w:tcW w:w="1531" w:type="dxa"/>
            <w:vMerge w:val="restart"/>
            <w:shd w:val="clear" w:color="auto" w:fill="D9D9D9"/>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rtl/>
                <w:lang w:bidi="ar-IQ"/>
              </w:rPr>
              <w:t>معدل المعاملات</w:t>
            </w:r>
          </w:p>
        </w:tc>
      </w:tr>
      <w:tr w:rsidR="006B16E9" w:rsidRPr="006B16E9" w:rsidTr="009A092F">
        <w:trPr>
          <w:trHeight w:val="175"/>
          <w:jc w:val="center"/>
        </w:trPr>
        <w:tc>
          <w:tcPr>
            <w:tcW w:w="2515" w:type="dxa"/>
            <w:vMerge/>
            <w:shd w:val="clear" w:color="auto" w:fill="D9D9D9"/>
            <w:vAlign w:val="center"/>
          </w:tcPr>
          <w:p w:rsidR="006B16E9" w:rsidRPr="006B16E9" w:rsidRDefault="006B16E9" w:rsidP="009A092F">
            <w:pPr>
              <w:jc w:val="center"/>
              <w:rPr>
                <w:rFonts w:asciiTheme="majorBidi" w:hAnsiTheme="majorBidi" w:cstheme="majorBidi"/>
                <w:rtl/>
                <w:lang w:bidi="ar-IQ"/>
              </w:rPr>
            </w:pPr>
          </w:p>
        </w:tc>
        <w:tc>
          <w:tcPr>
            <w:tcW w:w="1593" w:type="dxa"/>
            <w:tcBorders>
              <w:top w:val="single" w:sz="4" w:space="0" w:color="auto"/>
            </w:tcBorders>
            <w:shd w:val="clear" w:color="auto" w:fill="D9D9D9"/>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rtl/>
                <w:lang w:bidi="ar-IQ"/>
              </w:rPr>
              <w:t>غير المعاملة مغناطيسيا</w:t>
            </w:r>
          </w:p>
        </w:tc>
        <w:tc>
          <w:tcPr>
            <w:tcW w:w="1418" w:type="dxa"/>
            <w:tcBorders>
              <w:top w:val="single" w:sz="4" w:space="0" w:color="auto"/>
            </w:tcBorders>
            <w:shd w:val="clear" w:color="auto" w:fill="D9D9D9"/>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rtl/>
                <w:lang w:bidi="ar-IQ"/>
              </w:rPr>
              <w:t>المعاملة مغناطيسيا</w:t>
            </w:r>
          </w:p>
        </w:tc>
        <w:tc>
          <w:tcPr>
            <w:tcW w:w="1531" w:type="dxa"/>
            <w:vMerge/>
            <w:shd w:val="clear" w:color="auto" w:fill="D9D9D9"/>
            <w:vAlign w:val="center"/>
          </w:tcPr>
          <w:p w:rsidR="006B16E9" w:rsidRPr="006B16E9" w:rsidRDefault="006B16E9" w:rsidP="009A092F">
            <w:pPr>
              <w:jc w:val="center"/>
              <w:rPr>
                <w:rFonts w:asciiTheme="majorBidi" w:hAnsiTheme="majorBidi" w:cstheme="majorBidi"/>
                <w:rtl/>
                <w:lang w:bidi="ar-IQ"/>
              </w:rPr>
            </w:pPr>
          </w:p>
        </w:tc>
      </w:tr>
      <w:tr w:rsidR="006B16E9" w:rsidRPr="006B16E9" w:rsidTr="009A092F">
        <w:trPr>
          <w:trHeight w:val="340"/>
          <w:jc w:val="center"/>
        </w:trPr>
        <w:tc>
          <w:tcPr>
            <w:tcW w:w="2515" w:type="dxa"/>
            <w:shd w:val="clear" w:color="auto" w:fill="D9D9D9"/>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i/>
                <w:iCs/>
                <w:lang w:bidi="ar-IQ"/>
              </w:rPr>
              <w:t>T.harzianum</w:t>
            </w:r>
            <w:r w:rsidRPr="006B16E9">
              <w:rPr>
                <w:rFonts w:asciiTheme="majorBidi" w:hAnsiTheme="majorBidi" w:cstheme="majorBidi"/>
                <w:i/>
                <w:iCs/>
                <w:rtl/>
                <w:lang w:bidi="ar-IQ"/>
              </w:rPr>
              <w:t xml:space="preserve"> </w:t>
            </w:r>
            <w:r w:rsidRPr="006B16E9">
              <w:rPr>
                <w:rFonts w:asciiTheme="majorBidi" w:hAnsiTheme="majorBidi" w:cstheme="majorBidi"/>
                <w:rtl/>
                <w:lang w:bidi="ar-IQ"/>
              </w:rPr>
              <w:t>+</w:t>
            </w:r>
            <w:r w:rsidRPr="006B16E9">
              <w:rPr>
                <w:rFonts w:asciiTheme="majorBidi" w:hAnsiTheme="majorBidi" w:cstheme="majorBidi"/>
                <w:lang w:bidi="ar-IQ"/>
              </w:rPr>
              <w:t>B.</w:t>
            </w:r>
            <w:r w:rsidRPr="006B16E9">
              <w:rPr>
                <w:rFonts w:asciiTheme="majorBidi" w:hAnsiTheme="majorBidi" w:cstheme="majorBidi"/>
                <w:rtl/>
                <w:lang w:bidi="ar-IQ"/>
              </w:rPr>
              <w:t xml:space="preserve"> . ج ك</w:t>
            </w:r>
          </w:p>
        </w:tc>
        <w:tc>
          <w:tcPr>
            <w:tcW w:w="1593" w:type="dxa"/>
            <w:vAlign w:val="center"/>
          </w:tcPr>
          <w:p w:rsidR="006B16E9" w:rsidRPr="006B16E9" w:rsidRDefault="006B16E9" w:rsidP="009A092F">
            <w:pPr>
              <w:jc w:val="center"/>
              <w:rPr>
                <w:rFonts w:asciiTheme="majorBidi" w:hAnsiTheme="majorBidi" w:cstheme="majorBidi"/>
                <w:lang w:bidi="ar-IQ"/>
              </w:rPr>
            </w:pPr>
            <w:r w:rsidRPr="006B16E9">
              <w:rPr>
                <w:rFonts w:asciiTheme="majorBidi" w:hAnsiTheme="majorBidi" w:cstheme="majorBidi"/>
                <w:lang w:bidi="ar-IQ"/>
              </w:rPr>
              <w:t>0.0</w:t>
            </w:r>
          </w:p>
        </w:tc>
        <w:tc>
          <w:tcPr>
            <w:tcW w:w="1418" w:type="dxa"/>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lang w:bidi="ar-IQ"/>
              </w:rPr>
              <w:t>0.0</w:t>
            </w:r>
          </w:p>
        </w:tc>
        <w:tc>
          <w:tcPr>
            <w:tcW w:w="1531" w:type="dxa"/>
            <w:vAlign w:val="center"/>
          </w:tcPr>
          <w:p w:rsidR="006B16E9" w:rsidRPr="006B16E9" w:rsidRDefault="006B16E9" w:rsidP="009A092F">
            <w:pPr>
              <w:jc w:val="center"/>
              <w:rPr>
                <w:rFonts w:asciiTheme="majorBidi" w:hAnsiTheme="majorBidi" w:cstheme="majorBidi"/>
              </w:rPr>
            </w:pPr>
            <w:r w:rsidRPr="006B16E9">
              <w:rPr>
                <w:rFonts w:asciiTheme="majorBidi" w:hAnsiTheme="majorBidi" w:cstheme="majorBidi"/>
                <w:rtl/>
              </w:rPr>
              <w:t>0.00</w:t>
            </w:r>
          </w:p>
        </w:tc>
      </w:tr>
      <w:tr w:rsidR="006B16E9" w:rsidRPr="006B16E9" w:rsidTr="009A092F">
        <w:trPr>
          <w:trHeight w:val="340"/>
          <w:jc w:val="center"/>
        </w:trPr>
        <w:tc>
          <w:tcPr>
            <w:tcW w:w="2515" w:type="dxa"/>
            <w:shd w:val="clear" w:color="auto" w:fill="D9D9D9"/>
            <w:vAlign w:val="center"/>
          </w:tcPr>
          <w:p w:rsidR="006B16E9" w:rsidRPr="006B16E9" w:rsidRDefault="006B16E9" w:rsidP="009A092F">
            <w:pPr>
              <w:jc w:val="center"/>
              <w:rPr>
                <w:rFonts w:asciiTheme="majorBidi" w:hAnsiTheme="majorBidi" w:cstheme="majorBidi"/>
                <w:i/>
                <w:iCs/>
                <w:lang w:bidi="ar-IQ"/>
              </w:rPr>
            </w:pPr>
            <w:r w:rsidRPr="006B16E9">
              <w:rPr>
                <w:rFonts w:asciiTheme="majorBidi" w:hAnsiTheme="majorBidi" w:cstheme="majorBidi"/>
                <w:i/>
                <w:iCs/>
                <w:lang w:bidi="ar-IQ"/>
              </w:rPr>
              <w:t>R.solani</w:t>
            </w:r>
            <w:r w:rsidRPr="006B16E9">
              <w:rPr>
                <w:rFonts w:asciiTheme="majorBidi" w:hAnsiTheme="majorBidi" w:cstheme="majorBidi"/>
                <w:i/>
                <w:iCs/>
                <w:rtl/>
                <w:lang w:bidi="ar-IQ"/>
              </w:rPr>
              <w:t xml:space="preserve"> </w:t>
            </w:r>
            <w:r w:rsidRPr="006B16E9">
              <w:rPr>
                <w:rFonts w:asciiTheme="majorBidi" w:hAnsiTheme="majorBidi" w:cstheme="majorBidi"/>
                <w:rtl/>
                <w:lang w:bidi="ar-IQ"/>
              </w:rPr>
              <w:t>+</w:t>
            </w:r>
            <w:r w:rsidRPr="006B16E9">
              <w:rPr>
                <w:rFonts w:asciiTheme="majorBidi" w:hAnsiTheme="majorBidi" w:cstheme="majorBidi"/>
                <w:lang w:bidi="ar-IQ"/>
              </w:rPr>
              <w:t>B.</w:t>
            </w:r>
            <w:r w:rsidRPr="006B16E9">
              <w:rPr>
                <w:rFonts w:asciiTheme="majorBidi" w:hAnsiTheme="majorBidi" w:cstheme="majorBidi"/>
                <w:rtl/>
                <w:lang w:bidi="ar-IQ"/>
              </w:rPr>
              <w:t xml:space="preserve"> . ج ك</w:t>
            </w:r>
          </w:p>
        </w:tc>
        <w:tc>
          <w:tcPr>
            <w:tcW w:w="1593" w:type="dxa"/>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lang w:bidi="ar-IQ"/>
              </w:rPr>
              <w:t>0.0</w:t>
            </w:r>
          </w:p>
        </w:tc>
        <w:tc>
          <w:tcPr>
            <w:tcW w:w="1418" w:type="dxa"/>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lang w:bidi="ar-IQ"/>
              </w:rPr>
              <w:t>0.0</w:t>
            </w:r>
          </w:p>
        </w:tc>
        <w:tc>
          <w:tcPr>
            <w:tcW w:w="1531" w:type="dxa"/>
            <w:vAlign w:val="center"/>
          </w:tcPr>
          <w:p w:rsidR="006B16E9" w:rsidRPr="006B16E9" w:rsidRDefault="006B16E9" w:rsidP="009A092F">
            <w:pPr>
              <w:jc w:val="center"/>
              <w:rPr>
                <w:rFonts w:asciiTheme="majorBidi" w:hAnsiTheme="majorBidi" w:cstheme="majorBidi"/>
              </w:rPr>
            </w:pPr>
            <w:r w:rsidRPr="006B16E9">
              <w:rPr>
                <w:rFonts w:asciiTheme="majorBidi" w:hAnsiTheme="majorBidi" w:cstheme="majorBidi"/>
                <w:rtl/>
              </w:rPr>
              <w:t>0.00</w:t>
            </w:r>
          </w:p>
        </w:tc>
      </w:tr>
      <w:tr w:rsidR="006B16E9" w:rsidRPr="006B16E9" w:rsidTr="009A092F">
        <w:trPr>
          <w:trHeight w:val="340"/>
          <w:jc w:val="center"/>
        </w:trPr>
        <w:tc>
          <w:tcPr>
            <w:tcW w:w="2515" w:type="dxa"/>
            <w:shd w:val="clear" w:color="auto" w:fill="D9D9D9"/>
            <w:vAlign w:val="center"/>
          </w:tcPr>
          <w:p w:rsidR="006B16E9" w:rsidRPr="006B16E9" w:rsidRDefault="006B16E9" w:rsidP="009A092F">
            <w:pPr>
              <w:jc w:val="center"/>
              <w:rPr>
                <w:rFonts w:asciiTheme="majorBidi" w:hAnsiTheme="majorBidi" w:cstheme="majorBidi"/>
                <w:i/>
                <w:iCs/>
                <w:lang w:bidi="ar-IQ"/>
              </w:rPr>
            </w:pPr>
            <w:r w:rsidRPr="006B16E9">
              <w:rPr>
                <w:rFonts w:asciiTheme="majorBidi" w:hAnsiTheme="majorBidi" w:cstheme="majorBidi"/>
                <w:i/>
                <w:iCs/>
                <w:lang w:bidi="ar-IQ"/>
              </w:rPr>
              <w:t>M.paseolina</w:t>
            </w:r>
            <w:r w:rsidRPr="006B16E9">
              <w:rPr>
                <w:rFonts w:asciiTheme="majorBidi" w:hAnsiTheme="majorBidi" w:cstheme="majorBidi"/>
                <w:i/>
                <w:iCs/>
                <w:rtl/>
                <w:lang w:bidi="ar-IQ"/>
              </w:rPr>
              <w:t xml:space="preserve"> </w:t>
            </w:r>
            <w:r w:rsidRPr="006B16E9">
              <w:rPr>
                <w:rFonts w:asciiTheme="majorBidi" w:hAnsiTheme="majorBidi" w:cstheme="majorBidi"/>
                <w:rtl/>
                <w:lang w:bidi="ar-IQ"/>
              </w:rPr>
              <w:t>+</w:t>
            </w:r>
            <w:r w:rsidRPr="006B16E9">
              <w:rPr>
                <w:rFonts w:asciiTheme="majorBidi" w:hAnsiTheme="majorBidi" w:cstheme="majorBidi"/>
                <w:lang w:bidi="ar-IQ"/>
              </w:rPr>
              <w:t>B.</w:t>
            </w:r>
            <w:r w:rsidRPr="006B16E9">
              <w:rPr>
                <w:rFonts w:asciiTheme="majorBidi" w:hAnsiTheme="majorBidi" w:cstheme="majorBidi"/>
                <w:rtl/>
                <w:lang w:bidi="ar-IQ"/>
              </w:rPr>
              <w:t xml:space="preserve"> . ج ك</w:t>
            </w:r>
          </w:p>
        </w:tc>
        <w:tc>
          <w:tcPr>
            <w:tcW w:w="1593" w:type="dxa"/>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lang w:bidi="ar-IQ"/>
              </w:rPr>
              <w:t>0.0</w:t>
            </w:r>
          </w:p>
        </w:tc>
        <w:tc>
          <w:tcPr>
            <w:tcW w:w="1418" w:type="dxa"/>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rtl/>
                <w:lang w:bidi="ar-IQ"/>
              </w:rPr>
              <w:t>0.0</w:t>
            </w:r>
          </w:p>
        </w:tc>
        <w:tc>
          <w:tcPr>
            <w:tcW w:w="1531" w:type="dxa"/>
            <w:vAlign w:val="center"/>
          </w:tcPr>
          <w:p w:rsidR="006B16E9" w:rsidRPr="006B16E9" w:rsidRDefault="006B16E9" w:rsidP="009A092F">
            <w:pPr>
              <w:jc w:val="center"/>
              <w:rPr>
                <w:rFonts w:asciiTheme="majorBidi" w:hAnsiTheme="majorBidi" w:cstheme="majorBidi"/>
              </w:rPr>
            </w:pPr>
            <w:r w:rsidRPr="006B16E9">
              <w:rPr>
                <w:rFonts w:asciiTheme="majorBidi" w:hAnsiTheme="majorBidi" w:cstheme="majorBidi"/>
                <w:rtl/>
              </w:rPr>
              <w:t>0.00</w:t>
            </w:r>
          </w:p>
        </w:tc>
      </w:tr>
      <w:tr w:rsidR="006B16E9" w:rsidRPr="006B16E9" w:rsidTr="009A092F">
        <w:trPr>
          <w:trHeight w:val="340"/>
          <w:jc w:val="center"/>
        </w:trPr>
        <w:tc>
          <w:tcPr>
            <w:tcW w:w="2515" w:type="dxa"/>
            <w:shd w:val="clear" w:color="auto" w:fill="D9D9D9"/>
            <w:vAlign w:val="center"/>
          </w:tcPr>
          <w:p w:rsidR="006B16E9" w:rsidRPr="006B16E9" w:rsidRDefault="006B16E9" w:rsidP="009A092F">
            <w:pPr>
              <w:jc w:val="center"/>
              <w:rPr>
                <w:rFonts w:asciiTheme="majorBidi" w:hAnsiTheme="majorBidi" w:cstheme="majorBidi"/>
                <w:i/>
                <w:iCs/>
                <w:rtl/>
                <w:lang w:bidi="ar-IQ"/>
              </w:rPr>
            </w:pPr>
            <w:r w:rsidRPr="006B16E9">
              <w:rPr>
                <w:rFonts w:asciiTheme="majorBidi" w:hAnsiTheme="majorBidi" w:cstheme="majorBidi"/>
                <w:i/>
                <w:iCs/>
                <w:lang w:bidi="ar-IQ"/>
              </w:rPr>
              <w:t>T.harzianum</w:t>
            </w:r>
            <w:r w:rsidRPr="006B16E9">
              <w:rPr>
                <w:rFonts w:asciiTheme="majorBidi" w:hAnsiTheme="majorBidi" w:cstheme="majorBidi"/>
                <w:i/>
                <w:iCs/>
                <w:rtl/>
                <w:lang w:bidi="ar-IQ"/>
              </w:rPr>
              <w:t xml:space="preserve"> </w:t>
            </w:r>
            <w:r w:rsidRPr="006B16E9">
              <w:rPr>
                <w:rFonts w:asciiTheme="majorBidi" w:hAnsiTheme="majorBidi" w:cstheme="majorBidi"/>
                <w:rtl/>
                <w:lang w:bidi="ar-IQ"/>
              </w:rPr>
              <w:t>+</w:t>
            </w:r>
            <w:r w:rsidRPr="006B16E9">
              <w:rPr>
                <w:rFonts w:asciiTheme="majorBidi" w:hAnsiTheme="majorBidi" w:cstheme="majorBidi"/>
                <w:lang w:bidi="ar-IQ"/>
              </w:rPr>
              <w:t>B.</w:t>
            </w:r>
            <w:r w:rsidRPr="006B16E9">
              <w:rPr>
                <w:rFonts w:asciiTheme="majorBidi" w:hAnsiTheme="majorBidi" w:cstheme="majorBidi"/>
                <w:rtl/>
                <w:lang w:bidi="ar-IQ"/>
              </w:rPr>
              <w:t xml:space="preserve"> . ن ج</w:t>
            </w:r>
          </w:p>
        </w:tc>
        <w:tc>
          <w:tcPr>
            <w:tcW w:w="1593" w:type="dxa"/>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lang w:bidi="ar-IQ"/>
              </w:rPr>
              <w:t>0.0</w:t>
            </w:r>
          </w:p>
        </w:tc>
        <w:tc>
          <w:tcPr>
            <w:tcW w:w="1418" w:type="dxa"/>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lang w:bidi="ar-IQ"/>
              </w:rPr>
              <w:t>0.0</w:t>
            </w:r>
          </w:p>
        </w:tc>
        <w:tc>
          <w:tcPr>
            <w:tcW w:w="1531" w:type="dxa"/>
            <w:vAlign w:val="center"/>
          </w:tcPr>
          <w:p w:rsidR="006B16E9" w:rsidRPr="006B16E9" w:rsidRDefault="006B16E9" w:rsidP="009A092F">
            <w:pPr>
              <w:jc w:val="center"/>
              <w:rPr>
                <w:rFonts w:asciiTheme="majorBidi" w:hAnsiTheme="majorBidi" w:cstheme="majorBidi"/>
              </w:rPr>
            </w:pPr>
            <w:r w:rsidRPr="006B16E9">
              <w:rPr>
                <w:rFonts w:asciiTheme="majorBidi" w:hAnsiTheme="majorBidi" w:cstheme="majorBidi"/>
                <w:rtl/>
              </w:rPr>
              <w:t>0.00</w:t>
            </w:r>
          </w:p>
        </w:tc>
      </w:tr>
      <w:tr w:rsidR="006B16E9" w:rsidRPr="006B16E9" w:rsidTr="009A092F">
        <w:trPr>
          <w:trHeight w:val="340"/>
          <w:jc w:val="center"/>
        </w:trPr>
        <w:tc>
          <w:tcPr>
            <w:tcW w:w="2515" w:type="dxa"/>
            <w:shd w:val="clear" w:color="auto" w:fill="D9D9D9"/>
            <w:vAlign w:val="center"/>
          </w:tcPr>
          <w:p w:rsidR="006B16E9" w:rsidRPr="006B16E9" w:rsidRDefault="006B16E9" w:rsidP="009A092F">
            <w:pPr>
              <w:jc w:val="center"/>
              <w:rPr>
                <w:rFonts w:asciiTheme="majorBidi" w:hAnsiTheme="majorBidi" w:cstheme="majorBidi"/>
                <w:i/>
                <w:iCs/>
                <w:rtl/>
                <w:lang w:bidi="ar-IQ"/>
              </w:rPr>
            </w:pPr>
            <w:r w:rsidRPr="006B16E9">
              <w:rPr>
                <w:rFonts w:asciiTheme="majorBidi" w:hAnsiTheme="majorBidi" w:cstheme="majorBidi"/>
                <w:i/>
                <w:iCs/>
                <w:lang w:bidi="ar-IQ"/>
              </w:rPr>
              <w:t>R.solani</w:t>
            </w:r>
            <w:r w:rsidRPr="006B16E9">
              <w:rPr>
                <w:rFonts w:asciiTheme="majorBidi" w:hAnsiTheme="majorBidi" w:cstheme="majorBidi"/>
                <w:i/>
                <w:iCs/>
                <w:rtl/>
                <w:lang w:bidi="ar-IQ"/>
              </w:rPr>
              <w:t xml:space="preserve"> </w:t>
            </w:r>
            <w:r w:rsidRPr="006B16E9">
              <w:rPr>
                <w:rFonts w:asciiTheme="majorBidi" w:hAnsiTheme="majorBidi" w:cstheme="majorBidi"/>
                <w:rtl/>
                <w:lang w:bidi="ar-IQ"/>
              </w:rPr>
              <w:t>+</w:t>
            </w:r>
            <w:r w:rsidRPr="006B16E9">
              <w:rPr>
                <w:rFonts w:asciiTheme="majorBidi" w:hAnsiTheme="majorBidi" w:cstheme="majorBidi"/>
                <w:lang w:bidi="ar-IQ"/>
              </w:rPr>
              <w:t>B.</w:t>
            </w:r>
            <w:r w:rsidRPr="006B16E9">
              <w:rPr>
                <w:rFonts w:asciiTheme="majorBidi" w:hAnsiTheme="majorBidi" w:cstheme="majorBidi"/>
                <w:rtl/>
                <w:lang w:bidi="ar-IQ"/>
              </w:rPr>
              <w:t xml:space="preserve"> . ن ج</w:t>
            </w:r>
          </w:p>
        </w:tc>
        <w:tc>
          <w:tcPr>
            <w:tcW w:w="1593" w:type="dxa"/>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lang w:bidi="ar-IQ"/>
              </w:rPr>
              <w:t>0.0</w:t>
            </w:r>
          </w:p>
        </w:tc>
        <w:tc>
          <w:tcPr>
            <w:tcW w:w="1418" w:type="dxa"/>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lang w:bidi="ar-IQ"/>
              </w:rPr>
              <w:t>0.0</w:t>
            </w:r>
          </w:p>
        </w:tc>
        <w:tc>
          <w:tcPr>
            <w:tcW w:w="1531" w:type="dxa"/>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rtl/>
              </w:rPr>
              <w:t>0.00</w:t>
            </w:r>
          </w:p>
        </w:tc>
      </w:tr>
      <w:tr w:rsidR="006B16E9" w:rsidRPr="006B16E9" w:rsidTr="009A092F">
        <w:trPr>
          <w:trHeight w:val="340"/>
          <w:jc w:val="center"/>
        </w:trPr>
        <w:tc>
          <w:tcPr>
            <w:tcW w:w="2515" w:type="dxa"/>
            <w:shd w:val="clear" w:color="auto" w:fill="D9D9D9"/>
            <w:vAlign w:val="center"/>
          </w:tcPr>
          <w:p w:rsidR="006B16E9" w:rsidRPr="006B16E9" w:rsidRDefault="006B16E9" w:rsidP="009A092F">
            <w:pPr>
              <w:jc w:val="center"/>
              <w:rPr>
                <w:rFonts w:asciiTheme="majorBidi" w:hAnsiTheme="majorBidi" w:cstheme="majorBidi"/>
                <w:i/>
                <w:iCs/>
                <w:rtl/>
                <w:lang w:bidi="ar-IQ"/>
              </w:rPr>
            </w:pPr>
            <w:r w:rsidRPr="006B16E9">
              <w:rPr>
                <w:rFonts w:asciiTheme="majorBidi" w:hAnsiTheme="majorBidi" w:cstheme="majorBidi"/>
                <w:i/>
                <w:iCs/>
                <w:lang w:bidi="ar-IQ"/>
              </w:rPr>
              <w:t>M.paseolina</w:t>
            </w:r>
            <w:r w:rsidRPr="006B16E9">
              <w:rPr>
                <w:rFonts w:asciiTheme="majorBidi" w:hAnsiTheme="majorBidi" w:cstheme="majorBidi"/>
                <w:i/>
                <w:iCs/>
                <w:rtl/>
                <w:lang w:bidi="ar-IQ"/>
              </w:rPr>
              <w:t xml:space="preserve"> </w:t>
            </w:r>
            <w:r w:rsidRPr="006B16E9">
              <w:rPr>
                <w:rFonts w:asciiTheme="majorBidi" w:hAnsiTheme="majorBidi" w:cstheme="majorBidi"/>
                <w:rtl/>
                <w:lang w:bidi="ar-IQ"/>
              </w:rPr>
              <w:t>+</w:t>
            </w:r>
            <w:r w:rsidRPr="006B16E9">
              <w:rPr>
                <w:rFonts w:asciiTheme="majorBidi" w:hAnsiTheme="majorBidi" w:cstheme="majorBidi"/>
                <w:lang w:bidi="ar-IQ"/>
              </w:rPr>
              <w:t>B.</w:t>
            </w:r>
            <w:r w:rsidRPr="006B16E9">
              <w:rPr>
                <w:rFonts w:asciiTheme="majorBidi" w:hAnsiTheme="majorBidi" w:cstheme="majorBidi"/>
                <w:rtl/>
                <w:lang w:bidi="ar-IQ"/>
              </w:rPr>
              <w:t xml:space="preserve"> . ن ج</w:t>
            </w:r>
          </w:p>
        </w:tc>
        <w:tc>
          <w:tcPr>
            <w:tcW w:w="1593" w:type="dxa"/>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lang w:bidi="ar-IQ"/>
              </w:rPr>
              <w:t>0.0</w:t>
            </w:r>
          </w:p>
        </w:tc>
        <w:tc>
          <w:tcPr>
            <w:tcW w:w="1418" w:type="dxa"/>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lang w:bidi="ar-IQ"/>
              </w:rPr>
              <w:t>0.0</w:t>
            </w:r>
          </w:p>
        </w:tc>
        <w:tc>
          <w:tcPr>
            <w:tcW w:w="1531" w:type="dxa"/>
            <w:vAlign w:val="center"/>
          </w:tcPr>
          <w:p w:rsidR="006B16E9" w:rsidRPr="006B16E9" w:rsidRDefault="006B16E9" w:rsidP="009A092F">
            <w:pPr>
              <w:jc w:val="center"/>
              <w:rPr>
                <w:rFonts w:asciiTheme="majorBidi" w:hAnsiTheme="majorBidi" w:cstheme="majorBidi"/>
              </w:rPr>
            </w:pPr>
            <w:r w:rsidRPr="006B16E9">
              <w:rPr>
                <w:rFonts w:asciiTheme="majorBidi" w:hAnsiTheme="majorBidi" w:cstheme="majorBidi"/>
                <w:rtl/>
              </w:rPr>
              <w:t>0.00</w:t>
            </w:r>
          </w:p>
        </w:tc>
      </w:tr>
      <w:tr w:rsidR="006B16E9" w:rsidRPr="006B16E9" w:rsidTr="009A092F">
        <w:trPr>
          <w:trHeight w:val="340"/>
          <w:jc w:val="center"/>
        </w:trPr>
        <w:tc>
          <w:tcPr>
            <w:tcW w:w="2515" w:type="dxa"/>
            <w:shd w:val="clear" w:color="auto" w:fill="D9D9D9"/>
            <w:vAlign w:val="center"/>
          </w:tcPr>
          <w:p w:rsidR="006B16E9" w:rsidRPr="006B16E9" w:rsidRDefault="006B16E9" w:rsidP="009A092F">
            <w:pPr>
              <w:jc w:val="center"/>
              <w:rPr>
                <w:rFonts w:asciiTheme="majorBidi" w:hAnsiTheme="majorBidi" w:cstheme="majorBidi"/>
                <w:i/>
                <w:iCs/>
                <w:lang w:bidi="ar-IQ"/>
              </w:rPr>
            </w:pPr>
            <w:r w:rsidRPr="006B16E9">
              <w:rPr>
                <w:rFonts w:asciiTheme="majorBidi" w:hAnsiTheme="majorBidi" w:cstheme="majorBidi"/>
                <w:i/>
                <w:iCs/>
                <w:lang w:bidi="ar-IQ"/>
              </w:rPr>
              <w:t>T.harzianum</w:t>
            </w:r>
          </w:p>
        </w:tc>
        <w:tc>
          <w:tcPr>
            <w:tcW w:w="1593" w:type="dxa"/>
            <w:vAlign w:val="center"/>
          </w:tcPr>
          <w:p w:rsidR="006B16E9" w:rsidRPr="006B16E9" w:rsidRDefault="006B16E9" w:rsidP="009A092F">
            <w:pPr>
              <w:bidi w:val="0"/>
              <w:jc w:val="center"/>
              <w:rPr>
                <w:rFonts w:asciiTheme="majorBidi" w:hAnsiTheme="majorBidi" w:cstheme="majorBidi"/>
              </w:rPr>
            </w:pPr>
            <w:r w:rsidRPr="006B16E9">
              <w:rPr>
                <w:rFonts w:asciiTheme="majorBidi" w:hAnsiTheme="majorBidi" w:cstheme="majorBidi"/>
                <w:rtl/>
              </w:rPr>
              <w:t>3.57</w:t>
            </w:r>
          </w:p>
        </w:tc>
        <w:tc>
          <w:tcPr>
            <w:tcW w:w="1418" w:type="dxa"/>
            <w:vAlign w:val="center"/>
          </w:tcPr>
          <w:p w:rsidR="006B16E9" w:rsidRPr="006B16E9" w:rsidRDefault="006B16E9" w:rsidP="009A092F">
            <w:pPr>
              <w:bidi w:val="0"/>
              <w:jc w:val="center"/>
              <w:rPr>
                <w:rFonts w:asciiTheme="majorBidi" w:hAnsiTheme="majorBidi" w:cstheme="majorBidi"/>
              </w:rPr>
            </w:pPr>
            <w:r w:rsidRPr="006B16E9">
              <w:rPr>
                <w:rFonts w:asciiTheme="majorBidi" w:hAnsiTheme="majorBidi" w:cstheme="majorBidi"/>
                <w:rtl/>
              </w:rPr>
              <w:t>2.94</w:t>
            </w:r>
          </w:p>
        </w:tc>
        <w:tc>
          <w:tcPr>
            <w:tcW w:w="1531" w:type="dxa"/>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rtl/>
                <w:lang w:bidi="ar-IQ"/>
              </w:rPr>
              <w:t>3.25</w:t>
            </w:r>
          </w:p>
        </w:tc>
      </w:tr>
      <w:tr w:rsidR="006B16E9" w:rsidRPr="006B16E9" w:rsidTr="009A092F">
        <w:trPr>
          <w:trHeight w:val="340"/>
          <w:jc w:val="center"/>
        </w:trPr>
        <w:tc>
          <w:tcPr>
            <w:tcW w:w="2515" w:type="dxa"/>
            <w:shd w:val="clear" w:color="auto" w:fill="D9D9D9"/>
            <w:vAlign w:val="center"/>
          </w:tcPr>
          <w:p w:rsidR="006B16E9" w:rsidRPr="006B16E9" w:rsidRDefault="006B16E9" w:rsidP="009A092F">
            <w:pPr>
              <w:jc w:val="center"/>
              <w:rPr>
                <w:rFonts w:asciiTheme="majorBidi" w:hAnsiTheme="majorBidi" w:cstheme="majorBidi"/>
                <w:i/>
                <w:iCs/>
                <w:rtl/>
                <w:lang w:bidi="ar-IQ"/>
              </w:rPr>
            </w:pPr>
            <w:r w:rsidRPr="006B16E9">
              <w:rPr>
                <w:rFonts w:asciiTheme="majorBidi" w:hAnsiTheme="majorBidi" w:cstheme="majorBidi"/>
                <w:i/>
                <w:iCs/>
                <w:lang w:bidi="ar-IQ"/>
              </w:rPr>
              <w:t>R.solani</w:t>
            </w:r>
          </w:p>
        </w:tc>
        <w:tc>
          <w:tcPr>
            <w:tcW w:w="1593" w:type="dxa"/>
            <w:vAlign w:val="center"/>
          </w:tcPr>
          <w:p w:rsidR="006B16E9" w:rsidRPr="006B16E9" w:rsidRDefault="006B16E9" w:rsidP="009A092F">
            <w:pPr>
              <w:bidi w:val="0"/>
              <w:jc w:val="center"/>
              <w:rPr>
                <w:rFonts w:asciiTheme="majorBidi" w:hAnsiTheme="majorBidi" w:cstheme="majorBidi"/>
              </w:rPr>
            </w:pPr>
            <w:r w:rsidRPr="006B16E9">
              <w:rPr>
                <w:rFonts w:asciiTheme="majorBidi" w:hAnsiTheme="majorBidi" w:cstheme="majorBidi"/>
                <w:rtl/>
              </w:rPr>
              <w:t>3.07</w:t>
            </w:r>
          </w:p>
        </w:tc>
        <w:tc>
          <w:tcPr>
            <w:tcW w:w="1418" w:type="dxa"/>
            <w:vAlign w:val="center"/>
          </w:tcPr>
          <w:p w:rsidR="006B16E9" w:rsidRPr="006B16E9" w:rsidRDefault="006B16E9" w:rsidP="009A092F">
            <w:pPr>
              <w:bidi w:val="0"/>
              <w:jc w:val="center"/>
              <w:rPr>
                <w:rFonts w:asciiTheme="majorBidi" w:hAnsiTheme="majorBidi" w:cstheme="majorBidi"/>
              </w:rPr>
            </w:pPr>
            <w:r w:rsidRPr="006B16E9">
              <w:rPr>
                <w:rFonts w:asciiTheme="majorBidi" w:hAnsiTheme="majorBidi" w:cstheme="majorBidi"/>
                <w:rtl/>
              </w:rPr>
              <w:t>2</w:t>
            </w:r>
            <w:r w:rsidRPr="006B16E9">
              <w:rPr>
                <w:rFonts w:asciiTheme="majorBidi" w:hAnsiTheme="majorBidi" w:cstheme="majorBidi"/>
              </w:rPr>
              <w:t>.10</w:t>
            </w:r>
          </w:p>
        </w:tc>
        <w:tc>
          <w:tcPr>
            <w:tcW w:w="1531" w:type="dxa"/>
            <w:vAlign w:val="center"/>
          </w:tcPr>
          <w:p w:rsidR="006B16E9" w:rsidRPr="006B16E9" w:rsidRDefault="006B16E9" w:rsidP="009A092F">
            <w:pPr>
              <w:jc w:val="center"/>
              <w:rPr>
                <w:rFonts w:asciiTheme="majorBidi" w:hAnsiTheme="majorBidi" w:cstheme="majorBidi"/>
                <w:rtl/>
              </w:rPr>
            </w:pPr>
            <w:r w:rsidRPr="006B16E9">
              <w:rPr>
                <w:rFonts w:asciiTheme="majorBidi" w:hAnsiTheme="majorBidi" w:cstheme="majorBidi"/>
                <w:rtl/>
              </w:rPr>
              <w:t>2.58</w:t>
            </w:r>
          </w:p>
        </w:tc>
      </w:tr>
      <w:tr w:rsidR="006B16E9" w:rsidRPr="006B16E9" w:rsidTr="009A092F">
        <w:trPr>
          <w:trHeight w:val="340"/>
          <w:jc w:val="center"/>
        </w:trPr>
        <w:tc>
          <w:tcPr>
            <w:tcW w:w="2515" w:type="dxa"/>
            <w:shd w:val="clear" w:color="auto" w:fill="D9D9D9"/>
            <w:vAlign w:val="center"/>
          </w:tcPr>
          <w:p w:rsidR="006B16E9" w:rsidRPr="006B16E9" w:rsidRDefault="006B16E9" w:rsidP="009A092F">
            <w:pPr>
              <w:jc w:val="center"/>
              <w:rPr>
                <w:rFonts w:asciiTheme="majorBidi" w:hAnsiTheme="majorBidi" w:cstheme="majorBidi"/>
                <w:i/>
                <w:iCs/>
                <w:lang w:bidi="ar-IQ"/>
              </w:rPr>
            </w:pPr>
            <w:r w:rsidRPr="006B16E9">
              <w:rPr>
                <w:rFonts w:asciiTheme="majorBidi" w:hAnsiTheme="majorBidi" w:cstheme="majorBidi"/>
                <w:i/>
                <w:iCs/>
                <w:lang w:bidi="ar-IQ"/>
              </w:rPr>
              <w:t>M.paseolina</w:t>
            </w:r>
          </w:p>
        </w:tc>
        <w:tc>
          <w:tcPr>
            <w:tcW w:w="1593" w:type="dxa"/>
            <w:vAlign w:val="center"/>
          </w:tcPr>
          <w:p w:rsidR="006B16E9" w:rsidRPr="006B16E9" w:rsidRDefault="006B16E9" w:rsidP="009A092F">
            <w:pPr>
              <w:bidi w:val="0"/>
              <w:jc w:val="center"/>
              <w:rPr>
                <w:rFonts w:asciiTheme="majorBidi" w:hAnsiTheme="majorBidi" w:cstheme="majorBidi"/>
              </w:rPr>
            </w:pPr>
            <w:r w:rsidRPr="006B16E9">
              <w:rPr>
                <w:rFonts w:asciiTheme="majorBidi" w:hAnsiTheme="majorBidi" w:cstheme="majorBidi"/>
                <w:rtl/>
              </w:rPr>
              <w:t>3</w:t>
            </w:r>
            <w:r w:rsidRPr="006B16E9">
              <w:rPr>
                <w:rFonts w:asciiTheme="majorBidi" w:hAnsiTheme="majorBidi" w:cstheme="majorBidi"/>
              </w:rPr>
              <w:t>.</w:t>
            </w:r>
            <w:r w:rsidRPr="006B16E9">
              <w:rPr>
                <w:rFonts w:asciiTheme="majorBidi" w:hAnsiTheme="majorBidi" w:cstheme="majorBidi"/>
                <w:rtl/>
              </w:rPr>
              <w:t>00</w:t>
            </w:r>
          </w:p>
        </w:tc>
        <w:tc>
          <w:tcPr>
            <w:tcW w:w="1418" w:type="dxa"/>
            <w:vAlign w:val="center"/>
          </w:tcPr>
          <w:p w:rsidR="006B16E9" w:rsidRPr="006B16E9" w:rsidRDefault="006B16E9" w:rsidP="009A092F">
            <w:pPr>
              <w:bidi w:val="0"/>
              <w:jc w:val="center"/>
              <w:rPr>
                <w:rFonts w:asciiTheme="majorBidi" w:hAnsiTheme="majorBidi" w:cstheme="majorBidi"/>
              </w:rPr>
            </w:pPr>
            <w:r w:rsidRPr="006B16E9">
              <w:rPr>
                <w:rFonts w:asciiTheme="majorBidi" w:hAnsiTheme="majorBidi" w:cstheme="majorBidi"/>
                <w:rtl/>
              </w:rPr>
              <w:t>2</w:t>
            </w:r>
            <w:r w:rsidRPr="006B16E9">
              <w:rPr>
                <w:rFonts w:asciiTheme="majorBidi" w:hAnsiTheme="majorBidi" w:cstheme="majorBidi"/>
              </w:rPr>
              <w:t>.13</w:t>
            </w:r>
          </w:p>
        </w:tc>
        <w:tc>
          <w:tcPr>
            <w:tcW w:w="1531" w:type="dxa"/>
            <w:vAlign w:val="center"/>
          </w:tcPr>
          <w:p w:rsidR="006B16E9" w:rsidRPr="006B16E9" w:rsidRDefault="006B16E9" w:rsidP="009A092F">
            <w:pPr>
              <w:jc w:val="center"/>
              <w:rPr>
                <w:rFonts w:asciiTheme="majorBidi" w:hAnsiTheme="majorBidi" w:cstheme="majorBidi"/>
                <w:rtl/>
              </w:rPr>
            </w:pPr>
            <w:r w:rsidRPr="006B16E9">
              <w:rPr>
                <w:rFonts w:asciiTheme="majorBidi" w:hAnsiTheme="majorBidi" w:cstheme="majorBidi"/>
                <w:rtl/>
              </w:rPr>
              <w:t>2.56</w:t>
            </w:r>
          </w:p>
        </w:tc>
      </w:tr>
      <w:tr w:rsidR="006B16E9" w:rsidRPr="006B16E9" w:rsidTr="009A092F">
        <w:trPr>
          <w:trHeight w:val="340"/>
          <w:jc w:val="center"/>
        </w:trPr>
        <w:tc>
          <w:tcPr>
            <w:tcW w:w="2515" w:type="dxa"/>
            <w:shd w:val="clear" w:color="auto" w:fill="D9D9D9"/>
            <w:vAlign w:val="center"/>
          </w:tcPr>
          <w:p w:rsidR="006B16E9" w:rsidRPr="006B16E9" w:rsidRDefault="006B16E9" w:rsidP="009A092F">
            <w:pPr>
              <w:jc w:val="center"/>
              <w:rPr>
                <w:rFonts w:asciiTheme="majorBidi" w:hAnsiTheme="majorBidi" w:cstheme="majorBidi"/>
                <w:lang w:bidi="ar-IQ"/>
              </w:rPr>
            </w:pPr>
            <w:r w:rsidRPr="006B16E9">
              <w:rPr>
                <w:rFonts w:asciiTheme="majorBidi" w:hAnsiTheme="majorBidi" w:cstheme="majorBidi"/>
                <w:rtl/>
                <w:lang w:bidi="ar-IQ"/>
              </w:rPr>
              <w:t>معدل الرواشح</w:t>
            </w:r>
          </w:p>
        </w:tc>
        <w:tc>
          <w:tcPr>
            <w:tcW w:w="1593" w:type="dxa"/>
            <w:vAlign w:val="center"/>
          </w:tcPr>
          <w:p w:rsidR="006B16E9" w:rsidRPr="006B16E9" w:rsidRDefault="006B16E9" w:rsidP="009A092F">
            <w:pPr>
              <w:jc w:val="center"/>
              <w:rPr>
                <w:rFonts w:asciiTheme="majorBidi" w:hAnsiTheme="majorBidi" w:cstheme="majorBidi"/>
              </w:rPr>
            </w:pPr>
            <w:r w:rsidRPr="006B16E9">
              <w:rPr>
                <w:rFonts w:asciiTheme="majorBidi" w:hAnsiTheme="majorBidi" w:cstheme="majorBidi"/>
                <w:rtl/>
              </w:rPr>
              <w:t>1.26</w:t>
            </w:r>
          </w:p>
        </w:tc>
        <w:tc>
          <w:tcPr>
            <w:tcW w:w="1418" w:type="dxa"/>
            <w:vAlign w:val="center"/>
          </w:tcPr>
          <w:p w:rsidR="006B16E9" w:rsidRPr="006B16E9" w:rsidRDefault="006B16E9" w:rsidP="009A092F">
            <w:pPr>
              <w:jc w:val="center"/>
              <w:rPr>
                <w:rFonts w:asciiTheme="majorBidi" w:hAnsiTheme="majorBidi" w:cstheme="majorBidi"/>
              </w:rPr>
            </w:pPr>
            <w:r w:rsidRPr="006B16E9">
              <w:rPr>
                <w:rFonts w:asciiTheme="majorBidi" w:hAnsiTheme="majorBidi" w:cstheme="majorBidi"/>
                <w:rtl/>
              </w:rPr>
              <w:t>0.84</w:t>
            </w:r>
          </w:p>
        </w:tc>
        <w:tc>
          <w:tcPr>
            <w:tcW w:w="1531" w:type="dxa"/>
            <w:vAlign w:val="center"/>
          </w:tcPr>
          <w:p w:rsidR="006B16E9" w:rsidRPr="006B16E9" w:rsidRDefault="006B16E9" w:rsidP="009A092F">
            <w:pPr>
              <w:jc w:val="center"/>
              <w:rPr>
                <w:rFonts w:asciiTheme="majorBidi" w:hAnsiTheme="majorBidi" w:cstheme="majorBidi"/>
                <w:lang w:bidi="ar-IQ"/>
              </w:rPr>
            </w:pPr>
          </w:p>
        </w:tc>
      </w:tr>
      <w:tr w:rsidR="006B16E9" w:rsidRPr="006B16E9" w:rsidTr="009A092F">
        <w:trPr>
          <w:trHeight w:val="340"/>
          <w:jc w:val="center"/>
        </w:trPr>
        <w:tc>
          <w:tcPr>
            <w:tcW w:w="7057" w:type="dxa"/>
            <w:gridSpan w:val="4"/>
            <w:shd w:val="clear" w:color="auto" w:fill="D9D9D9"/>
            <w:vAlign w:val="center"/>
          </w:tcPr>
          <w:p w:rsidR="006B16E9" w:rsidRPr="006B16E9" w:rsidRDefault="006B16E9" w:rsidP="009A092F">
            <w:pPr>
              <w:jc w:val="center"/>
              <w:rPr>
                <w:rFonts w:asciiTheme="majorBidi" w:hAnsiTheme="majorBidi" w:cstheme="majorBidi"/>
                <w:rtl/>
                <w:lang w:bidi="ar-IQ"/>
              </w:rPr>
            </w:pPr>
            <w:r w:rsidRPr="006B16E9">
              <w:rPr>
                <w:rFonts w:asciiTheme="majorBidi" w:hAnsiTheme="majorBidi" w:cstheme="majorBidi"/>
                <w:lang w:bidi="ar-IQ"/>
              </w:rPr>
              <w:t>L.S.D. 0.05</w:t>
            </w:r>
            <w:r w:rsidRPr="006B16E9">
              <w:rPr>
                <w:rFonts w:asciiTheme="majorBidi" w:hAnsiTheme="majorBidi" w:cstheme="majorBidi"/>
                <w:rtl/>
                <w:lang w:bidi="ar-IQ"/>
              </w:rPr>
              <w:t xml:space="preserve"> المعاملات = 0.318 ، الرواشح = 0.199 ، التداخل = 0.627</w:t>
            </w:r>
          </w:p>
        </w:tc>
      </w:tr>
    </w:tbl>
    <w:p w:rsidR="006B16E9" w:rsidRPr="006B16E9" w:rsidRDefault="006B16E9" w:rsidP="006B16E9">
      <w:pPr>
        <w:spacing w:line="360" w:lineRule="auto"/>
        <w:rPr>
          <w:rFonts w:asciiTheme="majorBidi" w:hAnsiTheme="majorBidi" w:cstheme="majorBidi"/>
          <w:rtl/>
          <w:lang w:bidi="ar-IQ"/>
        </w:rPr>
      </w:pPr>
    </w:p>
    <w:p w:rsidR="006B16E9" w:rsidRDefault="006B16E9" w:rsidP="006B16E9">
      <w:pPr>
        <w:spacing w:line="360" w:lineRule="auto"/>
        <w:rPr>
          <w:rFonts w:asciiTheme="majorBidi" w:hAnsiTheme="majorBidi" w:cstheme="majorBidi"/>
          <w:b/>
          <w:bCs/>
          <w:rtl/>
          <w:lang w:bidi="ar-IQ"/>
        </w:rPr>
      </w:pPr>
    </w:p>
    <w:p w:rsidR="006B16E9" w:rsidRDefault="006B16E9" w:rsidP="006B16E9">
      <w:pPr>
        <w:spacing w:line="360" w:lineRule="auto"/>
        <w:rPr>
          <w:rFonts w:asciiTheme="majorBidi" w:hAnsiTheme="majorBidi" w:cstheme="majorBidi"/>
          <w:b/>
          <w:bCs/>
          <w:rtl/>
          <w:lang w:bidi="ar-IQ"/>
        </w:rPr>
      </w:pPr>
    </w:p>
    <w:p w:rsidR="006B16E9" w:rsidRDefault="006B16E9" w:rsidP="006B16E9">
      <w:pPr>
        <w:spacing w:line="360" w:lineRule="auto"/>
        <w:rPr>
          <w:rFonts w:asciiTheme="majorBidi" w:hAnsiTheme="majorBidi" w:cstheme="majorBidi"/>
          <w:b/>
          <w:bCs/>
          <w:rtl/>
          <w:lang w:bidi="ar-IQ"/>
        </w:rPr>
      </w:pPr>
    </w:p>
    <w:p w:rsidR="006B16E9" w:rsidRDefault="006B16E9" w:rsidP="006B16E9">
      <w:pPr>
        <w:spacing w:line="360" w:lineRule="auto"/>
        <w:rPr>
          <w:rFonts w:asciiTheme="majorBidi" w:hAnsiTheme="majorBidi" w:cstheme="majorBidi"/>
          <w:b/>
          <w:bCs/>
          <w:rtl/>
          <w:lang w:bidi="ar-IQ"/>
        </w:rPr>
      </w:pPr>
    </w:p>
    <w:p w:rsidR="006B16E9" w:rsidRPr="006B16E9" w:rsidRDefault="006B16E9" w:rsidP="006B16E9">
      <w:pPr>
        <w:spacing w:line="360" w:lineRule="auto"/>
        <w:rPr>
          <w:rFonts w:asciiTheme="majorBidi" w:hAnsiTheme="majorBidi" w:cstheme="majorBidi"/>
          <w:b/>
          <w:bCs/>
          <w:rtl/>
          <w:lang w:bidi="ar-IQ"/>
        </w:rPr>
      </w:pPr>
    </w:p>
    <w:p w:rsidR="006B16E9" w:rsidRPr="006B16E9" w:rsidRDefault="006B16E9" w:rsidP="006B16E9">
      <w:pPr>
        <w:spacing w:line="360" w:lineRule="auto"/>
        <w:rPr>
          <w:rFonts w:asciiTheme="majorBidi" w:hAnsiTheme="majorBidi" w:cstheme="majorBidi"/>
          <w:b/>
          <w:bCs/>
          <w:sz w:val="28"/>
          <w:szCs w:val="28"/>
          <w:rtl/>
          <w:lang w:bidi="ar-IQ"/>
        </w:rPr>
      </w:pPr>
      <w:r w:rsidRPr="006B16E9">
        <w:rPr>
          <w:rFonts w:asciiTheme="majorBidi" w:hAnsiTheme="majorBidi" w:cstheme="majorBidi"/>
          <w:b/>
          <w:bCs/>
          <w:sz w:val="28"/>
          <w:szCs w:val="28"/>
          <w:rtl/>
          <w:lang w:bidi="ar-IQ"/>
        </w:rPr>
        <w:lastRenderedPageBreak/>
        <w:t>المصادر</w:t>
      </w:r>
    </w:p>
    <w:p w:rsidR="006B16E9" w:rsidRPr="006B16E9" w:rsidRDefault="006B16E9" w:rsidP="006B16E9">
      <w:pPr>
        <w:spacing w:line="360" w:lineRule="auto"/>
        <w:ind w:left="565" w:hanging="567"/>
        <w:jc w:val="both"/>
        <w:rPr>
          <w:rFonts w:asciiTheme="majorBidi" w:hAnsiTheme="majorBidi" w:cstheme="majorBidi"/>
          <w:rtl/>
          <w:lang w:bidi="ar-IQ"/>
        </w:rPr>
      </w:pPr>
      <w:r w:rsidRPr="006B16E9">
        <w:rPr>
          <w:rFonts w:asciiTheme="majorBidi" w:hAnsiTheme="majorBidi" w:cstheme="majorBidi"/>
          <w:b/>
          <w:bCs/>
          <w:rtl/>
        </w:rPr>
        <w:t xml:space="preserve">الجراح , نيران سالم احمد .2011. </w:t>
      </w:r>
      <w:r w:rsidRPr="006B16E9">
        <w:rPr>
          <w:rFonts w:asciiTheme="majorBidi" w:hAnsiTheme="majorBidi" w:cstheme="majorBidi"/>
          <w:rtl/>
        </w:rPr>
        <w:t xml:space="preserve">حماية نباتات الخيار من الإصابة بمسببات تعفن البذور وسقوط بادرات المتسببة عن الفطرين </w:t>
      </w:r>
      <w:r w:rsidRPr="006B16E9">
        <w:rPr>
          <w:rFonts w:asciiTheme="majorBidi" w:hAnsiTheme="majorBidi" w:cstheme="majorBidi"/>
          <w:i/>
          <w:iCs/>
        </w:rPr>
        <w:t>Pythium</w:t>
      </w:r>
      <w:r w:rsidRPr="006B16E9">
        <w:rPr>
          <w:rFonts w:asciiTheme="majorBidi" w:hAnsiTheme="majorBidi" w:cstheme="majorBidi"/>
        </w:rPr>
        <w:t xml:space="preserve"> spp</w:t>
      </w:r>
      <w:r w:rsidRPr="006B16E9">
        <w:rPr>
          <w:rFonts w:asciiTheme="majorBidi" w:hAnsiTheme="majorBidi" w:cstheme="majorBidi"/>
          <w:rtl/>
        </w:rPr>
        <w:t xml:space="preserve"> </w:t>
      </w:r>
      <w:r w:rsidRPr="006B16E9">
        <w:rPr>
          <w:rFonts w:asciiTheme="majorBidi" w:hAnsiTheme="majorBidi" w:cstheme="majorBidi"/>
          <w:rtl/>
          <w:lang w:bidi="ar-IQ"/>
        </w:rPr>
        <w:t xml:space="preserve">و </w:t>
      </w:r>
      <w:r w:rsidRPr="006B16E9">
        <w:rPr>
          <w:rFonts w:asciiTheme="majorBidi" w:hAnsiTheme="majorBidi" w:cstheme="majorBidi"/>
          <w:i/>
          <w:iCs/>
          <w:lang w:bidi="ar-IQ"/>
        </w:rPr>
        <w:t>Rhizoctonia</w:t>
      </w:r>
      <w:r w:rsidRPr="006B16E9">
        <w:rPr>
          <w:rFonts w:asciiTheme="majorBidi" w:hAnsiTheme="majorBidi" w:cstheme="majorBidi"/>
          <w:lang w:bidi="ar-IQ"/>
        </w:rPr>
        <w:t xml:space="preserve"> </w:t>
      </w:r>
      <w:r w:rsidRPr="006B16E9">
        <w:rPr>
          <w:rFonts w:asciiTheme="majorBidi" w:hAnsiTheme="majorBidi" w:cstheme="majorBidi"/>
          <w:i/>
          <w:iCs/>
          <w:lang w:bidi="ar-IQ"/>
        </w:rPr>
        <w:t>solani</w:t>
      </w:r>
      <w:r w:rsidRPr="006B16E9">
        <w:rPr>
          <w:rFonts w:asciiTheme="majorBidi" w:hAnsiTheme="majorBidi" w:cstheme="majorBidi"/>
          <w:rtl/>
          <w:lang w:bidi="ar-IQ"/>
        </w:rPr>
        <w:t xml:space="preserve"> باستخدام المجال المغناطيسي والخليط الحيوي . أطروحة دكتوراه . جامعة بغداد .</w:t>
      </w:r>
    </w:p>
    <w:p w:rsidR="006B16E9" w:rsidRPr="006B16E9" w:rsidRDefault="006B16E9" w:rsidP="006B16E9">
      <w:pPr>
        <w:spacing w:line="360" w:lineRule="auto"/>
        <w:ind w:left="565" w:hanging="567"/>
        <w:jc w:val="lowKashida"/>
        <w:rPr>
          <w:rFonts w:asciiTheme="majorBidi" w:hAnsiTheme="majorBidi" w:cstheme="majorBidi"/>
          <w:rtl/>
          <w:lang w:bidi="ar-IQ"/>
        </w:rPr>
      </w:pPr>
      <w:r w:rsidRPr="006B16E9">
        <w:rPr>
          <w:rFonts w:asciiTheme="majorBidi" w:hAnsiTheme="majorBidi" w:cstheme="majorBidi"/>
          <w:b/>
          <w:bCs/>
          <w:rtl/>
        </w:rPr>
        <w:t>حسن , احمد عبد المنعم .</w:t>
      </w:r>
      <w:r w:rsidRPr="006B16E9">
        <w:rPr>
          <w:rFonts w:asciiTheme="majorBidi" w:hAnsiTheme="majorBidi" w:cstheme="majorBidi"/>
          <w:b/>
          <w:bCs/>
          <w:rtl/>
          <w:lang w:bidi="ar-IQ"/>
        </w:rPr>
        <w:t>1990.</w:t>
      </w:r>
      <w:r w:rsidRPr="006B16E9">
        <w:rPr>
          <w:rFonts w:asciiTheme="majorBidi" w:hAnsiTheme="majorBidi" w:cstheme="majorBidi"/>
          <w:rtl/>
          <w:lang w:bidi="ar-IQ"/>
        </w:rPr>
        <w:t xml:space="preserve"> الخضر الثمرية , الدار العربية للنشر والتوزيع . القاهرة-مصر.199-208</w:t>
      </w:r>
    </w:p>
    <w:p w:rsidR="006B16E9" w:rsidRPr="006B16E9" w:rsidRDefault="006B16E9" w:rsidP="006B16E9">
      <w:pPr>
        <w:spacing w:line="360" w:lineRule="auto"/>
        <w:ind w:left="565" w:hanging="567"/>
        <w:jc w:val="lowKashida"/>
        <w:rPr>
          <w:rFonts w:asciiTheme="majorBidi" w:hAnsiTheme="majorBidi" w:cstheme="majorBidi"/>
          <w:rtl/>
        </w:rPr>
      </w:pPr>
      <w:r w:rsidRPr="006B16E9">
        <w:rPr>
          <w:rFonts w:asciiTheme="majorBidi" w:hAnsiTheme="majorBidi" w:cstheme="majorBidi"/>
          <w:b/>
          <w:bCs/>
          <w:rtl/>
        </w:rPr>
        <w:t>شعبان ، عواد ونزار مصطفى الملاح .1993.</w:t>
      </w:r>
      <w:r w:rsidRPr="006B16E9">
        <w:rPr>
          <w:rFonts w:asciiTheme="majorBidi" w:hAnsiTheme="majorBidi" w:cstheme="majorBidi"/>
          <w:rtl/>
        </w:rPr>
        <w:t xml:space="preserve"> المبيدات، دار الكتب للطباعة والنشر. جامعة الموصل.</w:t>
      </w:r>
    </w:p>
    <w:p w:rsidR="006B16E9" w:rsidRPr="006B16E9" w:rsidRDefault="006B16E9" w:rsidP="006B16E9">
      <w:pPr>
        <w:spacing w:line="360" w:lineRule="auto"/>
        <w:ind w:left="565" w:hanging="567"/>
        <w:jc w:val="both"/>
        <w:rPr>
          <w:rFonts w:asciiTheme="majorBidi" w:hAnsiTheme="majorBidi" w:cstheme="majorBidi"/>
          <w:rtl/>
          <w:lang w:bidi="ar-IQ"/>
        </w:rPr>
      </w:pPr>
      <w:r w:rsidRPr="006B16E9">
        <w:rPr>
          <w:rFonts w:asciiTheme="majorBidi" w:hAnsiTheme="majorBidi" w:cstheme="majorBidi"/>
          <w:b/>
          <w:bCs/>
          <w:rtl/>
        </w:rPr>
        <w:t xml:space="preserve">وناس , رسل علي .2011. </w:t>
      </w:r>
      <w:r w:rsidRPr="006B16E9">
        <w:rPr>
          <w:rFonts w:asciiTheme="majorBidi" w:hAnsiTheme="majorBidi" w:cstheme="majorBidi"/>
          <w:rtl/>
          <w:lang w:bidi="ar-IQ"/>
        </w:rPr>
        <w:t xml:space="preserve">عزل وتشخيص الفطريات المرافقة لجذور نبات اللوبياء </w:t>
      </w:r>
      <w:r w:rsidRPr="006B16E9">
        <w:rPr>
          <w:rFonts w:asciiTheme="majorBidi" w:hAnsiTheme="majorBidi" w:cstheme="majorBidi"/>
          <w:i/>
          <w:iCs/>
          <w:lang w:bidi="ar-IQ"/>
        </w:rPr>
        <w:t>Vigna unguiculata</w:t>
      </w:r>
      <w:r w:rsidRPr="006B16E9">
        <w:rPr>
          <w:rFonts w:asciiTheme="majorBidi" w:hAnsiTheme="majorBidi" w:cstheme="majorBidi"/>
          <w:lang w:bidi="ar-IQ"/>
        </w:rPr>
        <w:t xml:space="preserve"> (</w:t>
      </w:r>
      <w:r w:rsidRPr="006B16E9">
        <w:rPr>
          <w:rFonts w:asciiTheme="majorBidi" w:hAnsiTheme="majorBidi" w:cstheme="majorBidi"/>
        </w:rPr>
        <w:t>L.)</w:t>
      </w:r>
      <w:r w:rsidRPr="006B16E9">
        <w:rPr>
          <w:rFonts w:asciiTheme="majorBidi" w:hAnsiTheme="majorBidi" w:cstheme="majorBidi"/>
          <w:lang w:bidi="ar-IQ"/>
        </w:rPr>
        <w:t xml:space="preserve"> </w:t>
      </w:r>
      <w:r w:rsidRPr="006B16E9">
        <w:rPr>
          <w:rFonts w:asciiTheme="majorBidi" w:hAnsiTheme="majorBidi" w:cstheme="majorBidi"/>
          <w:rtl/>
          <w:lang w:bidi="ar-IQ"/>
        </w:rPr>
        <w:t xml:space="preserve"> والتكامل في مقاومتها . رسالة ماجستير . كلية الزراعة </w:t>
      </w:r>
      <w:r w:rsidRPr="006B16E9">
        <w:rPr>
          <w:rFonts w:asciiTheme="majorBidi" w:hAnsiTheme="majorBidi" w:cstheme="majorBidi"/>
          <w:lang w:bidi="ar-IQ"/>
        </w:rPr>
        <w:t>-</w:t>
      </w:r>
      <w:r w:rsidRPr="006B16E9">
        <w:rPr>
          <w:rFonts w:asciiTheme="majorBidi" w:hAnsiTheme="majorBidi" w:cstheme="majorBidi"/>
          <w:rtl/>
          <w:lang w:bidi="ar-IQ"/>
        </w:rPr>
        <w:t xml:space="preserve"> جامعة الكوفة.</w:t>
      </w:r>
    </w:p>
    <w:p w:rsidR="006B16E9" w:rsidRPr="006B16E9" w:rsidRDefault="006B16E9" w:rsidP="006B16E9">
      <w:pPr>
        <w:tabs>
          <w:tab w:val="right" w:pos="9639"/>
        </w:tabs>
        <w:autoSpaceDE w:val="0"/>
        <w:autoSpaceDN w:val="0"/>
        <w:bidi w:val="0"/>
        <w:spacing w:line="360" w:lineRule="auto"/>
        <w:ind w:left="567" w:hanging="567"/>
        <w:jc w:val="both"/>
        <w:rPr>
          <w:rFonts w:asciiTheme="majorBidi" w:hAnsiTheme="majorBidi" w:cstheme="majorBidi"/>
          <w:color w:val="000000"/>
        </w:rPr>
      </w:pPr>
      <w:r w:rsidRPr="006B16E9">
        <w:rPr>
          <w:rFonts w:asciiTheme="majorBidi" w:hAnsiTheme="majorBidi" w:cstheme="majorBidi"/>
          <w:b/>
          <w:bCs/>
          <w:color w:val="000000"/>
        </w:rPr>
        <w:t>Aladjadjiyan, A. 2002.</w:t>
      </w:r>
      <w:r w:rsidRPr="006B16E9">
        <w:rPr>
          <w:rFonts w:asciiTheme="majorBidi" w:hAnsiTheme="majorBidi" w:cstheme="majorBidi"/>
          <w:color w:val="000000"/>
        </w:rPr>
        <w:t xml:space="preserve"> Study of the influence of magnetic field on the some biological characteristics of </w:t>
      </w:r>
      <w:r w:rsidRPr="006B16E9">
        <w:rPr>
          <w:rFonts w:asciiTheme="majorBidi" w:hAnsiTheme="majorBidi" w:cstheme="majorBidi"/>
          <w:i/>
          <w:iCs/>
          <w:color w:val="000000"/>
        </w:rPr>
        <w:t>Zea mays</w:t>
      </w:r>
      <w:r w:rsidRPr="006B16E9">
        <w:rPr>
          <w:rFonts w:asciiTheme="majorBidi" w:hAnsiTheme="majorBidi" w:cstheme="majorBidi"/>
          <w:color w:val="000000"/>
        </w:rPr>
        <w:t>. J. Central European Agri. 3(2):89-94.</w:t>
      </w:r>
    </w:p>
    <w:p w:rsidR="006B16E9" w:rsidRPr="006B16E9" w:rsidRDefault="006B16E9" w:rsidP="006B16E9">
      <w:pPr>
        <w:tabs>
          <w:tab w:val="left" w:pos="8126"/>
        </w:tabs>
        <w:bidi w:val="0"/>
        <w:spacing w:line="360" w:lineRule="auto"/>
        <w:ind w:left="567" w:hanging="567"/>
        <w:jc w:val="both"/>
        <w:rPr>
          <w:rFonts w:asciiTheme="majorBidi" w:hAnsiTheme="majorBidi" w:cstheme="majorBidi"/>
          <w:color w:val="000000"/>
        </w:rPr>
      </w:pPr>
      <w:r w:rsidRPr="006B16E9">
        <w:rPr>
          <w:rFonts w:asciiTheme="majorBidi" w:hAnsiTheme="majorBidi" w:cstheme="majorBidi"/>
          <w:b/>
          <w:bCs/>
          <w:color w:val="000000"/>
        </w:rPr>
        <w:t>Aladjadjiyan, A. 2007</w:t>
      </w:r>
      <w:r w:rsidRPr="006B16E9">
        <w:rPr>
          <w:rFonts w:asciiTheme="majorBidi" w:hAnsiTheme="majorBidi" w:cstheme="majorBidi"/>
          <w:color w:val="000000"/>
        </w:rPr>
        <w:t>. Use of physical factors as an alternative to chemical amelioration. International Workshop on Agricultural Pollution, J. Environ. Protec. and Ecol. 4(1) : 662-667.</w:t>
      </w:r>
    </w:p>
    <w:p w:rsidR="006B16E9" w:rsidRPr="006B16E9" w:rsidRDefault="006B16E9" w:rsidP="006B16E9">
      <w:pPr>
        <w:bidi w:val="0"/>
        <w:spacing w:before="60" w:line="360" w:lineRule="auto"/>
        <w:ind w:left="567" w:hanging="567"/>
        <w:jc w:val="both"/>
        <w:rPr>
          <w:rFonts w:asciiTheme="majorBidi" w:hAnsiTheme="majorBidi" w:cstheme="majorBidi"/>
        </w:rPr>
      </w:pPr>
      <w:r w:rsidRPr="006B16E9">
        <w:rPr>
          <w:rFonts w:asciiTheme="majorBidi" w:hAnsiTheme="majorBidi" w:cstheme="majorBidi"/>
          <w:b/>
          <w:bCs/>
        </w:rPr>
        <w:t>Escobar, F. R.; Gallego, F. J.; Benlloch, M.; Membrillo, J. Infant, J. and Algaba, P. A. 1999.</w:t>
      </w:r>
      <w:r w:rsidRPr="006B16E9">
        <w:rPr>
          <w:rFonts w:asciiTheme="majorBidi" w:hAnsiTheme="majorBidi" w:cstheme="majorBidi"/>
        </w:rPr>
        <w:t xml:space="preserve"> Treatments of oak dedine using pressurized injection capsules of antifungal materials.    </w:t>
      </w:r>
      <w:r w:rsidRPr="006B16E9">
        <w:rPr>
          <w:rFonts w:asciiTheme="majorBidi" w:hAnsiTheme="majorBidi" w:cstheme="majorBidi"/>
          <w:i/>
          <w:iCs/>
        </w:rPr>
        <w:t>European J. Forest Pathology</w:t>
      </w:r>
      <w:r w:rsidRPr="006B16E9">
        <w:rPr>
          <w:rFonts w:asciiTheme="majorBidi" w:hAnsiTheme="majorBidi" w:cstheme="majorBidi"/>
        </w:rPr>
        <w:t>., 29(1): 29-338.</w:t>
      </w:r>
    </w:p>
    <w:p w:rsidR="006B16E9" w:rsidRPr="006B16E9" w:rsidRDefault="006B16E9" w:rsidP="006B16E9">
      <w:pPr>
        <w:bidi w:val="0"/>
        <w:spacing w:line="360" w:lineRule="auto"/>
        <w:ind w:left="567" w:hanging="567"/>
        <w:jc w:val="both"/>
        <w:rPr>
          <w:rFonts w:asciiTheme="majorBidi" w:hAnsiTheme="majorBidi" w:cstheme="majorBidi"/>
        </w:rPr>
      </w:pPr>
      <w:r w:rsidRPr="006B16E9">
        <w:rPr>
          <w:rFonts w:asciiTheme="majorBidi" w:hAnsiTheme="majorBidi" w:cstheme="majorBidi"/>
          <w:b/>
          <w:bCs/>
        </w:rPr>
        <w:t>Nagy, P. 2003.</w:t>
      </w:r>
      <w:r w:rsidRPr="006B16E9">
        <w:rPr>
          <w:rFonts w:asciiTheme="majorBidi" w:hAnsiTheme="majorBidi" w:cstheme="majorBidi"/>
        </w:rPr>
        <w:t xml:space="preserve"> The effect of light and low frerequency magnetic filed on microscopic fungi.Doctorial thesis. Institute of Plant Protection .Univ. of Veszprem.Canada.</w:t>
      </w:r>
    </w:p>
    <w:p w:rsidR="006B16E9" w:rsidRPr="006B16E9" w:rsidRDefault="006B16E9" w:rsidP="006B16E9">
      <w:pPr>
        <w:bidi w:val="0"/>
        <w:spacing w:line="360" w:lineRule="auto"/>
        <w:ind w:left="567" w:hanging="567"/>
        <w:jc w:val="lowKashida"/>
        <w:rPr>
          <w:rFonts w:asciiTheme="majorBidi" w:hAnsiTheme="majorBidi" w:cstheme="majorBidi"/>
        </w:rPr>
      </w:pPr>
      <w:r w:rsidRPr="006B16E9">
        <w:rPr>
          <w:rFonts w:asciiTheme="majorBidi" w:hAnsiTheme="majorBidi" w:cstheme="majorBidi"/>
          <w:b/>
          <w:bCs/>
        </w:rPr>
        <w:t>Nagy, P .2005.</w:t>
      </w:r>
      <w:r w:rsidRPr="006B16E9">
        <w:rPr>
          <w:rFonts w:asciiTheme="majorBidi" w:hAnsiTheme="majorBidi" w:cstheme="majorBidi"/>
        </w:rPr>
        <w:t xml:space="preserve"> The effect of low induetivity static magnetic field on some plant pathogen fungi. Journal Central European Agriculture. 6(2):167-171.</w:t>
      </w:r>
    </w:p>
    <w:p w:rsidR="006B16E9" w:rsidRPr="006B16E9" w:rsidRDefault="006B16E9" w:rsidP="006B16E9">
      <w:pPr>
        <w:tabs>
          <w:tab w:val="left" w:pos="8126"/>
        </w:tabs>
        <w:bidi w:val="0"/>
        <w:spacing w:line="360" w:lineRule="auto"/>
        <w:ind w:left="567" w:hanging="567"/>
        <w:jc w:val="both"/>
        <w:rPr>
          <w:rFonts w:asciiTheme="majorBidi" w:hAnsiTheme="majorBidi" w:cstheme="majorBidi"/>
          <w:color w:val="000000"/>
        </w:rPr>
      </w:pPr>
      <w:r w:rsidRPr="006B16E9">
        <w:rPr>
          <w:rFonts w:asciiTheme="majorBidi" w:hAnsiTheme="majorBidi" w:cstheme="majorBidi"/>
          <w:b/>
          <w:bCs/>
          <w:color w:val="000000"/>
        </w:rPr>
        <w:t>Penuelas, J., L. Joan., B. Martinez., and J. Fontcuberta. 2004.</w:t>
      </w:r>
      <w:r w:rsidRPr="006B16E9">
        <w:rPr>
          <w:rFonts w:asciiTheme="majorBidi" w:hAnsiTheme="majorBidi" w:cstheme="majorBidi"/>
          <w:color w:val="000000"/>
        </w:rPr>
        <w:t xml:space="preserve"> Diamgnetic susceptibility and root growth responses to magnetic field in Lens culinars, Glycine soja and </w:t>
      </w:r>
      <w:r w:rsidRPr="006B16E9">
        <w:rPr>
          <w:rFonts w:asciiTheme="majorBidi" w:hAnsiTheme="majorBidi" w:cstheme="majorBidi"/>
          <w:i/>
          <w:iCs/>
          <w:color w:val="000000"/>
        </w:rPr>
        <w:t>Triticum aestivum</w:t>
      </w:r>
      <w:r w:rsidRPr="006B16E9">
        <w:rPr>
          <w:rFonts w:asciiTheme="majorBidi" w:hAnsiTheme="majorBidi" w:cstheme="majorBidi"/>
          <w:color w:val="000000"/>
        </w:rPr>
        <w:t>. Electromagnetic Biology and Medicine. 23(2):97-112.</w:t>
      </w:r>
    </w:p>
    <w:p w:rsidR="006B16E9" w:rsidRPr="006B16E9" w:rsidRDefault="006B16E9" w:rsidP="006B16E9">
      <w:pPr>
        <w:tabs>
          <w:tab w:val="left" w:pos="8126"/>
        </w:tabs>
        <w:bidi w:val="0"/>
        <w:spacing w:line="360" w:lineRule="auto"/>
        <w:ind w:left="567" w:hanging="567"/>
        <w:jc w:val="both"/>
        <w:rPr>
          <w:rFonts w:asciiTheme="majorBidi" w:hAnsiTheme="majorBidi" w:cstheme="majorBidi"/>
          <w:color w:val="000000"/>
        </w:rPr>
      </w:pPr>
      <w:r w:rsidRPr="006B16E9">
        <w:rPr>
          <w:rFonts w:asciiTheme="majorBidi" w:hAnsiTheme="majorBidi" w:cstheme="majorBidi"/>
          <w:b/>
          <w:bCs/>
          <w:color w:val="000000"/>
        </w:rPr>
        <w:t>Podlesny, J., and M. Gendarz. 2005.</w:t>
      </w:r>
      <w:r w:rsidRPr="006B16E9">
        <w:rPr>
          <w:rFonts w:asciiTheme="majorBidi" w:hAnsiTheme="majorBidi" w:cstheme="majorBidi"/>
          <w:color w:val="000000"/>
        </w:rPr>
        <w:t xml:space="preserve"> Effect of magnetic – conditioned water on growth, development and yielding of tow pea genotype. Acta Agrophysics .12 (3):767-776.</w:t>
      </w:r>
    </w:p>
    <w:p w:rsidR="006B16E9" w:rsidRPr="006B16E9" w:rsidRDefault="006B16E9" w:rsidP="006B16E9">
      <w:pPr>
        <w:bidi w:val="0"/>
        <w:spacing w:line="360" w:lineRule="auto"/>
        <w:ind w:left="567" w:hanging="567"/>
        <w:jc w:val="both"/>
        <w:rPr>
          <w:rFonts w:asciiTheme="majorBidi" w:hAnsiTheme="majorBidi" w:cstheme="majorBidi"/>
        </w:rPr>
      </w:pPr>
      <w:r w:rsidRPr="006B16E9">
        <w:rPr>
          <w:rFonts w:asciiTheme="majorBidi" w:hAnsiTheme="majorBidi" w:cstheme="majorBidi"/>
          <w:b/>
          <w:bCs/>
        </w:rPr>
        <w:t>Ruzic, R. and I. Jerman.1996.</w:t>
      </w:r>
      <w:r w:rsidRPr="006B16E9">
        <w:rPr>
          <w:rFonts w:asciiTheme="majorBidi" w:hAnsiTheme="majorBidi" w:cstheme="majorBidi"/>
        </w:rPr>
        <w:t xml:space="preserve"> 50 HZ sinusoidal magnetic field shows inhibitory effects under stress conditions. International Symposium on Human Health and Non-Ionizing. Ljubljana, Slovenia, Abstract Book. Pp 2-B.</w:t>
      </w:r>
    </w:p>
    <w:sectPr w:rsidR="006B16E9" w:rsidRPr="006B16E9" w:rsidSect="00751280">
      <w:headerReference w:type="even" r:id="rId8"/>
      <w:headerReference w:type="default" r:id="rId9"/>
      <w:footerReference w:type="even" r:id="rId10"/>
      <w:footerReference w:type="default" r:id="rId11"/>
      <w:headerReference w:type="first" r:id="rId12"/>
      <w:footerReference w:type="first" r:id="rId13"/>
      <w:pgSz w:w="11906" w:h="16838" w:code="9"/>
      <w:pgMar w:top="1390" w:right="1701" w:bottom="1418" w:left="1701" w:header="709" w:footer="544" w:gutter="0"/>
      <w:pgNumType w:start="1"/>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7BCB" w:rsidRDefault="003C7BCB" w:rsidP="00180116">
      <w:r>
        <w:separator/>
      </w:r>
    </w:p>
  </w:endnote>
  <w:endnote w:type="continuationSeparator" w:id="1">
    <w:p w:rsidR="003C7BCB" w:rsidRDefault="003C7BCB" w:rsidP="0018011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Sadiq Bold">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Simplified Arabic">
    <w:panose1 w:val="02020603050405020304"/>
    <w:charset w:val="B2"/>
    <w:family w:val="auto"/>
    <w:pitch w:val="variable"/>
    <w:sig w:usb0="00002001" w:usb1="00000000" w:usb2="00000000" w:usb3="00000000" w:csb0="00000040" w:csb1="00000000"/>
  </w:font>
  <w:font w:name="A 3D Max Modern">
    <w:charset w:val="02"/>
    <w:family w:val="auto"/>
    <w:pitch w:val="variable"/>
    <w:sig w:usb0="00000000" w:usb1="10000000" w:usb2="00000000" w:usb3="00000000" w:csb0="80000000" w:csb1="00000000"/>
  </w:font>
  <w:font w:name="PT Bold Dusky">
    <w:panose1 w:val="02010400000000000000"/>
    <w:charset w:val="B2"/>
    <w:family w:val="auto"/>
    <w:pitch w:val="variable"/>
    <w:sig w:usb0="00002001" w:usb1="80000000" w:usb2="00000008" w:usb3="00000000" w:csb0="00000040" w:csb1="00000000"/>
  </w:font>
  <w:font w:name="Tahoma">
    <w:panose1 w:val="020B0604030504040204"/>
    <w:charset w:val="B2"/>
    <w:family w:val="swiss"/>
    <w:notTrueType/>
    <w:pitch w:val="variable"/>
    <w:sig w:usb0="00002001" w:usb1="00000000" w:usb2="00000000" w:usb3="00000000" w:csb0="00000040" w:csb1="00000000"/>
  </w:font>
  <w:font w:name="Traditional Arabic">
    <w:panose1 w:val="02020603050405020304"/>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68D" w:rsidRDefault="0091068D">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675661"/>
      <w:docPartObj>
        <w:docPartGallery w:val="Page Numbers (Bottom of Page)"/>
        <w:docPartUnique/>
      </w:docPartObj>
    </w:sdtPr>
    <w:sdtContent>
      <w:p w:rsidR="00C20767" w:rsidRDefault="008A4652">
        <w:pPr>
          <w:pStyle w:val="a4"/>
          <w:jc w:val="center"/>
        </w:pPr>
        <w:fldSimple w:instr=" PAGE   \* MERGEFORMAT ">
          <w:r w:rsidR="00BB130E">
            <w:rPr>
              <w:noProof/>
              <w:rtl/>
            </w:rPr>
            <w:t>5</w:t>
          </w:r>
        </w:fldSimple>
      </w:p>
    </w:sdtContent>
  </w:sdt>
  <w:p w:rsidR="009F1739" w:rsidRDefault="009F1739">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68D" w:rsidRDefault="0091068D">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7BCB" w:rsidRDefault="003C7BCB" w:rsidP="00180116">
      <w:r>
        <w:separator/>
      </w:r>
    </w:p>
  </w:footnote>
  <w:footnote w:type="continuationSeparator" w:id="1">
    <w:p w:rsidR="003C7BCB" w:rsidRDefault="003C7BCB" w:rsidP="001801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68D" w:rsidRDefault="0091068D">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280" w:rsidRDefault="00751280" w:rsidP="007A62AA">
    <w:pPr>
      <w:pStyle w:val="a3"/>
      <w:rPr>
        <w:sz w:val="20"/>
        <w:szCs w:val="20"/>
        <w:rtl/>
      </w:rPr>
    </w:pPr>
  </w:p>
  <w:p w:rsidR="00751280" w:rsidRPr="00751280" w:rsidRDefault="00751280" w:rsidP="007A62AA">
    <w:pPr>
      <w:pStyle w:val="a3"/>
      <w:rPr>
        <w:sz w:val="2"/>
        <w:szCs w:val="2"/>
        <w:rtl/>
      </w:rPr>
    </w:pPr>
  </w:p>
  <w:p w:rsidR="006F69D3" w:rsidRPr="00AC051E" w:rsidRDefault="008A4652" w:rsidP="003E61C2">
    <w:pPr>
      <w:pStyle w:val="a3"/>
      <w:rPr>
        <w:sz w:val="20"/>
        <w:szCs w:val="20"/>
        <w:rtl/>
      </w:rPr>
    </w:pPr>
    <w:r>
      <w:rPr>
        <w:noProof/>
        <w:sz w:val="20"/>
        <w:szCs w:val="20"/>
        <w:rtl/>
      </w:rPr>
      <w:pict>
        <v:shapetype id="_x0000_t32" coordsize="21600,21600" o:spt="32" o:oned="t" path="m,l21600,21600e" filled="f">
          <v:path arrowok="t" fillok="f" o:connecttype="none"/>
          <o:lock v:ext="edit" shapetype="t"/>
        </v:shapetype>
        <v:shape id="_x0000_s2050" type="#_x0000_t32" style="position:absolute;left:0;text-align:left;margin-left:1.95pt;margin-top:16.55pt;width:425.8pt;height:.05pt;z-index:251660288" o:connectortype="straight">
          <w10:wrap anchorx="page"/>
        </v:shape>
      </w:pict>
    </w:r>
    <w:r w:rsidR="006F69D3" w:rsidRPr="00AC051E">
      <w:rPr>
        <w:rFonts w:hint="cs"/>
        <w:sz w:val="20"/>
        <w:szCs w:val="20"/>
        <w:rtl/>
        <w:lang w:bidi="ar-IQ"/>
      </w:rPr>
      <w:t xml:space="preserve">مجلة الكوفة للعلوم الزراعية </w:t>
    </w:r>
    <w:r w:rsidR="006F69D3" w:rsidRPr="00AC051E">
      <w:rPr>
        <w:sz w:val="20"/>
        <w:szCs w:val="20"/>
        <w:lang w:bidi="ar-IQ"/>
      </w:rPr>
      <w:t>/</w:t>
    </w:r>
    <w:r w:rsidR="006F69D3" w:rsidRPr="00AC051E">
      <w:rPr>
        <w:rFonts w:hint="cs"/>
        <w:sz w:val="20"/>
        <w:szCs w:val="20"/>
        <w:rtl/>
        <w:lang w:bidi="ar-IQ"/>
      </w:rPr>
      <w:t xml:space="preserve"> المجلد ( 4 ) </w:t>
    </w:r>
    <w:r w:rsidR="006F69D3" w:rsidRPr="00AC051E">
      <w:rPr>
        <w:sz w:val="20"/>
        <w:szCs w:val="20"/>
        <w:lang w:bidi="ar-IQ"/>
      </w:rPr>
      <w:t>/</w:t>
    </w:r>
    <w:r w:rsidR="002619DE">
      <w:rPr>
        <w:rFonts w:hint="cs"/>
        <w:sz w:val="20"/>
        <w:szCs w:val="20"/>
        <w:rtl/>
        <w:lang w:bidi="ar-IQ"/>
      </w:rPr>
      <w:t xml:space="preserve"> </w:t>
    </w:r>
    <w:r w:rsidR="006F69D3" w:rsidRPr="00AC051E">
      <w:rPr>
        <w:rFonts w:hint="cs"/>
        <w:sz w:val="20"/>
        <w:szCs w:val="20"/>
        <w:rtl/>
        <w:lang w:bidi="ar-IQ"/>
      </w:rPr>
      <w:t xml:space="preserve">العدد ( </w:t>
    </w:r>
    <w:r w:rsidR="0091068D">
      <w:rPr>
        <w:rFonts w:hint="cs"/>
        <w:sz w:val="20"/>
        <w:szCs w:val="20"/>
        <w:rtl/>
        <w:lang w:bidi="ar-IQ"/>
      </w:rPr>
      <w:t>2</w:t>
    </w:r>
    <w:r w:rsidR="006F69D3" w:rsidRPr="00AC051E">
      <w:rPr>
        <w:rFonts w:hint="cs"/>
        <w:sz w:val="20"/>
        <w:szCs w:val="20"/>
        <w:rtl/>
        <w:lang w:bidi="ar-IQ"/>
      </w:rPr>
      <w:t xml:space="preserve"> ) 2012 م                </w:t>
    </w:r>
    <w:r w:rsidR="007A62AA">
      <w:rPr>
        <w:rFonts w:hint="cs"/>
        <w:sz w:val="20"/>
        <w:szCs w:val="20"/>
        <w:rtl/>
        <w:lang w:bidi="ar-IQ"/>
      </w:rPr>
      <w:t xml:space="preserve">                                         </w:t>
    </w:r>
    <w:r w:rsidR="003E61C2">
      <w:rPr>
        <w:rFonts w:hint="cs"/>
        <w:sz w:val="20"/>
        <w:szCs w:val="20"/>
        <w:rtl/>
        <w:lang w:bidi="ar-IQ"/>
      </w:rPr>
      <w:t xml:space="preserve">        </w:t>
    </w:r>
    <w:r w:rsidR="006F69D3" w:rsidRPr="00AC051E">
      <w:rPr>
        <w:rFonts w:hint="cs"/>
        <w:sz w:val="20"/>
        <w:szCs w:val="20"/>
        <w:rtl/>
        <w:lang w:bidi="ar-IQ"/>
      </w:rPr>
      <w:t xml:space="preserve">   (</w:t>
    </w:r>
    <w:r w:rsidR="00F80256">
      <w:rPr>
        <w:rFonts w:hint="cs"/>
        <w:sz w:val="20"/>
        <w:szCs w:val="20"/>
        <w:rtl/>
        <w:lang w:bidi="ar-IQ"/>
      </w:rPr>
      <w:t>1</w:t>
    </w:r>
    <w:r w:rsidR="006F69D3" w:rsidRPr="00AC051E">
      <w:rPr>
        <w:rFonts w:hint="cs"/>
        <w:sz w:val="20"/>
        <w:szCs w:val="20"/>
        <w:rtl/>
        <w:lang w:bidi="ar-IQ"/>
      </w:rPr>
      <w:t xml:space="preserve">  </w:t>
    </w:r>
    <w:r w:rsidR="006F69D3" w:rsidRPr="00AC051E">
      <w:rPr>
        <w:sz w:val="20"/>
        <w:szCs w:val="20"/>
        <w:rtl/>
        <w:lang w:bidi="ar-IQ"/>
      </w:rPr>
      <w:t>–</w:t>
    </w:r>
    <w:r w:rsidR="00F80256">
      <w:rPr>
        <w:rFonts w:hint="cs"/>
        <w:sz w:val="20"/>
        <w:szCs w:val="20"/>
        <w:rtl/>
        <w:lang w:bidi="ar-IQ"/>
      </w:rPr>
      <w:t xml:space="preserve"> </w:t>
    </w:r>
    <w:r w:rsidR="006F69D3" w:rsidRPr="00AC051E">
      <w:rPr>
        <w:rFonts w:hint="cs"/>
        <w:sz w:val="20"/>
        <w:szCs w:val="20"/>
        <w:rtl/>
        <w:lang w:bidi="ar-IQ"/>
      </w:rPr>
      <w:t xml:space="preserve"> </w:t>
    </w:r>
    <w:r w:rsidR="003E61C2">
      <w:rPr>
        <w:rFonts w:hint="cs"/>
        <w:sz w:val="20"/>
        <w:szCs w:val="20"/>
        <w:rtl/>
        <w:lang w:bidi="ar-IQ"/>
      </w:rPr>
      <w:t>7</w:t>
    </w:r>
    <w:r w:rsidR="006F69D3" w:rsidRPr="00AC051E">
      <w:rPr>
        <w:rFonts w:hint="cs"/>
        <w:sz w:val="20"/>
        <w:szCs w:val="20"/>
        <w:rtl/>
        <w:lang w:bidi="ar-IQ"/>
      </w:rPr>
      <w:t xml:space="preserve">   )          </w:t>
    </w:r>
    <w:r w:rsidR="004176D8" w:rsidRPr="00AC051E">
      <w:rPr>
        <w:rFonts w:hint="cs"/>
        <w:sz w:val="20"/>
        <w:szCs w:val="20"/>
        <w:rtl/>
        <w:lang w:bidi="ar-IQ"/>
      </w:rPr>
      <w:t xml:space="preserve">  </w:t>
    </w:r>
    <w:r w:rsidR="00AC051E">
      <w:rPr>
        <w:rFonts w:hint="cs"/>
        <w:sz w:val="20"/>
        <w:szCs w:val="20"/>
        <w:rtl/>
        <w:lang w:bidi="ar-IQ"/>
      </w:rPr>
      <w:t xml:space="preserve">                               </w:t>
    </w:r>
    <w:r w:rsidR="004176D8" w:rsidRPr="00AC051E">
      <w:rPr>
        <w:rFonts w:hint="cs"/>
        <w:sz w:val="20"/>
        <w:szCs w:val="20"/>
        <w:rtl/>
        <w:lang w:bidi="ar-IQ"/>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68D" w:rsidRDefault="0091068D">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33ADA"/>
    <w:multiLevelType w:val="hybridMultilevel"/>
    <w:tmpl w:val="DCB213A0"/>
    <w:lvl w:ilvl="0" w:tplc="3AEE403C">
      <w:start w:val="1"/>
      <w:numFmt w:val="decimal"/>
      <w:lvlText w:val="%1-"/>
      <w:lvlJc w:val="left"/>
      <w:pPr>
        <w:tabs>
          <w:tab w:val="num" w:pos="674"/>
        </w:tabs>
        <w:ind w:left="674" w:hanging="390"/>
      </w:pPr>
      <w:rPr>
        <w:rFonts w:ascii="Calibri" w:hAnsi="Calibri" w:cs="Calibri"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nsid w:val="010126B0"/>
    <w:multiLevelType w:val="hybridMultilevel"/>
    <w:tmpl w:val="3DE6FA66"/>
    <w:lvl w:ilvl="0" w:tplc="E862B50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22D2739"/>
    <w:multiLevelType w:val="hybridMultilevel"/>
    <w:tmpl w:val="F01AB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5B7F04"/>
    <w:multiLevelType w:val="hybridMultilevel"/>
    <w:tmpl w:val="E310860A"/>
    <w:lvl w:ilvl="0" w:tplc="99E42C10">
      <w:start w:val="3"/>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8C21F90"/>
    <w:multiLevelType w:val="hybridMultilevel"/>
    <w:tmpl w:val="DB90CEB4"/>
    <w:lvl w:ilvl="0" w:tplc="C9D6B25A">
      <w:start w:val="1"/>
      <w:numFmt w:val="decimal"/>
      <w:lvlText w:val="%1-"/>
      <w:lvlJc w:val="left"/>
      <w:pPr>
        <w:ind w:left="720" w:hanging="360"/>
      </w:pPr>
      <w:rPr>
        <w:rFonts w:ascii="Arial Narrow" w:hAnsi="Arial Narrow"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A416E8"/>
    <w:multiLevelType w:val="multilevel"/>
    <w:tmpl w:val="3DE6FA6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FE33CCC"/>
    <w:multiLevelType w:val="hybridMultilevel"/>
    <w:tmpl w:val="D780F954"/>
    <w:lvl w:ilvl="0" w:tplc="7C46F2A8">
      <w:start w:val="1"/>
      <w:numFmt w:val="upperLetter"/>
      <w:lvlText w:val="%1-"/>
      <w:lvlJc w:val="left"/>
      <w:pPr>
        <w:ind w:left="735" w:hanging="375"/>
      </w:pPr>
      <w:rPr>
        <w:rFonts w:cs="Times New Roman"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345474"/>
    <w:multiLevelType w:val="hybridMultilevel"/>
    <w:tmpl w:val="2C424D6C"/>
    <w:lvl w:ilvl="0" w:tplc="B980DBAA">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nsid w:val="17A84E14"/>
    <w:multiLevelType w:val="hybridMultilevel"/>
    <w:tmpl w:val="93D83FD4"/>
    <w:lvl w:ilvl="0" w:tplc="8F3213F8">
      <w:start w:val="1"/>
      <w:numFmt w:val="decimal"/>
      <w:lvlText w:val="%1-"/>
      <w:lvlJc w:val="left"/>
      <w:pPr>
        <w:tabs>
          <w:tab w:val="num" w:pos="674"/>
        </w:tabs>
        <w:ind w:left="674" w:hanging="390"/>
      </w:pPr>
      <w:rPr>
        <w:rFonts w:cs="Times New Roman" w:hint="default"/>
      </w:rPr>
    </w:lvl>
    <w:lvl w:ilvl="1" w:tplc="04090019">
      <w:start w:val="1"/>
      <w:numFmt w:val="lowerLetter"/>
      <w:lvlText w:val="%2."/>
      <w:lvlJc w:val="left"/>
      <w:pPr>
        <w:tabs>
          <w:tab w:val="num" w:pos="-8199"/>
        </w:tabs>
        <w:ind w:left="-8199" w:hanging="360"/>
      </w:pPr>
      <w:rPr>
        <w:rFonts w:cs="Times New Roman"/>
      </w:rPr>
    </w:lvl>
    <w:lvl w:ilvl="2" w:tplc="0409001B">
      <w:start w:val="1"/>
      <w:numFmt w:val="lowerRoman"/>
      <w:lvlText w:val="%3."/>
      <w:lvlJc w:val="right"/>
      <w:pPr>
        <w:tabs>
          <w:tab w:val="num" w:pos="-7479"/>
        </w:tabs>
        <w:ind w:left="-7479" w:hanging="180"/>
      </w:pPr>
      <w:rPr>
        <w:rFonts w:cs="Times New Roman"/>
      </w:rPr>
    </w:lvl>
    <w:lvl w:ilvl="3" w:tplc="0409000F">
      <w:start w:val="1"/>
      <w:numFmt w:val="decimal"/>
      <w:lvlText w:val="%4."/>
      <w:lvlJc w:val="left"/>
      <w:pPr>
        <w:tabs>
          <w:tab w:val="num" w:pos="-6759"/>
        </w:tabs>
        <w:ind w:left="-6759" w:hanging="360"/>
      </w:pPr>
      <w:rPr>
        <w:rFonts w:cs="Times New Roman"/>
      </w:rPr>
    </w:lvl>
    <w:lvl w:ilvl="4" w:tplc="04090019">
      <w:start w:val="1"/>
      <w:numFmt w:val="lowerLetter"/>
      <w:lvlText w:val="%5."/>
      <w:lvlJc w:val="left"/>
      <w:pPr>
        <w:tabs>
          <w:tab w:val="num" w:pos="-6039"/>
        </w:tabs>
        <w:ind w:left="-6039" w:hanging="360"/>
      </w:pPr>
      <w:rPr>
        <w:rFonts w:cs="Times New Roman"/>
      </w:rPr>
    </w:lvl>
    <w:lvl w:ilvl="5" w:tplc="0409001B">
      <w:start w:val="1"/>
      <w:numFmt w:val="lowerRoman"/>
      <w:lvlText w:val="%6."/>
      <w:lvlJc w:val="right"/>
      <w:pPr>
        <w:tabs>
          <w:tab w:val="num" w:pos="-5319"/>
        </w:tabs>
        <w:ind w:left="-5319" w:hanging="180"/>
      </w:pPr>
      <w:rPr>
        <w:rFonts w:cs="Times New Roman"/>
      </w:rPr>
    </w:lvl>
    <w:lvl w:ilvl="6" w:tplc="0409000F">
      <w:start w:val="1"/>
      <w:numFmt w:val="decimal"/>
      <w:lvlText w:val="%7."/>
      <w:lvlJc w:val="left"/>
      <w:pPr>
        <w:tabs>
          <w:tab w:val="num" w:pos="-4599"/>
        </w:tabs>
        <w:ind w:left="-4599" w:hanging="360"/>
      </w:pPr>
      <w:rPr>
        <w:rFonts w:cs="Times New Roman"/>
      </w:rPr>
    </w:lvl>
    <w:lvl w:ilvl="7" w:tplc="04090019">
      <w:start w:val="1"/>
      <w:numFmt w:val="lowerLetter"/>
      <w:lvlText w:val="%8."/>
      <w:lvlJc w:val="left"/>
      <w:pPr>
        <w:tabs>
          <w:tab w:val="num" w:pos="-3879"/>
        </w:tabs>
        <w:ind w:left="-3879" w:hanging="360"/>
      </w:pPr>
      <w:rPr>
        <w:rFonts w:cs="Times New Roman"/>
      </w:rPr>
    </w:lvl>
    <w:lvl w:ilvl="8" w:tplc="0409001B">
      <w:start w:val="1"/>
      <w:numFmt w:val="lowerRoman"/>
      <w:lvlText w:val="%9."/>
      <w:lvlJc w:val="right"/>
      <w:pPr>
        <w:tabs>
          <w:tab w:val="num" w:pos="-3159"/>
        </w:tabs>
        <w:ind w:left="-3159" w:hanging="180"/>
      </w:pPr>
      <w:rPr>
        <w:rFonts w:cs="Times New Roman"/>
      </w:rPr>
    </w:lvl>
  </w:abstractNum>
  <w:abstractNum w:abstractNumId="9">
    <w:nsid w:val="20E35DA3"/>
    <w:multiLevelType w:val="hybridMultilevel"/>
    <w:tmpl w:val="25CC6056"/>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2A370B9"/>
    <w:multiLevelType w:val="hybridMultilevel"/>
    <w:tmpl w:val="58FC174E"/>
    <w:lvl w:ilvl="0" w:tplc="C2A245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0B5A94"/>
    <w:multiLevelType w:val="hybridMultilevel"/>
    <w:tmpl w:val="C77C9A34"/>
    <w:lvl w:ilvl="0" w:tplc="AB5693B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E7E4A8C"/>
    <w:multiLevelType w:val="hybridMultilevel"/>
    <w:tmpl w:val="B60097A6"/>
    <w:lvl w:ilvl="0" w:tplc="4E2C5970">
      <w:start w:val="1"/>
      <w:numFmt w:val="decimal"/>
      <w:lvlText w:val="%1)"/>
      <w:lvlJc w:val="left"/>
      <w:pPr>
        <w:tabs>
          <w:tab w:val="num" w:pos="900"/>
        </w:tabs>
        <w:ind w:left="900" w:hanging="360"/>
      </w:pPr>
      <w:rPr>
        <w:rFonts w:hint="default"/>
        <w:b w:val="0"/>
      </w:rPr>
    </w:lvl>
    <w:lvl w:ilvl="1" w:tplc="0C090019" w:tentative="1">
      <w:start w:val="1"/>
      <w:numFmt w:val="lowerLetter"/>
      <w:lvlText w:val="%2."/>
      <w:lvlJc w:val="left"/>
      <w:pPr>
        <w:tabs>
          <w:tab w:val="num" w:pos="1620"/>
        </w:tabs>
        <w:ind w:left="1620" w:hanging="360"/>
      </w:pPr>
    </w:lvl>
    <w:lvl w:ilvl="2" w:tplc="0C09001B" w:tentative="1">
      <w:start w:val="1"/>
      <w:numFmt w:val="lowerRoman"/>
      <w:lvlText w:val="%3."/>
      <w:lvlJc w:val="right"/>
      <w:pPr>
        <w:tabs>
          <w:tab w:val="num" w:pos="2340"/>
        </w:tabs>
        <w:ind w:left="2340" w:hanging="180"/>
      </w:pPr>
    </w:lvl>
    <w:lvl w:ilvl="3" w:tplc="0C09000F" w:tentative="1">
      <w:start w:val="1"/>
      <w:numFmt w:val="decimal"/>
      <w:lvlText w:val="%4."/>
      <w:lvlJc w:val="left"/>
      <w:pPr>
        <w:tabs>
          <w:tab w:val="num" w:pos="3060"/>
        </w:tabs>
        <w:ind w:left="3060" w:hanging="360"/>
      </w:pPr>
    </w:lvl>
    <w:lvl w:ilvl="4" w:tplc="0C090019" w:tentative="1">
      <w:start w:val="1"/>
      <w:numFmt w:val="lowerLetter"/>
      <w:lvlText w:val="%5."/>
      <w:lvlJc w:val="left"/>
      <w:pPr>
        <w:tabs>
          <w:tab w:val="num" w:pos="3780"/>
        </w:tabs>
        <w:ind w:left="3780" w:hanging="360"/>
      </w:pPr>
    </w:lvl>
    <w:lvl w:ilvl="5" w:tplc="0C09001B" w:tentative="1">
      <w:start w:val="1"/>
      <w:numFmt w:val="lowerRoman"/>
      <w:lvlText w:val="%6."/>
      <w:lvlJc w:val="right"/>
      <w:pPr>
        <w:tabs>
          <w:tab w:val="num" w:pos="4500"/>
        </w:tabs>
        <w:ind w:left="4500" w:hanging="180"/>
      </w:pPr>
    </w:lvl>
    <w:lvl w:ilvl="6" w:tplc="0C09000F" w:tentative="1">
      <w:start w:val="1"/>
      <w:numFmt w:val="decimal"/>
      <w:lvlText w:val="%7."/>
      <w:lvlJc w:val="left"/>
      <w:pPr>
        <w:tabs>
          <w:tab w:val="num" w:pos="5220"/>
        </w:tabs>
        <w:ind w:left="5220" w:hanging="360"/>
      </w:pPr>
    </w:lvl>
    <w:lvl w:ilvl="7" w:tplc="0C090019" w:tentative="1">
      <w:start w:val="1"/>
      <w:numFmt w:val="lowerLetter"/>
      <w:lvlText w:val="%8."/>
      <w:lvlJc w:val="left"/>
      <w:pPr>
        <w:tabs>
          <w:tab w:val="num" w:pos="5940"/>
        </w:tabs>
        <w:ind w:left="5940" w:hanging="360"/>
      </w:pPr>
    </w:lvl>
    <w:lvl w:ilvl="8" w:tplc="0C09001B" w:tentative="1">
      <w:start w:val="1"/>
      <w:numFmt w:val="lowerRoman"/>
      <w:lvlText w:val="%9."/>
      <w:lvlJc w:val="right"/>
      <w:pPr>
        <w:tabs>
          <w:tab w:val="num" w:pos="6660"/>
        </w:tabs>
        <w:ind w:left="6660" w:hanging="180"/>
      </w:pPr>
    </w:lvl>
  </w:abstractNum>
  <w:abstractNum w:abstractNumId="13">
    <w:nsid w:val="3AEE0139"/>
    <w:multiLevelType w:val="hybridMultilevel"/>
    <w:tmpl w:val="B6962736"/>
    <w:lvl w:ilvl="0" w:tplc="973A212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DA05B97"/>
    <w:multiLevelType w:val="hybridMultilevel"/>
    <w:tmpl w:val="93D83FD4"/>
    <w:lvl w:ilvl="0" w:tplc="8F3213F8">
      <w:start w:val="1"/>
      <w:numFmt w:val="decimal"/>
      <w:lvlText w:val="%1-"/>
      <w:lvlJc w:val="left"/>
      <w:pPr>
        <w:tabs>
          <w:tab w:val="num" w:pos="532"/>
        </w:tabs>
        <w:ind w:left="532" w:hanging="390"/>
      </w:pPr>
      <w:rPr>
        <w:rFonts w:cs="Times New Roman" w:hint="default"/>
      </w:rPr>
    </w:lvl>
    <w:lvl w:ilvl="1" w:tplc="04090019">
      <w:start w:val="1"/>
      <w:numFmt w:val="lowerLetter"/>
      <w:lvlText w:val="%2."/>
      <w:lvlJc w:val="left"/>
      <w:pPr>
        <w:tabs>
          <w:tab w:val="num" w:pos="-8341"/>
        </w:tabs>
        <w:ind w:left="-8341" w:hanging="360"/>
      </w:pPr>
      <w:rPr>
        <w:rFonts w:cs="Times New Roman"/>
      </w:rPr>
    </w:lvl>
    <w:lvl w:ilvl="2" w:tplc="0409001B">
      <w:start w:val="1"/>
      <w:numFmt w:val="lowerRoman"/>
      <w:lvlText w:val="%3."/>
      <w:lvlJc w:val="right"/>
      <w:pPr>
        <w:tabs>
          <w:tab w:val="num" w:pos="-7621"/>
        </w:tabs>
        <w:ind w:left="-7621" w:hanging="180"/>
      </w:pPr>
      <w:rPr>
        <w:rFonts w:cs="Times New Roman"/>
      </w:rPr>
    </w:lvl>
    <w:lvl w:ilvl="3" w:tplc="0409000F">
      <w:start w:val="1"/>
      <w:numFmt w:val="decimal"/>
      <w:lvlText w:val="%4."/>
      <w:lvlJc w:val="left"/>
      <w:pPr>
        <w:tabs>
          <w:tab w:val="num" w:pos="-6901"/>
        </w:tabs>
        <w:ind w:left="-6901" w:hanging="360"/>
      </w:pPr>
      <w:rPr>
        <w:rFonts w:cs="Times New Roman"/>
      </w:rPr>
    </w:lvl>
    <w:lvl w:ilvl="4" w:tplc="04090019">
      <w:start w:val="1"/>
      <w:numFmt w:val="lowerLetter"/>
      <w:lvlText w:val="%5."/>
      <w:lvlJc w:val="left"/>
      <w:pPr>
        <w:tabs>
          <w:tab w:val="num" w:pos="-6181"/>
        </w:tabs>
        <w:ind w:left="-6181" w:hanging="360"/>
      </w:pPr>
      <w:rPr>
        <w:rFonts w:cs="Times New Roman"/>
      </w:rPr>
    </w:lvl>
    <w:lvl w:ilvl="5" w:tplc="0409001B">
      <w:start w:val="1"/>
      <w:numFmt w:val="lowerRoman"/>
      <w:lvlText w:val="%6."/>
      <w:lvlJc w:val="right"/>
      <w:pPr>
        <w:tabs>
          <w:tab w:val="num" w:pos="-5461"/>
        </w:tabs>
        <w:ind w:left="-5461" w:hanging="180"/>
      </w:pPr>
      <w:rPr>
        <w:rFonts w:cs="Times New Roman"/>
      </w:rPr>
    </w:lvl>
    <w:lvl w:ilvl="6" w:tplc="0409000F">
      <w:start w:val="1"/>
      <w:numFmt w:val="decimal"/>
      <w:lvlText w:val="%7."/>
      <w:lvlJc w:val="left"/>
      <w:pPr>
        <w:tabs>
          <w:tab w:val="num" w:pos="-4741"/>
        </w:tabs>
        <w:ind w:left="-4741" w:hanging="360"/>
      </w:pPr>
      <w:rPr>
        <w:rFonts w:cs="Times New Roman"/>
      </w:rPr>
    </w:lvl>
    <w:lvl w:ilvl="7" w:tplc="04090019">
      <w:start w:val="1"/>
      <w:numFmt w:val="lowerLetter"/>
      <w:lvlText w:val="%8."/>
      <w:lvlJc w:val="left"/>
      <w:pPr>
        <w:tabs>
          <w:tab w:val="num" w:pos="-4021"/>
        </w:tabs>
        <w:ind w:left="-4021" w:hanging="360"/>
      </w:pPr>
      <w:rPr>
        <w:rFonts w:cs="Times New Roman"/>
      </w:rPr>
    </w:lvl>
    <w:lvl w:ilvl="8" w:tplc="0409001B">
      <w:start w:val="1"/>
      <w:numFmt w:val="lowerRoman"/>
      <w:lvlText w:val="%9."/>
      <w:lvlJc w:val="right"/>
      <w:pPr>
        <w:tabs>
          <w:tab w:val="num" w:pos="-3301"/>
        </w:tabs>
        <w:ind w:left="-3301" w:hanging="180"/>
      </w:pPr>
      <w:rPr>
        <w:rFonts w:cs="Times New Roman"/>
      </w:rPr>
    </w:lvl>
  </w:abstractNum>
  <w:abstractNum w:abstractNumId="15">
    <w:nsid w:val="3E6F74AD"/>
    <w:multiLevelType w:val="hybridMultilevel"/>
    <w:tmpl w:val="6D72298A"/>
    <w:lvl w:ilvl="0" w:tplc="EF1EF8C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3513A20"/>
    <w:multiLevelType w:val="hybridMultilevel"/>
    <w:tmpl w:val="2F2619E4"/>
    <w:lvl w:ilvl="0" w:tplc="A9E6875C">
      <w:start w:val="1"/>
      <w:numFmt w:val="decimal"/>
      <w:lvlText w:val="%1-"/>
      <w:lvlJc w:val="left"/>
      <w:pPr>
        <w:tabs>
          <w:tab w:val="num" w:pos="1080"/>
        </w:tabs>
        <w:ind w:left="1080" w:hanging="720"/>
      </w:pPr>
      <w:rPr>
        <w:rFonts w:hint="default"/>
        <w:lang w:bidi="ar-SY"/>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55217F7"/>
    <w:multiLevelType w:val="hybridMultilevel"/>
    <w:tmpl w:val="353CC266"/>
    <w:lvl w:ilvl="0" w:tplc="5798FD98">
      <w:start w:val="1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6894BFA"/>
    <w:multiLevelType w:val="hybridMultilevel"/>
    <w:tmpl w:val="B2C006B0"/>
    <w:lvl w:ilvl="0" w:tplc="EF042D56">
      <w:start w:val="1"/>
      <w:numFmt w:val="decimal"/>
      <w:lvlText w:val="%1."/>
      <w:lvlJc w:val="left"/>
      <w:pPr>
        <w:tabs>
          <w:tab w:val="num" w:pos="720"/>
        </w:tabs>
        <w:ind w:left="720" w:hanging="360"/>
      </w:pPr>
      <w:rPr>
        <w:rFonts w:hint="default"/>
        <w:lang w:val="en-G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9365059"/>
    <w:multiLevelType w:val="multilevel"/>
    <w:tmpl w:val="3DCAF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A4D32DD"/>
    <w:multiLevelType w:val="hybridMultilevel"/>
    <w:tmpl w:val="F76EC556"/>
    <w:lvl w:ilvl="0" w:tplc="05304F70">
      <w:start w:val="1"/>
      <w:numFmt w:val="decimal"/>
      <w:lvlText w:val="%1-"/>
      <w:lvlJc w:val="left"/>
      <w:pPr>
        <w:tabs>
          <w:tab w:val="num" w:pos="720"/>
        </w:tabs>
        <w:ind w:left="720" w:hanging="360"/>
      </w:pPr>
      <w:rPr>
        <w:rFonts w:ascii="Times New Roman" w:eastAsia="Times New Roman" w:hAnsi="Times New Roman" w:cs="Al-Sadiq Bold"/>
        <w:lang w:bidi="ar-IQ"/>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B9E2D6E"/>
    <w:multiLevelType w:val="hybridMultilevel"/>
    <w:tmpl w:val="4E5C84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E316ABA"/>
    <w:multiLevelType w:val="hybridMultilevel"/>
    <w:tmpl w:val="FF68EB34"/>
    <w:lvl w:ilvl="0" w:tplc="C9567CB0">
      <w:start w:val="1"/>
      <w:numFmt w:val="decimal"/>
      <w:lvlText w:val="%1."/>
      <w:lvlJc w:val="left"/>
      <w:pPr>
        <w:tabs>
          <w:tab w:val="num" w:pos="746"/>
        </w:tabs>
        <w:ind w:left="746" w:hanging="360"/>
      </w:pPr>
      <w:rPr>
        <w:rFonts w:ascii="Times New Roman" w:eastAsia="Times New Roman" w:hAnsi="Times New Roman" w:cs="Times New Roman"/>
      </w:rPr>
    </w:lvl>
    <w:lvl w:ilvl="1" w:tplc="04090019" w:tentative="1">
      <w:start w:val="1"/>
      <w:numFmt w:val="lowerLetter"/>
      <w:lvlText w:val="%2."/>
      <w:lvlJc w:val="left"/>
      <w:pPr>
        <w:tabs>
          <w:tab w:val="num" w:pos="1466"/>
        </w:tabs>
        <w:ind w:left="1466" w:hanging="360"/>
      </w:pPr>
    </w:lvl>
    <w:lvl w:ilvl="2" w:tplc="0409001B" w:tentative="1">
      <w:start w:val="1"/>
      <w:numFmt w:val="lowerRoman"/>
      <w:lvlText w:val="%3."/>
      <w:lvlJc w:val="right"/>
      <w:pPr>
        <w:tabs>
          <w:tab w:val="num" w:pos="2186"/>
        </w:tabs>
        <w:ind w:left="2186" w:hanging="180"/>
      </w:pPr>
    </w:lvl>
    <w:lvl w:ilvl="3" w:tplc="0409000F" w:tentative="1">
      <w:start w:val="1"/>
      <w:numFmt w:val="decimal"/>
      <w:lvlText w:val="%4."/>
      <w:lvlJc w:val="left"/>
      <w:pPr>
        <w:tabs>
          <w:tab w:val="num" w:pos="2906"/>
        </w:tabs>
        <w:ind w:left="2906" w:hanging="360"/>
      </w:pPr>
    </w:lvl>
    <w:lvl w:ilvl="4" w:tplc="04090019" w:tentative="1">
      <w:start w:val="1"/>
      <w:numFmt w:val="lowerLetter"/>
      <w:lvlText w:val="%5."/>
      <w:lvlJc w:val="left"/>
      <w:pPr>
        <w:tabs>
          <w:tab w:val="num" w:pos="3626"/>
        </w:tabs>
        <w:ind w:left="3626" w:hanging="360"/>
      </w:pPr>
    </w:lvl>
    <w:lvl w:ilvl="5" w:tplc="0409001B" w:tentative="1">
      <w:start w:val="1"/>
      <w:numFmt w:val="lowerRoman"/>
      <w:lvlText w:val="%6."/>
      <w:lvlJc w:val="right"/>
      <w:pPr>
        <w:tabs>
          <w:tab w:val="num" w:pos="4346"/>
        </w:tabs>
        <w:ind w:left="4346" w:hanging="180"/>
      </w:pPr>
    </w:lvl>
    <w:lvl w:ilvl="6" w:tplc="0409000F" w:tentative="1">
      <w:start w:val="1"/>
      <w:numFmt w:val="decimal"/>
      <w:lvlText w:val="%7."/>
      <w:lvlJc w:val="left"/>
      <w:pPr>
        <w:tabs>
          <w:tab w:val="num" w:pos="5066"/>
        </w:tabs>
        <w:ind w:left="5066" w:hanging="360"/>
      </w:pPr>
    </w:lvl>
    <w:lvl w:ilvl="7" w:tplc="04090019" w:tentative="1">
      <w:start w:val="1"/>
      <w:numFmt w:val="lowerLetter"/>
      <w:lvlText w:val="%8."/>
      <w:lvlJc w:val="left"/>
      <w:pPr>
        <w:tabs>
          <w:tab w:val="num" w:pos="5786"/>
        </w:tabs>
        <w:ind w:left="5786" w:hanging="360"/>
      </w:pPr>
    </w:lvl>
    <w:lvl w:ilvl="8" w:tplc="0409001B" w:tentative="1">
      <w:start w:val="1"/>
      <w:numFmt w:val="lowerRoman"/>
      <w:lvlText w:val="%9."/>
      <w:lvlJc w:val="right"/>
      <w:pPr>
        <w:tabs>
          <w:tab w:val="num" w:pos="6506"/>
        </w:tabs>
        <w:ind w:left="6506" w:hanging="180"/>
      </w:pPr>
    </w:lvl>
  </w:abstractNum>
  <w:abstractNum w:abstractNumId="23">
    <w:nsid w:val="4E3B6083"/>
    <w:multiLevelType w:val="hybridMultilevel"/>
    <w:tmpl w:val="25CC6056"/>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561E7328"/>
    <w:multiLevelType w:val="multilevel"/>
    <w:tmpl w:val="3DE6FA6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57D2631C"/>
    <w:multiLevelType w:val="hybridMultilevel"/>
    <w:tmpl w:val="8D5463B4"/>
    <w:lvl w:ilvl="0" w:tplc="A776FBA4">
      <w:start w:val="7"/>
      <w:numFmt w:val="decimal"/>
      <w:lvlText w:val="%1-"/>
      <w:lvlJc w:val="left"/>
      <w:pPr>
        <w:ind w:left="9007" w:hanging="360"/>
      </w:pPr>
      <w:rPr>
        <w:rFonts w:hint="default"/>
      </w:rPr>
    </w:lvl>
    <w:lvl w:ilvl="1" w:tplc="04090019" w:tentative="1">
      <w:start w:val="1"/>
      <w:numFmt w:val="lowerLetter"/>
      <w:lvlText w:val="%2."/>
      <w:lvlJc w:val="left"/>
      <w:pPr>
        <w:ind w:left="9727" w:hanging="360"/>
      </w:pPr>
    </w:lvl>
    <w:lvl w:ilvl="2" w:tplc="0409001B" w:tentative="1">
      <w:start w:val="1"/>
      <w:numFmt w:val="lowerRoman"/>
      <w:lvlText w:val="%3."/>
      <w:lvlJc w:val="right"/>
      <w:pPr>
        <w:ind w:left="10447" w:hanging="180"/>
      </w:pPr>
    </w:lvl>
    <w:lvl w:ilvl="3" w:tplc="0409000F" w:tentative="1">
      <w:start w:val="1"/>
      <w:numFmt w:val="decimal"/>
      <w:lvlText w:val="%4."/>
      <w:lvlJc w:val="left"/>
      <w:pPr>
        <w:ind w:left="11167" w:hanging="360"/>
      </w:pPr>
    </w:lvl>
    <w:lvl w:ilvl="4" w:tplc="04090019" w:tentative="1">
      <w:start w:val="1"/>
      <w:numFmt w:val="lowerLetter"/>
      <w:lvlText w:val="%5."/>
      <w:lvlJc w:val="left"/>
      <w:pPr>
        <w:ind w:left="11887" w:hanging="360"/>
      </w:pPr>
    </w:lvl>
    <w:lvl w:ilvl="5" w:tplc="0409001B" w:tentative="1">
      <w:start w:val="1"/>
      <w:numFmt w:val="lowerRoman"/>
      <w:lvlText w:val="%6."/>
      <w:lvlJc w:val="right"/>
      <w:pPr>
        <w:ind w:left="12607" w:hanging="180"/>
      </w:pPr>
    </w:lvl>
    <w:lvl w:ilvl="6" w:tplc="0409000F" w:tentative="1">
      <w:start w:val="1"/>
      <w:numFmt w:val="decimal"/>
      <w:lvlText w:val="%7."/>
      <w:lvlJc w:val="left"/>
      <w:pPr>
        <w:ind w:left="13327" w:hanging="360"/>
      </w:pPr>
    </w:lvl>
    <w:lvl w:ilvl="7" w:tplc="04090019" w:tentative="1">
      <w:start w:val="1"/>
      <w:numFmt w:val="lowerLetter"/>
      <w:lvlText w:val="%8."/>
      <w:lvlJc w:val="left"/>
      <w:pPr>
        <w:ind w:left="14047" w:hanging="360"/>
      </w:pPr>
    </w:lvl>
    <w:lvl w:ilvl="8" w:tplc="0409001B" w:tentative="1">
      <w:start w:val="1"/>
      <w:numFmt w:val="lowerRoman"/>
      <w:lvlText w:val="%9."/>
      <w:lvlJc w:val="right"/>
      <w:pPr>
        <w:ind w:left="14767" w:hanging="180"/>
      </w:pPr>
    </w:lvl>
  </w:abstractNum>
  <w:abstractNum w:abstractNumId="26">
    <w:nsid w:val="58E04663"/>
    <w:multiLevelType w:val="hybridMultilevel"/>
    <w:tmpl w:val="FA2ACCB4"/>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7">
    <w:nsid w:val="5D78105B"/>
    <w:multiLevelType w:val="multilevel"/>
    <w:tmpl w:val="DF101A8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nsid w:val="61FB16E2"/>
    <w:multiLevelType w:val="hybridMultilevel"/>
    <w:tmpl w:val="DF101A8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668F3D9C"/>
    <w:multiLevelType w:val="multilevel"/>
    <w:tmpl w:val="DF101A8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nsid w:val="66FD3256"/>
    <w:multiLevelType w:val="hybridMultilevel"/>
    <w:tmpl w:val="2312BD76"/>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6B8929A1"/>
    <w:multiLevelType w:val="hybridMultilevel"/>
    <w:tmpl w:val="5474653A"/>
    <w:lvl w:ilvl="0" w:tplc="6240B042">
      <w:start w:val="3"/>
      <w:numFmt w:val="decimal"/>
      <w:lvlText w:val="%1-"/>
      <w:lvlJc w:val="left"/>
      <w:pPr>
        <w:ind w:left="644" w:hanging="360"/>
      </w:pPr>
      <w:rPr>
        <w:rFonts w:ascii="Arial" w:hAnsi="Arial" w:cs="Arial"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2">
    <w:nsid w:val="766B4821"/>
    <w:multiLevelType w:val="hybridMultilevel"/>
    <w:tmpl w:val="D6BA2AC2"/>
    <w:lvl w:ilvl="0" w:tplc="25F6D1A2">
      <w:start w:val="13"/>
      <w:numFmt w:val="bullet"/>
      <w:lvlText w:val=""/>
      <w:lvlJc w:val="left"/>
      <w:pPr>
        <w:tabs>
          <w:tab w:val="num" w:pos="1180"/>
        </w:tabs>
        <w:ind w:left="1180" w:hanging="360"/>
      </w:pPr>
      <w:rPr>
        <w:rFonts w:ascii="Symbol" w:eastAsia="Times New Roman" w:hAnsi="Symbol" w:cs="Simplified Arabic" w:hint="default"/>
      </w:rPr>
    </w:lvl>
    <w:lvl w:ilvl="1" w:tplc="04090003" w:tentative="1">
      <w:start w:val="1"/>
      <w:numFmt w:val="bullet"/>
      <w:lvlText w:val="o"/>
      <w:lvlJc w:val="left"/>
      <w:pPr>
        <w:tabs>
          <w:tab w:val="num" w:pos="1900"/>
        </w:tabs>
        <w:ind w:left="1900" w:hanging="360"/>
      </w:pPr>
      <w:rPr>
        <w:rFonts w:ascii="Courier New" w:hAnsi="Courier New" w:cs="Courier New" w:hint="default"/>
      </w:rPr>
    </w:lvl>
    <w:lvl w:ilvl="2" w:tplc="04090005" w:tentative="1">
      <w:start w:val="1"/>
      <w:numFmt w:val="bullet"/>
      <w:lvlText w:val=""/>
      <w:lvlJc w:val="left"/>
      <w:pPr>
        <w:tabs>
          <w:tab w:val="num" w:pos="2620"/>
        </w:tabs>
        <w:ind w:left="2620" w:hanging="360"/>
      </w:pPr>
      <w:rPr>
        <w:rFonts w:ascii="Wingdings" w:hAnsi="Wingdings" w:hint="default"/>
      </w:rPr>
    </w:lvl>
    <w:lvl w:ilvl="3" w:tplc="04090001" w:tentative="1">
      <w:start w:val="1"/>
      <w:numFmt w:val="bullet"/>
      <w:lvlText w:val=""/>
      <w:lvlJc w:val="left"/>
      <w:pPr>
        <w:tabs>
          <w:tab w:val="num" w:pos="3340"/>
        </w:tabs>
        <w:ind w:left="3340" w:hanging="360"/>
      </w:pPr>
      <w:rPr>
        <w:rFonts w:ascii="Symbol" w:hAnsi="Symbol" w:hint="default"/>
      </w:rPr>
    </w:lvl>
    <w:lvl w:ilvl="4" w:tplc="04090003" w:tentative="1">
      <w:start w:val="1"/>
      <w:numFmt w:val="bullet"/>
      <w:lvlText w:val="o"/>
      <w:lvlJc w:val="left"/>
      <w:pPr>
        <w:tabs>
          <w:tab w:val="num" w:pos="4060"/>
        </w:tabs>
        <w:ind w:left="4060" w:hanging="360"/>
      </w:pPr>
      <w:rPr>
        <w:rFonts w:ascii="Courier New" w:hAnsi="Courier New" w:cs="Courier New" w:hint="default"/>
      </w:rPr>
    </w:lvl>
    <w:lvl w:ilvl="5" w:tplc="04090005" w:tentative="1">
      <w:start w:val="1"/>
      <w:numFmt w:val="bullet"/>
      <w:lvlText w:val=""/>
      <w:lvlJc w:val="left"/>
      <w:pPr>
        <w:tabs>
          <w:tab w:val="num" w:pos="4780"/>
        </w:tabs>
        <w:ind w:left="4780" w:hanging="360"/>
      </w:pPr>
      <w:rPr>
        <w:rFonts w:ascii="Wingdings" w:hAnsi="Wingdings" w:hint="default"/>
      </w:rPr>
    </w:lvl>
    <w:lvl w:ilvl="6" w:tplc="04090001" w:tentative="1">
      <w:start w:val="1"/>
      <w:numFmt w:val="bullet"/>
      <w:lvlText w:val=""/>
      <w:lvlJc w:val="left"/>
      <w:pPr>
        <w:tabs>
          <w:tab w:val="num" w:pos="5500"/>
        </w:tabs>
        <w:ind w:left="5500" w:hanging="360"/>
      </w:pPr>
      <w:rPr>
        <w:rFonts w:ascii="Symbol" w:hAnsi="Symbol" w:hint="default"/>
      </w:rPr>
    </w:lvl>
    <w:lvl w:ilvl="7" w:tplc="04090003" w:tentative="1">
      <w:start w:val="1"/>
      <w:numFmt w:val="bullet"/>
      <w:lvlText w:val="o"/>
      <w:lvlJc w:val="left"/>
      <w:pPr>
        <w:tabs>
          <w:tab w:val="num" w:pos="6220"/>
        </w:tabs>
        <w:ind w:left="6220" w:hanging="360"/>
      </w:pPr>
      <w:rPr>
        <w:rFonts w:ascii="Courier New" w:hAnsi="Courier New" w:cs="Courier New" w:hint="default"/>
      </w:rPr>
    </w:lvl>
    <w:lvl w:ilvl="8" w:tplc="04090005" w:tentative="1">
      <w:start w:val="1"/>
      <w:numFmt w:val="bullet"/>
      <w:lvlText w:val=""/>
      <w:lvlJc w:val="left"/>
      <w:pPr>
        <w:tabs>
          <w:tab w:val="num" w:pos="6940"/>
        </w:tabs>
        <w:ind w:left="6940" w:hanging="360"/>
      </w:pPr>
      <w:rPr>
        <w:rFonts w:ascii="Wingdings" w:hAnsi="Wingdings" w:hint="default"/>
      </w:rPr>
    </w:lvl>
  </w:abstractNum>
  <w:abstractNum w:abstractNumId="33">
    <w:nsid w:val="7E5C6296"/>
    <w:multiLevelType w:val="hybridMultilevel"/>
    <w:tmpl w:val="9A8C92F2"/>
    <w:lvl w:ilvl="0" w:tplc="690EB44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2"/>
  </w:num>
  <w:num w:numId="2">
    <w:abstractNumId w:val="22"/>
  </w:num>
  <w:num w:numId="3">
    <w:abstractNumId w:val="8"/>
  </w:num>
  <w:num w:numId="4">
    <w:abstractNumId w:val="0"/>
  </w:num>
  <w:num w:numId="5">
    <w:abstractNumId w:val="14"/>
  </w:num>
  <w:num w:numId="6">
    <w:abstractNumId w:val="31"/>
  </w:num>
  <w:num w:numId="7">
    <w:abstractNumId w:val="10"/>
  </w:num>
  <w:num w:numId="8">
    <w:abstractNumId w:val="25"/>
  </w:num>
  <w:num w:numId="9">
    <w:abstractNumId w:val="13"/>
  </w:num>
  <w:num w:numId="10">
    <w:abstractNumId w:val="33"/>
  </w:num>
  <w:num w:numId="11">
    <w:abstractNumId w:val="20"/>
  </w:num>
  <w:num w:numId="12">
    <w:abstractNumId w:val="9"/>
  </w:num>
  <w:num w:numId="13">
    <w:abstractNumId w:val="6"/>
  </w:num>
  <w:num w:numId="14">
    <w:abstractNumId w:val="18"/>
  </w:num>
  <w:num w:numId="15">
    <w:abstractNumId w:val="23"/>
  </w:num>
  <w:num w:numId="16">
    <w:abstractNumId w:val="17"/>
  </w:num>
  <w:num w:numId="17">
    <w:abstractNumId w:val="16"/>
  </w:num>
  <w:num w:numId="18">
    <w:abstractNumId w:val="2"/>
  </w:num>
  <w:num w:numId="19">
    <w:abstractNumId w:val="4"/>
  </w:num>
  <w:num w:numId="20">
    <w:abstractNumId w:val="19"/>
  </w:num>
  <w:num w:numId="21">
    <w:abstractNumId w:val="26"/>
  </w:num>
  <w:num w:numId="22">
    <w:abstractNumId w:val="12"/>
  </w:num>
  <w:num w:numId="23">
    <w:abstractNumId w:val="28"/>
  </w:num>
  <w:num w:numId="24">
    <w:abstractNumId w:val="3"/>
  </w:num>
  <w:num w:numId="25">
    <w:abstractNumId w:val="30"/>
  </w:num>
  <w:num w:numId="26">
    <w:abstractNumId w:val="27"/>
  </w:num>
  <w:num w:numId="27">
    <w:abstractNumId w:val="29"/>
  </w:num>
  <w:num w:numId="28">
    <w:abstractNumId w:val="21"/>
  </w:num>
  <w:num w:numId="29">
    <w:abstractNumId w:val="15"/>
  </w:num>
  <w:num w:numId="30">
    <w:abstractNumId w:val="1"/>
  </w:num>
  <w:num w:numId="31">
    <w:abstractNumId w:val="5"/>
  </w:num>
  <w:num w:numId="32">
    <w:abstractNumId w:val="24"/>
  </w:num>
  <w:num w:numId="33">
    <w:abstractNumId w:val="11"/>
  </w:num>
  <w:num w:numId="34">
    <w:abstractNumId w:val="7"/>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20"/>
  <w:displayHorizontalDrawingGridEvery w:val="2"/>
  <w:characterSpacingControl w:val="doNotCompress"/>
  <w:hdrShapeDefaults>
    <o:shapedefaults v:ext="edit" spidmax="12290">
      <o:colormenu v:ext="edit" fillcolor="none" strokecolor="none"/>
    </o:shapedefaults>
    <o:shapelayout v:ext="edit">
      <o:idmap v:ext="edit" data="2"/>
      <o:rules v:ext="edit">
        <o:r id="V:Rule2" type="connector" idref="#_x0000_s2050"/>
      </o:rules>
    </o:shapelayout>
  </w:hdrShapeDefaults>
  <w:footnotePr>
    <w:footnote w:id="0"/>
    <w:footnote w:id="1"/>
  </w:footnotePr>
  <w:endnotePr>
    <w:endnote w:id="0"/>
    <w:endnote w:id="1"/>
  </w:endnotePr>
  <w:compat/>
  <w:rsids>
    <w:rsidRoot w:val="00180116"/>
    <w:rsid w:val="00012E1D"/>
    <w:rsid w:val="000150A7"/>
    <w:rsid w:val="00020273"/>
    <w:rsid w:val="000218EA"/>
    <w:rsid w:val="00023343"/>
    <w:rsid w:val="00024B34"/>
    <w:rsid w:val="00024F33"/>
    <w:rsid w:val="0002734F"/>
    <w:rsid w:val="00067BEF"/>
    <w:rsid w:val="000710D1"/>
    <w:rsid w:val="00074EF5"/>
    <w:rsid w:val="000D1B67"/>
    <w:rsid w:val="000E3E4D"/>
    <w:rsid w:val="000E4435"/>
    <w:rsid w:val="000E4610"/>
    <w:rsid w:val="0010118C"/>
    <w:rsid w:val="00116B2F"/>
    <w:rsid w:val="00122743"/>
    <w:rsid w:val="00123D9C"/>
    <w:rsid w:val="00134634"/>
    <w:rsid w:val="001402B3"/>
    <w:rsid w:val="001508C3"/>
    <w:rsid w:val="00150CA5"/>
    <w:rsid w:val="00161FCA"/>
    <w:rsid w:val="00162965"/>
    <w:rsid w:val="00180116"/>
    <w:rsid w:val="00180F23"/>
    <w:rsid w:val="001827AF"/>
    <w:rsid w:val="00187849"/>
    <w:rsid w:val="001A36CB"/>
    <w:rsid w:val="001B6F04"/>
    <w:rsid w:val="001C4393"/>
    <w:rsid w:val="001C56F9"/>
    <w:rsid w:val="001D50F8"/>
    <w:rsid w:val="001D64AF"/>
    <w:rsid w:val="001E284C"/>
    <w:rsid w:val="00201B36"/>
    <w:rsid w:val="00214BF8"/>
    <w:rsid w:val="0021719B"/>
    <w:rsid w:val="00250C75"/>
    <w:rsid w:val="002619DE"/>
    <w:rsid w:val="002661D0"/>
    <w:rsid w:val="00272B3E"/>
    <w:rsid w:val="002A2A5A"/>
    <w:rsid w:val="002C0FB5"/>
    <w:rsid w:val="002D3CE8"/>
    <w:rsid w:val="002D65EB"/>
    <w:rsid w:val="002D69CE"/>
    <w:rsid w:val="002D7581"/>
    <w:rsid w:val="002D7932"/>
    <w:rsid w:val="002E2BF0"/>
    <w:rsid w:val="002F3C94"/>
    <w:rsid w:val="002F3D12"/>
    <w:rsid w:val="00300682"/>
    <w:rsid w:val="003101C3"/>
    <w:rsid w:val="00314AA7"/>
    <w:rsid w:val="0033468B"/>
    <w:rsid w:val="00346161"/>
    <w:rsid w:val="00371128"/>
    <w:rsid w:val="00373106"/>
    <w:rsid w:val="00380525"/>
    <w:rsid w:val="00383FBD"/>
    <w:rsid w:val="003A0850"/>
    <w:rsid w:val="003C7BCB"/>
    <w:rsid w:val="003E0551"/>
    <w:rsid w:val="003E2A64"/>
    <w:rsid w:val="003E3B53"/>
    <w:rsid w:val="003E61C2"/>
    <w:rsid w:val="00401D72"/>
    <w:rsid w:val="00406701"/>
    <w:rsid w:val="004176D8"/>
    <w:rsid w:val="00422FF3"/>
    <w:rsid w:val="00427848"/>
    <w:rsid w:val="00437BCE"/>
    <w:rsid w:val="00442356"/>
    <w:rsid w:val="0044410F"/>
    <w:rsid w:val="0045672F"/>
    <w:rsid w:val="00464772"/>
    <w:rsid w:val="00473088"/>
    <w:rsid w:val="00476279"/>
    <w:rsid w:val="004830AF"/>
    <w:rsid w:val="00493F15"/>
    <w:rsid w:val="004A4D0D"/>
    <w:rsid w:val="004B7A3C"/>
    <w:rsid w:val="004C2E3A"/>
    <w:rsid w:val="004C452C"/>
    <w:rsid w:val="004C770A"/>
    <w:rsid w:val="004D6859"/>
    <w:rsid w:val="004D7074"/>
    <w:rsid w:val="004E785A"/>
    <w:rsid w:val="0050029D"/>
    <w:rsid w:val="00506CDD"/>
    <w:rsid w:val="00522B41"/>
    <w:rsid w:val="00532DD3"/>
    <w:rsid w:val="00542063"/>
    <w:rsid w:val="00544E20"/>
    <w:rsid w:val="005452A1"/>
    <w:rsid w:val="00551FBC"/>
    <w:rsid w:val="00553606"/>
    <w:rsid w:val="0057129B"/>
    <w:rsid w:val="00572616"/>
    <w:rsid w:val="00581CE7"/>
    <w:rsid w:val="00583BCE"/>
    <w:rsid w:val="00586269"/>
    <w:rsid w:val="00593665"/>
    <w:rsid w:val="00593A96"/>
    <w:rsid w:val="005B2058"/>
    <w:rsid w:val="005B742A"/>
    <w:rsid w:val="005C16DD"/>
    <w:rsid w:val="005C518A"/>
    <w:rsid w:val="005D0276"/>
    <w:rsid w:val="005D2D2E"/>
    <w:rsid w:val="005E7BF9"/>
    <w:rsid w:val="006031D2"/>
    <w:rsid w:val="0060730F"/>
    <w:rsid w:val="00616FDD"/>
    <w:rsid w:val="00622412"/>
    <w:rsid w:val="006344B6"/>
    <w:rsid w:val="00641B2B"/>
    <w:rsid w:val="0064409C"/>
    <w:rsid w:val="0065612F"/>
    <w:rsid w:val="00657B30"/>
    <w:rsid w:val="00671A0C"/>
    <w:rsid w:val="006B0289"/>
    <w:rsid w:val="006B16E9"/>
    <w:rsid w:val="006B3C02"/>
    <w:rsid w:val="006C2439"/>
    <w:rsid w:val="006C4B53"/>
    <w:rsid w:val="006C6387"/>
    <w:rsid w:val="006E2DF9"/>
    <w:rsid w:val="006E640D"/>
    <w:rsid w:val="006F69D3"/>
    <w:rsid w:val="00700930"/>
    <w:rsid w:val="00701B5C"/>
    <w:rsid w:val="007049A5"/>
    <w:rsid w:val="0071002A"/>
    <w:rsid w:val="00735E64"/>
    <w:rsid w:val="00751280"/>
    <w:rsid w:val="00753FE7"/>
    <w:rsid w:val="0077126F"/>
    <w:rsid w:val="007719E0"/>
    <w:rsid w:val="00771B94"/>
    <w:rsid w:val="00772D0F"/>
    <w:rsid w:val="007876E2"/>
    <w:rsid w:val="00790B4C"/>
    <w:rsid w:val="007A185F"/>
    <w:rsid w:val="007A2587"/>
    <w:rsid w:val="007A62AA"/>
    <w:rsid w:val="007C08EA"/>
    <w:rsid w:val="007C4DCB"/>
    <w:rsid w:val="007D56D9"/>
    <w:rsid w:val="007F1920"/>
    <w:rsid w:val="007F646E"/>
    <w:rsid w:val="00802823"/>
    <w:rsid w:val="008223CD"/>
    <w:rsid w:val="00823147"/>
    <w:rsid w:val="00841D3D"/>
    <w:rsid w:val="00852F29"/>
    <w:rsid w:val="00863F31"/>
    <w:rsid w:val="008679EB"/>
    <w:rsid w:val="008861EE"/>
    <w:rsid w:val="0089084F"/>
    <w:rsid w:val="0089410C"/>
    <w:rsid w:val="00897816"/>
    <w:rsid w:val="008A2659"/>
    <w:rsid w:val="008A2D43"/>
    <w:rsid w:val="008A4652"/>
    <w:rsid w:val="008A56BF"/>
    <w:rsid w:val="008B354C"/>
    <w:rsid w:val="008C52BF"/>
    <w:rsid w:val="008D0D1C"/>
    <w:rsid w:val="008D70D1"/>
    <w:rsid w:val="008E3514"/>
    <w:rsid w:val="008E71B5"/>
    <w:rsid w:val="008F533E"/>
    <w:rsid w:val="0091068D"/>
    <w:rsid w:val="0091137B"/>
    <w:rsid w:val="00920A59"/>
    <w:rsid w:val="00935C37"/>
    <w:rsid w:val="00952DCB"/>
    <w:rsid w:val="009553EC"/>
    <w:rsid w:val="00956D3B"/>
    <w:rsid w:val="009852F7"/>
    <w:rsid w:val="00990FE9"/>
    <w:rsid w:val="00997C45"/>
    <w:rsid w:val="009A50F8"/>
    <w:rsid w:val="009A5114"/>
    <w:rsid w:val="009B76CD"/>
    <w:rsid w:val="009C5640"/>
    <w:rsid w:val="009D5B1C"/>
    <w:rsid w:val="009D7935"/>
    <w:rsid w:val="009F1739"/>
    <w:rsid w:val="009F460D"/>
    <w:rsid w:val="009F6460"/>
    <w:rsid w:val="00A1551F"/>
    <w:rsid w:val="00A278FB"/>
    <w:rsid w:val="00A31F6C"/>
    <w:rsid w:val="00A40ABF"/>
    <w:rsid w:val="00A463A7"/>
    <w:rsid w:val="00A46F5E"/>
    <w:rsid w:val="00A52A09"/>
    <w:rsid w:val="00A52F26"/>
    <w:rsid w:val="00A53409"/>
    <w:rsid w:val="00A5366B"/>
    <w:rsid w:val="00A56C0C"/>
    <w:rsid w:val="00A61048"/>
    <w:rsid w:val="00A86658"/>
    <w:rsid w:val="00A953A5"/>
    <w:rsid w:val="00AA1E4F"/>
    <w:rsid w:val="00AA775D"/>
    <w:rsid w:val="00AC051E"/>
    <w:rsid w:val="00AC2766"/>
    <w:rsid w:val="00AC2D8C"/>
    <w:rsid w:val="00AD31B4"/>
    <w:rsid w:val="00AD6572"/>
    <w:rsid w:val="00AD71C8"/>
    <w:rsid w:val="00AE0349"/>
    <w:rsid w:val="00AE5D6D"/>
    <w:rsid w:val="00AF57F3"/>
    <w:rsid w:val="00B044D3"/>
    <w:rsid w:val="00B14F97"/>
    <w:rsid w:val="00B168DB"/>
    <w:rsid w:val="00B421EA"/>
    <w:rsid w:val="00B51E21"/>
    <w:rsid w:val="00B53CD4"/>
    <w:rsid w:val="00B65BD7"/>
    <w:rsid w:val="00B80A42"/>
    <w:rsid w:val="00BA4083"/>
    <w:rsid w:val="00BA7062"/>
    <w:rsid w:val="00BB130E"/>
    <w:rsid w:val="00C00EBC"/>
    <w:rsid w:val="00C06C1E"/>
    <w:rsid w:val="00C13AEC"/>
    <w:rsid w:val="00C16934"/>
    <w:rsid w:val="00C20767"/>
    <w:rsid w:val="00C262B6"/>
    <w:rsid w:val="00C33F33"/>
    <w:rsid w:val="00C45A1B"/>
    <w:rsid w:val="00C50679"/>
    <w:rsid w:val="00C61F76"/>
    <w:rsid w:val="00C63ACA"/>
    <w:rsid w:val="00C8678B"/>
    <w:rsid w:val="00CA3043"/>
    <w:rsid w:val="00CB74D7"/>
    <w:rsid w:val="00CE052A"/>
    <w:rsid w:val="00CE2D6F"/>
    <w:rsid w:val="00CF5378"/>
    <w:rsid w:val="00CF5886"/>
    <w:rsid w:val="00D04669"/>
    <w:rsid w:val="00D11898"/>
    <w:rsid w:val="00D26B4D"/>
    <w:rsid w:val="00D27E73"/>
    <w:rsid w:val="00D30F09"/>
    <w:rsid w:val="00D36A5B"/>
    <w:rsid w:val="00D41945"/>
    <w:rsid w:val="00D514B5"/>
    <w:rsid w:val="00D64954"/>
    <w:rsid w:val="00D75759"/>
    <w:rsid w:val="00D823FC"/>
    <w:rsid w:val="00DD3DE3"/>
    <w:rsid w:val="00DE232B"/>
    <w:rsid w:val="00DF654A"/>
    <w:rsid w:val="00E07F0D"/>
    <w:rsid w:val="00E14AB3"/>
    <w:rsid w:val="00E2047B"/>
    <w:rsid w:val="00E365D6"/>
    <w:rsid w:val="00E36CC9"/>
    <w:rsid w:val="00E3724E"/>
    <w:rsid w:val="00E37FE3"/>
    <w:rsid w:val="00E408C0"/>
    <w:rsid w:val="00E411D8"/>
    <w:rsid w:val="00E66E65"/>
    <w:rsid w:val="00E71C43"/>
    <w:rsid w:val="00E73F57"/>
    <w:rsid w:val="00E74076"/>
    <w:rsid w:val="00E806F6"/>
    <w:rsid w:val="00E91246"/>
    <w:rsid w:val="00EA1A64"/>
    <w:rsid w:val="00EA7A74"/>
    <w:rsid w:val="00EB0A6F"/>
    <w:rsid w:val="00EB29DF"/>
    <w:rsid w:val="00EC2111"/>
    <w:rsid w:val="00ED0FBC"/>
    <w:rsid w:val="00ED71B4"/>
    <w:rsid w:val="00EE1EA9"/>
    <w:rsid w:val="00EE1F31"/>
    <w:rsid w:val="00EE27CA"/>
    <w:rsid w:val="00EE393E"/>
    <w:rsid w:val="00EE5B77"/>
    <w:rsid w:val="00EF27DF"/>
    <w:rsid w:val="00F12109"/>
    <w:rsid w:val="00F16865"/>
    <w:rsid w:val="00F20D34"/>
    <w:rsid w:val="00F24216"/>
    <w:rsid w:val="00F3082C"/>
    <w:rsid w:val="00F41687"/>
    <w:rsid w:val="00F52985"/>
    <w:rsid w:val="00F80256"/>
    <w:rsid w:val="00F8243B"/>
    <w:rsid w:val="00F95FED"/>
    <w:rsid w:val="00FA4D14"/>
    <w:rsid w:val="00FC51A9"/>
    <w:rsid w:val="00FD2855"/>
    <w:rsid w:val="00FF7E6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2290">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No List" w:uiPriority="0"/>
    <w:lsdException w:name="Table Grid 2" w:uiPriority="0"/>
    <w:lsdException w:name="Table Elegan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366B"/>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Char"/>
    <w:uiPriority w:val="9"/>
    <w:qFormat/>
    <w:rsid w:val="006C4B53"/>
    <w:pPr>
      <w:keepNext/>
      <w:autoSpaceDE w:val="0"/>
      <w:autoSpaceDN w:val="0"/>
      <w:jc w:val="center"/>
      <w:outlineLvl w:val="0"/>
    </w:pPr>
    <w:rPr>
      <w:rFonts w:ascii="A 3D Max Modern" w:hAnsi="A 3D Max Modern" w:cs="PT Bold Dusky"/>
      <w:sz w:val="52"/>
      <w:szCs w:val="52"/>
    </w:rPr>
  </w:style>
  <w:style w:type="paragraph" w:styleId="2">
    <w:name w:val="heading 2"/>
    <w:basedOn w:val="a"/>
    <w:next w:val="a"/>
    <w:link w:val="2Char"/>
    <w:qFormat/>
    <w:rsid w:val="00473088"/>
    <w:pPr>
      <w:keepNext/>
      <w:spacing w:before="240" w:after="60"/>
      <w:outlineLvl w:val="1"/>
    </w:pPr>
    <w:rPr>
      <w:rFonts w:ascii="Arial" w:hAnsi="Arial" w:cs="Arial"/>
      <w:b/>
      <w:bCs/>
      <w:i/>
      <w:iCs/>
      <w:sz w:val="28"/>
      <w:szCs w:val="28"/>
    </w:rPr>
  </w:style>
  <w:style w:type="paragraph" w:styleId="3">
    <w:name w:val="heading 3"/>
    <w:basedOn w:val="a"/>
    <w:next w:val="a"/>
    <w:link w:val="3Char"/>
    <w:qFormat/>
    <w:rsid w:val="00473088"/>
    <w:pPr>
      <w:keepNext/>
      <w:spacing w:before="240" w:after="60"/>
      <w:outlineLvl w:val="2"/>
    </w:pPr>
    <w:rPr>
      <w:rFonts w:ascii="Arial" w:hAnsi="Arial" w:cs="Arial"/>
      <w:b/>
      <w:bCs/>
      <w:sz w:val="26"/>
      <w:szCs w:val="26"/>
    </w:rPr>
  </w:style>
  <w:style w:type="paragraph" w:styleId="4">
    <w:name w:val="heading 4"/>
    <w:basedOn w:val="a"/>
    <w:next w:val="a"/>
    <w:link w:val="4Char"/>
    <w:qFormat/>
    <w:rsid w:val="00473088"/>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180116"/>
    <w:pPr>
      <w:tabs>
        <w:tab w:val="center" w:pos="4153"/>
        <w:tab w:val="right" w:pos="8306"/>
      </w:tabs>
    </w:pPr>
  </w:style>
  <w:style w:type="character" w:customStyle="1" w:styleId="Char">
    <w:name w:val="رأس صفحة Char"/>
    <w:basedOn w:val="a0"/>
    <w:link w:val="a3"/>
    <w:uiPriority w:val="99"/>
    <w:rsid w:val="00180116"/>
  </w:style>
  <w:style w:type="paragraph" w:styleId="a4">
    <w:name w:val="footer"/>
    <w:basedOn w:val="a"/>
    <w:link w:val="Char0"/>
    <w:unhideWhenUsed/>
    <w:rsid w:val="00180116"/>
    <w:pPr>
      <w:tabs>
        <w:tab w:val="center" w:pos="4153"/>
        <w:tab w:val="right" w:pos="8306"/>
      </w:tabs>
    </w:pPr>
  </w:style>
  <w:style w:type="character" w:customStyle="1" w:styleId="Char0">
    <w:name w:val="تذييل صفحة Char"/>
    <w:basedOn w:val="a0"/>
    <w:link w:val="a4"/>
    <w:uiPriority w:val="99"/>
    <w:rsid w:val="00180116"/>
  </w:style>
  <w:style w:type="paragraph" w:styleId="a5">
    <w:name w:val="Balloon Text"/>
    <w:basedOn w:val="a"/>
    <w:link w:val="Char1"/>
    <w:semiHidden/>
    <w:unhideWhenUsed/>
    <w:rsid w:val="00180116"/>
    <w:rPr>
      <w:rFonts w:ascii="Tahoma" w:hAnsi="Tahoma" w:cs="Tahoma"/>
      <w:sz w:val="16"/>
      <w:szCs w:val="16"/>
    </w:rPr>
  </w:style>
  <w:style w:type="character" w:customStyle="1" w:styleId="Char1">
    <w:name w:val="نص في بالون Char"/>
    <w:basedOn w:val="a0"/>
    <w:link w:val="a5"/>
    <w:uiPriority w:val="99"/>
    <w:semiHidden/>
    <w:rsid w:val="00180116"/>
    <w:rPr>
      <w:rFonts w:ascii="Tahoma" w:hAnsi="Tahoma" w:cs="Tahoma"/>
      <w:sz w:val="16"/>
      <w:szCs w:val="16"/>
    </w:rPr>
  </w:style>
  <w:style w:type="character" w:styleId="a6">
    <w:name w:val="page number"/>
    <w:basedOn w:val="a0"/>
    <w:rsid w:val="00A5366B"/>
  </w:style>
  <w:style w:type="table" w:styleId="a7">
    <w:name w:val="Table Grid"/>
    <w:basedOn w:val="a1"/>
    <w:rsid w:val="00A5366B"/>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Document Map"/>
    <w:basedOn w:val="a"/>
    <w:link w:val="Char2"/>
    <w:semiHidden/>
    <w:rsid w:val="000E3E4D"/>
    <w:pPr>
      <w:shd w:val="clear" w:color="auto" w:fill="000080"/>
    </w:pPr>
    <w:rPr>
      <w:rFonts w:ascii="Tahoma" w:hAnsi="Tahoma" w:cs="Tahoma"/>
      <w:sz w:val="20"/>
      <w:szCs w:val="20"/>
    </w:rPr>
  </w:style>
  <w:style w:type="character" w:customStyle="1" w:styleId="Char2">
    <w:name w:val="خريطة مستند Char"/>
    <w:basedOn w:val="a0"/>
    <w:link w:val="a8"/>
    <w:semiHidden/>
    <w:rsid w:val="000E3E4D"/>
    <w:rPr>
      <w:rFonts w:ascii="Tahoma" w:eastAsia="Times New Roman" w:hAnsi="Tahoma" w:cs="Tahoma"/>
      <w:sz w:val="20"/>
      <w:szCs w:val="20"/>
      <w:shd w:val="clear" w:color="auto" w:fill="000080"/>
    </w:rPr>
  </w:style>
  <w:style w:type="paragraph" w:customStyle="1" w:styleId="msonospacing0">
    <w:name w:val="msonospacing"/>
    <w:rsid w:val="000E3E4D"/>
    <w:pPr>
      <w:bidi/>
      <w:spacing w:after="0" w:line="240" w:lineRule="auto"/>
    </w:pPr>
    <w:rPr>
      <w:rFonts w:ascii="Times New Roman" w:eastAsia="Times New Roman" w:hAnsi="Times New Roman" w:cs="Times New Roman"/>
      <w:sz w:val="24"/>
      <w:szCs w:val="24"/>
      <w:lang w:bidi="ar-SY"/>
    </w:rPr>
  </w:style>
  <w:style w:type="character" w:customStyle="1" w:styleId="1Char">
    <w:name w:val="عنوان 1 Char"/>
    <w:basedOn w:val="a0"/>
    <w:link w:val="1"/>
    <w:uiPriority w:val="9"/>
    <w:rsid w:val="006C4B53"/>
    <w:rPr>
      <w:rFonts w:ascii="A 3D Max Modern" w:eastAsia="Times New Roman" w:hAnsi="A 3D Max Modern" w:cs="PT Bold Dusky"/>
      <w:sz w:val="52"/>
      <w:szCs w:val="52"/>
    </w:rPr>
  </w:style>
  <w:style w:type="paragraph" w:styleId="a9">
    <w:name w:val="Body Text"/>
    <w:basedOn w:val="a"/>
    <w:link w:val="Char3"/>
    <w:rsid w:val="006C4B53"/>
    <w:pPr>
      <w:autoSpaceDE w:val="0"/>
      <w:autoSpaceDN w:val="0"/>
    </w:pPr>
    <w:rPr>
      <w:rFonts w:cs="Simplified Arabic"/>
      <w:sz w:val="28"/>
      <w:szCs w:val="28"/>
    </w:rPr>
  </w:style>
  <w:style w:type="character" w:customStyle="1" w:styleId="Char3">
    <w:name w:val="نص أساسي Char"/>
    <w:basedOn w:val="a0"/>
    <w:link w:val="a9"/>
    <w:uiPriority w:val="99"/>
    <w:rsid w:val="006C4B53"/>
    <w:rPr>
      <w:rFonts w:ascii="Times New Roman" w:eastAsia="Times New Roman" w:hAnsi="Times New Roman" w:cs="Simplified Arabic"/>
      <w:sz w:val="28"/>
      <w:szCs w:val="28"/>
    </w:rPr>
  </w:style>
  <w:style w:type="paragraph" w:styleId="aa">
    <w:name w:val="Block Text"/>
    <w:basedOn w:val="a"/>
    <w:uiPriority w:val="99"/>
    <w:rsid w:val="006C4B53"/>
    <w:pPr>
      <w:autoSpaceDE w:val="0"/>
      <w:autoSpaceDN w:val="0"/>
      <w:ind w:right="-1" w:firstLine="721"/>
      <w:jc w:val="both"/>
    </w:pPr>
    <w:rPr>
      <w:rFonts w:cs="Simplified Arabic"/>
      <w:sz w:val="32"/>
      <w:szCs w:val="32"/>
    </w:rPr>
  </w:style>
  <w:style w:type="paragraph" w:styleId="ab">
    <w:name w:val="footnote text"/>
    <w:basedOn w:val="a"/>
    <w:link w:val="Char4"/>
    <w:semiHidden/>
    <w:rsid w:val="006C4B53"/>
    <w:pPr>
      <w:autoSpaceDE w:val="0"/>
      <w:autoSpaceDN w:val="0"/>
    </w:pPr>
    <w:rPr>
      <w:rFonts w:cs="Traditional Arabic"/>
      <w:sz w:val="20"/>
    </w:rPr>
  </w:style>
  <w:style w:type="character" w:customStyle="1" w:styleId="Char4">
    <w:name w:val="نص حاشية سفلية Char"/>
    <w:basedOn w:val="a0"/>
    <w:link w:val="ab"/>
    <w:semiHidden/>
    <w:rsid w:val="006C4B53"/>
    <w:rPr>
      <w:rFonts w:ascii="Times New Roman" w:eastAsia="Times New Roman" w:hAnsi="Times New Roman" w:cs="Traditional Arabic"/>
      <w:sz w:val="20"/>
      <w:szCs w:val="24"/>
    </w:rPr>
  </w:style>
  <w:style w:type="character" w:styleId="ac">
    <w:name w:val="footnote reference"/>
    <w:basedOn w:val="a0"/>
    <w:semiHidden/>
    <w:rsid w:val="006C4B53"/>
    <w:rPr>
      <w:rFonts w:cs="Traditional Arabic"/>
      <w:vertAlign w:val="superscript"/>
      <w:lang w:bidi="ar-SA"/>
    </w:rPr>
  </w:style>
  <w:style w:type="paragraph" w:styleId="ad">
    <w:name w:val="List Paragraph"/>
    <w:basedOn w:val="a"/>
    <w:uiPriority w:val="34"/>
    <w:qFormat/>
    <w:rsid w:val="006C4B53"/>
    <w:pPr>
      <w:autoSpaceDE w:val="0"/>
      <w:autoSpaceDN w:val="0"/>
      <w:ind w:left="720"/>
    </w:pPr>
    <w:rPr>
      <w:rFonts w:cs="Traditional Arabic"/>
      <w:sz w:val="20"/>
      <w:szCs w:val="20"/>
    </w:rPr>
  </w:style>
  <w:style w:type="character" w:styleId="Hyperlink">
    <w:name w:val="Hyperlink"/>
    <w:basedOn w:val="a0"/>
    <w:rsid w:val="006C4B53"/>
    <w:rPr>
      <w:rFonts w:cs="Times New Roman"/>
      <w:color w:val="0000FF"/>
      <w:u w:val="single"/>
    </w:rPr>
  </w:style>
  <w:style w:type="paragraph" w:styleId="ae">
    <w:name w:val="Subtitle"/>
    <w:basedOn w:val="a"/>
    <w:next w:val="a"/>
    <w:link w:val="Char5"/>
    <w:uiPriority w:val="11"/>
    <w:qFormat/>
    <w:rsid w:val="006C4B53"/>
    <w:pPr>
      <w:autoSpaceDE w:val="0"/>
      <w:autoSpaceDN w:val="0"/>
      <w:spacing w:after="60"/>
      <w:jc w:val="center"/>
      <w:outlineLvl w:val="1"/>
    </w:pPr>
    <w:rPr>
      <w:rFonts w:asciiTheme="majorHAnsi" w:eastAsiaTheme="majorEastAsia" w:hAnsiTheme="majorHAnsi"/>
    </w:rPr>
  </w:style>
  <w:style w:type="character" w:customStyle="1" w:styleId="Char5">
    <w:name w:val="عنوان فرعي Char"/>
    <w:basedOn w:val="a0"/>
    <w:link w:val="ae"/>
    <w:uiPriority w:val="11"/>
    <w:rsid w:val="006C4B53"/>
    <w:rPr>
      <w:rFonts w:asciiTheme="majorHAnsi" w:eastAsiaTheme="majorEastAsia" w:hAnsiTheme="majorHAnsi" w:cs="Times New Roman"/>
      <w:sz w:val="24"/>
      <w:szCs w:val="24"/>
    </w:rPr>
  </w:style>
  <w:style w:type="table" w:styleId="af">
    <w:name w:val="Table Elegant"/>
    <w:basedOn w:val="20"/>
    <w:rsid w:val="00E73F57"/>
    <w:rPr>
      <w:bCs/>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auto"/>
    </w:tcPr>
    <w:tblStylePr w:type="firstRow">
      <w:rPr>
        <w:b/>
        <w:bCs/>
        <w:caps/>
        <w:color w:val="auto"/>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20">
    <w:name w:val="Table Grid 2"/>
    <w:basedOn w:val="a1"/>
    <w:rsid w:val="00E73F57"/>
    <w:pPr>
      <w:bidi/>
      <w:spacing w:after="0" w:line="24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0">
    <w:name w:val="caption"/>
    <w:basedOn w:val="a"/>
    <w:next w:val="a"/>
    <w:qFormat/>
    <w:rsid w:val="00E73F57"/>
    <w:rPr>
      <w:b/>
      <w:bCs/>
      <w:sz w:val="20"/>
      <w:szCs w:val="20"/>
    </w:rPr>
  </w:style>
  <w:style w:type="paragraph" w:styleId="21">
    <w:name w:val="Body Text 2"/>
    <w:basedOn w:val="a"/>
    <w:link w:val="2Char0"/>
    <w:rsid w:val="00E73F57"/>
    <w:pPr>
      <w:spacing w:after="120" w:line="480" w:lineRule="auto"/>
    </w:pPr>
  </w:style>
  <w:style w:type="character" w:customStyle="1" w:styleId="2Char0">
    <w:name w:val="نص أساسي 2 Char"/>
    <w:basedOn w:val="a0"/>
    <w:link w:val="21"/>
    <w:rsid w:val="00E73F57"/>
    <w:rPr>
      <w:rFonts w:ascii="Times New Roman" w:eastAsia="Times New Roman" w:hAnsi="Times New Roman" w:cs="Times New Roman"/>
      <w:sz w:val="24"/>
      <w:szCs w:val="24"/>
    </w:rPr>
  </w:style>
  <w:style w:type="character" w:customStyle="1" w:styleId="2Char">
    <w:name w:val="عنوان 2 Char"/>
    <w:basedOn w:val="a0"/>
    <w:link w:val="2"/>
    <w:rsid w:val="00473088"/>
    <w:rPr>
      <w:rFonts w:ascii="Arial" w:eastAsia="Times New Roman" w:hAnsi="Arial" w:cs="Arial"/>
      <w:b/>
      <w:bCs/>
      <w:i/>
      <w:iCs/>
      <w:sz w:val="28"/>
      <w:szCs w:val="28"/>
    </w:rPr>
  </w:style>
  <w:style w:type="character" w:customStyle="1" w:styleId="3Char">
    <w:name w:val="عنوان 3 Char"/>
    <w:basedOn w:val="a0"/>
    <w:link w:val="3"/>
    <w:rsid w:val="00473088"/>
    <w:rPr>
      <w:rFonts w:ascii="Arial" w:eastAsia="Times New Roman" w:hAnsi="Arial" w:cs="Arial"/>
      <w:b/>
      <w:bCs/>
      <w:sz w:val="26"/>
      <w:szCs w:val="26"/>
    </w:rPr>
  </w:style>
  <w:style w:type="character" w:customStyle="1" w:styleId="4Char">
    <w:name w:val="عنوان 4 Char"/>
    <w:basedOn w:val="a0"/>
    <w:link w:val="4"/>
    <w:rsid w:val="00473088"/>
    <w:rPr>
      <w:rFonts w:ascii="Times New Roman" w:eastAsia="Times New Roman" w:hAnsi="Times New Roman" w:cs="Times New Roman"/>
      <w:b/>
      <w:bCs/>
      <w:sz w:val="28"/>
      <w:szCs w:val="28"/>
    </w:rPr>
  </w:style>
  <w:style w:type="paragraph" w:styleId="af1">
    <w:name w:val="Body Text Indent"/>
    <w:basedOn w:val="a"/>
    <w:link w:val="Char6"/>
    <w:rsid w:val="00473088"/>
    <w:pPr>
      <w:ind w:firstLine="566"/>
      <w:jc w:val="lowKashida"/>
    </w:pPr>
    <w:rPr>
      <w:rFonts w:cs="Simplified Arabic"/>
      <w:b/>
      <w:bCs/>
      <w:sz w:val="28"/>
      <w:szCs w:val="28"/>
    </w:rPr>
  </w:style>
  <w:style w:type="character" w:customStyle="1" w:styleId="Char6">
    <w:name w:val="نص أساسي بمسافة بادئة Char"/>
    <w:basedOn w:val="a0"/>
    <w:link w:val="af1"/>
    <w:rsid w:val="00473088"/>
    <w:rPr>
      <w:rFonts w:ascii="Times New Roman" w:eastAsia="Times New Roman" w:hAnsi="Times New Roman" w:cs="Simplified Arabic"/>
      <w:b/>
      <w:bCs/>
      <w:sz w:val="28"/>
      <w:szCs w:val="28"/>
    </w:rPr>
  </w:style>
  <w:style w:type="paragraph" w:styleId="22">
    <w:name w:val="Body Text Indent 2"/>
    <w:basedOn w:val="a"/>
    <w:link w:val="2Char1"/>
    <w:rsid w:val="00473088"/>
    <w:pPr>
      <w:spacing w:after="120" w:line="480" w:lineRule="auto"/>
      <w:ind w:left="283"/>
    </w:pPr>
    <w:rPr>
      <w:rFonts w:cs="Simplified Arabic"/>
      <w:sz w:val="28"/>
      <w:szCs w:val="28"/>
    </w:rPr>
  </w:style>
  <w:style w:type="character" w:customStyle="1" w:styleId="2Char1">
    <w:name w:val="نص أساسي بمسافة بادئة 2 Char"/>
    <w:basedOn w:val="a0"/>
    <w:link w:val="22"/>
    <w:rsid w:val="00473088"/>
    <w:rPr>
      <w:rFonts w:ascii="Times New Roman" w:eastAsia="Times New Roman" w:hAnsi="Times New Roman" w:cs="Simplified Arabic"/>
      <w:sz w:val="28"/>
      <w:szCs w:val="28"/>
    </w:rPr>
  </w:style>
  <w:style w:type="character" w:styleId="af2">
    <w:name w:val="Placeholder Text"/>
    <w:basedOn w:val="a0"/>
    <w:uiPriority w:val="99"/>
    <w:semiHidden/>
    <w:rsid w:val="00464772"/>
    <w:rPr>
      <w:color w:val="808080"/>
    </w:rPr>
  </w:style>
  <w:style w:type="paragraph" w:styleId="af3">
    <w:name w:val="No Spacing"/>
    <w:uiPriority w:val="1"/>
    <w:qFormat/>
    <w:rsid w:val="00EB0A6F"/>
    <w:pPr>
      <w:bidi/>
      <w:spacing w:after="0" w:line="240" w:lineRule="auto"/>
    </w:pPr>
    <w:rPr>
      <w:rFonts w:ascii="Times New Roman" w:eastAsia="Times New Roman" w:hAnsi="Times New Roman" w:cs="Times New Roman"/>
      <w:sz w:val="24"/>
      <w:szCs w:val="24"/>
    </w:rPr>
  </w:style>
  <w:style w:type="character" w:customStyle="1" w:styleId="smallcaps3">
    <w:name w:val="smallcaps3"/>
    <w:rsid w:val="000E4610"/>
    <w:rPr>
      <w:smallCaps/>
    </w:rPr>
  </w:style>
  <w:style w:type="character" w:customStyle="1" w:styleId="itemfirstlastodd">
    <w:name w:val="item first last odd"/>
    <w:basedOn w:val="a0"/>
    <w:rsid w:val="000E4610"/>
  </w:style>
  <w:style w:type="character" w:styleId="af4">
    <w:name w:val="annotation reference"/>
    <w:semiHidden/>
    <w:rsid w:val="000E4610"/>
    <w:rPr>
      <w:sz w:val="16"/>
      <w:szCs w:val="16"/>
    </w:rPr>
  </w:style>
  <w:style w:type="paragraph" w:styleId="af5">
    <w:name w:val="annotation text"/>
    <w:basedOn w:val="a"/>
    <w:link w:val="Char7"/>
    <w:semiHidden/>
    <w:rsid w:val="000E4610"/>
    <w:pPr>
      <w:bidi w:val="0"/>
    </w:pPr>
    <w:rPr>
      <w:sz w:val="20"/>
      <w:szCs w:val="20"/>
      <w:lang w:val="en-GB" w:eastAsia="en-AU"/>
    </w:rPr>
  </w:style>
  <w:style w:type="character" w:customStyle="1" w:styleId="Char7">
    <w:name w:val="نص تعليق Char"/>
    <w:basedOn w:val="a0"/>
    <w:link w:val="af5"/>
    <w:semiHidden/>
    <w:rsid w:val="000E4610"/>
    <w:rPr>
      <w:rFonts w:ascii="Times New Roman" w:eastAsia="Times New Roman" w:hAnsi="Times New Roman" w:cs="Times New Roman"/>
      <w:sz w:val="20"/>
      <w:szCs w:val="20"/>
      <w:lang w:val="en-GB" w:eastAsia="en-AU"/>
    </w:rPr>
  </w:style>
  <w:style w:type="paragraph" w:styleId="af6">
    <w:name w:val="annotation subject"/>
    <w:basedOn w:val="af5"/>
    <w:next w:val="af5"/>
    <w:link w:val="Char8"/>
    <w:semiHidden/>
    <w:rsid w:val="000E4610"/>
    <w:rPr>
      <w:b/>
      <w:bCs/>
    </w:rPr>
  </w:style>
  <w:style w:type="character" w:customStyle="1" w:styleId="Char8">
    <w:name w:val="موضوع تعليق Char"/>
    <w:basedOn w:val="Char7"/>
    <w:link w:val="af6"/>
    <w:semiHidden/>
    <w:rsid w:val="000E4610"/>
    <w:rPr>
      <w:b/>
      <w:bCs/>
    </w:rPr>
  </w:style>
  <w:style w:type="character" w:styleId="af7">
    <w:name w:val="Strong"/>
    <w:qFormat/>
    <w:rsid w:val="000E4610"/>
    <w:rPr>
      <w:b/>
      <w:bCs/>
    </w:rPr>
  </w:style>
  <w:style w:type="paragraph" w:customStyle="1" w:styleId="af8">
    <w:name w:val="سرد الفقرات"/>
    <w:basedOn w:val="a"/>
    <w:rsid w:val="005452A1"/>
    <w:pPr>
      <w:bidi w:val="0"/>
      <w:spacing w:before="200" w:after="200" w:line="276" w:lineRule="auto"/>
      <w:ind w:left="720"/>
    </w:pPr>
    <w:rPr>
      <w:rFonts w:ascii="Calibri" w:hAnsi="Calibri" w:cs="Arial"/>
      <w:sz w:val="20"/>
      <w:szCs w:val="20"/>
    </w:rPr>
  </w:style>
  <w:style w:type="character" w:customStyle="1" w:styleId="binomial">
    <w:name w:val="binomial"/>
    <w:basedOn w:val="a0"/>
    <w:rsid w:val="005452A1"/>
  </w:style>
  <w:style w:type="paragraph" w:styleId="af9">
    <w:name w:val="Title"/>
    <w:basedOn w:val="a"/>
    <w:next w:val="a"/>
    <w:link w:val="Char9"/>
    <w:uiPriority w:val="10"/>
    <w:qFormat/>
    <w:rsid w:val="00F8243B"/>
    <w:pPr>
      <w:spacing w:before="240" w:after="60"/>
      <w:jc w:val="center"/>
      <w:outlineLvl w:val="0"/>
    </w:pPr>
    <w:rPr>
      <w:rFonts w:ascii="Cambria" w:hAnsi="Cambria"/>
      <w:b/>
      <w:bCs/>
      <w:kern w:val="28"/>
      <w:sz w:val="32"/>
      <w:szCs w:val="32"/>
      <w:lang w:eastAsia="zh-CN" w:bidi="ar-IQ"/>
    </w:rPr>
  </w:style>
  <w:style w:type="character" w:customStyle="1" w:styleId="Char9">
    <w:name w:val="العنوان Char"/>
    <w:basedOn w:val="a0"/>
    <w:link w:val="af9"/>
    <w:uiPriority w:val="10"/>
    <w:rsid w:val="00F8243B"/>
    <w:rPr>
      <w:rFonts w:ascii="Cambria" w:eastAsia="Times New Roman" w:hAnsi="Cambria" w:cs="Times New Roman"/>
      <w:b/>
      <w:bCs/>
      <w:kern w:val="28"/>
      <w:sz w:val="32"/>
      <w:szCs w:val="32"/>
      <w:lang w:eastAsia="zh-CN" w:bidi="ar-IQ"/>
    </w:rPr>
  </w:style>
  <w:style w:type="character" w:customStyle="1" w:styleId="hps">
    <w:name w:val="hps"/>
    <w:basedOn w:val="a0"/>
    <w:rsid w:val="006B16E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E79D1-9468-49F4-B15E-33680E076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2431</Words>
  <Characters>13863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Ameer</dc:creator>
  <cp:lastModifiedBy>al ameer</cp:lastModifiedBy>
  <cp:revision>3</cp:revision>
  <cp:lastPrinted>2012-02-13T08:01:00Z</cp:lastPrinted>
  <dcterms:created xsi:type="dcterms:W3CDTF">2012-12-01T19:32:00Z</dcterms:created>
  <dcterms:modified xsi:type="dcterms:W3CDTF">2013-01-12T03:49:00Z</dcterms:modified>
</cp:coreProperties>
</file>