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BA" w:rsidRPr="00E37BBA" w:rsidRDefault="00E37BBA" w:rsidP="006C24F7">
      <w:pPr>
        <w:pStyle w:val="ad"/>
        <w:spacing w:line="360" w:lineRule="auto"/>
        <w:ind w:left="-60"/>
        <w:jc w:val="center"/>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 xml:space="preserve">امراضية الفطر </w:t>
      </w:r>
      <w:r w:rsidRPr="00E37BBA">
        <w:rPr>
          <w:rFonts w:asciiTheme="majorBidi" w:hAnsiTheme="majorBidi" w:cstheme="majorBidi"/>
          <w:b/>
          <w:bCs/>
          <w:sz w:val="28"/>
          <w:szCs w:val="28"/>
          <w:lang w:bidi="ar-IQ"/>
        </w:rPr>
        <w:t>Nigrospora oryzae</w:t>
      </w:r>
      <w:r w:rsidRPr="00E37BBA">
        <w:rPr>
          <w:rFonts w:asciiTheme="majorBidi" w:hAnsiTheme="majorBidi" w:cstheme="majorBidi"/>
          <w:b/>
          <w:bCs/>
          <w:sz w:val="28"/>
          <w:szCs w:val="28"/>
          <w:rtl/>
          <w:lang w:bidi="ar-IQ"/>
        </w:rPr>
        <w:t xml:space="preserve"> كمسبب لتبقع اوراق الرز واختبار تأثير الماء الممغنط ومبيدي الادغال نومني ورانبو في التقليل من الاصابة</w:t>
      </w:r>
    </w:p>
    <w:p w:rsidR="00E37BBA" w:rsidRPr="00E37BBA" w:rsidRDefault="00E37BBA" w:rsidP="006C24F7">
      <w:pPr>
        <w:spacing w:line="360" w:lineRule="auto"/>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 xml:space="preserve">     حيدر عزيز علي الشبلي                                        صباح لطيف علوان</w:t>
      </w:r>
    </w:p>
    <w:p w:rsidR="00E37BBA" w:rsidRPr="00E37BBA" w:rsidRDefault="00E37BBA" w:rsidP="006C24F7">
      <w:pPr>
        <w:spacing w:line="360" w:lineRule="auto"/>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 xml:space="preserve">   كلية الزراعة / جامعة الكوفة                                    كلية الزراعة / جامعة الكوفة</w:t>
      </w:r>
    </w:p>
    <w:p w:rsidR="00E37BBA" w:rsidRPr="00E37BBA" w:rsidRDefault="00E37BBA" w:rsidP="006C24F7">
      <w:pPr>
        <w:pStyle w:val="ad"/>
        <w:spacing w:line="360" w:lineRule="auto"/>
        <w:ind w:left="-60"/>
        <w:jc w:val="lowKashida"/>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الخلاصة</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نفذت تجربة عاملية خلال الموسم الصيفي لعام 2011 في احد حقول محافظة النجف / ناحية الحيرة , وفق تصميم القطاعات العشوائية الكاملة ( </w:t>
      </w:r>
      <w:r w:rsidRPr="00E37BBA">
        <w:rPr>
          <w:rFonts w:asciiTheme="majorBidi" w:hAnsiTheme="majorBidi" w:cstheme="majorBidi"/>
          <w:lang w:bidi="ar-IQ"/>
        </w:rPr>
        <w:t>RCBD</w:t>
      </w:r>
      <w:r w:rsidRPr="00E37BBA">
        <w:rPr>
          <w:rFonts w:asciiTheme="majorBidi" w:hAnsiTheme="majorBidi" w:cstheme="majorBidi"/>
          <w:rtl/>
          <w:lang w:bidi="ar-IQ"/>
        </w:rPr>
        <w:t xml:space="preserve"> ) وبثلاث مكررات , تم في هذه الدراسة اختبار تاثير الري بالماء الممغنط بشدة 1600 گاوس , ومبيدي الادغال نومني ورانبو بالجرعة الكاملة ونصف الجرعة الموصى بها على الاصابة بمرض تبقع اوراق الرز ونتيجة العزل والتشخيص تبين المسبب هو الفطر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 </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بينت الدراسة ان اعلى نسبة وشدة اصابة بهذا الفطر ظهرت في المعاملة المدغلة التي سقيت بالماء العادي اذ بلغت 97.83 و 46.67 % على التوالي اما اقل نسبة وشدة اصابة فكانت في معاملة المبيد نومني جرعة كاملة مذاب بالماء العادي والتي سقيت بالماء العادي وكانت 38.73 و 26.30 % على التوالي في حين اعطت المعاملة التي سقيت بالماء الممغنط 0.0 % .   اما الكثافة العددية لجراثيم الفطر </w:t>
      </w:r>
      <w:r w:rsidRPr="00E37BBA">
        <w:rPr>
          <w:rFonts w:asciiTheme="majorBidi" w:hAnsiTheme="majorBidi" w:cstheme="majorBidi"/>
          <w:lang w:bidi="ar-IQ"/>
        </w:rPr>
        <w:t>N. oryzae</w:t>
      </w:r>
      <w:r w:rsidRPr="00E37BBA">
        <w:rPr>
          <w:rFonts w:asciiTheme="majorBidi" w:hAnsiTheme="majorBidi" w:cstheme="majorBidi"/>
          <w:rtl/>
          <w:lang w:bidi="ar-IQ"/>
        </w:rPr>
        <w:t xml:space="preserve"> في كل من الوسطين </w:t>
      </w:r>
      <w:r w:rsidRPr="00E37BBA">
        <w:rPr>
          <w:rFonts w:asciiTheme="majorBidi" w:hAnsiTheme="majorBidi" w:cstheme="majorBidi"/>
          <w:lang w:bidi="ar-IQ"/>
        </w:rPr>
        <w:t>P.D.A. L.R.D.A</w:t>
      </w:r>
      <w:r w:rsidRPr="00E37BBA">
        <w:rPr>
          <w:rFonts w:asciiTheme="majorBidi" w:hAnsiTheme="majorBidi" w:cstheme="majorBidi"/>
          <w:rtl/>
          <w:lang w:bidi="ar-IQ"/>
        </w:rPr>
        <w:t xml:space="preserve"> فقد بلغت  117.33 و 105.33  </w:t>
      </w:r>
      <w:r w:rsidRPr="00E37BBA">
        <w:rPr>
          <w:rFonts w:asciiTheme="majorBidi" w:hAnsiTheme="majorBidi" w:cstheme="majorBidi"/>
          <w:lang w:bidi="ar-IQ"/>
        </w:rPr>
        <w:t>x</w:t>
      </w:r>
      <w:r w:rsidRPr="00E37BBA">
        <w:rPr>
          <w:rFonts w:asciiTheme="majorBidi" w:hAnsiTheme="majorBidi" w:cstheme="majorBidi"/>
          <w:rtl/>
          <w:lang w:bidi="ar-IQ"/>
        </w:rPr>
        <w:t xml:space="preserve"> 10 </w:t>
      </w:r>
      <w:r w:rsidRPr="00E37BBA">
        <w:rPr>
          <w:rFonts w:asciiTheme="majorBidi" w:hAnsiTheme="majorBidi" w:cstheme="majorBidi"/>
          <w:vertAlign w:val="superscript"/>
          <w:rtl/>
          <w:lang w:bidi="ar-IQ"/>
        </w:rPr>
        <w:t>4</w:t>
      </w:r>
      <w:r w:rsidRPr="00E37BBA">
        <w:rPr>
          <w:rFonts w:asciiTheme="majorBidi" w:hAnsiTheme="majorBidi" w:cstheme="majorBidi"/>
          <w:rtl/>
          <w:lang w:bidi="ar-IQ"/>
        </w:rPr>
        <w:t xml:space="preserve"> على التوالي اما النمو الشعاعي للفطر بعد سبعة ايام من الزراعة في الوسطين اعلاه فقد بلغ 4.3 و 6.8 سم لكل منهما على التوالي .  </w:t>
      </w:r>
    </w:p>
    <w:p w:rsidR="00E37BBA" w:rsidRPr="00E37BBA" w:rsidRDefault="00E37BBA" w:rsidP="006C24F7">
      <w:pPr>
        <w:spacing w:line="360" w:lineRule="auto"/>
        <w:jc w:val="center"/>
        <w:rPr>
          <w:rFonts w:asciiTheme="majorBidi" w:hAnsiTheme="majorBidi" w:cstheme="majorBidi"/>
          <w:b/>
          <w:bCs/>
          <w:color w:val="888888"/>
          <w:sz w:val="28"/>
          <w:szCs w:val="28"/>
          <w:rtl/>
          <w:lang w:bidi="ar-IQ"/>
        </w:rPr>
      </w:pPr>
      <w:r w:rsidRPr="00E37BBA">
        <w:rPr>
          <w:rFonts w:asciiTheme="majorBidi" w:hAnsiTheme="majorBidi" w:cstheme="majorBidi"/>
          <w:b/>
          <w:bCs/>
          <w:color w:val="333333"/>
          <w:sz w:val="28"/>
          <w:szCs w:val="28"/>
        </w:rPr>
        <w:t>The pathogenicity of Nigrospora oryzae</w:t>
      </w:r>
      <w:r w:rsidRPr="00E37BBA">
        <w:rPr>
          <w:rFonts w:asciiTheme="majorBidi" w:hAnsiTheme="majorBidi" w:cstheme="majorBidi"/>
          <w:b/>
          <w:bCs/>
          <w:color w:val="888888"/>
          <w:sz w:val="28"/>
          <w:szCs w:val="28"/>
          <w:lang w:bidi="ar-IQ"/>
        </w:rPr>
        <w:t xml:space="preserve"> </w:t>
      </w:r>
      <w:r w:rsidRPr="00E37BBA">
        <w:rPr>
          <w:rFonts w:asciiTheme="majorBidi" w:hAnsiTheme="majorBidi" w:cstheme="majorBidi"/>
          <w:b/>
          <w:bCs/>
          <w:color w:val="333333"/>
          <w:sz w:val="28"/>
          <w:szCs w:val="28"/>
          <w:lang w:bidi="ar-IQ"/>
        </w:rPr>
        <w:t>fungus as causes of Rice leaf spot and the effect of magnetic water and two herbicides (Nominee and Rainbow) on reduce the fungal infection</w:t>
      </w:r>
    </w:p>
    <w:p w:rsidR="00E37BBA" w:rsidRPr="00E37BBA" w:rsidRDefault="00E37BBA" w:rsidP="006C24F7">
      <w:pPr>
        <w:bidi w:val="0"/>
        <w:spacing w:line="360" w:lineRule="auto"/>
        <w:jc w:val="center"/>
        <w:rPr>
          <w:rFonts w:asciiTheme="majorBidi" w:hAnsiTheme="majorBidi" w:cstheme="majorBidi"/>
          <w:b/>
          <w:bCs/>
          <w:sz w:val="28"/>
          <w:szCs w:val="28"/>
          <w:lang w:bidi="ar-IQ"/>
        </w:rPr>
      </w:pPr>
      <w:r w:rsidRPr="00E37BBA">
        <w:rPr>
          <w:rFonts w:asciiTheme="majorBidi" w:hAnsiTheme="majorBidi" w:cstheme="majorBidi"/>
          <w:b/>
          <w:bCs/>
          <w:sz w:val="28"/>
          <w:szCs w:val="28"/>
        </w:rPr>
        <w:t>Ali. H.A.                                                     Alwan</w:t>
      </w:r>
      <w:r w:rsidRPr="00E37BBA">
        <w:rPr>
          <w:rFonts w:asciiTheme="majorBidi" w:hAnsiTheme="majorBidi" w:cstheme="majorBidi"/>
          <w:b/>
          <w:bCs/>
          <w:sz w:val="28"/>
          <w:szCs w:val="28"/>
          <w:lang w:bidi="ar-IQ"/>
        </w:rPr>
        <w:t>.S.L.</w:t>
      </w:r>
    </w:p>
    <w:p w:rsidR="00E37BBA" w:rsidRPr="00E37BBA" w:rsidRDefault="00E37BBA" w:rsidP="006C24F7">
      <w:pPr>
        <w:bidi w:val="0"/>
        <w:spacing w:line="360" w:lineRule="auto"/>
        <w:jc w:val="center"/>
        <w:rPr>
          <w:rFonts w:asciiTheme="majorBidi" w:hAnsiTheme="majorBidi" w:cstheme="majorBidi"/>
          <w:b/>
          <w:bCs/>
          <w:sz w:val="28"/>
          <w:szCs w:val="28"/>
          <w:rtl/>
          <w:lang w:bidi="ar-IQ"/>
        </w:rPr>
      </w:pPr>
      <w:r w:rsidRPr="00E37BBA">
        <w:rPr>
          <w:rFonts w:asciiTheme="majorBidi" w:hAnsiTheme="majorBidi" w:cstheme="majorBidi"/>
          <w:b/>
          <w:bCs/>
          <w:sz w:val="28"/>
          <w:szCs w:val="28"/>
          <w:lang w:bidi="ar-IQ"/>
        </w:rPr>
        <w:t>College of agriculture                                 College of agriculture</w:t>
      </w:r>
    </w:p>
    <w:p w:rsidR="00E37BBA" w:rsidRPr="00E37BBA" w:rsidRDefault="00E37BBA" w:rsidP="006C24F7">
      <w:pPr>
        <w:bidi w:val="0"/>
        <w:spacing w:line="360" w:lineRule="auto"/>
        <w:jc w:val="center"/>
        <w:rPr>
          <w:rFonts w:asciiTheme="majorBidi" w:hAnsiTheme="majorBidi" w:cstheme="majorBidi"/>
          <w:b/>
          <w:bCs/>
          <w:sz w:val="28"/>
          <w:szCs w:val="28"/>
          <w:rtl/>
          <w:lang w:bidi="ar-IQ"/>
        </w:rPr>
      </w:pPr>
      <w:r w:rsidRPr="00E37BBA">
        <w:rPr>
          <w:rFonts w:asciiTheme="majorBidi" w:hAnsiTheme="majorBidi" w:cstheme="majorBidi"/>
          <w:b/>
          <w:bCs/>
          <w:sz w:val="28"/>
          <w:szCs w:val="28"/>
          <w:lang w:bidi="ar-IQ"/>
        </w:rPr>
        <w:t>University of Kufa                                University of Kufa</w:t>
      </w:r>
    </w:p>
    <w:p w:rsidR="00E37BBA" w:rsidRPr="00E37BBA" w:rsidRDefault="00E37BBA" w:rsidP="006C24F7">
      <w:pPr>
        <w:bidi w:val="0"/>
        <w:spacing w:line="360" w:lineRule="auto"/>
        <w:jc w:val="lowKashida"/>
        <w:rPr>
          <w:rFonts w:asciiTheme="majorBidi" w:hAnsiTheme="majorBidi" w:cstheme="majorBidi"/>
          <w:b/>
          <w:bCs/>
          <w:sz w:val="28"/>
          <w:szCs w:val="28"/>
          <w:lang w:bidi="ar-IQ"/>
        </w:rPr>
      </w:pPr>
      <w:r w:rsidRPr="00E37BBA">
        <w:rPr>
          <w:rStyle w:val="apple-converted-space"/>
          <w:rFonts w:asciiTheme="majorBidi" w:hAnsiTheme="majorBidi" w:cstheme="majorBidi"/>
          <w:b/>
          <w:bCs/>
          <w:sz w:val="28"/>
          <w:szCs w:val="28"/>
        </w:rPr>
        <w:t>Abstract</w:t>
      </w:r>
    </w:p>
    <w:p w:rsidR="00E37BBA" w:rsidRDefault="00E37BBA" w:rsidP="006C24F7">
      <w:pPr>
        <w:spacing w:line="360" w:lineRule="auto"/>
        <w:jc w:val="both"/>
        <w:rPr>
          <w:rFonts w:asciiTheme="majorBidi" w:hAnsiTheme="majorBidi" w:cstheme="majorBidi"/>
        </w:rPr>
      </w:pPr>
      <w:r w:rsidRPr="00E37BBA">
        <w:rPr>
          <w:rFonts w:asciiTheme="majorBidi" w:hAnsiTheme="majorBidi" w:cstheme="majorBidi"/>
        </w:rPr>
        <w:t xml:space="preserve">A factorial experiment was conducted during summer season in aprivate field in AL-Najaf Province\ Al-Heera sub-district in 2011, in RCBD design with three replicates. This study was to examine the effect of irrigation with magnetized water at 1600 Gaus Magnetic intensity and the herbicides Nominee and Rainbow  in full and half recommended dosage on leaf spot of Rice . The causal pathogen was  isolated and identified as Nigrospora oryzae.   The study showed that the highest ratio and severity of infection was found in the weed treatment which irrigated with normal water gining it 97.83 and 46.67%    respectively, while least ratio and severity of infection was in the Nominee treatment with full dosage soluble in normal water which irrigated with normal water were it 38.73 and 26.67% respectively beside the treatment which </w:t>
      </w:r>
      <w:r w:rsidRPr="00E37BBA">
        <w:rPr>
          <w:rFonts w:asciiTheme="majorBidi" w:hAnsiTheme="majorBidi" w:cstheme="majorBidi"/>
        </w:rPr>
        <w:lastRenderedPageBreak/>
        <w:t>irrigated with magnetized water were 0.0%.    The spore  population of N. oryzae in both medium PDA and LRDA were 117.33 and 105.33 X 10</w:t>
      </w:r>
      <w:r w:rsidRPr="00E37BBA">
        <w:rPr>
          <w:rFonts w:asciiTheme="majorBidi" w:hAnsiTheme="majorBidi" w:cstheme="majorBidi"/>
          <w:vertAlign w:val="superscript"/>
        </w:rPr>
        <w:t>4</w:t>
      </w:r>
      <w:r w:rsidRPr="00E37BBA">
        <w:rPr>
          <w:rFonts w:asciiTheme="majorBidi" w:hAnsiTheme="majorBidi" w:cstheme="majorBidi"/>
        </w:rPr>
        <w:t xml:space="preserve"> respectively. The fungal growth after 7 days from incubation in both medium was 4.3 and 6.8 cm respectively.                                           </w:t>
      </w:r>
    </w:p>
    <w:p w:rsidR="00E37BBA" w:rsidRPr="00E37BBA" w:rsidRDefault="00E37BBA" w:rsidP="006C24F7">
      <w:pPr>
        <w:spacing w:line="360" w:lineRule="auto"/>
        <w:jc w:val="both"/>
        <w:rPr>
          <w:rFonts w:asciiTheme="majorBidi" w:hAnsiTheme="majorBidi" w:cstheme="majorBidi"/>
          <w:b/>
          <w:bCs/>
          <w:sz w:val="28"/>
          <w:szCs w:val="28"/>
          <w:rtl/>
          <w:lang w:bidi="ar-IQ"/>
        </w:rPr>
      </w:pPr>
      <w:r w:rsidRPr="00E37BBA">
        <w:rPr>
          <w:rFonts w:asciiTheme="majorBidi" w:hAnsiTheme="majorBidi" w:cstheme="majorBidi"/>
          <w:b/>
          <w:bCs/>
          <w:sz w:val="28"/>
          <w:szCs w:val="28"/>
        </w:rPr>
        <w:t xml:space="preserve">   </w:t>
      </w:r>
      <w:r w:rsidRPr="00E37BBA">
        <w:rPr>
          <w:rFonts w:asciiTheme="majorBidi" w:hAnsiTheme="majorBidi" w:cstheme="majorBidi"/>
          <w:b/>
          <w:bCs/>
          <w:sz w:val="28"/>
          <w:szCs w:val="28"/>
          <w:rtl/>
          <w:lang w:bidi="ar-IQ"/>
        </w:rPr>
        <w:t>المقدمـة</w:t>
      </w:r>
    </w:p>
    <w:p w:rsidR="00E37BBA" w:rsidRPr="00E37BBA" w:rsidRDefault="00E37BBA" w:rsidP="006C24F7">
      <w:pPr>
        <w:spacing w:line="360" w:lineRule="auto"/>
        <w:jc w:val="lowKashida"/>
        <w:rPr>
          <w:rFonts w:asciiTheme="majorBidi" w:hAnsiTheme="majorBidi" w:cstheme="majorBidi"/>
          <w:rtl/>
        </w:rPr>
      </w:pPr>
      <w:r w:rsidRPr="00E37BBA">
        <w:rPr>
          <w:rFonts w:asciiTheme="majorBidi" w:hAnsiTheme="majorBidi" w:cstheme="majorBidi"/>
          <w:rtl/>
        </w:rPr>
        <w:t xml:space="preserve">      من المعروف أن الزيادة السكانية كثيراً ما يصاحبها عجز في الغذاء بصورة مستمرة مما دفع العديد من الباحثين لاستكشاف أو إيجاد وسائل أو تقانات حديثة لزيادة الإنتاج وتقليص هذه الفجوة. برز في الوقت الحاضر مفهوم استخدام تقانات المياه الممغنطة في الزراعة ، أو ما يسمى بالتحفيز الحيوي المغناطيسي </w:t>
      </w:r>
      <w:r w:rsidRPr="00E37BBA">
        <w:rPr>
          <w:rFonts w:asciiTheme="majorBidi" w:hAnsiTheme="majorBidi" w:cstheme="majorBidi"/>
        </w:rPr>
        <w:t>Magnetic Biostimulation</w:t>
      </w:r>
      <w:r w:rsidRPr="00E37BBA">
        <w:rPr>
          <w:rFonts w:asciiTheme="majorBidi" w:hAnsiTheme="majorBidi" w:cstheme="majorBidi"/>
          <w:rtl/>
        </w:rPr>
        <w:t xml:space="preserve"> لرفع إنتاجية المحصول من خلال إحداث تحفيزات مرغوبة كالتعجيل في أيض النبات وتغيرات في خصائص الأغشية الحية </w:t>
      </w:r>
      <w:r w:rsidRPr="00E37BBA">
        <w:rPr>
          <w:rFonts w:asciiTheme="majorBidi" w:hAnsiTheme="majorBidi" w:cstheme="majorBidi"/>
          <w:lang w:bidi="ar-IQ"/>
        </w:rPr>
        <w:t>Vasileveski</w:t>
      </w:r>
      <w:r w:rsidRPr="00E37BBA">
        <w:rPr>
          <w:rFonts w:asciiTheme="majorBidi" w:hAnsiTheme="majorBidi" w:cstheme="majorBidi"/>
        </w:rPr>
        <w:t>)</w:t>
      </w:r>
      <w:r w:rsidRPr="00E37BBA">
        <w:rPr>
          <w:rFonts w:asciiTheme="majorBidi" w:hAnsiTheme="majorBidi" w:cstheme="majorBidi"/>
          <w:rtl/>
        </w:rPr>
        <w:t>،2003) إذ يسبب المجال المغناطيسي تغيرات كيمياوية حيوية وفيزياوية وتغيرات فسلجية في تركيب الخلية (</w:t>
      </w:r>
      <w:r w:rsidRPr="00E37BBA">
        <w:rPr>
          <w:rFonts w:asciiTheme="majorBidi" w:hAnsiTheme="majorBidi" w:cstheme="majorBidi"/>
        </w:rPr>
        <w:t>Wadas</w:t>
      </w:r>
      <w:r w:rsidRPr="00E37BBA">
        <w:rPr>
          <w:rFonts w:asciiTheme="majorBidi" w:hAnsiTheme="majorBidi" w:cstheme="majorBidi"/>
          <w:rtl/>
          <w:lang w:bidi="ar-IQ"/>
        </w:rPr>
        <w:t xml:space="preserve">،1992)، </w:t>
      </w:r>
      <w:r w:rsidRPr="00E37BBA">
        <w:rPr>
          <w:rFonts w:asciiTheme="majorBidi" w:hAnsiTheme="majorBidi" w:cstheme="majorBidi"/>
          <w:rtl/>
        </w:rPr>
        <w:t xml:space="preserve">ويحسن صفات أو خصائص غشاء الخلية وأيضها </w:t>
      </w:r>
      <w:r w:rsidRPr="00E37BBA">
        <w:rPr>
          <w:rFonts w:asciiTheme="majorBidi" w:hAnsiTheme="majorBidi" w:cstheme="majorBidi"/>
        </w:rPr>
        <w:t>Goodman)</w:t>
      </w:r>
      <w:r w:rsidRPr="00E37BBA">
        <w:rPr>
          <w:rFonts w:asciiTheme="majorBidi" w:hAnsiTheme="majorBidi" w:cstheme="majorBidi"/>
          <w:rtl/>
        </w:rPr>
        <w:t xml:space="preserve"> وآخرون، 1995). إضافة إلى التأثير في انقسام الخلايا وفي الوظائف المختلفة للـ </w:t>
      </w:r>
      <w:r w:rsidRPr="00E37BBA">
        <w:rPr>
          <w:rFonts w:asciiTheme="majorBidi" w:hAnsiTheme="majorBidi" w:cstheme="majorBidi"/>
        </w:rPr>
        <w:t>mRNA</w:t>
      </w:r>
      <w:r w:rsidRPr="00E37BBA">
        <w:rPr>
          <w:rFonts w:asciiTheme="majorBidi" w:hAnsiTheme="majorBidi" w:cstheme="majorBidi"/>
          <w:rtl/>
        </w:rPr>
        <w:t xml:space="preserve"> وتعبير الجين، والتخليق الحيوي للبروتين وفعالية الإنزيمات والوظائف المختلفة على مستوى النسيج والخلية</w:t>
      </w:r>
      <w:r w:rsidRPr="00E37BBA">
        <w:rPr>
          <w:rFonts w:asciiTheme="majorBidi" w:hAnsiTheme="majorBidi" w:cstheme="majorBidi"/>
          <w:rtl/>
          <w:lang w:bidi="ar-IQ"/>
        </w:rPr>
        <w:t xml:space="preserve"> </w:t>
      </w:r>
      <w:r w:rsidRPr="00E37BBA">
        <w:rPr>
          <w:rFonts w:asciiTheme="majorBidi" w:hAnsiTheme="majorBidi" w:cstheme="majorBidi"/>
        </w:rPr>
        <w:t xml:space="preserve"> Stein)</w:t>
      </w:r>
      <w:r w:rsidRPr="00E37BBA">
        <w:rPr>
          <w:rFonts w:asciiTheme="majorBidi" w:hAnsiTheme="majorBidi" w:cstheme="majorBidi"/>
          <w:rtl/>
          <w:lang w:bidi="ar-IQ"/>
        </w:rPr>
        <w:t>و</w:t>
      </w:r>
      <w:r w:rsidRPr="00E37BBA">
        <w:rPr>
          <w:rFonts w:asciiTheme="majorBidi" w:hAnsiTheme="majorBidi" w:cstheme="majorBidi"/>
        </w:rPr>
        <w:t xml:space="preserve"> .(1992 Lain</w:t>
      </w:r>
    </w:p>
    <w:p w:rsidR="00E37BBA" w:rsidRPr="00E37BBA" w:rsidRDefault="00E37BBA" w:rsidP="006C24F7">
      <w:pPr>
        <w:spacing w:line="360" w:lineRule="auto"/>
        <w:jc w:val="lowKashida"/>
        <w:rPr>
          <w:rFonts w:asciiTheme="majorBidi" w:hAnsiTheme="majorBidi" w:cstheme="majorBidi"/>
          <w:rtl/>
        </w:rPr>
      </w:pPr>
      <w:r w:rsidRPr="00E37BBA">
        <w:rPr>
          <w:rFonts w:asciiTheme="majorBidi" w:hAnsiTheme="majorBidi" w:cstheme="majorBidi"/>
          <w:rtl/>
        </w:rPr>
        <w:t xml:space="preserve">     كما </w:t>
      </w:r>
      <w:r w:rsidRPr="00E37BBA">
        <w:rPr>
          <w:rFonts w:asciiTheme="majorBidi" w:hAnsiTheme="majorBidi" w:cstheme="majorBidi"/>
          <w:rtl/>
          <w:lang w:bidi="ar-IQ"/>
        </w:rPr>
        <w:t>يُعد الرز</w:t>
      </w:r>
      <w:r w:rsidRPr="00E37BBA">
        <w:rPr>
          <w:rFonts w:asciiTheme="majorBidi" w:hAnsiTheme="majorBidi" w:cstheme="majorBidi"/>
          <w:rtl/>
        </w:rPr>
        <w:t xml:space="preserve">( </w:t>
      </w:r>
      <w:r w:rsidRPr="00E37BBA">
        <w:rPr>
          <w:rFonts w:asciiTheme="majorBidi" w:hAnsiTheme="majorBidi" w:cstheme="majorBidi"/>
          <w:rtl/>
          <w:lang w:bidi="ar-IQ"/>
        </w:rPr>
        <w:t>.</w:t>
      </w:r>
      <w:r w:rsidRPr="00E37BBA">
        <w:rPr>
          <w:rFonts w:asciiTheme="majorBidi" w:hAnsiTheme="majorBidi" w:cstheme="majorBidi"/>
        </w:rPr>
        <w:t>L</w:t>
      </w:r>
      <w:r w:rsidRPr="00E37BBA">
        <w:rPr>
          <w:rFonts w:asciiTheme="majorBidi" w:hAnsiTheme="majorBidi" w:cstheme="majorBidi"/>
          <w:rtl/>
        </w:rPr>
        <w:t xml:space="preserve"> </w:t>
      </w:r>
      <w:r w:rsidRPr="00E37BBA">
        <w:rPr>
          <w:rFonts w:asciiTheme="majorBidi" w:hAnsiTheme="majorBidi" w:cstheme="majorBidi"/>
        </w:rPr>
        <w:t>Oryza sativa</w:t>
      </w:r>
      <w:r w:rsidRPr="00E37BBA">
        <w:rPr>
          <w:rFonts w:asciiTheme="majorBidi" w:hAnsiTheme="majorBidi" w:cstheme="majorBidi"/>
          <w:rtl/>
        </w:rPr>
        <w:t xml:space="preserve"> ) من محاصيل الحبوب الرئيسية والمهمة في العالم ، اذ بلغ معدل </w:t>
      </w:r>
      <w:r w:rsidRPr="00E37BBA">
        <w:rPr>
          <w:rFonts w:asciiTheme="majorBidi" w:hAnsiTheme="majorBidi" w:cstheme="majorBidi"/>
          <w:rtl/>
          <w:lang w:bidi="ar-IQ"/>
        </w:rPr>
        <w:t>الإنتاج العالمي في عام 2007 بحدود 658.00 مليون طن ولمساحة مزروعة قدرها 162.00 مليون هكتار و بمعدل غلة 4.08 طن.هـ</w:t>
      </w:r>
      <w:r w:rsidRPr="00E37BBA">
        <w:rPr>
          <w:rFonts w:asciiTheme="majorBidi" w:hAnsiTheme="majorBidi" w:cstheme="majorBidi"/>
          <w:vertAlign w:val="superscript"/>
          <w:rtl/>
          <w:lang w:bidi="ar-IQ"/>
        </w:rPr>
        <w:t>-1</w:t>
      </w:r>
      <w:r w:rsidRPr="00E37BBA">
        <w:rPr>
          <w:rFonts w:asciiTheme="majorBidi" w:hAnsiTheme="majorBidi" w:cstheme="majorBidi"/>
          <w:rtl/>
          <w:lang w:bidi="ar-IQ"/>
        </w:rPr>
        <w:t>(</w:t>
      </w:r>
      <w:r w:rsidRPr="00E37BBA">
        <w:rPr>
          <w:rFonts w:asciiTheme="majorBidi" w:hAnsiTheme="majorBidi" w:cstheme="majorBidi"/>
          <w:lang w:bidi="ar-IQ"/>
        </w:rPr>
        <w:t>F.A.O</w:t>
      </w:r>
      <w:r w:rsidRPr="00E37BBA">
        <w:rPr>
          <w:rFonts w:asciiTheme="majorBidi" w:hAnsiTheme="majorBidi" w:cstheme="majorBidi"/>
          <w:rtl/>
          <w:lang w:bidi="ar-IQ"/>
        </w:rPr>
        <w:t>،2008) ,</w:t>
      </w:r>
      <w:r w:rsidRPr="00E37BBA">
        <w:rPr>
          <w:rFonts w:asciiTheme="majorBidi" w:hAnsiTheme="majorBidi" w:cstheme="majorBidi"/>
          <w:rtl/>
        </w:rPr>
        <w:t xml:space="preserve">   تحتوي بذور الرز على 75-80% نشأ و6.7-8% بروتين وعلى نسبة قليلة من الدهون تصل إلى حوالي 0.4% وعلى عدد من المعادن مثل الحديد والكالسيوم والكلور والفسفور والفيتامينات مثل فيتامين </w:t>
      </w:r>
      <w:r w:rsidRPr="00E37BBA">
        <w:rPr>
          <w:rFonts w:asciiTheme="majorBidi" w:hAnsiTheme="majorBidi" w:cstheme="majorBidi"/>
        </w:rPr>
        <w:t>A</w:t>
      </w:r>
      <w:r w:rsidRPr="00E37BBA">
        <w:rPr>
          <w:rFonts w:asciiTheme="majorBidi" w:hAnsiTheme="majorBidi" w:cstheme="majorBidi"/>
          <w:rtl/>
        </w:rPr>
        <w:t xml:space="preserve"> و</w:t>
      </w:r>
      <w:r w:rsidRPr="00E37BBA">
        <w:rPr>
          <w:rFonts w:asciiTheme="majorBidi" w:hAnsiTheme="majorBidi" w:cstheme="majorBidi"/>
        </w:rPr>
        <w:t>B</w:t>
      </w:r>
      <w:r w:rsidRPr="00E37BBA">
        <w:rPr>
          <w:rFonts w:asciiTheme="majorBidi" w:hAnsiTheme="majorBidi" w:cstheme="majorBidi"/>
          <w:rtl/>
        </w:rPr>
        <w:t xml:space="preserve"> كما وجد ان قشور الرز يمكن استعمالها كمادة أولية في تحضير أوساط زرعية طبيعية لتنمية الأحياء المجهرية (سرحان ونيران , 1998) .</w:t>
      </w:r>
    </w:p>
    <w:p w:rsidR="00E37BBA" w:rsidRPr="00E37BBA" w:rsidRDefault="00E37BBA" w:rsidP="006C24F7">
      <w:pPr>
        <w:spacing w:before="120" w:after="120" w:line="360" w:lineRule="auto"/>
        <w:ind w:left="32" w:hanging="186"/>
        <w:jc w:val="lowKashida"/>
        <w:rPr>
          <w:rFonts w:asciiTheme="majorBidi" w:hAnsiTheme="majorBidi" w:cstheme="majorBidi"/>
          <w:rtl/>
        </w:rPr>
      </w:pPr>
      <w:r w:rsidRPr="00E37BBA">
        <w:rPr>
          <w:rFonts w:asciiTheme="majorBidi" w:hAnsiTheme="majorBidi" w:cstheme="majorBidi"/>
          <w:rtl/>
          <w:lang w:bidi="ar-IQ"/>
        </w:rPr>
        <w:t xml:space="preserve">         </w:t>
      </w:r>
      <w:r w:rsidRPr="00E37BBA">
        <w:rPr>
          <w:rFonts w:asciiTheme="majorBidi" w:hAnsiTheme="majorBidi" w:cstheme="majorBidi"/>
          <w:rtl/>
        </w:rPr>
        <w:t>تعد الفطريات من المسببات المرضية المهمة التي تسبب أمراضا مختلفة لنبات الرز و ان قسما من هذه الفطريات تصيب النبات وهو في الحقل مثل الفطر</w:t>
      </w:r>
      <w:r w:rsidRPr="00E37BBA">
        <w:rPr>
          <w:rFonts w:asciiTheme="majorBidi" w:hAnsiTheme="majorBidi" w:cstheme="majorBidi"/>
        </w:rPr>
        <w:t xml:space="preserve"> Fusarium solani</w:t>
      </w:r>
      <w:r w:rsidRPr="00E37BBA">
        <w:rPr>
          <w:rFonts w:asciiTheme="majorBidi" w:hAnsiTheme="majorBidi" w:cstheme="majorBidi"/>
          <w:rtl/>
        </w:rPr>
        <w:t xml:space="preserve">والفطر </w:t>
      </w:r>
      <w:r w:rsidRPr="00E37BBA">
        <w:rPr>
          <w:rFonts w:asciiTheme="majorBidi" w:hAnsiTheme="majorBidi" w:cstheme="majorBidi"/>
        </w:rPr>
        <w:t>F.moniliforme</w:t>
      </w:r>
      <w:r w:rsidRPr="00E37BBA">
        <w:rPr>
          <w:rFonts w:asciiTheme="majorBidi" w:hAnsiTheme="majorBidi" w:cstheme="majorBidi"/>
          <w:rtl/>
        </w:rPr>
        <w:t xml:space="preserve"> اللذان  يسببان موت البادرات وتعفن الجذور وعقد الساق السفلى(ديوان واخرون , 1980)  ,كذلك اﻹصابة بمرض تبقع اوراق الرز التي تسببه الفطريات </w:t>
      </w:r>
      <w:r w:rsidRPr="00E37BBA">
        <w:rPr>
          <w:rFonts w:asciiTheme="majorBidi" w:hAnsiTheme="majorBidi" w:cstheme="majorBidi"/>
        </w:rPr>
        <w:t>Bipolaris spp.</w:t>
      </w:r>
      <w:r w:rsidRPr="00E37BBA">
        <w:rPr>
          <w:rFonts w:asciiTheme="majorBidi" w:hAnsiTheme="majorBidi" w:cstheme="majorBidi"/>
          <w:rtl/>
        </w:rPr>
        <w:t xml:space="preserve"> , </w:t>
      </w:r>
      <w:r w:rsidRPr="00E37BBA">
        <w:rPr>
          <w:rFonts w:asciiTheme="majorBidi" w:hAnsiTheme="majorBidi" w:cstheme="majorBidi"/>
        </w:rPr>
        <w:t>Exserohilum spp</w:t>
      </w:r>
      <w:r w:rsidRPr="00E37BBA">
        <w:rPr>
          <w:rFonts w:asciiTheme="majorBidi" w:hAnsiTheme="majorBidi" w:cstheme="majorBidi"/>
          <w:rtl/>
        </w:rPr>
        <w:t xml:space="preserve"> و</w:t>
      </w:r>
      <w:r w:rsidRPr="00E37BBA">
        <w:rPr>
          <w:rFonts w:asciiTheme="majorBidi" w:hAnsiTheme="majorBidi" w:cstheme="majorBidi"/>
        </w:rPr>
        <w:t>Curvularia spp.</w:t>
      </w:r>
      <w:r w:rsidRPr="00E37BBA">
        <w:rPr>
          <w:rFonts w:asciiTheme="majorBidi" w:hAnsiTheme="majorBidi" w:cstheme="majorBidi"/>
          <w:rtl/>
        </w:rPr>
        <w:t xml:space="preserve">  (مزهر , 2005) , فضلا عن الاصابة بمرض الشرى الذي يسببه الفطر </w:t>
      </w:r>
      <w:r w:rsidRPr="00E37BBA">
        <w:rPr>
          <w:rFonts w:asciiTheme="majorBidi" w:hAnsiTheme="majorBidi" w:cstheme="majorBidi"/>
        </w:rPr>
        <w:t>Pyricularia grisea</w:t>
      </w:r>
      <w:r w:rsidRPr="00E37BBA">
        <w:rPr>
          <w:rFonts w:asciiTheme="majorBidi" w:hAnsiTheme="majorBidi" w:cstheme="majorBidi"/>
          <w:rtl/>
        </w:rPr>
        <w:t xml:space="preserve"> والذي يعد من الامراض المهمة على الرز (المعموري , 1997).</w:t>
      </w:r>
    </w:p>
    <w:p w:rsidR="00E37BBA" w:rsidRDefault="00E37BBA" w:rsidP="006C24F7">
      <w:pPr>
        <w:spacing w:before="120" w:after="120" w:line="360" w:lineRule="auto"/>
        <w:ind w:left="32" w:hanging="186"/>
        <w:jc w:val="lowKashida"/>
        <w:rPr>
          <w:rFonts w:asciiTheme="majorBidi" w:hAnsiTheme="majorBidi" w:cstheme="majorBidi" w:hint="cs"/>
          <w:rtl/>
          <w:lang w:bidi="ar-IQ"/>
        </w:rPr>
      </w:pPr>
      <w:r w:rsidRPr="00E37BBA">
        <w:rPr>
          <w:rFonts w:asciiTheme="majorBidi" w:hAnsiTheme="majorBidi" w:cstheme="majorBidi"/>
          <w:rtl/>
        </w:rPr>
        <w:t xml:space="preserve">      ونتيجة لتغير الظروف البيئية في الفترة الاخيرة في العراق فقد ظهرت امراضا على بعض النباتات لم تكن معروفة او شائعة من قبل ومن هذه الامراض هو مرض التبقع النيكروسبوري على الرز المتسبب عن الفطر</w:t>
      </w:r>
      <w:r w:rsidRPr="00E37BBA">
        <w:rPr>
          <w:rFonts w:asciiTheme="majorBidi" w:hAnsiTheme="majorBidi" w:cstheme="majorBidi"/>
          <w:rtl/>
          <w:lang w:bidi="ar-IQ"/>
        </w:rPr>
        <w:t xml:space="preserve"> </w:t>
      </w:r>
      <w:r w:rsidRPr="00E37BBA">
        <w:rPr>
          <w:rFonts w:asciiTheme="majorBidi" w:hAnsiTheme="majorBidi" w:cstheme="majorBidi"/>
          <w:lang w:bidi="ar-IQ"/>
        </w:rPr>
        <w:t>Nigrospora oryzae</w:t>
      </w:r>
      <w:r w:rsidRPr="00E37BBA">
        <w:rPr>
          <w:rFonts w:asciiTheme="majorBidi" w:hAnsiTheme="majorBidi" w:cstheme="majorBidi"/>
          <w:rtl/>
        </w:rPr>
        <w:t xml:space="preserve"> , اذ ظهر على اوراق نبات الرز بشكل بقع دائرية بنيه محمرة محاطة بهالة صفراء اللون , عندما تزداد هذه البقع تكبر وتتحد وتصبح بشكل لطخ تسمى </w:t>
      </w:r>
      <w:r w:rsidRPr="00E37BBA">
        <w:rPr>
          <w:rFonts w:asciiTheme="majorBidi" w:hAnsiTheme="majorBidi" w:cstheme="majorBidi"/>
        </w:rPr>
        <w:t>Nigrospora batch</w:t>
      </w:r>
      <w:r w:rsidRPr="00E37BBA">
        <w:rPr>
          <w:rFonts w:asciiTheme="majorBidi" w:hAnsiTheme="majorBidi" w:cstheme="majorBidi"/>
          <w:rtl/>
          <w:lang w:bidi="ar-IQ"/>
        </w:rPr>
        <w:t xml:space="preserve">  كما تظهر نفس الاعراض على الادغال وخاصة الدنان وبهدف تشخيص هذا الفطر وتقييم اهمية المرض الناتج عنه , وكذلك تقييم كفاءة استخدام المجال المغناطيسي في الحد من الإصابة فقد اجريت هذه التجربة . </w:t>
      </w:r>
    </w:p>
    <w:p w:rsidR="00A62A9D" w:rsidRDefault="00A62A9D" w:rsidP="006C24F7">
      <w:pPr>
        <w:spacing w:before="120" w:after="120" w:line="360" w:lineRule="auto"/>
        <w:ind w:left="32" w:hanging="186"/>
        <w:jc w:val="lowKashida"/>
        <w:rPr>
          <w:rFonts w:asciiTheme="majorBidi" w:hAnsiTheme="majorBidi" w:cstheme="majorBidi"/>
          <w:rtl/>
          <w:lang w:bidi="ar-IQ"/>
        </w:rPr>
      </w:pPr>
    </w:p>
    <w:p w:rsidR="00E37BBA" w:rsidRPr="00E37BBA" w:rsidRDefault="00E37BBA" w:rsidP="006C24F7">
      <w:pPr>
        <w:spacing w:before="120" w:after="120" w:line="360" w:lineRule="auto"/>
        <w:ind w:left="-154" w:right="-540"/>
        <w:jc w:val="lowKashida"/>
        <w:rPr>
          <w:rFonts w:asciiTheme="majorBidi" w:hAnsiTheme="majorBidi" w:cstheme="majorBidi"/>
          <w:b/>
          <w:bCs/>
          <w:sz w:val="28"/>
          <w:szCs w:val="28"/>
          <w:rtl/>
        </w:rPr>
      </w:pPr>
      <w:r w:rsidRPr="00E37BBA">
        <w:rPr>
          <w:rFonts w:asciiTheme="majorBidi" w:hAnsiTheme="majorBidi" w:cstheme="majorBidi"/>
          <w:b/>
          <w:bCs/>
          <w:sz w:val="28"/>
          <w:szCs w:val="28"/>
          <w:rtl/>
        </w:rPr>
        <w:lastRenderedPageBreak/>
        <w:t>المواد وطرائق العمل</w:t>
      </w:r>
    </w:p>
    <w:p w:rsidR="00E37BBA" w:rsidRP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rPr>
        <w:t>الأوساط المستخدمة في التجربة</w:t>
      </w:r>
    </w:p>
    <w:p w:rsidR="00E37BBA" w:rsidRPr="00E37BBA" w:rsidRDefault="00E37BBA" w:rsidP="006C24F7">
      <w:pPr>
        <w:pStyle w:val="ad"/>
        <w:spacing w:line="360" w:lineRule="auto"/>
        <w:ind w:left="-60"/>
        <w:jc w:val="lowKashida"/>
        <w:rPr>
          <w:rFonts w:asciiTheme="majorBidi" w:hAnsiTheme="majorBidi" w:cstheme="majorBidi"/>
          <w:sz w:val="24"/>
          <w:szCs w:val="24"/>
          <w:lang w:bidi="ar-EG"/>
        </w:rPr>
      </w:pPr>
      <w:r w:rsidRPr="00E37BBA">
        <w:rPr>
          <w:rFonts w:asciiTheme="majorBidi" w:hAnsiTheme="majorBidi" w:cstheme="majorBidi"/>
          <w:sz w:val="24"/>
          <w:szCs w:val="24"/>
          <w:rtl/>
          <w:lang w:bidi="ar-EG"/>
        </w:rPr>
        <w:t xml:space="preserve">وسط البطاطا دكستروز آكار الجاهز </w:t>
      </w:r>
      <w:r w:rsidRPr="00E37BBA">
        <w:rPr>
          <w:rFonts w:asciiTheme="majorBidi" w:hAnsiTheme="majorBidi" w:cstheme="majorBidi"/>
          <w:sz w:val="24"/>
          <w:szCs w:val="24"/>
          <w:lang w:bidi="ar-EG"/>
        </w:rPr>
        <w:t xml:space="preserve">(P.D.A.) Potato Dextrose Agar </w:t>
      </w:r>
      <w:r w:rsidRPr="00E37BBA">
        <w:rPr>
          <w:rFonts w:asciiTheme="majorBidi" w:hAnsiTheme="majorBidi" w:cstheme="majorBidi"/>
          <w:sz w:val="24"/>
          <w:szCs w:val="24"/>
          <w:rtl/>
        </w:rPr>
        <w:t xml:space="preserve"> </w:t>
      </w:r>
    </w:p>
    <w:p w:rsidR="00E37BBA" w:rsidRPr="00E37BBA" w:rsidRDefault="00E37BBA" w:rsidP="006C24F7">
      <w:pPr>
        <w:pStyle w:val="ad"/>
        <w:spacing w:line="360" w:lineRule="auto"/>
        <w:ind w:left="-60"/>
        <w:jc w:val="lowKashida"/>
        <w:rPr>
          <w:rFonts w:asciiTheme="majorBidi" w:hAnsiTheme="majorBidi" w:cstheme="majorBidi"/>
          <w:sz w:val="24"/>
          <w:szCs w:val="24"/>
          <w:rtl/>
          <w:lang w:bidi="ar-EG"/>
        </w:rPr>
      </w:pPr>
      <w:r w:rsidRPr="00E37BBA">
        <w:rPr>
          <w:rFonts w:asciiTheme="majorBidi" w:hAnsiTheme="majorBidi" w:cstheme="majorBidi"/>
          <w:sz w:val="24"/>
          <w:szCs w:val="24"/>
          <w:rtl/>
          <w:lang w:bidi="ar-IQ"/>
        </w:rPr>
        <w:t xml:space="preserve">     </w:t>
      </w:r>
      <w:r w:rsidRPr="00E37BBA">
        <w:rPr>
          <w:rFonts w:asciiTheme="majorBidi" w:hAnsiTheme="majorBidi" w:cstheme="majorBidi"/>
          <w:sz w:val="24"/>
          <w:szCs w:val="24"/>
          <w:rtl/>
          <w:lang w:bidi="ar-EG"/>
        </w:rPr>
        <w:t xml:space="preserve">حضر بإذابة </w:t>
      </w:r>
      <w:r w:rsidRPr="00E37BBA">
        <w:rPr>
          <w:rFonts w:asciiTheme="majorBidi" w:hAnsiTheme="majorBidi" w:cstheme="majorBidi"/>
          <w:sz w:val="24"/>
          <w:szCs w:val="24"/>
          <w:lang w:bidi="ar-EG"/>
        </w:rPr>
        <w:t>39</w:t>
      </w:r>
      <w:r w:rsidRPr="00E37BBA">
        <w:rPr>
          <w:rFonts w:asciiTheme="majorBidi" w:hAnsiTheme="majorBidi" w:cstheme="majorBidi"/>
          <w:sz w:val="24"/>
          <w:szCs w:val="24"/>
          <w:rtl/>
          <w:lang w:bidi="ar-EG"/>
        </w:rPr>
        <w:t xml:space="preserve"> غم في </w:t>
      </w:r>
      <w:r w:rsidRPr="00E37BBA">
        <w:rPr>
          <w:rFonts w:asciiTheme="majorBidi" w:hAnsiTheme="majorBidi" w:cstheme="majorBidi"/>
          <w:sz w:val="24"/>
          <w:szCs w:val="24"/>
          <w:lang w:bidi="ar-EG"/>
        </w:rPr>
        <w:t>1</w:t>
      </w:r>
      <w:r w:rsidRPr="00E37BBA">
        <w:rPr>
          <w:rFonts w:asciiTheme="majorBidi" w:hAnsiTheme="majorBidi" w:cstheme="majorBidi"/>
          <w:sz w:val="24"/>
          <w:szCs w:val="24"/>
          <w:rtl/>
          <w:lang w:bidi="ar-EG"/>
        </w:rPr>
        <w:t xml:space="preserve"> لتر من الماء المقطر</w:t>
      </w:r>
      <w:r w:rsidRPr="00E37BBA">
        <w:rPr>
          <w:rFonts w:asciiTheme="majorBidi" w:hAnsiTheme="majorBidi" w:cstheme="majorBidi"/>
          <w:sz w:val="24"/>
          <w:szCs w:val="24"/>
          <w:rtl/>
        </w:rPr>
        <w:t xml:space="preserve"> حسب تعليمات الشركة المصنعة</w:t>
      </w:r>
      <w:r w:rsidRPr="00E37BBA">
        <w:rPr>
          <w:rFonts w:asciiTheme="majorBidi" w:hAnsiTheme="majorBidi" w:cstheme="majorBidi"/>
          <w:sz w:val="24"/>
          <w:szCs w:val="24"/>
          <w:rtl/>
          <w:lang w:bidi="ar-EG"/>
        </w:rPr>
        <w:t xml:space="preserve"> ثم عقم بجهاز الموصدة بدرجة حرارة </w:t>
      </w:r>
      <w:r w:rsidRPr="00E37BBA">
        <w:rPr>
          <w:rFonts w:asciiTheme="majorBidi" w:hAnsiTheme="majorBidi" w:cstheme="majorBidi"/>
          <w:sz w:val="24"/>
          <w:szCs w:val="24"/>
          <w:lang w:bidi="ar-EG"/>
        </w:rPr>
        <w:t>121</w:t>
      </w:r>
      <w:r w:rsidRPr="00E37BBA">
        <w:rPr>
          <w:rFonts w:asciiTheme="majorBidi" w:hAnsiTheme="majorBidi" w:cstheme="majorBidi"/>
          <w:sz w:val="24"/>
          <w:szCs w:val="24"/>
          <w:rtl/>
          <w:lang w:bidi="ar-EG"/>
        </w:rPr>
        <w:t xml:space="preserve"> م° وضغط </w:t>
      </w:r>
      <w:r w:rsidRPr="00E37BBA">
        <w:rPr>
          <w:rFonts w:asciiTheme="majorBidi" w:hAnsiTheme="majorBidi" w:cstheme="majorBidi"/>
          <w:sz w:val="24"/>
          <w:szCs w:val="24"/>
          <w:lang w:bidi="ar-EG"/>
        </w:rPr>
        <w:t>15</w:t>
      </w:r>
      <w:r w:rsidRPr="00E37BBA">
        <w:rPr>
          <w:rFonts w:asciiTheme="majorBidi" w:hAnsiTheme="majorBidi" w:cstheme="majorBidi"/>
          <w:sz w:val="24"/>
          <w:szCs w:val="24"/>
          <w:rtl/>
          <w:lang w:bidi="ar-EG"/>
        </w:rPr>
        <w:t xml:space="preserve"> باوند /انج</w:t>
      </w:r>
      <w:r w:rsidRPr="00E37BBA">
        <w:rPr>
          <w:rFonts w:asciiTheme="majorBidi" w:hAnsiTheme="majorBidi" w:cstheme="majorBidi"/>
          <w:sz w:val="24"/>
          <w:szCs w:val="24"/>
          <w:vertAlign w:val="superscript"/>
          <w:lang w:bidi="ar-EG"/>
        </w:rPr>
        <w:t>2</w:t>
      </w:r>
      <w:r w:rsidRPr="00E37BBA">
        <w:rPr>
          <w:rFonts w:asciiTheme="majorBidi" w:hAnsiTheme="majorBidi" w:cstheme="majorBidi"/>
          <w:sz w:val="24"/>
          <w:szCs w:val="24"/>
          <w:rtl/>
          <w:lang w:bidi="ar-EG"/>
        </w:rPr>
        <w:t xml:space="preserve"> لمدة </w:t>
      </w:r>
      <w:r w:rsidRPr="00E37BBA">
        <w:rPr>
          <w:rFonts w:asciiTheme="majorBidi" w:hAnsiTheme="majorBidi" w:cstheme="majorBidi"/>
          <w:sz w:val="24"/>
          <w:szCs w:val="24"/>
          <w:lang w:bidi="ar-EG"/>
        </w:rPr>
        <w:t>20</w:t>
      </w:r>
      <w:r w:rsidRPr="00E37BBA">
        <w:rPr>
          <w:rFonts w:asciiTheme="majorBidi" w:hAnsiTheme="majorBidi" w:cstheme="majorBidi"/>
          <w:sz w:val="24"/>
          <w:szCs w:val="24"/>
          <w:rtl/>
          <w:lang w:bidi="ar-EG"/>
        </w:rPr>
        <w:t xml:space="preserve"> دقيقة وبعد انتهاء مدّة التعقيم </w:t>
      </w:r>
    </w:p>
    <w:p w:rsidR="00E37BBA" w:rsidRPr="00E37BBA" w:rsidRDefault="00E37BBA" w:rsidP="006C24F7">
      <w:pPr>
        <w:pStyle w:val="ad"/>
        <w:spacing w:line="360" w:lineRule="auto"/>
        <w:ind w:left="-60"/>
        <w:jc w:val="lowKashida"/>
        <w:rPr>
          <w:rFonts w:asciiTheme="majorBidi" w:hAnsiTheme="majorBidi" w:cstheme="majorBidi"/>
          <w:sz w:val="24"/>
          <w:szCs w:val="24"/>
          <w:rtl/>
          <w:lang w:bidi="ar-IQ"/>
        </w:rPr>
      </w:pPr>
      <w:r w:rsidRPr="00E37BBA">
        <w:rPr>
          <w:rFonts w:asciiTheme="majorBidi" w:hAnsiTheme="majorBidi" w:cstheme="majorBidi"/>
          <w:sz w:val="24"/>
          <w:szCs w:val="24"/>
          <w:rtl/>
          <w:lang w:bidi="ar-EG"/>
        </w:rPr>
        <w:t xml:space="preserve">تركت الدوارق لتبرد ، ثم أضيف إليه المضاد الحيوي </w:t>
      </w:r>
      <w:r w:rsidRPr="00E37BBA">
        <w:rPr>
          <w:rFonts w:asciiTheme="majorBidi" w:hAnsiTheme="majorBidi" w:cstheme="majorBidi"/>
          <w:sz w:val="24"/>
          <w:szCs w:val="24"/>
          <w:lang w:bidi="ar-EG"/>
        </w:rPr>
        <w:t>Chloramphinicol</w:t>
      </w:r>
      <w:r w:rsidRPr="00E37BBA">
        <w:rPr>
          <w:rFonts w:asciiTheme="majorBidi" w:hAnsiTheme="majorBidi" w:cstheme="majorBidi"/>
          <w:sz w:val="24"/>
          <w:szCs w:val="24"/>
          <w:rtl/>
          <w:lang w:bidi="ar-EG"/>
        </w:rPr>
        <w:t xml:space="preserve"> ,ثم صب الوسط في الأطباق البترية حسب التجربة المطلوبة و حفظت في الثلاجة لحين الاستعمال.</w:t>
      </w:r>
    </w:p>
    <w:p w:rsidR="00E37BBA" w:rsidRPr="00E37BBA" w:rsidRDefault="00E37BBA" w:rsidP="006C24F7">
      <w:pPr>
        <w:pStyle w:val="ad"/>
        <w:spacing w:line="360" w:lineRule="auto"/>
        <w:ind w:left="-60"/>
        <w:jc w:val="lowKashida"/>
        <w:rPr>
          <w:rFonts w:asciiTheme="majorBidi" w:hAnsiTheme="majorBidi" w:cstheme="majorBidi"/>
          <w:sz w:val="24"/>
          <w:szCs w:val="24"/>
          <w:rtl/>
          <w:lang w:bidi="ar-IQ"/>
        </w:rPr>
      </w:pPr>
      <w:r w:rsidRPr="00E37BBA">
        <w:rPr>
          <w:rFonts w:asciiTheme="majorBidi" w:hAnsiTheme="majorBidi" w:cstheme="majorBidi"/>
          <w:sz w:val="24"/>
          <w:szCs w:val="24"/>
          <w:rtl/>
          <w:lang w:bidi="ar-IQ"/>
        </w:rPr>
        <w:t>وسط مستخلص اوراق الرز</w:t>
      </w:r>
      <w:r w:rsidRPr="00E37BBA">
        <w:rPr>
          <w:rFonts w:asciiTheme="majorBidi" w:hAnsiTheme="majorBidi" w:cstheme="majorBidi"/>
          <w:sz w:val="24"/>
          <w:szCs w:val="24"/>
          <w:rtl/>
          <w:lang w:bidi="ar-EG"/>
        </w:rPr>
        <w:t xml:space="preserve"> دكستروز آكار </w:t>
      </w:r>
      <w:r w:rsidRPr="00E37BBA">
        <w:rPr>
          <w:rFonts w:asciiTheme="majorBidi" w:hAnsiTheme="majorBidi" w:cstheme="majorBidi"/>
          <w:sz w:val="24"/>
          <w:szCs w:val="24"/>
          <w:lang w:bidi="ar-EG"/>
        </w:rPr>
        <w:t xml:space="preserve">Dextrose Agar </w:t>
      </w:r>
      <w:r w:rsidRPr="00E37BBA">
        <w:rPr>
          <w:rFonts w:asciiTheme="majorBidi" w:hAnsiTheme="majorBidi" w:cstheme="majorBidi"/>
          <w:sz w:val="24"/>
          <w:szCs w:val="24"/>
          <w:rtl/>
          <w:lang w:bidi="ar-IQ"/>
        </w:rPr>
        <w:t xml:space="preserve"> </w:t>
      </w:r>
      <w:r w:rsidRPr="00E37BBA">
        <w:rPr>
          <w:rFonts w:asciiTheme="majorBidi" w:hAnsiTheme="majorBidi" w:cstheme="majorBidi"/>
          <w:sz w:val="24"/>
          <w:szCs w:val="24"/>
          <w:lang w:bidi="ar-IQ"/>
        </w:rPr>
        <w:t>Leaf Rice</w:t>
      </w:r>
      <w:r w:rsidRPr="00E37BBA">
        <w:rPr>
          <w:rFonts w:asciiTheme="majorBidi" w:hAnsiTheme="majorBidi" w:cstheme="majorBidi"/>
          <w:sz w:val="24"/>
          <w:szCs w:val="24"/>
          <w:rtl/>
          <w:lang w:bidi="ar-IQ"/>
        </w:rPr>
        <w:t xml:space="preserve"> ( </w:t>
      </w:r>
      <w:r w:rsidRPr="00E37BBA">
        <w:rPr>
          <w:rFonts w:asciiTheme="majorBidi" w:hAnsiTheme="majorBidi" w:cstheme="majorBidi"/>
          <w:sz w:val="24"/>
          <w:szCs w:val="24"/>
          <w:lang w:bidi="ar-IQ"/>
        </w:rPr>
        <w:t>R.D.A.</w:t>
      </w:r>
      <w:r w:rsidRPr="00E37BBA">
        <w:rPr>
          <w:rFonts w:asciiTheme="majorBidi" w:hAnsiTheme="majorBidi" w:cstheme="majorBidi"/>
          <w:sz w:val="24"/>
          <w:szCs w:val="24"/>
          <w:rtl/>
          <w:lang w:bidi="ar-IQ"/>
        </w:rPr>
        <w:t xml:space="preserve"> </w:t>
      </w:r>
      <w:r w:rsidRPr="00E37BBA">
        <w:rPr>
          <w:rFonts w:asciiTheme="majorBidi" w:hAnsiTheme="majorBidi" w:cstheme="majorBidi"/>
          <w:sz w:val="24"/>
          <w:szCs w:val="24"/>
          <w:lang w:bidi="ar-IQ"/>
        </w:rPr>
        <w:t>L.</w:t>
      </w:r>
      <w:r w:rsidRPr="00E37BBA">
        <w:rPr>
          <w:rFonts w:asciiTheme="majorBidi" w:hAnsiTheme="majorBidi" w:cstheme="majorBidi"/>
          <w:sz w:val="24"/>
          <w:szCs w:val="24"/>
          <w:rtl/>
          <w:lang w:bidi="ar-IQ"/>
        </w:rPr>
        <w:t>)</w:t>
      </w:r>
    </w:p>
    <w:p w:rsidR="00E37BBA" w:rsidRP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lang w:bidi="ar-IQ"/>
        </w:rPr>
        <w:t xml:space="preserve">     </w:t>
      </w:r>
      <w:r w:rsidRPr="00E37BBA">
        <w:rPr>
          <w:rFonts w:asciiTheme="majorBidi" w:hAnsiTheme="majorBidi" w:cstheme="majorBidi"/>
          <w:sz w:val="24"/>
          <w:szCs w:val="24"/>
          <w:rtl/>
          <w:lang w:bidi="ar-EG"/>
        </w:rPr>
        <w:t xml:space="preserve">حضر الوسط بأخذ </w:t>
      </w:r>
      <w:r w:rsidRPr="00E37BBA">
        <w:rPr>
          <w:rFonts w:asciiTheme="majorBidi" w:hAnsiTheme="majorBidi" w:cstheme="majorBidi"/>
          <w:sz w:val="24"/>
          <w:szCs w:val="24"/>
          <w:lang w:bidi="ar-EG"/>
        </w:rPr>
        <w:t>200</w:t>
      </w:r>
      <w:r w:rsidRPr="00E37BBA">
        <w:rPr>
          <w:rFonts w:asciiTheme="majorBidi" w:hAnsiTheme="majorBidi" w:cstheme="majorBidi"/>
          <w:sz w:val="24"/>
          <w:szCs w:val="24"/>
          <w:rtl/>
          <w:lang w:bidi="ar-EG"/>
        </w:rPr>
        <w:t xml:space="preserve"> غم من أوراق الرز في منتصف موسم النمو تم غسلها من الأتربه  ثم قطعت  إلى قطع صغيرة وأضيف عليها الماء المقطر بحجم </w:t>
      </w:r>
      <w:r w:rsidRPr="00E37BBA">
        <w:rPr>
          <w:rFonts w:asciiTheme="majorBidi" w:hAnsiTheme="majorBidi" w:cstheme="majorBidi"/>
          <w:sz w:val="24"/>
          <w:szCs w:val="24"/>
          <w:lang w:bidi="ar-EG"/>
        </w:rPr>
        <w:t>500</w:t>
      </w:r>
      <w:r w:rsidRPr="00E37BBA">
        <w:rPr>
          <w:rFonts w:asciiTheme="majorBidi" w:hAnsiTheme="majorBidi" w:cstheme="majorBidi"/>
          <w:sz w:val="24"/>
          <w:szCs w:val="24"/>
          <w:rtl/>
          <w:lang w:bidi="ar-EG"/>
        </w:rPr>
        <w:t xml:space="preserve"> سم</w:t>
      </w:r>
      <w:r w:rsidRPr="00E37BBA">
        <w:rPr>
          <w:rFonts w:asciiTheme="majorBidi" w:hAnsiTheme="majorBidi" w:cstheme="majorBidi"/>
          <w:sz w:val="24"/>
          <w:szCs w:val="24"/>
          <w:vertAlign w:val="superscript"/>
          <w:rtl/>
          <w:lang w:bidi="ar-EG"/>
        </w:rPr>
        <w:t>3</w:t>
      </w:r>
      <w:r w:rsidRPr="00E37BBA">
        <w:rPr>
          <w:rFonts w:asciiTheme="majorBidi" w:hAnsiTheme="majorBidi" w:cstheme="majorBidi"/>
          <w:sz w:val="24"/>
          <w:szCs w:val="24"/>
          <w:rtl/>
          <w:lang w:bidi="ar-EG"/>
        </w:rPr>
        <w:t xml:space="preserve"> ثم غليت لمدة </w:t>
      </w:r>
      <w:r w:rsidRPr="00E37BBA">
        <w:rPr>
          <w:rFonts w:asciiTheme="majorBidi" w:hAnsiTheme="majorBidi" w:cstheme="majorBidi"/>
          <w:sz w:val="24"/>
          <w:szCs w:val="24"/>
          <w:lang w:bidi="ar-EG"/>
        </w:rPr>
        <w:t>20</w:t>
      </w:r>
      <w:r w:rsidRPr="00E37BBA">
        <w:rPr>
          <w:rFonts w:asciiTheme="majorBidi" w:hAnsiTheme="majorBidi" w:cstheme="majorBidi"/>
          <w:sz w:val="24"/>
          <w:szCs w:val="24"/>
          <w:rtl/>
          <w:lang w:bidi="ar-EG"/>
        </w:rPr>
        <w:t xml:space="preserve"> -</w:t>
      </w:r>
      <w:r w:rsidRPr="00E37BBA">
        <w:rPr>
          <w:rFonts w:asciiTheme="majorBidi" w:hAnsiTheme="majorBidi" w:cstheme="majorBidi"/>
          <w:sz w:val="24"/>
          <w:szCs w:val="24"/>
          <w:lang w:bidi="ar-EG"/>
        </w:rPr>
        <w:t>30</w:t>
      </w:r>
      <w:r w:rsidRPr="00E37BBA">
        <w:rPr>
          <w:rFonts w:asciiTheme="majorBidi" w:hAnsiTheme="majorBidi" w:cstheme="majorBidi"/>
          <w:sz w:val="24"/>
          <w:szCs w:val="24"/>
          <w:rtl/>
          <w:lang w:bidi="ar-EG"/>
        </w:rPr>
        <w:t xml:space="preserve"> دقيقة في دورق زجاجي وبعد انتهاء مدّة الغليان رشح المخلوط </w:t>
      </w:r>
      <w:r w:rsidRPr="00E37BBA">
        <w:rPr>
          <w:rFonts w:asciiTheme="majorBidi" w:hAnsiTheme="majorBidi" w:cstheme="majorBidi"/>
          <w:sz w:val="24"/>
          <w:szCs w:val="24"/>
          <w:rtl/>
          <w:lang w:bidi="ar-IQ"/>
        </w:rPr>
        <w:t>من خلال قطعة</w:t>
      </w:r>
      <w:r w:rsidRPr="00E37BBA">
        <w:rPr>
          <w:rFonts w:asciiTheme="majorBidi" w:hAnsiTheme="majorBidi" w:cstheme="majorBidi"/>
          <w:sz w:val="24"/>
          <w:szCs w:val="24"/>
          <w:rtl/>
          <w:lang w:bidi="ar-EG"/>
        </w:rPr>
        <w:t xml:space="preserve"> من القماش الشاش للحصول على الراشح، أذيب </w:t>
      </w:r>
      <w:r w:rsidRPr="00E37BBA">
        <w:rPr>
          <w:rFonts w:asciiTheme="majorBidi" w:hAnsiTheme="majorBidi" w:cstheme="majorBidi"/>
          <w:sz w:val="24"/>
          <w:szCs w:val="24"/>
          <w:lang w:bidi="ar-EG"/>
        </w:rPr>
        <w:t>20</w:t>
      </w:r>
      <w:r w:rsidRPr="00E37BBA">
        <w:rPr>
          <w:rFonts w:asciiTheme="majorBidi" w:hAnsiTheme="majorBidi" w:cstheme="majorBidi"/>
          <w:sz w:val="24"/>
          <w:szCs w:val="24"/>
          <w:rtl/>
          <w:lang w:bidi="ar-EG"/>
        </w:rPr>
        <w:t xml:space="preserve"> غم من سكر الدكستروز و</w:t>
      </w:r>
      <w:r w:rsidRPr="00E37BBA">
        <w:rPr>
          <w:rFonts w:asciiTheme="majorBidi" w:hAnsiTheme="majorBidi" w:cstheme="majorBidi"/>
          <w:sz w:val="24"/>
          <w:szCs w:val="24"/>
          <w:lang w:bidi="ar-EG"/>
        </w:rPr>
        <w:t>17</w:t>
      </w:r>
      <w:r w:rsidRPr="00E37BBA">
        <w:rPr>
          <w:rFonts w:asciiTheme="majorBidi" w:hAnsiTheme="majorBidi" w:cstheme="majorBidi"/>
          <w:sz w:val="24"/>
          <w:szCs w:val="24"/>
          <w:rtl/>
          <w:lang w:bidi="ar-EG"/>
        </w:rPr>
        <w:t xml:space="preserve"> غم من الاكار في </w:t>
      </w:r>
      <w:r w:rsidRPr="00E37BBA">
        <w:rPr>
          <w:rFonts w:asciiTheme="majorBidi" w:hAnsiTheme="majorBidi" w:cstheme="majorBidi"/>
          <w:sz w:val="24"/>
          <w:szCs w:val="24"/>
          <w:lang w:bidi="ar-EG"/>
        </w:rPr>
        <w:t>500</w:t>
      </w:r>
      <w:r w:rsidRPr="00E37BBA">
        <w:rPr>
          <w:rFonts w:asciiTheme="majorBidi" w:hAnsiTheme="majorBidi" w:cstheme="majorBidi"/>
          <w:sz w:val="24"/>
          <w:szCs w:val="24"/>
          <w:rtl/>
          <w:lang w:bidi="ar-EG"/>
        </w:rPr>
        <w:t xml:space="preserve"> مل أخرى ثم أضيف إليها راشح الرز وأكمل الحجم إلى </w:t>
      </w:r>
      <w:r w:rsidRPr="00E37BBA">
        <w:rPr>
          <w:rFonts w:asciiTheme="majorBidi" w:hAnsiTheme="majorBidi" w:cstheme="majorBidi"/>
          <w:sz w:val="24"/>
          <w:szCs w:val="24"/>
          <w:lang w:bidi="ar-EG"/>
        </w:rPr>
        <w:t>1</w:t>
      </w:r>
      <w:r w:rsidRPr="00E37BBA">
        <w:rPr>
          <w:rFonts w:asciiTheme="majorBidi" w:hAnsiTheme="majorBidi" w:cstheme="majorBidi"/>
          <w:sz w:val="24"/>
          <w:szCs w:val="24"/>
          <w:rtl/>
          <w:lang w:bidi="ar-EG"/>
        </w:rPr>
        <w:t xml:space="preserve"> لتر  وزع الوسط في دوارق زجاجية بحسب الحاجة وأغلقت فوهاتها بسدادات من القطن وعقمت بجهاز الموصدة بدرجة حرارة </w:t>
      </w:r>
      <w:r w:rsidRPr="00E37BBA">
        <w:rPr>
          <w:rFonts w:asciiTheme="majorBidi" w:hAnsiTheme="majorBidi" w:cstheme="majorBidi"/>
          <w:sz w:val="24"/>
          <w:szCs w:val="24"/>
          <w:lang w:bidi="ar-EG"/>
        </w:rPr>
        <w:t>121</w:t>
      </w:r>
      <w:r w:rsidRPr="00E37BBA">
        <w:rPr>
          <w:rFonts w:asciiTheme="majorBidi" w:hAnsiTheme="majorBidi" w:cstheme="majorBidi"/>
          <w:sz w:val="24"/>
          <w:szCs w:val="24"/>
          <w:rtl/>
          <w:lang w:bidi="ar-EG"/>
        </w:rPr>
        <w:t xml:space="preserve"> م° وضغط </w:t>
      </w:r>
      <w:r w:rsidRPr="00E37BBA">
        <w:rPr>
          <w:rFonts w:asciiTheme="majorBidi" w:hAnsiTheme="majorBidi" w:cstheme="majorBidi"/>
          <w:sz w:val="24"/>
          <w:szCs w:val="24"/>
          <w:lang w:bidi="ar-EG"/>
        </w:rPr>
        <w:t>15</w:t>
      </w:r>
      <w:r w:rsidRPr="00E37BBA">
        <w:rPr>
          <w:rFonts w:asciiTheme="majorBidi" w:hAnsiTheme="majorBidi" w:cstheme="majorBidi"/>
          <w:sz w:val="24"/>
          <w:szCs w:val="24"/>
          <w:rtl/>
          <w:lang w:bidi="ar-EG"/>
        </w:rPr>
        <w:t xml:space="preserve"> باوند /انج</w:t>
      </w:r>
      <w:r w:rsidRPr="00E37BBA">
        <w:rPr>
          <w:rFonts w:asciiTheme="majorBidi" w:hAnsiTheme="majorBidi" w:cstheme="majorBidi"/>
          <w:sz w:val="24"/>
          <w:szCs w:val="24"/>
          <w:vertAlign w:val="superscript"/>
          <w:lang w:bidi="ar-EG"/>
        </w:rPr>
        <w:t>2</w:t>
      </w:r>
      <w:r w:rsidRPr="00E37BBA">
        <w:rPr>
          <w:rFonts w:asciiTheme="majorBidi" w:hAnsiTheme="majorBidi" w:cstheme="majorBidi"/>
          <w:sz w:val="24"/>
          <w:szCs w:val="24"/>
          <w:rtl/>
          <w:lang w:bidi="ar-EG"/>
        </w:rPr>
        <w:t xml:space="preserve"> لمدة </w:t>
      </w:r>
      <w:r w:rsidRPr="00E37BBA">
        <w:rPr>
          <w:rFonts w:asciiTheme="majorBidi" w:hAnsiTheme="majorBidi" w:cstheme="majorBidi"/>
          <w:sz w:val="24"/>
          <w:szCs w:val="24"/>
          <w:lang w:bidi="ar-EG"/>
        </w:rPr>
        <w:t>20</w:t>
      </w:r>
      <w:r w:rsidRPr="00E37BBA">
        <w:rPr>
          <w:rFonts w:asciiTheme="majorBidi" w:hAnsiTheme="majorBidi" w:cstheme="majorBidi"/>
          <w:sz w:val="24"/>
          <w:szCs w:val="24"/>
          <w:rtl/>
          <w:lang w:bidi="ar-EG"/>
        </w:rPr>
        <w:t xml:space="preserve"> دقيقة وبعد انتهاء مدّة التعقيم تركت الدوارق لتبرد ،  ثم أضيف إليها </w:t>
      </w:r>
      <w:r w:rsidRPr="00E37BBA">
        <w:rPr>
          <w:rFonts w:asciiTheme="majorBidi" w:hAnsiTheme="majorBidi" w:cstheme="majorBidi"/>
          <w:sz w:val="24"/>
          <w:szCs w:val="24"/>
          <w:lang w:bidi="ar-EG"/>
        </w:rPr>
        <w:t>250</w:t>
      </w:r>
      <w:r w:rsidRPr="00E37BBA">
        <w:rPr>
          <w:rFonts w:asciiTheme="majorBidi" w:hAnsiTheme="majorBidi" w:cstheme="majorBidi"/>
          <w:sz w:val="24"/>
          <w:szCs w:val="24"/>
          <w:rtl/>
          <w:lang w:bidi="ar-EG"/>
        </w:rPr>
        <w:t xml:space="preserve"> ملغم / </w:t>
      </w:r>
      <w:r w:rsidRPr="00E37BBA">
        <w:rPr>
          <w:rFonts w:asciiTheme="majorBidi" w:hAnsiTheme="majorBidi" w:cstheme="majorBidi"/>
          <w:sz w:val="24"/>
          <w:szCs w:val="24"/>
          <w:lang w:bidi="ar-EG"/>
        </w:rPr>
        <w:t xml:space="preserve"> 1</w:t>
      </w:r>
      <w:r w:rsidRPr="00E37BBA">
        <w:rPr>
          <w:rFonts w:asciiTheme="majorBidi" w:hAnsiTheme="majorBidi" w:cstheme="majorBidi"/>
          <w:sz w:val="24"/>
          <w:szCs w:val="24"/>
          <w:rtl/>
          <w:lang w:bidi="ar-EG"/>
        </w:rPr>
        <w:t xml:space="preserve">لتر من المضاد الحيوي </w:t>
      </w:r>
      <w:r w:rsidRPr="00E37BBA">
        <w:rPr>
          <w:rFonts w:asciiTheme="majorBidi" w:hAnsiTheme="majorBidi" w:cstheme="majorBidi"/>
          <w:sz w:val="24"/>
          <w:szCs w:val="24"/>
          <w:lang w:bidi="ar-EG"/>
        </w:rPr>
        <w:t>Chloramphinicol</w:t>
      </w:r>
      <w:r w:rsidRPr="00E37BBA">
        <w:rPr>
          <w:rFonts w:asciiTheme="majorBidi" w:hAnsiTheme="majorBidi" w:cstheme="majorBidi"/>
          <w:sz w:val="24"/>
          <w:szCs w:val="24"/>
          <w:rtl/>
          <w:lang w:bidi="ar-EG"/>
        </w:rPr>
        <w:t>, ثم صب الوسط في الأطباق البترية حسب التجربة المطلوبة و حفظت في الثلاجة لحين الاستعمال</w:t>
      </w:r>
      <w:r w:rsidRPr="00E37BBA">
        <w:rPr>
          <w:rFonts w:asciiTheme="majorBidi" w:hAnsiTheme="majorBidi" w:cstheme="majorBidi"/>
          <w:sz w:val="24"/>
          <w:szCs w:val="24"/>
          <w:rtl/>
          <w:lang w:bidi="ar-IQ"/>
        </w:rPr>
        <w:t>.</w:t>
      </w:r>
    </w:p>
    <w:p w:rsidR="00E37BBA" w:rsidRPr="00E37BBA" w:rsidRDefault="00E37BBA" w:rsidP="006C24F7">
      <w:pPr>
        <w:pStyle w:val="ad"/>
        <w:spacing w:line="360" w:lineRule="auto"/>
        <w:ind w:left="-60"/>
        <w:jc w:val="lowKashida"/>
        <w:rPr>
          <w:rFonts w:asciiTheme="majorBidi" w:hAnsiTheme="majorBidi" w:cstheme="majorBidi"/>
          <w:b/>
          <w:bCs/>
          <w:sz w:val="24"/>
          <w:szCs w:val="24"/>
          <w:rtl/>
        </w:rPr>
      </w:pPr>
      <w:r w:rsidRPr="00E37BBA">
        <w:rPr>
          <w:rFonts w:asciiTheme="majorBidi" w:hAnsiTheme="majorBidi" w:cstheme="majorBidi"/>
          <w:b/>
          <w:bCs/>
          <w:sz w:val="24"/>
          <w:szCs w:val="24"/>
          <w:rtl/>
          <w:lang w:bidi="ar-IQ"/>
        </w:rPr>
        <w:t xml:space="preserve">عزل وتشخيص الفطر </w:t>
      </w:r>
      <w:r w:rsidRPr="00E37BBA">
        <w:rPr>
          <w:rFonts w:asciiTheme="majorBidi" w:hAnsiTheme="majorBidi" w:cstheme="majorBidi"/>
          <w:b/>
          <w:bCs/>
          <w:sz w:val="24"/>
          <w:szCs w:val="24"/>
          <w:lang w:bidi="ar-IQ"/>
        </w:rPr>
        <w:t>Nigrospora oryzae</w:t>
      </w:r>
    </w:p>
    <w:p w:rsidR="00E37BBA" w:rsidRP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lang w:bidi="ar-IQ"/>
        </w:rPr>
        <w:t xml:space="preserve">  ظهر في التجربة تبقع على الاوراق في المعاملات التي سقيت بالماء العادي تم اخذ عينات بصورة عشوائية من كل وحدة تجريبية بواقع ثلاث نباتات </w:t>
      </w:r>
      <w:r w:rsidRPr="00E37BBA">
        <w:rPr>
          <w:rFonts w:asciiTheme="majorBidi" w:hAnsiTheme="majorBidi" w:cstheme="majorBidi"/>
          <w:sz w:val="24"/>
          <w:szCs w:val="24"/>
          <w:rtl/>
        </w:rPr>
        <w:t>وتم حساب النسبة المئوية للإصابة في كل وحدة تجريبية حسب المعادلة التالية</w:t>
      </w:r>
      <w:r>
        <w:rPr>
          <w:rFonts w:asciiTheme="majorBidi" w:hAnsiTheme="majorBidi" w:cstheme="majorBidi" w:hint="cs"/>
          <w:sz w:val="24"/>
          <w:szCs w:val="24"/>
          <w:rtl/>
        </w:rPr>
        <w:t xml:space="preserve"> </w:t>
      </w:r>
      <w:r w:rsidRPr="00E37BBA">
        <w:rPr>
          <w:rFonts w:asciiTheme="majorBidi" w:hAnsiTheme="majorBidi" w:cstheme="majorBidi"/>
          <w:sz w:val="24"/>
          <w:szCs w:val="24"/>
          <w:rtl/>
        </w:rPr>
        <w:t>:</w:t>
      </w:r>
      <w:r>
        <w:rPr>
          <w:rFonts w:asciiTheme="majorBidi" w:hAnsiTheme="majorBidi" w:cstheme="majorBidi" w:hint="cs"/>
          <w:sz w:val="24"/>
          <w:szCs w:val="24"/>
          <w:rtl/>
        </w:rPr>
        <w:t xml:space="preserve"> </w:t>
      </w:r>
      <w:r w:rsidRPr="00E37BBA">
        <w:rPr>
          <w:rFonts w:asciiTheme="majorBidi" w:hAnsiTheme="majorBidi" w:cstheme="majorBidi"/>
          <w:sz w:val="24"/>
          <w:szCs w:val="24"/>
          <w:rtl/>
        </w:rPr>
        <w:t>-</w:t>
      </w:r>
      <w:r>
        <w:rPr>
          <w:rFonts w:asciiTheme="majorBidi" w:hAnsiTheme="majorBidi" w:cstheme="majorBidi" w:hint="cs"/>
          <w:sz w:val="24"/>
          <w:szCs w:val="24"/>
          <w:rtl/>
        </w:rPr>
        <w:t xml:space="preserve"> </w:t>
      </w:r>
    </w:p>
    <w:p w:rsidR="00E37BBA" w:rsidRP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rPr>
        <w:t xml:space="preserve">                                                        عدد النباتات المصابة</w:t>
      </w:r>
    </w:p>
    <w:p w:rsidR="00E37BBA" w:rsidRP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rPr>
        <w:t xml:space="preserve">النسبة المئوية للنباتات المصابة  =    ـــــــــــــــــــــــــــــــــــــــــــــــــــــــــ </w:t>
      </w:r>
      <w:r w:rsidRPr="00E37BBA">
        <w:rPr>
          <w:rFonts w:asciiTheme="majorBidi" w:hAnsiTheme="majorBidi" w:cstheme="majorBidi"/>
          <w:sz w:val="24"/>
          <w:szCs w:val="24"/>
        </w:rPr>
        <w:t>100x</w:t>
      </w:r>
    </w:p>
    <w:p w:rsidR="00E37BBA" w:rsidRDefault="00E37BBA" w:rsidP="006C24F7">
      <w:pPr>
        <w:pStyle w:val="ad"/>
        <w:spacing w:line="360" w:lineRule="auto"/>
        <w:ind w:left="-60"/>
        <w:jc w:val="lowKashida"/>
        <w:rPr>
          <w:rFonts w:asciiTheme="majorBidi" w:hAnsiTheme="majorBidi" w:cstheme="majorBidi"/>
          <w:sz w:val="24"/>
          <w:szCs w:val="24"/>
          <w:rtl/>
        </w:rPr>
      </w:pPr>
      <w:r w:rsidRPr="00E37BBA">
        <w:rPr>
          <w:rFonts w:asciiTheme="majorBidi" w:hAnsiTheme="majorBidi" w:cstheme="majorBidi"/>
          <w:sz w:val="24"/>
          <w:szCs w:val="24"/>
          <w:rtl/>
        </w:rPr>
        <w:t xml:space="preserve">                                                         عدد النباتات الكلية</w:t>
      </w:r>
    </w:p>
    <w:p w:rsidR="00E37BBA" w:rsidRDefault="00E37BBA"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Default="006C24F7" w:rsidP="006C24F7">
      <w:pPr>
        <w:pStyle w:val="ad"/>
        <w:spacing w:line="360" w:lineRule="auto"/>
        <w:ind w:left="-60"/>
        <w:jc w:val="lowKashida"/>
        <w:rPr>
          <w:rFonts w:asciiTheme="majorBidi" w:hAnsiTheme="majorBidi" w:cstheme="majorBidi" w:hint="cs"/>
          <w:sz w:val="24"/>
          <w:szCs w:val="24"/>
          <w:rtl/>
        </w:rPr>
      </w:pPr>
    </w:p>
    <w:p w:rsidR="006C24F7" w:rsidRPr="00E37BBA" w:rsidRDefault="006C24F7" w:rsidP="006C24F7">
      <w:pPr>
        <w:pStyle w:val="ad"/>
        <w:spacing w:line="360" w:lineRule="auto"/>
        <w:ind w:left="-60"/>
        <w:jc w:val="lowKashida"/>
        <w:rPr>
          <w:rFonts w:asciiTheme="majorBidi" w:hAnsiTheme="majorBidi" w:cstheme="majorBidi"/>
          <w:sz w:val="24"/>
          <w:szCs w:val="24"/>
          <w:rtl/>
        </w:rPr>
      </w:pPr>
    </w:p>
    <w:p w:rsidR="00E37BBA" w:rsidRPr="00E37BBA" w:rsidRDefault="00E37BBA" w:rsidP="006C24F7">
      <w:pPr>
        <w:shd w:val="clear" w:color="auto" w:fill="FFFFFF" w:themeFill="background1"/>
        <w:spacing w:line="360" w:lineRule="auto"/>
        <w:jc w:val="lowKashida"/>
        <w:rPr>
          <w:rFonts w:asciiTheme="majorBidi" w:hAnsiTheme="majorBidi" w:cstheme="majorBidi"/>
          <w:rtl/>
          <w:lang w:bidi="ar-IQ"/>
        </w:rPr>
      </w:pPr>
      <w:r w:rsidRPr="00E37BBA">
        <w:rPr>
          <w:rFonts w:asciiTheme="majorBidi" w:hAnsiTheme="majorBidi" w:cstheme="majorBidi"/>
          <w:rtl/>
          <w:lang w:bidi="ar-IQ"/>
        </w:rPr>
        <w:lastRenderedPageBreak/>
        <w:t xml:space="preserve">كما حسبت النسبة المئوية لشدة الإصابة وفقا ل </w:t>
      </w:r>
      <w:r w:rsidRPr="00E37BBA">
        <w:rPr>
          <w:rFonts w:asciiTheme="majorBidi" w:hAnsiTheme="majorBidi" w:cstheme="majorBidi"/>
          <w:lang w:bidi="ar-IQ"/>
        </w:rPr>
        <w:t>Disease index</w:t>
      </w:r>
      <w:r w:rsidRPr="00E37BBA">
        <w:rPr>
          <w:rFonts w:asciiTheme="majorBidi" w:hAnsiTheme="majorBidi" w:cstheme="majorBidi"/>
          <w:rtl/>
          <w:lang w:bidi="ar-IQ"/>
        </w:rPr>
        <w:t xml:space="preserve"> (.</w:t>
      </w:r>
      <w:r w:rsidRPr="00E37BBA">
        <w:rPr>
          <w:rFonts w:asciiTheme="majorBidi" w:hAnsiTheme="majorBidi" w:cstheme="majorBidi"/>
          <w:lang w:bidi="ar-IQ"/>
        </w:rPr>
        <w:t>D.I</w:t>
      </w:r>
      <w:r w:rsidRPr="00E37BBA">
        <w:rPr>
          <w:rFonts w:asciiTheme="majorBidi" w:hAnsiTheme="majorBidi" w:cstheme="majorBidi"/>
          <w:rtl/>
          <w:lang w:bidi="ar-IQ"/>
        </w:rPr>
        <w:t xml:space="preserve">) المكون من خمسة درجات تبعا لما ورد في </w:t>
      </w:r>
      <w:r w:rsidRPr="00E37BBA">
        <w:rPr>
          <w:rFonts w:asciiTheme="majorBidi" w:hAnsiTheme="majorBidi" w:cstheme="majorBidi"/>
          <w:lang w:bidi="ar-IQ"/>
        </w:rPr>
        <w:t>Jimeenez-Diaz</w:t>
      </w:r>
      <w:r w:rsidRPr="00E37BBA">
        <w:rPr>
          <w:rFonts w:asciiTheme="majorBidi" w:hAnsiTheme="majorBidi" w:cstheme="majorBidi"/>
          <w:rtl/>
          <w:lang w:bidi="ar-IQ"/>
        </w:rPr>
        <w:t xml:space="preserve"> و</w:t>
      </w:r>
      <w:r w:rsidRPr="00E37BBA">
        <w:rPr>
          <w:rFonts w:asciiTheme="majorBidi" w:hAnsiTheme="majorBidi" w:cstheme="majorBidi"/>
          <w:lang w:bidi="ar-IQ"/>
        </w:rPr>
        <w:t>Trapero-Casas</w:t>
      </w:r>
      <w:r w:rsidRPr="00E37BBA">
        <w:rPr>
          <w:rFonts w:asciiTheme="majorBidi" w:hAnsiTheme="majorBidi" w:cstheme="majorBidi"/>
          <w:rtl/>
          <w:lang w:bidi="ar-IQ"/>
        </w:rPr>
        <w:t xml:space="preserve"> (</w:t>
      </w:r>
      <w:r w:rsidRPr="00E37BBA">
        <w:rPr>
          <w:rFonts w:asciiTheme="majorBidi" w:hAnsiTheme="majorBidi" w:cstheme="majorBidi"/>
          <w:lang w:bidi="ar-IQ"/>
        </w:rPr>
        <w:t>1985</w:t>
      </w:r>
      <w:r w:rsidRPr="00E37BBA">
        <w:rPr>
          <w:rFonts w:asciiTheme="majorBidi" w:hAnsiTheme="majorBidi" w:cstheme="majorBidi"/>
          <w:rtl/>
          <w:lang w:bidi="ar-IQ"/>
        </w:rPr>
        <w:t>) وكالاتي :-</w:t>
      </w:r>
      <w:r w:rsidR="006C24F7" w:rsidRPr="00E37BBA">
        <w:rPr>
          <w:rFonts w:asciiTheme="majorBidi" w:hAnsiTheme="majorBidi" w:cstheme="majorBidi"/>
          <w:rtl/>
          <w:lang w:bidi="ar-IQ"/>
        </w:rPr>
        <w:t xml:space="preserve"> </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790"/>
        <w:gridCol w:w="3062"/>
        <w:gridCol w:w="1607"/>
      </w:tblGrid>
      <w:tr w:rsidR="00E37BBA" w:rsidRPr="00E37BBA" w:rsidTr="00E37BBA">
        <w:trPr>
          <w:trHeight w:val="20"/>
        </w:trPr>
        <w:tc>
          <w:tcPr>
            <w:tcW w:w="790" w:type="dxa"/>
            <w:shd w:val="clear" w:color="auto" w:fill="FFFFFF" w:themeFill="background1"/>
            <w:vAlign w:val="center"/>
          </w:tcPr>
          <w:p w:rsidR="00E37BBA" w:rsidRPr="00E37BBA" w:rsidRDefault="00E37BBA" w:rsidP="006C24F7">
            <w:pPr>
              <w:shd w:val="clear" w:color="auto" w:fill="FFFFFF" w:themeFill="background1"/>
              <w:spacing w:after="200"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الدرجة</w:t>
            </w:r>
          </w:p>
        </w:tc>
        <w:tc>
          <w:tcPr>
            <w:tcW w:w="3062" w:type="dxa"/>
            <w:shd w:val="clear" w:color="auto" w:fill="FFFFFF" w:themeFill="background1"/>
            <w:vAlign w:val="center"/>
          </w:tcPr>
          <w:p w:rsidR="00E37BBA" w:rsidRPr="00E37BBA" w:rsidRDefault="00E37BBA" w:rsidP="006C24F7">
            <w:pPr>
              <w:shd w:val="clear" w:color="auto" w:fill="FFFFFF" w:themeFill="background1"/>
              <w:spacing w:after="200"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 للجزء المصاب من الورقة</w:t>
            </w:r>
          </w:p>
        </w:tc>
        <w:tc>
          <w:tcPr>
            <w:tcW w:w="1607" w:type="dxa"/>
            <w:shd w:val="clear" w:color="auto" w:fill="FFFFFF" w:themeFill="background1"/>
            <w:vAlign w:val="center"/>
          </w:tcPr>
          <w:p w:rsidR="00E37BBA" w:rsidRPr="00E37BBA" w:rsidRDefault="00E37BBA" w:rsidP="006C24F7">
            <w:pPr>
              <w:shd w:val="clear" w:color="auto" w:fill="FFFFFF" w:themeFill="background1"/>
              <w:spacing w:after="200"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الدليل المرضي</w:t>
            </w:r>
          </w:p>
        </w:tc>
      </w:tr>
      <w:tr w:rsidR="00E37BBA" w:rsidRPr="00E37BBA" w:rsidTr="00E37BBA">
        <w:trPr>
          <w:trHeight w:val="20"/>
        </w:trPr>
        <w:tc>
          <w:tcPr>
            <w:tcW w:w="790"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1</w:t>
            </w:r>
          </w:p>
        </w:tc>
        <w:tc>
          <w:tcPr>
            <w:tcW w:w="3062"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اوراق سليمة</w:t>
            </w:r>
          </w:p>
        </w:tc>
        <w:tc>
          <w:tcPr>
            <w:tcW w:w="1607"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0</w:t>
            </w:r>
          </w:p>
        </w:tc>
      </w:tr>
      <w:tr w:rsidR="00E37BBA" w:rsidRPr="00E37BBA" w:rsidTr="00E37BBA">
        <w:trPr>
          <w:trHeight w:val="20"/>
        </w:trPr>
        <w:tc>
          <w:tcPr>
            <w:tcW w:w="790"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2</w:t>
            </w:r>
          </w:p>
        </w:tc>
        <w:tc>
          <w:tcPr>
            <w:tcW w:w="3062"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1- 25</w:t>
            </w:r>
          </w:p>
        </w:tc>
        <w:tc>
          <w:tcPr>
            <w:tcW w:w="1607"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1</w:t>
            </w:r>
          </w:p>
        </w:tc>
      </w:tr>
      <w:tr w:rsidR="00E37BBA" w:rsidRPr="00E37BBA" w:rsidTr="00E37BBA">
        <w:trPr>
          <w:trHeight w:val="20"/>
        </w:trPr>
        <w:tc>
          <w:tcPr>
            <w:tcW w:w="790"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3</w:t>
            </w:r>
          </w:p>
        </w:tc>
        <w:tc>
          <w:tcPr>
            <w:tcW w:w="3062"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26- 50</w:t>
            </w:r>
          </w:p>
        </w:tc>
        <w:tc>
          <w:tcPr>
            <w:tcW w:w="1607"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2</w:t>
            </w:r>
          </w:p>
        </w:tc>
      </w:tr>
      <w:tr w:rsidR="00E37BBA" w:rsidRPr="00E37BBA" w:rsidTr="00E37BBA">
        <w:trPr>
          <w:trHeight w:val="20"/>
        </w:trPr>
        <w:tc>
          <w:tcPr>
            <w:tcW w:w="790"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4</w:t>
            </w:r>
          </w:p>
        </w:tc>
        <w:tc>
          <w:tcPr>
            <w:tcW w:w="3062"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51-</w:t>
            </w:r>
            <w:r w:rsidRPr="00E37BBA">
              <w:rPr>
                <w:rFonts w:asciiTheme="majorBidi" w:hAnsiTheme="majorBidi" w:cstheme="majorBidi"/>
                <w:lang w:bidi="ar-IQ"/>
              </w:rPr>
              <w:t xml:space="preserve"> </w:t>
            </w:r>
            <w:r w:rsidRPr="00E37BBA">
              <w:rPr>
                <w:rFonts w:asciiTheme="majorBidi" w:hAnsiTheme="majorBidi" w:cstheme="majorBidi"/>
                <w:rtl/>
                <w:lang w:bidi="ar-IQ"/>
              </w:rPr>
              <w:t>75</w:t>
            </w:r>
          </w:p>
        </w:tc>
        <w:tc>
          <w:tcPr>
            <w:tcW w:w="1607"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3</w:t>
            </w:r>
          </w:p>
        </w:tc>
      </w:tr>
      <w:tr w:rsidR="00E37BBA" w:rsidRPr="00E37BBA" w:rsidTr="00E37BBA">
        <w:trPr>
          <w:trHeight w:val="20"/>
        </w:trPr>
        <w:tc>
          <w:tcPr>
            <w:tcW w:w="790"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5</w:t>
            </w:r>
          </w:p>
        </w:tc>
        <w:tc>
          <w:tcPr>
            <w:tcW w:w="3062"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76- 100 (موت النبات بالكامل)</w:t>
            </w:r>
          </w:p>
        </w:tc>
        <w:tc>
          <w:tcPr>
            <w:tcW w:w="1607" w:type="dxa"/>
            <w:shd w:val="clear" w:color="auto" w:fill="FFFFFF" w:themeFill="background1"/>
            <w:vAlign w:val="center"/>
          </w:tcPr>
          <w:p w:rsidR="00E37BBA" w:rsidRPr="00E37BBA" w:rsidRDefault="00E37BBA" w:rsidP="006C24F7">
            <w:pPr>
              <w:spacing w:after="200" w:line="360" w:lineRule="auto"/>
              <w:jc w:val="center"/>
              <w:rPr>
                <w:rFonts w:asciiTheme="majorBidi" w:hAnsiTheme="majorBidi" w:cstheme="majorBidi"/>
                <w:rtl/>
                <w:lang w:bidi="ar-IQ"/>
              </w:rPr>
            </w:pPr>
            <w:r w:rsidRPr="00E37BBA">
              <w:rPr>
                <w:rFonts w:asciiTheme="majorBidi" w:hAnsiTheme="majorBidi" w:cstheme="majorBidi"/>
                <w:rtl/>
                <w:lang w:bidi="ar-IQ"/>
              </w:rPr>
              <w:t>4</w:t>
            </w:r>
          </w:p>
        </w:tc>
      </w:tr>
    </w:tbl>
    <w:p w:rsidR="00E37BBA" w:rsidRPr="00E37BBA" w:rsidRDefault="00E37BBA" w:rsidP="006C24F7">
      <w:pPr>
        <w:spacing w:line="360" w:lineRule="auto"/>
        <w:jc w:val="lowKashida"/>
        <w:rPr>
          <w:rFonts w:asciiTheme="majorBidi" w:hAnsiTheme="majorBidi" w:cstheme="majorBidi"/>
          <w:rtl/>
          <w:lang w:bidi="ar-IQ"/>
        </w:rPr>
      </w:pPr>
      <w:r>
        <w:rPr>
          <w:rFonts w:asciiTheme="majorBidi" w:hAnsiTheme="majorBidi" w:cstheme="majorBidi"/>
          <w:rtl/>
          <w:lang w:bidi="ar-IQ"/>
        </w:rPr>
        <w:br w:type="textWrapping" w:clear="all"/>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وبتطبيق المعادلة التالية :-</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مجموع (عدد الأوراق المصابة من الدرجة </w:t>
      </w:r>
      <w:r w:rsidRPr="00E37BBA">
        <w:rPr>
          <w:rFonts w:asciiTheme="majorBidi" w:hAnsiTheme="majorBidi" w:cstheme="majorBidi"/>
          <w:lang w:bidi="ar-IQ"/>
        </w:rPr>
        <w:t>X</w:t>
      </w:r>
      <w:r w:rsidRPr="00E37BBA">
        <w:rPr>
          <w:rFonts w:asciiTheme="majorBidi" w:hAnsiTheme="majorBidi" w:cstheme="majorBidi"/>
          <w:rtl/>
          <w:lang w:bidi="ar-IQ"/>
        </w:rPr>
        <w:t xml:space="preserve"> دليلها المرضي )</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لشدة الإصابة (</w:t>
      </w:r>
      <w:r w:rsidRPr="00E37BBA">
        <w:rPr>
          <w:rFonts w:asciiTheme="majorBidi" w:hAnsiTheme="majorBidi" w:cstheme="majorBidi"/>
          <w:lang w:bidi="ar-IQ"/>
        </w:rPr>
        <w:t>D.I.</w:t>
      </w:r>
      <w:r w:rsidRPr="00E37BBA">
        <w:rPr>
          <w:rFonts w:asciiTheme="majorBidi" w:hAnsiTheme="majorBidi" w:cstheme="majorBidi"/>
          <w:rtl/>
          <w:lang w:bidi="ar-IQ"/>
        </w:rPr>
        <w:t xml:space="preserve">) = </w:t>
      </w:r>
      <w:r w:rsidRPr="00E37BBA">
        <w:rPr>
          <w:rFonts w:asciiTheme="majorBidi" w:hAnsiTheme="majorBidi" w:cstheme="majorBidi"/>
          <w:rtl/>
        </w:rPr>
        <w:t xml:space="preserve">ـــــــــــــــــــــــــــــــــــــــــــــــــــــــــــــــــــــــــــــــــــــــــــــــــــــــــ </w:t>
      </w:r>
      <w:r w:rsidRPr="00E37BBA">
        <w:rPr>
          <w:rFonts w:asciiTheme="majorBidi" w:hAnsiTheme="majorBidi" w:cstheme="majorBidi"/>
        </w:rPr>
        <w:t>100x</w:t>
      </w:r>
    </w:p>
    <w:p w:rsid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العدد الكلي للأوراق المفحوصة </w:t>
      </w:r>
      <w:r w:rsidRPr="00E37BBA">
        <w:rPr>
          <w:rFonts w:asciiTheme="majorBidi" w:hAnsiTheme="majorBidi" w:cstheme="majorBidi"/>
          <w:lang w:bidi="ar-IQ"/>
        </w:rPr>
        <w:t>X</w:t>
      </w:r>
      <w:r w:rsidRPr="00E37BBA">
        <w:rPr>
          <w:rFonts w:asciiTheme="majorBidi" w:hAnsiTheme="majorBidi" w:cstheme="majorBidi"/>
          <w:rtl/>
          <w:lang w:bidi="ar-IQ"/>
        </w:rPr>
        <w:t xml:space="preserve"> أعلى شدة إصابة</w:t>
      </w:r>
    </w:p>
    <w:p w:rsidR="00E37BBA" w:rsidRPr="00E37BBA" w:rsidRDefault="00E37BBA" w:rsidP="006C24F7">
      <w:pPr>
        <w:spacing w:line="360" w:lineRule="auto"/>
        <w:jc w:val="lowKashida"/>
        <w:rPr>
          <w:rFonts w:asciiTheme="majorBidi" w:hAnsiTheme="majorBidi" w:cstheme="majorBidi"/>
          <w:rtl/>
          <w:lang w:bidi="ar-IQ"/>
        </w:rPr>
      </w:pP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بعدها تم غسل الأوراق المصابة , ثم تم تقطيعها إلى قطع صغيرة بطول </w:t>
      </w:r>
      <w:r w:rsidRPr="00E37BBA">
        <w:rPr>
          <w:rFonts w:asciiTheme="majorBidi" w:hAnsiTheme="majorBidi" w:cstheme="majorBidi"/>
          <w:lang w:bidi="ar-IQ"/>
        </w:rPr>
        <w:t>0.5</w:t>
      </w:r>
      <w:r w:rsidRPr="00E37BBA">
        <w:rPr>
          <w:rFonts w:asciiTheme="majorBidi" w:hAnsiTheme="majorBidi" w:cstheme="majorBidi"/>
          <w:rtl/>
          <w:lang w:bidi="ar-IQ"/>
        </w:rPr>
        <w:t>-</w:t>
      </w:r>
      <w:r w:rsidRPr="00E37BBA">
        <w:rPr>
          <w:rFonts w:asciiTheme="majorBidi" w:hAnsiTheme="majorBidi" w:cstheme="majorBidi"/>
          <w:lang w:bidi="ar-IQ"/>
        </w:rPr>
        <w:t>1</w:t>
      </w:r>
      <w:r w:rsidRPr="00E37BBA">
        <w:rPr>
          <w:rFonts w:asciiTheme="majorBidi" w:hAnsiTheme="majorBidi" w:cstheme="majorBidi"/>
          <w:rtl/>
          <w:lang w:bidi="ar-IQ"/>
        </w:rPr>
        <w:t xml:space="preserve">سم وتم تعقيمها سطحيا بمحلول هايبوكلورات الصوديوم تركيز </w:t>
      </w:r>
      <w:r w:rsidRPr="00E37BBA">
        <w:rPr>
          <w:rFonts w:asciiTheme="majorBidi" w:hAnsiTheme="majorBidi" w:cstheme="majorBidi"/>
          <w:lang w:bidi="ar-IQ"/>
        </w:rPr>
        <w:t>2</w:t>
      </w:r>
      <w:r w:rsidRPr="00E37BBA">
        <w:rPr>
          <w:rFonts w:asciiTheme="majorBidi" w:hAnsiTheme="majorBidi" w:cstheme="majorBidi"/>
          <w:rtl/>
          <w:lang w:bidi="ar-IQ"/>
        </w:rPr>
        <w:t xml:space="preserve">% لمدة دقيقتين , ثم غسلت بالماء المقطر المعقم مرتين , وجففت بورق ترشيح معقم ثم زرعت في أطباق بتري تحوي على </w:t>
      </w:r>
      <w:r w:rsidRPr="00E37BBA">
        <w:rPr>
          <w:rFonts w:asciiTheme="majorBidi" w:hAnsiTheme="majorBidi" w:cstheme="majorBidi"/>
          <w:lang w:bidi="ar-IQ"/>
        </w:rPr>
        <w:t xml:space="preserve"> </w:t>
      </w:r>
      <w:r w:rsidRPr="00E37BBA">
        <w:rPr>
          <w:rFonts w:asciiTheme="majorBidi" w:hAnsiTheme="majorBidi" w:cstheme="majorBidi"/>
          <w:rtl/>
          <w:lang w:bidi="ar-IQ"/>
        </w:rPr>
        <w:t xml:space="preserve">       </w:t>
      </w:r>
      <w:r w:rsidRPr="00E37BBA">
        <w:rPr>
          <w:rFonts w:asciiTheme="majorBidi" w:hAnsiTheme="majorBidi" w:cstheme="majorBidi"/>
          <w:lang w:bidi="ar-IQ"/>
        </w:rPr>
        <w:t>R.D.A.) Leaf  Rice Dextrose Agar</w:t>
      </w:r>
      <w:r w:rsidRPr="00E37BBA">
        <w:rPr>
          <w:rFonts w:asciiTheme="majorBidi" w:hAnsiTheme="majorBidi" w:cstheme="majorBidi"/>
          <w:rtl/>
          <w:lang w:bidi="ar-IQ"/>
        </w:rPr>
        <w:t>) و</w:t>
      </w:r>
      <w:r w:rsidRPr="00E37BBA">
        <w:rPr>
          <w:rFonts w:asciiTheme="majorBidi" w:hAnsiTheme="majorBidi" w:cstheme="majorBidi"/>
          <w:lang w:bidi="ar-IQ"/>
        </w:rPr>
        <w:t>Potato Dextros Agar</w:t>
      </w:r>
      <w:r w:rsidRPr="00E37BBA">
        <w:rPr>
          <w:rFonts w:asciiTheme="majorBidi" w:hAnsiTheme="majorBidi" w:cstheme="majorBidi"/>
          <w:rtl/>
          <w:lang w:bidi="ar-IQ"/>
        </w:rPr>
        <w:t xml:space="preserve"> (</w:t>
      </w:r>
      <w:r w:rsidRPr="00E37BBA">
        <w:rPr>
          <w:rFonts w:asciiTheme="majorBidi" w:hAnsiTheme="majorBidi" w:cstheme="majorBidi"/>
          <w:lang w:bidi="ar-IQ"/>
        </w:rPr>
        <w:t xml:space="preserve"> (P.D.A.</w:t>
      </w:r>
      <w:r w:rsidRPr="00E37BBA">
        <w:rPr>
          <w:rFonts w:asciiTheme="majorBidi" w:hAnsiTheme="majorBidi" w:cstheme="majorBidi"/>
          <w:rtl/>
          <w:lang w:bidi="ar-IQ"/>
        </w:rPr>
        <w:t xml:space="preserve"> بواقع </w:t>
      </w:r>
      <w:r w:rsidRPr="00E37BBA">
        <w:rPr>
          <w:rFonts w:asciiTheme="majorBidi" w:hAnsiTheme="majorBidi" w:cstheme="majorBidi"/>
          <w:lang w:bidi="ar-IQ"/>
        </w:rPr>
        <w:t>3</w:t>
      </w:r>
      <w:r w:rsidRPr="00E37BBA">
        <w:rPr>
          <w:rFonts w:asciiTheme="majorBidi" w:hAnsiTheme="majorBidi" w:cstheme="majorBidi"/>
          <w:rtl/>
          <w:lang w:bidi="ar-IQ"/>
        </w:rPr>
        <w:t xml:space="preserve"> قطع في كل طبق وبثلاث مكررات , حضنت الأطباق في درجة حرارة </w:t>
      </w:r>
      <w:r w:rsidRPr="00E37BBA">
        <w:rPr>
          <w:rFonts w:asciiTheme="majorBidi" w:hAnsiTheme="majorBidi" w:cstheme="majorBidi"/>
          <w:lang w:bidi="ar-IQ"/>
        </w:rPr>
        <w:t>25</w:t>
      </w:r>
      <w:r w:rsidRPr="00E37BBA">
        <w:rPr>
          <w:rFonts w:asciiTheme="majorBidi" w:hAnsiTheme="majorBidi" w:cstheme="majorBidi"/>
          <w:rtl/>
          <w:lang w:bidi="ar-IQ"/>
        </w:rPr>
        <w:t xml:space="preserve"> </w:t>
      </w:r>
      <w:r w:rsidRPr="00E37BBA">
        <w:rPr>
          <w:rFonts w:asciiTheme="majorBidi" w:hAnsiTheme="majorBidi" w:cstheme="majorBidi"/>
          <w:lang w:bidi="ar-IQ"/>
        </w:rPr>
        <w:t>±</w:t>
      </w:r>
      <w:r w:rsidRPr="00E37BBA">
        <w:rPr>
          <w:rFonts w:asciiTheme="majorBidi" w:hAnsiTheme="majorBidi" w:cstheme="majorBidi"/>
          <w:rtl/>
          <w:lang w:bidi="ar-IQ"/>
        </w:rPr>
        <w:t xml:space="preserve"> </w:t>
      </w:r>
      <w:r w:rsidRPr="00E37BBA">
        <w:rPr>
          <w:rFonts w:asciiTheme="majorBidi" w:hAnsiTheme="majorBidi" w:cstheme="majorBidi"/>
          <w:lang w:bidi="ar-IQ"/>
        </w:rPr>
        <w:t>2</w:t>
      </w:r>
      <w:r w:rsidRPr="00E37BBA">
        <w:rPr>
          <w:rFonts w:asciiTheme="majorBidi" w:hAnsiTheme="majorBidi" w:cstheme="majorBidi"/>
          <w:rtl/>
          <w:lang w:bidi="ar-IQ"/>
        </w:rPr>
        <w:t xml:space="preserve"> م لمدة </w:t>
      </w:r>
      <w:r w:rsidRPr="00E37BBA">
        <w:rPr>
          <w:rFonts w:asciiTheme="majorBidi" w:hAnsiTheme="majorBidi" w:cstheme="majorBidi"/>
          <w:lang w:bidi="ar-IQ"/>
        </w:rPr>
        <w:t>48</w:t>
      </w:r>
      <w:r w:rsidRPr="00E37BBA">
        <w:rPr>
          <w:rFonts w:asciiTheme="majorBidi" w:hAnsiTheme="majorBidi" w:cstheme="majorBidi"/>
          <w:rtl/>
          <w:lang w:bidi="ar-IQ"/>
        </w:rPr>
        <w:t xml:space="preserve"> ساعة</w:t>
      </w:r>
      <w:r w:rsidRPr="00E37BBA">
        <w:rPr>
          <w:rFonts w:asciiTheme="majorBidi" w:hAnsiTheme="majorBidi" w:cstheme="majorBidi"/>
          <w:rtl/>
        </w:rPr>
        <w:t xml:space="preserve"> </w:t>
      </w:r>
      <w:r w:rsidRPr="00E37BBA">
        <w:rPr>
          <w:rFonts w:asciiTheme="majorBidi" w:hAnsiTheme="majorBidi" w:cstheme="majorBidi"/>
          <w:rtl/>
          <w:lang w:bidi="ar-IQ"/>
        </w:rPr>
        <w:t xml:space="preserve">بعدها تم تشخيص الفطر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w:t>
      </w:r>
      <w:r w:rsidRPr="00E37BBA">
        <w:rPr>
          <w:rFonts w:asciiTheme="majorBidi" w:hAnsiTheme="majorBidi" w:cstheme="majorBidi"/>
          <w:lang w:bidi="ar-IQ"/>
        </w:rPr>
        <w:t xml:space="preserve"> </w:t>
      </w:r>
      <w:r w:rsidRPr="00E37BBA">
        <w:rPr>
          <w:rFonts w:asciiTheme="majorBidi" w:hAnsiTheme="majorBidi" w:cstheme="majorBidi"/>
          <w:rtl/>
          <w:lang w:bidi="ar-IQ"/>
        </w:rPr>
        <w:t xml:space="preserve">المسبب للتبقع من قبل الاستاذ الدكتور مجيد متعب ديوان اعتمادا على الصفات التصنيفية الواردة في </w:t>
      </w:r>
      <w:r w:rsidRPr="00E37BBA">
        <w:rPr>
          <w:rFonts w:asciiTheme="majorBidi" w:hAnsiTheme="majorBidi" w:cstheme="majorBidi"/>
        </w:rPr>
        <w:t>Ellis</w:t>
      </w:r>
      <w:r w:rsidRPr="00E37BBA">
        <w:rPr>
          <w:rFonts w:asciiTheme="majorBidi" w:hAnsiTheme="majorBidi" w:cstheme="majorBidi"/>
          <w:rtl/>
          <w:lang w:bidi="ar-IQ"/>
        </w:rPr>
        <w:t xml:space="preserve"> (</w:t>
      </w:r>
      <w:r w:rsidRPr="00E37BBA">
        <w:rPr>
          <w:rFonts w:asciiTheme="majorBidi" w:hAnsiTheme="majorBidi" w:cstheme="majorBidi"/>
          <w:lang w:bidi="ar-IQ"/>
        </w:rPr>
        <w:t>1971</w:t>
      </w:r>
      <w:r w:rsidRPr="00E37BBA">
        <w:rPr>
          <w:rFonts w:asciiTheme="majorBidi" w:hAnsiTheme="majorBidi" w:cstheme="majorBidi"/>
          <w:rtl/>
          <w:lang w:bidi="ar-IQ"/>
        </w:rPr>
        <w:t>) .</w:t>
      </w:r>
    </w:p>
    <w:p w:rsidR="00E37BBA" w:rsidRPr="00E37BBA" w:rsidRDefault="00E37BBA" w:rsidP="006C24F7">
      <w:pPr>
        <w:spacing w:line="360" w:lineRule="auto"/>
        <w:jc w:val="lowKashida"/>
        <w:rPr>
          <w:rFonts w:asciiTheme="majorBidi" w:hAnsiTheme="majorBidi" w:cstheme="majorBidi"/>
          <w:rtl/>
          <w:lang w:bidi="ar-IQ"/>
        </w:rPr>
      </w:pPr>
    </w:p>
    <w:p w:rsidR="00E37BBA" w:rsidRPr="00E37BBA" w:rsidRDefault="00E37BBA" w:rsidP="006C24F7">
      <w:pPr>
        <w:spacing w:line="360" w:lineRule="auto"/>
        <w:jc w:val="lowKashida"/>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النتائج والمناقشة</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تأثير استخدام المجال المغناطيسي على النسبة المئوية للإصابة وشدة الإصابة بمرض التبقع الناتج عن الفطر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بعد(</w:t>
      </w:r>
      <w:r w:rsidRPr="00E37BBA">
        <w:rPr>
          <w:rFonts w:asciiTheme="majorBidi" w:hAnsiTheme="majorBidi" w:cstheme="majorBidi"/>
          <w:lang w:bidi="ar-IQ"/>
        </w:rPr>
        <w:t>90</w:t>
      </w:r>
      <w:r w:rsidRPr="00E37BBA">
        <w:rPr>
          <w:rFonts w:asciiTheme="majorBidi" w:hAnsiTheme="majorBidi" w:cstheme="majorBidi"/>
          <w:rtl/>
          <w:lang w:bidi="ar-IQ"/>
        </w:rPr>
        <w:t>) يوم من زراعة الرز في الحقل :-</w:t>
      </w:r>
    </w:p>
    <w:p w:rsidR="006C24F7" w:rsidRPr="00E37BBA" w:rsidRDefault="00E37BBA" w:rsidP="006C24F7">
      <w:pPr>
        <w:spacing w:line="360" w:lineRule="auto"/>
        <w:jc w:val="lowKashida"/>
        <w:rPr>
          <w:rFonts w:asciiTheme="majorBidi" w:hAnsiTheme="majorBidi" w:cstheme="majorBidi"/>
          <w:rtl/>
        </w:rPr>
      </w:pPr>
      <w:r w:rsidRPr="00E37BBA">
        <w:rPr>
          <w:rFonts w:asciiTheme="majorBidi" w:hAnsiTheme="majorBidi" w:cstheme="majorBidi"/>
          <w:rtl/>
          <w:lang w:bidi="ar-IQ"/>
        </w:rPr>
        <w:t xml:space="preserve">      ان الجدول (1) يوضح ان جميع المعاملات التي سقيت بالماء العادي قد ظهرت عليها إصابة بمرض التبقع الناتج عن الفطر</w:t>
      </w:r>
      <w:r w:rsidRPr="00E37BBA">
        <w:rPr>
          <w:rFonts w:asciiTheme="majorBidi" w:hAnsiTheme="majorBidi" w:cstheme="majorBidi"/>
          <w:lang w:bidi="ar-IQ"/>
        </w:rPr>
        <w:t xml:space="preserve"> Nigrospora oryzae</w:t>
      </w:r>
      <w:r w:rsidRPr="00E37BBA">
        <w:rPr>
          <w:rFonts w:asciiTheme="majorBidi" w:hAnsiTheme="majorBidi" w:cstheme="majorBidi"/>
          <w:rtl/>
          <w:lang w:bidi="ar-IQ"/>
        </w:rPr>
        <w:t xml:space="preserve"> وكان اعلى معدل للنسبة المئوية للإصابة قد تحقق في المعاملة المدغلة التي أعطت </w:t>
      </w:r>
      <w:r w:rsidRPr="00E37BBA">
        <w:rPr>
          <w:rFonts w:asciiTheme="majorBidi" w:hAnsiTheme="majorBidi" w:cstheme="majorBidi"/>
          <w:lang w:bidi="ar-IQ"/>
        </w:rPr>
        <w:t>97.83</w:t>
      </w:r>
      <w:r w:rsidRPr="00E37BBA">
        <w:rPr>
          <w:rFonts w:asciiTheme="majorBidi" w:hAnsiTheme="majorBidi" w:cstheme="majorBidi"/>
          <w:rtl/>
          <w:lang w:bidi="ar-IQ"/>
        </w:rPr>
        <w:t xml:space="preserve"> % قياسا بالمعاملات التي تسقى بالماء الممغنط التي لم تظهرفيها الاصابة بمرض التبقع , اما اقل نسبة مئوية  للإصابة  با لتبقع  فقد حصلت في المعاملة </w:t>
      </w:r>
      <w:r w:rsidRPr="00E37BBA">
        <w:rPr>
          <w:rFonts w:asciiTheme="majorBidi" w:hAnsiTheme="majorBidi" w:cstheme="majorBidi"/>
          <w:rtl/>
        </w:rPr>
        <w:t xml:space="preserve">مبيد نومني جرعة كاملة والماء العادي التي تسقى بالماء العادي اعطت </w:t>
      </w:r>
      <w:r w:rsidRPr="00E37BBA">
        <w:rPr>
          <w:rFonts w:asciiTheme="majorBidi" w:hAnsiTheme="majorBidi" w:cstheme="majorBidi"/>
          <w:lang w:bidi="ar-IQ"/>
        </w:rPr>
        <w:t>38.73</w:t>
      </w:r>
      <w:r w:rsidRPr="00E37BBA">
        <w:rPr>
          <w:rFonts w:asciiTheme="majorBidi" w:hAnsiTheme="majorBidi" w:cstheme="majorBidi"/>
          <w:rtl/>
        </w:rPr>
        <w:t xml:space="preserve">% قياسا بالمعاملات التي تسقى بالماء الممغنط والتي لم تظهر فيها الاصابة , إن </w:t>
      </w:r>
      <w:r w:rsidRPr="00E37BBA">
        <w:rPr>
          <w:rFonts w:asciiTheme="majorBidi" w:hAnsiTheme="majorBidi" w:cstheme="majorBidi"/>
        </w:rPr>
        <w:t xml:space="preserve">Rao </w:t>
      </w:r>
      <w:r w:rsidRPr="00E37BBA">
        <w:rPr>
          <w:rFonts w:asciiTheme="majorBidi" w:hAnsiTheme="majorBidi" w:cstheme="majorBidi"/>
          <w:rtl/>
        </w:rPr>
        <w:t xml:space="preserve"> (</w:t>
      </w:r>
      <w:r w:rsidRPr="00E37BBA">
        <w:rPr>
          <w:rFonts w:asciiTheme="majorBidi" w:hAnsiTheme="majorBidi" w:cstheme="majorBidi"/>
        </w:rPr>
        <w:t>2002</w:t>
      </w:r>
      <w:r w:rsidRPr="00E37BBA">
        <w:rPr>
          <w:rFonts w:asciiTheme="majorBidi" w:hAnsiTheme="majorBidi" w:cstheme="majorBidi"/>
          <w:rtl/>
        </w:rPr>
        <w:t xml:space="preserve">) أشار إلى إن إلية عمل الماء الممغنط في الأحياء المائية ومنها الطحالب تكون عبر شحن جزيئات الماء </w:t>
      </w:r>
      <w:r w:rsidRPr="00E37BBA">
        <w:rPr>
          <w:rFonts w:asciiTheme="majorBidi" w:hAnsiTheme="majorBidi" w:cstheme="majorBidi"/>
          <w:rtl/>
        </w:rPr>
        <w:lastRenderedPageBreak/>
        <w:t>وبالتالي تصبح هناك قوة تجاذب بين جزيئات الماء والمعادن الغذائية مما يضعف مقدرة الكائن الحي على التغذية والنمو وبالتالي تقليل أعداد الوحدات التكاثرية المنتجة  ,  ان النتائج المتوقعة  نتيجة للتعرض بالمجال المغناطيسي (سواء كانت ايجابية ام سلبية) تعتمد على الحالة  الفسلجيه للكائن الحي المستهدف (</w:t>
      </w:r>
      <w:r w:rsidRPr="00E37BBA">
        <w:rPr>
          <w:rFonts w:asciiTheme="majorBidi" w:hAnsiTheme="majorBidi" w:cstheme="majorBidi"/>
        </w:rPr>
        <w:t>Ruzic</w:t>
      </w:r>
      <w:r w:rsidRPr="00E37BBA">
        <w:rPr>
          <w:rFonts w:asciiTheme="majorBidi" w:hAnsiTheme="majorBidi" w:cstheme="majorBidi"/>
          <w:rtl/>
        </w:rPr>
        <w:t xml:space="preserve"> و</w:t>
      </w:r>
      <w:r w:rsidRPr="00E37BBA">
        <w:rPr>
          <w:rFonts w:asciiTheme="majorBidi" w:hAnsiTheme="majorBidi" w:cstheme="majorBidi"/>
        </w:rPr>
        <w:t>Jerman</w:t>
      </w:r>
      <w:r w:rsidRPr="00E37BBA">
        <w:rPr>
          <w:rFonts w:asciiTheme="majorBidi" w:hAnsiTheme="majorBidi" w:cstheme="majorBidi"/>
          <w:rtl/>
        </w:rPr>
        <w:t xml:space="preserve"> , </w:t>
      </w:r>
      <w:r w:rsidRPr="00E37BBA">
        <w:rPr>
          <w:rFonts w:asciiTheme="majorBidi" w:hAnsiTheme="majorBidi" w:cstheme="majorBidi"/>
        </w:rPr>
        <w:t>1996</w:t>
      </w:r>
      <w:r w:rsidRPr="00E37BBA">
        <w:rPr>
          <w:rFonts w:asciiTheme="majorBidi" w:hAnsiTheme="majorBidi" w:cstheme="majorBidi"/>
          <w:rtl/>
        </w:rPr>
        <w:t xml:space="preserve">و </w:t>
      </w:r>
      <w:r w:rsidRPr="00E37BBA">
        <w:rPr>
          <w:rFonts w:asciiTheme="majorBidi" w:hAnsiTheme="majorBidi" w:cstheme="majorBidi"/>
        </w:rPr>
        <w:t>Ruzic</w:t>
      </w:r>
      <w:r w:rsidRPr="00E37BBA">
        <w:rPr>
          <w:rFonts w:asciiTheme="majorBidi" w:hAnsiTheme="majorBidi" w:cstheme="majorBidi"/>
          <w:rtl/>
        </w:rPr>
        <w:t xml:space="preserve"> واخرون , </w:t>
      </w:r>
      <w:r w:rsidRPr="00E37BBA">
        <w:rPr>
          <w:rFonts w:asciiTheme="majorBidi" w:hAnsiTheme="majorBidi" w:cstheme="majorBidi"/>
        </w:rPr>
        <w:t>1998</w:t>
      </w:r>
      <w:r w:rsidRPr="00E37BBA">
        <w:rPr>
          <w:rFonts w:asciiTheme="majorBidi" w:hAnsiTheme="majorBidi" w:cstheme="majorBidi"/>
          <w:rtl/>
        </w:rPr>
        <w:t>) فضلا عن العوامل البيئية و البايولوجية الأخرى المتداخلة مع المجال المغناطيسي (</w:t>
      </w:r>
      <w:r w:rsidRPr="00E37BBA">
        <w:rPr>
          <w:rFonts w:asciiTheme="majorBidi" w:hAnsiTheme="majorBidi" w:cstheme="majorBidi"/>
        </w:rPr>
        <w:t>Ruzic</w:t>
      </w:r>
      <w:r w:rsidRPr="00E37BBA">
        <w:rPr>
          <w:rFonts w:asciiTheme="majorBidi" w:hAnsiTheme="majorBidi" w:cstheme="majorBidi"/>
          <w:rtl/>
        </w:rPr>
        <w:t xml:space="preserve"> واخرون ,</w:t>
      </w:r>
      <w:r w:rsidRPr="00E37BBA">
        <w:rPr>
          <w:rFonts w:asciiTheme="majorBidi" w:hAnsiTheme="majorBidi" w:cstheme="majorBidi"/>
        </w:rPr>
        <w:t>2000</w:t>
      </w:r>
      <w:r w:rsidRPr="00E37BBA">
        <w:rPr>
          <w:rFonts w:asciiTheme="majorBidi" w:hAnsiTheme="majorBidi" w:cstheme="majorBidi"/>
          <w:rtl/>
        </w:rPr>
        <w:t xml:space="preserve">) كما بين </w:t>
      </w:r>
      <w:r w:rsidRPr="00E37BBA">
        <w:rPr>
          <w:rFonts w:asciiTheme="majorBidi" w:hAnsiTheme="majorBidi" w:cstheme="majorBidi"/>
        </w:rPr>
        <w:t>Sandauskas</w:t>
      </w:r>
      <w:r w:rsidRPr="00E37BBA">
        <w:rPr>
          <w:rFonts w:asciiTheme="majorBidi" w:hAnsiTheme="majorBidi" w:cstheme="majorBidi"/>
          <w:rtl/>
        </w:rPr>
        <w:t xml:space="preserve"> وآخرون (1987) الى ان تعريض مزارع الفطريات الى مجالين مغناطيسيين احدهما ثابت بشدة 200 ملي تسلا والثاني متقطع بشدة 29 ملي تسلا اديا الى حصول تغيرات مورفولوجية في الكونيديا المتكونة فضلا عن تغير لون المستعمرة , ويتفق مع </w:t>
      </w:r>
      <w:r w:rsidRPr="00E37BBA">
        <w:rPr>
          <w:rFonts w:asciiTheme="majorBidi" w:hAnsiTheme="majorBidi" w:cstheme="majorBidi"/>
        </w:rPr>
        <w:t>Nagy</w:t>
      </w:r>
      <w:r w:rsidRPr="00E37BBA">
        <w:rPr>
          <w:rFonts w:asciiTheme="majorBidi" w:hAnsiTheme="majorBidi" w:cstheme="majorBidi"/>
          <w:rtl/>
        </w:rPr>
        <w:t xml:space="preserve"> (2003) ان استعمال مجال مغناطيسي ثابت وبتردد </w:t>
      </w:r>
    </w:p>
    <w:tbl>
      <w:tblPr>
        <w:tblpPr w:leftFromText="180" w:rightFromText="180" w:vertAnchor="page" w:horzAnchor="margin" w:tblpY="10681"/>
        <w:bidiVisual/>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tblPr>
      <w:tblGrid>
        <w:gridCol w:w="5040"/>
        <w:gridCol w:w="1800"/>
        <w:gridCol w:w="1440"/>
      </w:tblGrid>
      <w:tr w:rsidR="006C24F7" w:rsidRPr="00E37BBA" w:rsidTr="006C24F7">
        <w:tc>
          <w:tcPr>
            <w:tcW w:w="5040" w:type="dxa"/>
            <w:vMerge w:val="restart"/>
            <w:shd w:val="clear" w:color="auto" w:fill="FFFFFF" w:themeFill="background1"/>
            <w:vAlign w:val="center"/>
          </w:tcPr>
          <w:p w:rsidR="006C24F7" w:rsidRPr="00E37BBA" w:rsidRDefault="006C24F7" w:rsidP="006C24F7">
            <w:pPr>
              <w:spacing w:line="360" w:lineRule="auto"/>
              <w:rPr>
                <w:rFonts w:asciiTheme="majorBidi" w:hAnsiTheme="majorBidi" w:cstheme="majorBidi"/>
                <w:b/>
                <w:bCs/>
                <w:rtl/>
                <w:lang w:bidi="ar-IQ"/>
              </w:rPr>
            </w:pPr>
            <w:r w:rsidRPr="00E37BBA">
              <w:rPr>
                <w:rFonts w:asciiTheme="majorBidi" w:hAnsiTheme="majorBidi" w:cstheme="majorBidi"/>
                <w:b/>
                <w:bCs/>
                <w:rtl/>
                <w:lang w:bidi="ar-IQ"/>
              </w:rPr>
              <w:t>المعاملات</w:t>
            </w:r>
          </w:p>
        </w:tc>
        <w:tc>
          <w:tcPr>
            <w:tcW w:w="3240" w:type="dxa"/>
            <w:gridSpan w:val="2"/>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النسبة المئوية (%)</w:t>
            </w:r>
          </w:p>
        </w:tc>
      </w:tr>
      <w:tr w:rsidR="006C24F7" w:rsidRPr="00E37BBA" w:rsidTr="006C24F7">
        <w:tc>
          <w:tcPr>
            <w:tcW w:w="5040" w:type="dxa"/>
            <w:vMerge/>
            <w:shd w:val="clear" w:color="auto" w:fill="FFFFFF" w:themeFill="background1"/>
            <w:vAlign w:val="center"/>
          </w:tcPr>
          <w:p w:rsidR="006C24F7" w:rsidRPr="00E37BBA" w:rsidRDefault="006C24F7" w:rsidP="006C24F7">
            <w:pPr>
              <w:spacing w:line="360" w:lineRule="auto"/>
              <w:rPr>
                <w:rFonts w:asciiTheme="majorBidi" w:hAnsiTheme="majorBidi" w:cstheme="majorBidi"/>
                <w:b/>
                <w:bCs/>
                <w:rtl/>
                <w:lang w:bidi="ar-IQ"/>
              </w:rPr>
            </w:pP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الإصابة</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شدة الإصابة</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rPr>
            </w:pPr>
            <w:r w:rsidRPr="00E37BBA">
              <w:rPr>
                <w:rFonts w:asciiTheme="majorBidi" w:hAnsiTheme="majorBidi" w:cstheme="majorBidi"/>
                <w:rtl/>
              </w:rPr>
              <w:t>مبيد نومني جرعة كاملة +ماء عادي +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rtl/>
                <w:lang w:bidi="ar-IQ"/>
              </w:rPr>
            </w:pPr>
            <w:r w:rsidRPr="00E37BBA">
              <w:rPr>
                <w:rFonts w:asciiTheme="majorBidi" w:hAnsiTheme="majorBidi" w:cstheme="majorBidi"/>
                <w:lang w:bidi="ar-IQ"/>
              </w:rPr>
              <w:t>38.73</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26.30</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lang w:bidi="ar-IQ"/>
              </w:rPr>
            </w:pPr>
            <w:r w:rsidRPr="00E37BBA">
              <w:rPr>
                <w:rFonts w:asciiTheme="majorBidi" w:hAnsiTheme="majorBidi" w:cstheme="majorBidi"/>
                <w:rtl/>
                <w:lang w:bidi="ar-IQ"/>
              </w:rPr>
              <w:t xml:space="preserve">مبيد نومني جرعة كاملة + ماء ممغنط </w:t>
            </w:r>
            <w:r w:rsidRPr="00E37BBA">
              <w:rPr>
                <w:rFonts w:asciiTheme="majorBidi" w:hAnsiTheme="majorBidi" w:cstheme="majorBidi"/>
                <w:rtl/>
              </w:rPr>
              <w:t>+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69.43</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34.00</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lang w:bidi="ar-IQ"/>
              </w:rPr>
            </w:pPr>
            <w:r w:rsidRPr="00E37BBA">
              <w:rPr>
                <w:rFonts w:asciiTheme="majorBidi" w:hAnsiTheme="majorBidi" w:cstheme="majorBidi"/>
                <w:rtl/>
                <w:lang w:bidi="ar-IQ"/>
              </w:rPr>
              <w:t xml:space="preserve">مبيد نومني نصف الجرعة + ماء ممغنط </w:t>
            </w:r>
            <w:r w:rsidRPr="00E37BBA">
              <w:rPr>
                <w:rFonts w:asciiTheme="majorBidi" w:hAnsiTheme="majorBidi" w:cstheme="majorBidi"/>
                <w:rtl/>
              </w:rPr>
              <w:t>+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68.00</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32.67</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rPr>
            </w:pPr>
            <w:r w:rsidRPr="00E37BBA">
              <w:rPr>
                <w:rFonts w:asciiTheme="majorBidi" w:hAnsiTheme="majorBidi" w:cstheme="majorBidi"/>
                <w:rtl/>
              </w:rPr>
              <w:t>مبيد رانبو جرعة كاملة + ماء عادي +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81.57</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35.00</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lang w:bidi="ar-IQ"/>
              </w:rPr>
            </w:pPr>
            <w:r w:rsidRPr="00E37BBA">
              <w:rPr>
                <w:rFonts w:asciiTheme="majorBidi" w:hAnsiTheme="majorBidi" w:cstheme="majorBidi"/>
                <w:rtl/>
                <w:lang w:bidi="ar-IQ"/>
              </w:rPr>
              <w:t xml:space="preserve">مبيد رانبو جرعة كاملة + ماء ممغنط </w:t>
            </w:r>
            <w:r w:rsidRPr="00E37BBA">
              <w:rPr>
                <w:rFonts w:asciiTheme="majorBidi" w:hAnsiTheme="majorBidi" w:cstheme="majorBidi"/>
                <w:rtl/>
              </w:rPr>
              <w:t>+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71.53</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32.70</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lang w:bidi="ar-IQ"/>
              </w:rPr>
            </w:pPr>
            <w:r w:rsidRPr="00E37BBA">
              <w:rPr>
                <w:rFonts w:asciiTheme="majorBidi" w:hAnsiTheme="majorBidi" w:cstheme="majorBidi"/>
                <w:rtl/>
                <w:lang w:bidi="ar-IQ"/>
              </w:rPr>
              <w:t xml:space="preserve">مبيد رانبو نصف الجرعة + ماء ممغنط </w:t>
            </w:r>
            <w:r w:rsidRPr="00E37BBA">
              <w:rPr>
                <w:rFonts w:asciiTheme="majorBidi" w:hAnsiTheme="majorBidi" w:cstheme="majorBidi"/>
                <w:rtl/>
              </w:rPr>
              <w:t>+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41.97</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31.70</w:t>
            </w:r>
          </w:p>
        </w:tc>
      </w:tr>
      <w:tr w:rsidR="006C24F7" w:rsidRPr="00E37BBA" w:rsidTr="006C24F7">
        <w:tc>
          <w:tcPr>
            <w:tcW w:w="5040" w:type="dxa"/>
            <w:shd w:val="clear" w:color="auto" w:fill="FFFFFF" w:themeFill="background1"/>
            <w:vAlign w:val="center"/>
          </w:tcPr>
          <w:p w:rsidR="006C24F7" w:rsidRPr="00E37BBA" w:rsidRDefault="006C24F7" w:rsidP="006C24F7">
            <w:pPr>
              <w:bidi w:val="0"/>
              <w:spacing w:line="360" w:lineRule="auto"/>
              <w:jc w:val="right"/>
              <w:rPr>
                <w:rFonts w:asciiTheme="majorBidi" w:hAnsiTheme="majorBidi" w:cstheme="majorBidi"/>
                <w:rtl/>
                <w:lang w:bidi="ar-IQ"/>
              </w:rPr>
            </w:pPr>
            <w:r w:rsidRPr="00E37BBA">
              <w:rPr>
                <w:rFonts w:asciiTheme="majorBidi" w:hAnsiTheme="majorBidi" w:cstheme="majorBidi"/>
                <w:rtl/>
              </w:rPr>
              <w:t>مدغلة + سقي بماء عادي</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97.83</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42.67</w:t>
            </w:r>
          </w:p>
        </w:tc>
      </w:tr>
      <w:tr w:rsidR="006C24F7" w:rsidRPr="00E37BBA" w:rsidTr="006C24F7">
        <w:tc>
          <w:tcPr>
            <w:tcW w:w="5040" w:type="dxa"/>
            <w:shd w:val="clear" w:color="auto" w:fill="FFFFFF" w:themeFill="background1"/>
            <w:vAlign w:val="center"/>
          </w:tcPr>
          <w:p w:rsidR="006C24F7" w:rsidRPr="00E37BBA" w:rsidRDefault="006C24F7" w:rsidP="006C24F7">
            <w:pPr>
              <w:spacing w:line="360" w:lineRule="auto"/>
              <w:rPr>
                <w:rFonts w:asciiTheme="majorBidi" w:hAnsiTheme="majorBidi" w:cstheme="majorBidi"/>
                <w:rtl/>
                <w:lang w:bidi="ar-IQ"/>
              </w:rPr>
            </w:pPr>
            <w:r w:rsidRPr="00E37BBA">
              <w:rPr>
                <w:rFonts w:asciiTheme="majorBidi" w:hAnsiTheme="majorBidi" w:cstheme="majorBidi"/>
                <w:lang w:bidi="ar-IQ"/>
              </w:rPr>
              <w:t>CONTROL</w:t>
            </w:r>
            <w:r w:rsidRPr="00E37BBA">
              <w:rPr>
                <w:rFonts w:asciiTheme="majorBidi" w:hAnsiTheme="majorBidi" w:cstheme="majorBidi"/>
                <w:rtl/>
                <w:lang w:bidi="ar-IQ"/>
              </w:rPr>
              <w:t xml:space="preserve">  + سقي بماء ممغنط</w:t>
            </w:r>
          </w:p>
        </w:tc>
        <w:tc>
          <w:tcPr>
            <w:tcW w:w="180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0.00</w:t>
            </w:r>
          </w:p>
        </w:tc>
        <w:tc>
          <w:tcPr>
            <w:tcW w:w="1440" w:type="dxa"/>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0.00</w:t>
            </w:r>
          </w:p>
        </w:tc>
      </w:tr>
      <w:tr w:rsidR="006C24F7" w:rsidRPr="00E37BBA" w:rsidTr="006C24F7">
        <w:tc>
          <w:tcPr>
            <w:tcW w:w="8280" w:type="dxa"/>
            <w:gridSpan w:val="3"/>
            <w:shd w:val="clear" w:color="auto" w:fill="FFFFFF" w:themeFill="background1"/>
            <w:vAlign w:val="center"/>
          </w:tcPr>
          <w:p w:rsidR="006C24F7" w:rsidRPr="00E37BBA" w:rsidRDefault="006C24F7" w:rsidP="006C24F7">
            <w:pPr>
              <w:spacing w:line="360" w:lineRule="auto"/>
              <w:jc w:val="center"/>
              <w:rPr>
                <w:rFonts w:asciiTheme="majorBidi" w:hAnsiTheme="majorBidi" w:cstheme="majorBidi"/>
                <w:lang w:bidi="ar-IQ"/>
              </w:rPr>
            </w:pPr>
            <w:r w:rsidRPr="00E37BBA">
              <w:rPr>
                <w:rFonts w:asciiTheme="majorBidi" w:hAnsiTheme="majorBidi" w:cstheme="majorBidi"/>
                <w:lang w:bidi="ar-IQ"/>
              </w:rPr>
              <w:t xml:space="preserve">L.S.D. 0.05                               </w:t>
            </w:r>
            <w:r w:rsidRPr="00E37BBA">
              <w:rPr>
                <w:rFonts w:asciiTheme="majorBidi" w:hAnsiTheme="majorBidi" w:cstheme="majorBidi"/>
                <w:rtl/>
                <w:lang w:bidi="ar-IQ"/>
              </w:rPr>
              <w:t xml:space="preserve"> للإصابة  =</w:t>
            </w:r>
            <w:r w:rsidRPr="00E37BBA">
              <w:rPr>
                <w:rFonts w:asciiTheme="majorBidi" w:hAnsiTheme="majorBidi" w:cstheme="majorBidi"/>
                <w:lang w:bidi="ar-IQ"/>
              </w:rPr>
              <w:t xml:space="preserve">  , 10.426 </w:t>
            </w:r>
            <w:r w:rsidRPr="00E37BBA">
              <w:rPr>
                <w:rFonts w:asciiTheme="majorBidi" w:hAnsiTheme="majorBidi" w:cstheme="majorBidi"/>
                <w:rtl/>
                <w:lang w:bidi="ar-IQ"/>
              </w:rPr>
              <w:t>شدة الإصابة =</w:t>
            </w:r>
            <w:r w:rsidRPr="00E37BBA">
              <w:rPr>
                <w:rFonts w:asciiTheme="majorBidi" w:hAnsiTheme="majorBidi" w:cstheme="majorBidi"/>
                <w:lang w:bidi="ar-IQ"/>
              </w:rPr>
              <w:t>3.018</w:t>
            </w:r>
          </w:p>
        </w:tc>
      </w:tr>
    </w:tbl>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rPr>
        <w:t>50 هرتز ادى الى خفض سرعة نمو الفطريات بحدود 10-15% .</w:t>
      </w:r>
    </w:p>
    <w:p w:rsidR="006C24F7" w:rsidRDefault="00E37BBA" w:rsidP="006C24F7">
      <w:pPr>
        <w:spacing w:line="360" w:lineRule="auto"/>
        <w:jc w:val="both"/>
        <w:rPr>
          <w:rFonts w:asciiTheme="majorBidi" w:hAnsiTheme="majorBidi" w:cstheme="majorBidi" w:hint="cs"/>
          <w:b/>
          <w:bCs/>
          <w:rtl/>
          <w:lang w:bidi="ar-IQ"/>
        </w:rPr>
      </w:pPr>
      <w:r w:rsidRPr="00E37BBA">
        <w:rPr>
          <w:rFonts w:asciiTheme="majorBidi" w:hAnsiTheme="majorBidi" w:cstheme="majorBidi"/>
          <w:rtl/>
          <w:lang w:bidi="ar-IQ"/>
        </w:rPr>
        <w:t xml:space="preserve">      كما اوضح الجدول المذكور ان  اعلى معدل  للنسبة المئوية لشدة الإصابة ظهرت بالمعاملة المدغلة التي سقيت بالماء العادي حيث بلغت </w:t>
      </w:r>
      <w:r w:rsidRPr="00E37BBA">
        <w:rPr>
          <w:rFonts w:asciiTheme="majorBidi" w:hAnsiTheme="majorBidi" w:cstheme="majorBidi"/>
          <w:lang w:bidi="ar-IQ"/>
        </w:rPr>
        <w:t>%42.67</w:t>
      </w:r>
      <w:r w:rsidRPr="00E37BBA">
        <w:rPr>
          <w:rFonts w:asciiTheme="majorBidi" w:hAnsiTheme="majorBidi" w:cstheme="majorBidi"/>
          <w:rtl/>
          <w:lang w:bidi="ar-IQ"/>
        </w:rPr>
        <w:t xml:space="preserve"> قياسا بالمعاملات التي تسقى بالماء الممغنط التي لم تظهر بها الإصابة , اما اقل نسبة مئوية لشدة الإصابة  بالتبقع  الحاصل من الفطر </w:t>
      </w:r>
      <w:r w:rsidRPr="00E37BBA">
        <w:rPr>
          <w:rFonts w:asciiTheme="majorBidi" w:hAnsiTheme="majorBidi" w:cstheme="majorBidi"/>
          <w:lang w:bidi="ar-IQ"/>
        </w:rPr>
        <w:t xml:space="preserve"> N. oryzae</w:t>
      </w:r>
      <w:r w:rsidRPr="00E37BBA">
        <w:rPr>
          <w:rFonts w:asciiTheme="majorBidi" w:hAnsiTheme="majorBidi" w:cstheme="majorBidi"/>
          <w:rtl/>
          <w:lang w:bidi="ar-IQ"/>
        </w:rPr>
        <w:t xml:space="preserve">  فقد حصلت في المعاملة </w:t>
      </w:r>
      <w:r w:rsidRPr="00E37BBA">
        <w:rPr>
          <w:rFonts w:asciiTheme="majorBidi" w:hAnsiTheme="majorBidi" w:cstheme="majorBidi"/>
          <w:rtl/>
        </w:rPr>
        <w:t xml:space="preserve">مبيد نومني جرعة كاملة والماء العادي التي أعطت </w:t>
      </w:r>
      <w:r w:rsidRPr="00E37BBA">
        <w:rPr>
          <w:rFonts w:asciiTheme="majorBidi" w:hAnsiTheme="majorBidi" w:cstheme="majorBidi"/>
          <w:lang w:bidi="ar-IQ"/>
        </w:rPr>
        <w:t>26.30</w:t>
      </w:r>
      <w:r w:rsidRPr="00E37BBA">
        <w:rPr>
          <w:rFonts w:asciiTheme="majorBidi" w:hAnsiTheme="majorBidi" w:cstheme="majorBidi"/>
          <w:rtl/>
          <w:lang w:bidi="ar-IQ"/>
        </w:rPr>
        <w:t>%</w:t>
      </w:r>
      <w:r w:rsidRPr="00E37BBA">
        <w:rPr>
          <w:rFonts w:asciiTheme="majorBidi" w:hAnsiTheme="majorBidi" w:cstheme="majorBidi"/>
          <w:rtl/>
        </w:rPr>
        <w:t xml:space="preserve">  قد يكون تأثير الماء الممغنط في النبات مباشرة من خلال استحثاث دفاعات العائل الذاتية , وهذا ما أكدته  </w:t>
      </w:r>
      <w:r w:rsidRPr="00E37BBA">
        <w:rPr>
          <w:rFonts w:asciiTheme="majorBidi" w:hAnsiTheme="majorBidi" w:cstheme="majorBidi"/>
        </w:rPr>
        <w:t xml:space="preserve"> Mozaffer</w:t>
      </w:r>
      <w:r w:rsidRPr="00E37BBA">
        <w:rPr>
          <w:rFonts w:asciiTheme="majorBidi" w:hAnsiTheme="majorBidi" w:cstheme="majorBidi"/>
          <w:rtl/>
        </w:rPr>
        <w:t>وآخرون(</w:t>
      </w:r>
      <w:r w:rsidRPr="00E37BBA">
        <w:rPr>
          <w:rFonts w:asciiTheme="majorBidi" w:hAnsiTheme="majorBidi" w:cstheme="majorBidi"/>
        </w:rPr>
        <w:t>2006</w:t>
      </w:r>
      <w:r w:rsidRPr="00E37BBA">
        <w:rPr>
          <w:rFonts w:asciiTheme="majorBidi" w:hAnsiTheme="majorBidi" w:cstheme="majorBidi"/>
          <w:rtl/>
        </w:rPr>
        <w:t>) والتي أشارت الى ان تعريض بذور اللهانة  الحمراء الى مجال مغناطيسي يعمل على زيادة محتوى النبات من المواد الفينولية ومادة</w:t>
      </w:r>
      <w:r w:rsidRPr="00E37BBA">
        <w:rPr>
          <w:rFonts w:asciiTheme="majorBidi" w:hAnsiTheme="majorBidi" w:cstheme="majorBidi"/>
        </w:rPr>
        <w:t xml:space="preserve"> </w:t>
      </w:r>
      <w:r w:rsidRPr="00E37BBA">
        <w:rPr>
          <w:rFonts w:asciiTheme="majorBidi" w:hAnsiTheme="majorBidi" w:cstheme="majorBidi"/>
          <w:rtl/>
        </w:rPr>
        <w:t xml:space="preserve"> الانثوسيانين ولاحظت </w:t>
      </w:r>
      <w:r w:rsidRPr="00E37BBA">
        <w:rPr>
          <w:rFonts w:asciiTheme="majorBidi" w:hAnsiTheme="majorBidi" w:cstheme="majorBidi"/>
        </w:rPr>
        <w:t>Desouza</w:t>
      </w:r>
      <w:r w:rsidRPr="00E37BBA">
        <w:rPr>
          <w:rFonts w:asciiTheme="majorBidi" w:hAnsiTheme="majorBidi" w:cstheme="majorBidi"/>
          <w:rtl/>
        </w:rPr>
        <w:t xml:space="preserve"> وآخرون (2006) وجود تأثير معنوي لعملية مغنطة بذور طماطة باستعمال مجال مغناطيسي بشدة 100 ملي تسلا ولمدة 10 دقائق و 176 ملي تسلا ولمدة 3 دقائق في تأخير ظهور اعراض  الامراض  الفايروسية لمجموعة فايروسات </w:t>
      </w:r>
      <w:r w:rsidRPr="00E37BBA">
        <w:rPr>
          <w:rFonts w:asciiTheme="majorBidi" w:hAnsiTheme="majorBidi" w:cstheme="majorBidi"/>
        </w:rPr>
        <w:t>Virusgemini</w:t>
      </w:r>
      <w:r w:rsidRPr="00E37BBA">
        <w:rPr>
          <w:rFonts w:asciiTheme="majorBidi" w:hAnsiTheme="majorBidi" w:cstheme="majorBidi"/>
          <w:rtl/>
        </w:rPr>
        <w:t xml:space="preserve"> فضلا عن تقليل معدل الإصابة بمرض اللفحة المبكرة . وبين سلومي (2007) ان للماء الممغنط دورا في اختزال سم الزيرالينون بنسبة 99.4% فضلا عن تثبيطه لنمو الفطر</w:t>
      </w:r>
      <w:r w:rsidRPr="00E37BBA">
        <w:rPr>
          <w:rFonts w:asciiTheme="majorBidi" w:hAnsiTheme="majorBidi" w:cstheme="majorBidi"/>
        </w:rPr>
        <w:t>Fusarium graminearum</w:t>
      </w:r>
      <w:r w:rsidRPr="00E37BBA">
        <w:rPr>
          <w:rFonts w:asciiTheme="majorBidi" w:hAnsiTheme="majorBidi" w:cstheme="majorBidi"/>
          <w:rtl/>
        </w:rPr>
        <w:t xml:space="preserve"> على الوسط الزرعي بنسبة 30.1%.</w:t>
      </w:r>
      <w:r w:rsidR="006C24F7" w:rsidRPr="006C24F7">
        <w:rPr>
          <w:rFonts w:asciiTheme="majorBidi" w:hAnsiTheme="majorBidi" w:cstheme="majorBidi"/>
          <w:b/>
          <w:bCs/>
          <w:rtl/>
          <w:lang w:bidi="ar-IQ"/>
        </w:rPr>
        <w:t xml:space="preserve"> </w:t>
      </w:r>
    </w:p>
    <w:p w:rsidR="006C24F7" w:rsidRPr="00E37BBA" w:rsidRDefault="006C24F7"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 xml:space="preserve">جدول (1) تأثير استخدام المجال المغناطيسي على النسبة المئوية للإصابة وشدة الإصابة بمرض التبقع الناتج عن الفطر </w:t>
      </w:r>
      <w:r w:rsidRPr="00E37BBA">
        <w:rPr>
          <w:rFonts w:asciiTheme="majorBidi" w:hAnsiTheme="majorBidi" w:cstheme="majorBidi"/>
          <w:b/>
          <w:bCs/>
          <w:lang w:bidi="ar-IQ"/>
        </w:rPr>
        <w:t>Nigrospora oryzae</w:t>
      </w:r>
      <w:r w:rsidRPr="00E37BBA">
        <w:rPr>
          <w:rFonts w:asciiTheme="majorBidi" w:hAnsiTheme="majorBidi" w:cstheme="majorBidi"/>
          <w:b/>
          <w:bCs/>
          <w:rtl/>
          <w:lang w:bidi="ar-IQ"/>
        </w:rPr>
        <w:t xml:space="preserve">  بعد(</w:t>
      </w:r>
      <w:r w:rsidRPr="00E37BBA">
        <w:rPr>
          <w:rFonts w:asciiTheme="majorBidi" w:hAnsiTheme="majorBidi" w:cstheme="majorBidi"/>
          <w:b/>
          <w:bCs/>
          <w:lang w:bidi="ar-IQ"/>
        </w:rPr>
        <w:t>90</w:t>
      </w:r>
      <w:r w:rsidRPr="00E37BBA">
        <w:rPr>
          <w:rFonts w:asciiTheme="majorBidi" w:hAnsiTheme="majorBidi" w:cstheme="majorBidi"/>
          <w:b/>
          <w:bCs/>
          <w:rtl/>
          <w:lang w:bidi="ar-IQ"/>
        </w:rPr>
        <w:t>) يوم من الزراعة في الحقل</w:t>
      </w:r>
    </w:p>
    <w:p w:rsidR="00E37BBA" w:rsidRPr="00E37BBA" w:rsidRDefault="00E37BBA" w:rsidP="006C24F7">
      <w:pPr>
        <w:spacing w:line="360" w:lineRule="auto"/>
        <w:jc w:val="right"/>
        <w:rPr>
          <w:rFonts w:asciiTheme="majorBidi" w:hAnsiTheme="majorBidi" w:cstheme="majorBidi"/>
          <w:rtl/>
          <w:lang w:bidi="ar-IQ"/>
        </w:rPr>
      </w:pPr>
      <w:r w:rsidRPr="00E37BBA">
        <w:rPr>
          <w:rFonts w:asciiTheme="majorBidi" w:hAnsiTheme="majorBidi" w:cstheme="majorBidi"/>
          <w:noProof/>
        </w:rPr>
        <w:lastRenderedPageBreak/>
        <w:drawing>
          <wp:inline distT="0" distB="0" distL="0" distR="0">
            <wp:extent cx="2398395" cy="1759585"/>
            <wp:effectExtent l="57150" t="38100" r="40005" b="12065"/>
            <wp:docPr id="1" name="صورة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8"/>
                    <a:srcRect/>
                    <a:stretch>
                      <a:fillRect/>
                    </a:stretch>
                  </pic:blipFill>
                  <pic:spPr bwMode="auto">
                    <a:xfrm>
                      <a:off x="0" y="0"/>
                      <a:ext cx="2398395" cy="1759585"/>
                    </a:xfrm>
                    <a:prstGeom prst="rect">
                      <a:avLst/>
                    </a:prstGeom>
                    <a:noFill/>
                    <a:ln w="38100" cmpd="thickThin">
                      <a:solidFill>
                        <a:srgbClr val="000000"/>
                      </a:solidFill>
                      <a:miter lim="800000"/>
                      <a:headEnd/>
                      <a:tailEnd/>
                    </a:ln>
                    <a:effectLst/>
                  </pic:spPr>
                </pic:pic>
              </a:graphicData>
            </a:graphic>
          </wp:inline>
        </w:drawing>
      </w:r>
      <w:r w:rsidRPr="00E37BBA">
        <w:rPr>
          <w:rFonts w:asciiTheme="majorBidi" w:hAnsiTheme="majorBidi" w:cstheme="majorBidi"/>
          <w:noProof/>
        </w:rPr>
        <w:drawing>
          <wp:inline distT="0" distB="0" distL="0" distR="0">
            <wp:extent cx="2466975" cy="1759585"/>
            <wp:effectExtent l="57150" t="38100" r="47625" b="12065"/>
            <wp:docPr id="2" name="صورة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9" cstate="print"/>
                    <a:srcRect/>
                    <a:stretch>
                      <a:fillRect/>
                    </a:stretch>
                  </pic:blipFill>
                  <pic:spPr bwMode="auto">
                    <a:xfrm>
                      <a:off x="0" y="0"/>
                      <a:ext cx="2466975" cy="1759585"/>
                    </a:xfrm>
                    <a:prstGeom prst="rect">
                      <a:avLst/>
                    </a:prstGeom>
                    <a:noFill/>
                    <a:ln w="38100" cmpd="thickThin">
                      <a:solidFill>
                        <a:srgbClr val="000000"/>
                      </a:solidFill>
                      <a:miter lim="800000"/>
                      <a:headEnd/>
                      <a:tailEnd/>
                    </a:ln>
                    <a:effectLst/>
                  </pic:spPr>
                </pic:pic>
              </a:graphicData>
            </a:graphic>
          </wp:inline>
        </w:drawing>
      </w:r>
    </w:p>
    <w:p w:rsidR="00E37BBA" w:rsidRPr="00E37BBA" w:rsidRDefault="00E37BBA" w:rsidP="006C24F7">
      <w:pPr>
        <w:spacing w:line="360" w:lineRule="auto"/>
        <w:jc w:val="lowKashida"/>
        <w:rPr>
          <w:rFonts w:asciiTheme="majorBidi" w:hAnsiTheme="majorBidi" w:cstheme="majorBidi" w:hint="cs"/>
          <w:rtl/>
          <w:lang w:bidi="ar-IQ"/>
        </w:rPr>
      </w:pPr>
    </w:p>
    <w:p w:rsidR="00E37BBA" w:rsidRPr="00E37BBA" w:rsidRDefault="006C24F7" w:rsidP="006C24F7">
      <w:pPr>
        <w:spacing w:line="360" w:lineRule="auto"/>
        <w:jc w:val="lowKashida"/>
        <w:rPr>
          <w:rFonts w:asciiTheme="majorBidi" w:hAnsiTheme="majorBidi" w:cstheme="majorBidi"/>
          <w:b/>
          <w:bCs/>
          <w:rtl/>
          <w:lang w:bidi="ar-IQ"/>
        </w:rPr>
      </w:pPr>
      <w:r>
        <w:rPr>
          <w:rFonts w:asciiTheme="majorBidi" w:hAnsiTheme="majorBidi" w:cstheme="majorBidi" w:hint="cs"/>
          <w:b/>
          <w:bCs/>
          <w:rtl/>
          <w:lang w:bidi="ar-IQ"/>
        </w:rPr>
        <w:t xml:space="preserve">         </w:t>
      </w:r>
      <w:r w:rsidR="00E37BBA" w:rsidRPr="00E37BBA">
        <w:rPr>
          <w:rFonts w:asciiTheme="majorBidi" w:hAnsiTheme="majorBidi" w:cstheme="majorBidi"/>
          <w:b/>
          <w:bCs/>
          <w:rtl/>
          <w:lang w:bidi="ar-IQ"/>
        </w:rPr>
        <w:t xml:space="preserve">صورة (1) نمو الفطر </w:t>
      </w:r>
      <w:r w:rsidR="00E37BBA" w:rsidRPr="00E37BBA">
        <w:rPr>
          <w:rFonts w:asciiTheme="majorBidi" w:hAnsiTheme="majorBidi" w:cstheme="majorBidi"/>
          <w:b/>
          <w:bCs/>
          <w:lang w:bidi="ar-IQ"/>
        </w:rPr>
        <w:t>N.oryzae</w:t>
      </w:r>
      <w:r w:rsidR="00E37BBA" w:rsidRPr="00E37BBA">
        <w:rPr>
          <w:rFonts w:asciiTheme="majorBidi" w:hAnsiTheme="majorBidi" w:cstheme="majorBidi"/>
          <w:b/>
          <w:bCs/>
          <w:rtl/>
          <w:lang w:bidi="ar-IQ"/>
        </w:rPr>
        <w:t xml:space="preserve"> على الوسط</w:t>
      </w:r>
      <w:r w:rsidR="00E37BBA" w:rsidRPr="00E37BBA">
        <w:rPr>
          <w:rFonts w:asciiTheme="majorBidi" w:hAnsiTheme="majorBidi" w:cstheme="majorBidi"/>
          <w:b/>
          <w:bCs/>
          <w:lang w:bidi="ar-IQ"/>
        </w:rPr>
        <w:t>.</w:t>
      </w:r>
      <w:r w:rsidR="00E37BBA" w:rsidRPr="00E37BBA">
        <w:rPr>
          <w:rFonts w:asciiTheme="majorBidi" w:hAnsiTheme="majorBidi" w:cstheme="majorBidi"/>
          <w:b/>
          <w:bCs/>
          <w:rtl/>
          <w:lang w:bidi="ar-IQ"/>
        </w:rPr>
        <w:t xml:space="preserve">          صورة (2) الفطر </w:t>
      </w:r>
      <w:r w:rsidR="00E37BBA" w:rsidRPr="00E37BBA">
        <w:rPr>
          <w:rFonts w:asciiTheme="majorBidi" w:hAnsiTheme="majorBidi" w:cstheme="majorBidi"/>
          <w:b/>
          <w:bCs/>
          <w:lang w:bidi="ar-IQ"/>
        </w:rPr>
        <w:t>N.oryzae</w:t>
      </w:r>
      <w:r w:rsidR="00E37BBA" w:rsidRPr="00E37BBA">
        <w:rPr>
          <w:rFonts w:asciiTheme="majorBidi" w:hAnsiTheme="majorBidi" w:cstheme="majorBidi"/>
          <w:b/>
          <w:bCs/>
          <w:rtl/>
          <w:lang w:bidi="ar-IQ"/>
        </w:rPr>
        <w:t xml:space="preserve"> تحت المجهر</w:t>
      </w:r>
    </w:p>
    <w:p w:rsidR="00E37BBA" w:rsidRPr="00E37BBA" w:rsidRDefault="00E37BBA" w:rsidP="006C24F7">
      <w:pPr>
        <w:spacing w:line="360" w:lineRule="auto"/>
        <w:jc w:val="lowKashida"/>
        <w:rPr>
          <w:rFonts w:asciiTheme="majorBidi" w:hAnsiTheme="majorBidi" w:cstheme="majorBidi"/>
          <w:b/>
          <w:bCs/>
          <w:rtl/>
          <w:lang w:bidi="ar-IQ"/>
        </w:rPr>
      </w:pPr>
      <w:r w:rsidRPr="00E37BBA">
        <w:rPr>
          <w:rFonts w:asciiTheme="majorBidi" w:hAnsiTheme="majorBidi" w:cstheme="majorBidi"/>
          <w:b/>
          <w:bCs/>
          <w:lang w:bidi="ar-IQ"/>
        </w:rPr>
        <w:t xml:space="preserve">P.D.A.   </w:t>
      </w:r>
      <w:r w:rsidR="006C24F7">
        <w:rPr>
          <w:rFonts w:asciiTheme="majorBidi" w:hAnsiTheme="majorBidi" w:cstheme="majorBidi"/>
          <w:b/>
          <w:bCs/>
          <w:lang w:bidi="ar-IQ"/>
        </w:rPr>
        <w:t xml:space="preserve">              </w:t>
      </w:r>
      <w:r w:rsidRPr="00E37BBA">
        <w:rPr>
          <w:rFonts w:asciiTheme="majorBidi" w:hAnsiTheme="majorBidi" w:cstheme="majorBidi"/>
          <w:b/>
          <w:bCs/>
          <w:lang w:bidi="ar-IQ"/>
        </w:rPr>
        <w:t xml:space="preserve">  </w:t>
      </w:r>
      <w:r w:rsidRPr="00E37BBA">
        <w:rPr>
          <w:rFonts w:asciiTheme="majorBidi" w:hAnsiTheme="majorBidi" w:cstheme="majorBidi"/>
          <w:b/>
          <w:bCs/>
          <w:rtl/>
          <w:lang w:bidi="ar-IQ"/>
        </w:rPr>
        <w:t xml:space="preserve"> في الطبق</w:t>
      </w:r>
    </w:p>
    <w:p w:rsidR="00E37BBA" w:rsidRPr="00E37BBA" w:rsidRDefault="00E37BBA" w:rsidP="006C24F7">
      <w:pPr>
        <w:spacing w:line="360" w:lineRule="auto"/>
        <w:jc w:val="lowKashida"/>
        <w:rPr>
          <w:rFonts w:asciiTheme="majorBidi" w:hAnsiTheme="majorBidi" w:cstheme="majorBidi"/>
          <w:b/>
          <w:bCs/>
          <w:rtl/>
          <w:lang w:bidi="ar-IQ"/>
        </w:rPr>
      </w:pP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النمو الشعاعي للفطر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على الوسطين الزرعيين </w:t>
      </w:r>
      <w:r w:rsidRPr="00E37BBA">
        <w:rPr>
          <w:rFonts w:asciiTheme="majorBidi" w:hAnsiTheme="majorBidi" w:cstheme="majorBidi"/>
          <w:lang w:bidi="ar-IQ"/>
        </w:rPr>
        <w:t xml:space="preserve"> </w:t>
      </w:r>
      <w:r w:rsidRPr="00E37BBA">
        <w:rPr>
          <w:rFonts w:asciiTheme="majorBidi" w:hAnsiTheme="majorBidi" w:cstheme="majorBidi"/>
          <w:rtl/>
          <w:lang w:bidi="ar-IQ"/>
        </w:rPr>
        <w:t xml:space="preserve"> </w:t>
      </w:r>
      <w:r w:rsidRPr="00E37BBA">
        <w:rPr>
          <w:rFonts w:asciiTheme="majorBidi" w:hAnsiTheme="majorBidi" w:cstheme="majorBidi"/>
          <w:lang w:bidi="ar-IQ"/>
        </w:rPr>
        <w:t>P.D.A.</w:t>
      </w:r>
      <w:r w:rsidRPr="00E37BBA">
        <w:rPr>
          <w:rFonts w:asciiTheme="majorBidi" w:hAnsiTheme="majorBidi" w:cstheme="majorBidi"/>
          <w:rtl/>
          <w:lang w:bidi="ar-IQ"/>
        </w:rPr>
        <w:t xml:space="preserve"> و</w:t>
      </w:r>
      <w:r w:rsidRPr="00E37BBA">
        <w:rPr>
          <w:rFonts w:asciiTheme="majorBidi" w:hAnsiTheme="majorBidi" w:cstheme="majorBidi"/>
          <w:lang w:bidi="ar-IQ"/>
        </w:rPr>
        <w:t xml:space="preserve"> R.L.D.A.</w:t>
      </w:r>
      <w:r w:rsidRPr="00E37BBA">
        <w:rPr>
          <w:rFonts w:asciiTheme="majorBidi" w:hAnsiTheme="majorBidi" w:cstheme="majorBidi"/>
          <w:rtl/>
          <w:lang w:bidi="ar-IQ"/>
        </w:rPr>
        <w:t xml:space="preserve"> بعد 7 يوم من النمو و بدرجة </w:t>
      </w:r>
      <w:r w:rsidRPr="00E37BBA">
        <w:rPr>
          <w:rFonts w:asciiTheme="majorBidi" w:hAnsiTheme="majorBidi" w:cstheme="majorBidi"/>
          <w:rtl/>
        </w:rPr>
        <w:t>(25±2) م</w:t>
      </w:r>
      <w:r w:rsidRPr="00E37BBA">
        <w:rPr>
          <w:rFonts w:asciiTheme="majorBidi" w:hAnsiTheme="majorBidi" w:cstheme="majorBidi"/>
        </w:rPr>
        <w:t>º</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يتضح من الجدول (2) ان اعلى قيمة للنمو الشعاعي (سم) كان لوسط مستخلص أوراق الرز</w:t>
      </w:r>
      <w:r w:rsidRPr="00E37BBA">
        <w:rPr>
          <w:rFonts w:asciiTheme="majorBidi" w:hAnsiTheme="majorBidi" w:cstheme="majorBidi"/>
          <w:lang w:bidi="ar-IQ"/>
        </w:rPr>
        <w:t xml:space="preserve"> L.R.D.A.</w:t>
      </w:r>
      <w:r w:rsidRPr="00E37BBA">
        <w:rPr>
          <w:rFonts w:asciiTheme="majorBidi" w:hAnsiTheme="majorBidi" w:cstheme="majorBidi"/>
          <w:rtl/>
          <w:lang w:bidi="ar-IQ"/>
        </w:rPr>
        <w:t xml:space="preserve"> حيث بلغ  </w:t>
      </w:r>
      <w:r w:rsidRPr="00E37BBA">
        <w:rPr>
          <w:rFonts w:asciiTheme="majorBidi" w:hAnsiTheme="majorBidi" w:cstheme="majorBidi"/>
        </w:rPr>
        <w:t>6.8</w:t>
      </w:r>
      <w:r w:rsidRPr="00E37BBA">
        <w:rPr>
          <w:rFonts w:asciiTheme="majorBidi" w:hAnsiTheme="majorBidi" w:cstheme="majorBidi"/>
          <w:rtl/>
          <w:lang w:bidi="ar-IQ"/>
        </w:rPr>
        <w:t xml:space="preserve"> سم  اما اقل قيمة  للنمو الشعاعي (سم)  كان لوسط مستخلص البطاطا حيث بلغ </w:t>
      </w:r>
      <w:r w:rsidRPr="00E37BBA">
        <w:rPr>
          <w:rFonts w:asciiTheme="majorBidi" w:hAnsiTheme="majorBidi" w:cstheme="majorBidi"/>
          <w:lang w:bidi="ar-IQ"/>
        </w:rPr>
        <w:t>4.3</w:t>
      </w:r>
      <w:r w:rsidRPr="00E37BBA">
        <w:rPr>
          <w:rFonts w:asciiTheme="majorBidi" w:hAnsiTheme="majorBidi" w:cstheme="majorBidi"/>
          <w:rtl/>
          <w:lang w:bidi="ar-IQ"/>
        </w:rPr>
        <w:t xml:space="preserve"> سم ويعود السبب  الى التفضيل الغذائي للفطر </w:t>
      </w:r>
      <w:r w:rsidRPr="00E37BBA">
        <w:rPr>
          <w:rFonts w:asciiTheme="majorBidi" w:hAnsiTheme="majorBidi" w:cstheme="majorBidi"/>
          <w:lang w:bidi="ar-IQ"/>
        </w:rPr>
        <w:t>N. oryzae</w:t>
      </w:r>
      <w:r w:rsidRPr="00E37BBA">
        <w:rPr>
          <w:rFonts w:asciiTheme="majorBidi" w:hAnsiTheme="majorBidi" w:cstheme="majorBidi"/>
          <w:rtl/>
          <w:lang w:bidi="ar-IQ"/>
        </w:rPr>
        <w:t xml:space="preserve">  وان هذا الوسط يشابه الوسط الطبيعي الذي ينمو علية الفطر في الحقل وان الوسط </w:t>
      </w:r>
      <w:r w:rsidRPr="00E37BBA">
        <w:rPr>
          <w:rFonts w:asciiTheme="majorBidi" w:hAnsiTheme="majorBidi" w:cstheme="majorBidi"/>
          <w:lang w:bidi="ar-IQ"/>
        </w:rPr>
        <w:t xml:space="preserve">P.D.A. </w:t>
      </w:r>
      <w:r w:rsidRPr="00E37BBA">
        <w:rPr>
          <w:rFonts w:asciiTheme="majorBidi" w:hAnsiTheme="majorBidi" w:cstheme="majorBidi"/>
          <w:rtl/>
          <w:lang w:bidi="ar-IQ"/>
        </w:rPr>
        <w:t xml:space="preserve">  يختلف في التركيب عن الوسط الطبيعي ,هذه النتيجة تنطبق على فطريات أخرى اذ وجد الشوك (2012) ان الفطر </w:t>
      </w:r>
      <w:r w:rsidRPr="00E37BBA">
        <w:rPr>
          <w:rFonts w:asciiTheme="majorBidi" w:hAnsiTheme="majorBidi" w:cstheme="majorBidi"/>
          <w:lang w:bidi="ar-IQ"/>
        </w:rPr>
        <w:t xml:space="preserve">Alternaria alternata </w:t>
      </w:r>
      <w:r w:rsidRPr="00E37BBA">
        <w:rPr>
          <w:rFonts w:asciiTheme="majorBidi" w:hAnsiTheme="majorBidi" w:cstheme="majorBidi"/>
          <w:rtl/>
          <w:lang w:bidi="ar-IQ"/>
        </w:rPr>
        <w:t xml:space="preserve"> قد نما بسهولة على الوسط الذي عزل منه وهو نبات الباقلاء بينما كان نموه بطيئا على الوسط </w:t>
      </w:r>
      <w:r w:rsidRPr="00E37BBA">
        <w:rPr>
          <w:rFonts w:asciiTheme="majorBidi" w:hAnsiTheme="majorBidi" w:cstheme="majorBidi"/>
          <w:lang w:bidi="ar-IQ"/>
        </w:rPr>
        <w:t>P.D.A.</w:t>
      </w:r>
      <w:r w:rsidRPr="00E37BBA">
        <w:rPr>
          <w:rFonts w:asciiTheme="majorBidi" w:hAnsiTheme="majorBidi" w:cstheme="majorBidi"/>
          <w:rtl/>
          <w:lang w:bidi="ar-IQ"/>
        </w:rPr>
        <w:t xml:space="preserve"> .</w:t>
      </w:r>
    </w:p>
    <w:p w:rsidR="00E37BBA" w:rsidRPr="00E37BBA" w:rsidRDefault="00E37BBA" w:rsidP="006C24F7">
      <w:pPr>
        <w:spacing w:line="360" w:lineRule="auto"/>
        <w:jc w:val="lowKashida"/>
        <w:rPr>
          <w:rFonts w:asciiTheme="majorBidi" w:hAnsiTheme="majorBidi" w:cstheme="majorBidi"/>
          <w:rtl/>
        </w:rPr>
      </w:pPr>
      <w:r w:rsidRPr="00E37BBA">
        <w:rPr>
          <w:rFonts w:asciiTheme="majorBidi" w:hAnsiTheme="majorBidi" w:cstheme="majorBidi"/>
          <w:rtl/>
          <w:lang w:bidi="ar-IQ"/>
        </w:rPr>
        <w:t xml:space="preserve">جدول (2) النمو الشعاعي للفطر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على الوسطين الزرعيين </w:t>
      </w:r>
      <w:r w:rsidRPr="00E37BBA">
        <w:rPr>
          <w:rFonts w:asciiTheme="majorBidi" w:hAnsiTheme="majorBidi" w:cstheme="majorBidi"/>
          <w:lang w:bidi="ar-IQ"/>
        </w:rPr>
        <w:t xml:space="preserve"> </w:t>
      </w:r>
      <w:r w:rsidRPr="00E37BBA">
        <w:rPr>
          <w:rFonts w:asciiTheme="majorBidi" w:hAnsiTheme="majorBidi" w:cstheme="majorBidi"/>
          <w:rtl/>
          <w:lang w:bidi="ar-IQ"/>
        </w:rPr>
        <w:t xml:space="preserve"> </w:t>
      </w:r>
      <w:r w:rsidRPr="00E37BBA">
        <w:rPr>
          <w:rFonts w:asciiTheme="majorBidi" w:hAnsiTheme="majorBidi" w:cstheme="majorBidi"/>
          <w:lang w:bidi="ar-IQ"/>
        </w:rPr>
        <w:t>P.D.A.</w:t>
      </w:r>
      <w:r w:rsidRPr="00E37BBA">
        <w:rPr>
          <w:rFonts w:asciiTheme="majorBidi" w:hAnsiTheme="majorBidi" w:cstheme="majorBidi"/>
          <w:rtl/>
          <w:lang w:bidi="ar-IQ"/>
        </w:rPr>
        <w:t xml:space="preserve"> و</w:t>
      </w:r>
      <w:r w:rsidRPr="00E37BBA">
        <w:rPr>
          <w:rFonts w:asciiTheme="majorBidi" w:hAnsiTheme="majorBidi" w:cstheme="majorBidi"/>
          <w:lang w:bidi="ar-IQ"/>
        </w:rPr>
        <w:t xml:space="preserve">  </w:t>
      </w:r>
      <w:r w:rsidRPr="00E37BBA">
        <w:rPr>
          <w:rFonts w:asciiTheme="majorBidi" w:hAnsiTheme="majorBidi" w:cstheme="majorBidi"/>
          <w:rtl/>
          <w:lang w:bidi="ar-IQ"/>
        </w:rPr>
        <w:t xml:space="preserve"> </w:t>
      </w:r>
      <w:r w:rsidRPr="00E37BBA">
        <w:rPr>
          <w:rFonts w:asciiTheme="majorBidi" w:hAnsiTheme="majorBidi" w:cstheme="majorBidi"/>
          <w:lang w:bidi="ar-IQ"/>
        </w:rPr>
        <w:t>R.L.D.A.</w:t>
      </w:r>
      <w:r w:rsidRPr="00E37BBA">
        <w:rPr>
          <w:rFonts w:asciiTheme="majorBidi" w:hAnsiTheme="majorBidi" w:cstheme="majorBidi"/>
          <w:rtl/>
          <w:lang w:bidi="ar-IQ"/>
        </w:rPr>
        <w:t xml:space="preserve"> في مدد مختلفة وفي درجة </w:t>
      </w:r>
      <w:r w:rsidRPr="00E37BBA">
        <w:rPr>
          <w:rFonts w:asciiTheme="majorBidi" w:hAnsiTheme="majorBidi" w:cstheme="majorBidi"/>
          <w:rtl/>
        </w:rPr>
        <w:t>(25±2) م</w:t>
      </w:r>
      <w:r w:rsidRPr="00E37BBA">
        <w:rPr>
          <w:rFonts w:asciiTheme="majorBidi" w:hAnsiTheme="majorBidi" w:cstheme="majorBidi"/>
        </w:rPr>
        <w:t>º</w:t>
      </w:r>
    </w:p>
    <w:tbl>
      <w:tblPr>
        <w:bidiVisual/>
        <w:tblW w:w="0" w:type="auto"/>
        <w:jc w:val="center"/>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tblPr>
      <w:tblGrid>
        <w:gridCol w:w="1704"/>
        <w:gridCol w:w="2877"/>
      </w:tblGrid>
      <w:tr w:rsidR="00E37BBA" w:rsidRPr="00E37BBA" w:rsidTr="00E37BBA">
        <w:trPr>
          <w:jc w:val="center"/>
        </w:trPr>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b/>
                <w:bCs/>
                <w:lang w:bidi="ar-IQ"/>
              </w:rPr>
            </w:pPr>
            <w:r w:rsidRPr="00E37BBA">
              <w:rPr>
                <w:rFonts w:asciiTheme="majorBidi" w:hAnsiTheme="majorBidi" w:cstheme="majorBidi"/>
                <w:b/>
                <w:bCs/>
                <w:rtl/>
                <w:lang w:bidi="ar-IQ"/>
              </w:rPr>
              <w:t>الوسط الزرعي</w:t>
            </w:r>
          </w:p>
        </w:tc>
        <w:tc>
          <w:tcPr>
            <w:tcW w:w="2877"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معدل النمو الشعاعي (سم)</w:t>
            </w:r>
          </w:p>
        </w:tc>
      </w:tr>
      <w:tr w:rsidR="00E37BBA" w:rsidRPr="00E37BBA" w:rsidTr="00E37BBA">
        <w:trPr>
          <w:jc w:val="center"/>
        </w:trPr>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rtl/>
                <w:lang w:bidi="ar-IQ"/>
              </w:rPr>
            </w:pPr>
            <w:r w:rsidRPr="00E37BBA">
              <w:rPr>
                <w:rFonts w:asciiTheme="majorBidi" w:hAnsiTheme="majorBidi" w:cstheme="majorBidi"/>
                <w:lang w:bidi="ar-IQ"/>
              </w:rPr>
              <w:t>P.D.A.</w:t>
            </w:r>
          </w:p>
        </w:tc>
        <w:tc>
          <w:tcPr>
            <w:tcW w:w="2877" w:type="dxa"/>
            <w:shd w:val="clear" w:color="auto" w:fill="FFFFFF" w:themeFill="background1"/>
            <w:vAlign w:val="center"/>
          </w:tcPr>
          <w:p w:rsidR="00E37BBA" w:rsidRPr="00E37BBA" w:rsidRDefault="00E37BBA" w:rsidP="006C24F7">
            <w:pPr>
              <w:bidi w:val="0"/>
              <w:spacing w:line="360" w:lineRule="auto"/>
              <w:jc w:val="center"/>
              <w:rPr>
                <w:rFonts w:asciiTheme="majorBidi" w:hAnsiTheme="majorBidi" w:cstheme="majorBidi"/>
              </w:rPr>
            </w:pPr>
            <w:r w:rsidRPr="00E37BBA">
              <w:rPr>
                <w:rFonts w:asciiTheme="majorBidi" w:hAnsiTheme="majorBidi" w:cstheme="majorBidi"/>
              </w:rPr>
              <w:t>* 4.3</w:t>
            </w:r>
          </w:p>
        </w:tc>
      </w:tr>
      <w:tr w:rsidR="00E37BBA" w:rsidRPr="00E37BBA" w:rsidTr="00E37BBA">
        <w:trPr>
          <w:jc w:val="center"/>
        </w:trPr>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rtl/>
                <w:lang w:bidi="ar-IQ"/>
              </w:rPr>
            </w:pPr>
            <w:r w:rsidRPr="00E37BBA">
              <w:rPr>
                <w:rFonts w:asciiTheme="majorBidi" w:hAnsiTheme="majorBidi" w:cstheme="majorBidi"/>
                <w:lang w:bidi="ar-IQ"/>
              </w:rPr>
              <w:t>L.R.D.A.</w:t>
            </w:r>
          </w:p>
        </w:tc>
        <w:tc>
          <w:tcPr>
            <w:tcW w:w="2877" w:type="dxa"/>
            <w:shd w:val="clear" w:color="auto" w:fill="FFFFFF" w:themeFill="background1"/>
            <w:vAlign w:val="center"/>
          </w:tcPr>
          <w:p w:rsidR="00E37BBA" w:rsidRPr="00E37BBA" w:rsidRDefault="00E37BBA" w:rsidP="006C24F7">
            <w:pPr>
              <w:bidi w:val="0"/>
              <w:spacing w:line="360" w:lineRule="auto"/>
              <w:jc w:val="center"/>
              <w:rPr>
                <w:rFonts w:asciiTheme="majorBidi" w:hAnsiTheme="majorBidi" w:cstheme="majorBidi"/>
              </w:rPr>
            </w:pPr>
            <w:r w:rsidRPr="00E37BBA">
              <w:rPr>
                <w:rFonts w:asciiTheme="majorBidi" w:hAnsiTheme="majorBidi" w:cstheme="majorBidi"/>
              </w:rPr>
              <w:t>* 6.8</w:t>
            </w:r>
          </w:p>
        </w:tc>
      </w:tr>
    </w:tbl>
    <w:p w:rsidR="00E37BBA" w:rsidRPr="00E37BBA" w:rsidRDefault="00E37BBA" w:rsidP="006C24F7">
      <w:pPr>
        <w:spacing w:line="360" w:lineRule="auto"/>
        <w:jc w:val="lowKashida"/>
        <w:rPr>
          <w:rFonts w:asciiTheme="majorBidi" w:hAnsiTheme="majorBidi" w:cstheme="majorBidi"/>
          <w:rtl/>
          <w:lang w:bidi="ar-IQ"/>
        </w:rPr>
      </w:pP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lang w:bidi="ar-IQ"/>
        </w:rPr>
        <w:t>P &lt; 0.05</w:t>
      </w:r>
      <w:r>
        <w:rPr>
          <w:rFonts w:asciiTheme="majorBidi" w:hAnsiTheme="majorBidi" w:cstheme="majorBidi"/>
          <w:lang w:bidi="ar-IQ"/>
        </w:rPr>
        <w:t xml:space="preserve">                          </w:t>
      </w:r>
      <w:r w:rsidRPr="00E37BBA">
        <w:rPr>
          <w:rFonts w:asciiTheme="majorBidi" w:hAnsiTheme="majorBidi" w:cstheme="majorBidi"/>
          <w:rtl/>
          <w:lang w:bidi="ar-IQ"/>
        </w:rPr>
        <w:t xml:space="preserve"> *</w:t>
      </w:r>
    </w:p>
    <w:p w:rsidR="00E37BBA" w:rsidRPr="00E37BBA" w:rsidRDefault="00E37BBA" w:rsidP="006C24F7">
      <w:pPr>
        <w:spacing w:line="360" w:lineRule="auto"/>
        <w:jc w:val="lowKashida"/>
        <w:rPr>
          <w:rFonts w:asciiTheme="majorBidi" w:hAnsiTheme="majorBidi" w:cstheme="majorBidi"/>
          <w:lang w:bidi="ar-IQ"/>
        </w:rPr>
      </w:pPr>
      <w:r w:rsidRPr="00E37BBA">
        <w:rPr>
          <w:rFonts w:asciiTheme="majorBidi" w:hAnsiTheme="majorBidi" w:cstheme="majorBidi"/>
          <w:rtl/>
          <w:lang w:bidi="ar-IQ"/>
        </w:rPr>
        <w:t xml:space="preserve">الكثافة العددية لجراثيم الفطر </w:t>
      </w:r>
      <w:r w:rsidRPr="00E37BBA">
        <w:rPr>
          <w:rFonts w:asciiTheme="majorBidi" w:hAnsiTheme="majorBidi" w:cstheme="majorBidi"/>
          <w:lang w:bidi="ar-IQ"/>
        </w:rPr>
        <w:t xml:space="preserve">Nigrospora oryzae </w:t>
      </w:r>
      <w:r w:rsidRPr="00E37BBA">
        <w:rPr>
          <w:rFonts w:asciiTheme="majorBidi" w:hAnsiTheme="majorBidi" w:cstheme="majorBidi"/>
          <w:rtl/>
          <w:lang w:bidi="ar-IQ"/>
        </w:rPr>
        <w:t xml:space="preserve">  في قرص لكل من الوسط الزرعي </w:t>
      </w:r>
      <w:r w:rsidRPr="00E37BBA">
        <w:rPr>
          <w:rFonts w:asciiTheme="majorBidi" w:hAnsiTheme="majorBidi" w:cstheme="majorBidi"/>
          <w:lang w:bidi="ar-IQ"/>
        </w:rPr>
        <w:t>P.D.A.</w:t>
      </w:r>
      <w:r w:rsidRPr="00E37BBA">
        <w:rPr>
          <w:rFonts w:asciiTheme="majorBidi" w:hAnsiTheme="majorBidi" w:cstheme="majorBidi"/>
          <w:rtl/>
          <w:lang w:bidi="ar-IQ"/>
        </w:rPr>
        <w:t xml:space="preserve">  و </w:t>
      </w:r>
      <w:r w:rsidRPr="00E37BBA">
        <w:rPr>
          <w:rFonts w:asciiTheme="majorBidi" w:hAnsiTheme="majorBidi" w:cstheme="majorBidi"/>
          <w:lang w:bidi="ar-IQ"/>
        </w:rPr>
        <w:t xml:space="preserve">L.R.D.A. </w:t>
      </w:r>
      <w:r w:rsidRPr="00E37BBA">
        <w:rPr>
          <w:rFonts w:asciiTheme="majorBidi" w:hAnsiTheme="majorBidi" w:cstheme="majorBidi"/>
          <w:rtl/>
          <w:lang w:bidi="ar-IQ"/>
        </w:rPr>
        <w:t xml:space="preserve"> بعد 10 يوم من النمو و بدرجة </w:t>
      </w:r>
      <w:r w:rsidRPr="00E37BBA">
        <w:rPr>
          <w:rFonts w:asciiTheme="majorBidi" w:hAnsiTheme="majorBidi" w:cstheme="majorBidi"/>
          <w:rtl/>
        </w:rPr>
        <w:t>(25±2) م</w:t>
      </w:r>
      <w:r w:rsidRPr="00E37BBA">
        <w:rPr>
          <w:rFonts w:asciiTheme="majorBidi" w:hAnsiTheme="majorBidi" w:cstheme="majorBidi"/>
        </w:rPr>
        <w:t>º</w:t>
      </w:r>
    </w:p>
    <w:p w:rsidR="00E37BBA" w:rsidRPr="00E37BBA" w:rsidRDefault="00E37BBA" w:rsidP="006C24F7">
      <w:pPr>
        <w:spacing w:line="360" w:lineRule="auto"/>
        <w:jc w:val="lowKashida"/>
        <w:rPr>
          <w:rFonts w:asciiTheme="majorBidi" w:hAnsiTheme="majorBidi" w:cstheme="majorBidi"/>
          <w:rtl/>
          <w:lang w:bidi="ar-IQ"/>
        </w:rPr>
      </w:pPr>
      <w:r w:rsidRPr="00E37BBA">
        <w:rPr>
          <w:rFonts w:asciiTheme="majorBidi" w:hAnsiTheme="majorBidi" w:cstheme="majorBidi"/>
          <w:rtl/>
          <w:lang w:bidi="ar-IQ"/>
        </w:rPr>
        <w:t xml:space="preserve">      يتضح من الجدول (3 ) ان أكثر عدد للجراثيم  كان لوسط مستخلص أوراق الرز</w:t>
      </w:r>
      <w:r w:rsidRPr="00E37BBA">
        <w:rPr>
          <w:rFonts w:asciiTheme="majorBidi" w:hAnsiTheme="majorBidi" w:cstheme="majorBidi"/>
          <w:lang w:bidi="ar-IQ"/>
        </w:rPr>
        <w:t xml:space="preserve"> L.R.D.A.</w:t>
      </w:r>
      <w:r w:rsidRPr="00E37BBA">
        <w:rPr>
          <w:rFonts w:asciiTheme="majorBidi" w:hAnsiTheme="majorBidi" w:cstheme="majorBidi"/>
          <w:rtl/>
          <w:lang w:bidi="ar-IQ"/>
        </w:rPr>
        <w:t xml:space="preserve"> حيث بلغ </w:t>
      </w:r>
      <w:r w:rsidRPr="00E37BBA">
        <w:rPr>
          <w:rFonts w:asciiTheme="majorBidi" w:hAnsiTheme="majorBidi" w:cstheme="majorBidi"/>
        </w:rPr>
        <w:t>117.33</w:t>
      </w:r>
      <w:r w:rsidRPr="00E37BBA">
        <w:rPr>
          <w:rFonts w:asciiTheme="majorBidi" w:hAnsiTheme="majorBidi" w:cstheme="majorBidi"/>
          <w:rtl/>
          <w:lang w:bidi="ar-IQ"/>
        </w:rPr>
        <w:t xml:space="preserve"> اما اقل عدد للجراثيم كان لوسط مستخلص البطاطا حيث بلغ </w:t>
      </w:r>
      <w:r w:rsidRPr="00E37BBA">
        <w:rPr>
          <w:rFonts w:asciiTheme="majorBidi" w:hAnsiTheme="majorBidi" w:cstheme="majorBidi"/>
        </w:rPr>
        <w:t>105.33</w:t>
      </w:r>
      <w:r w:rsidRPr="00E37BBA">
        <w:rPr>
          <w:rFonts w:asciiTheme="majorBidi" w:hAnsiTheme="majorBidi" w:cstheme="majorBidi"/>
          <w:rtl/>
          <w:lang w:bidi="ar-IQ"/>
        </w:rPr>
        <w:t xml:space="preserve"> ويعود السبب  الى التفضيل الغذائي للفطر </w:t>
      </w:r>
      <w:r w:rsidRPr="00E37BBA">
        <w:rPr>
          <w:rFonts w:asciiTheme="majorBidi" w:hAnsiTheme="majorBidi" w:cstheme="majorBidi"/>
          <w:lang w:bidi="ar-IQ"/>
        </w:rPr>
        <w:t>Nigrospora oryzae</w:t>
      </w:r>
      <w:r w:rsidRPr="00E37BBA">
        <w:rPr>
          <w:rFonts w:asciiTheme="majorBidi" w:hAnsiTheme="majorBidi" w:cstheme="majorBidi"/>
          <w:rtl/>
          <w:lang w:bidi="ar-IQ"/>
        </w:rPr>
        <w:t xml:space="preserve">  وان هذا الوسط يشابه الوسط الطبيعي الذي ينمو علية الفطر في الحقل وان الوسط </w:t>
      </w:r>
      <w:r w:rsidRPr="00E37BBA">
        <w:rPr>
          <w:rFonts w:asciiTheme="majorBidi" w:hAnsiTheme="majorBidi" w:cstheme="majorBidi"/>
          <w:lang w:bidi="ar-IQ"/>
        </w:rPr>
        <w:t xml:space="preserve">P.D.A. </w:t>
      </w:r>
      <w:r w:rsidRPr="00E37BBA">
        <w:rPr>
          <w:rFonts w:asciiTheme="majorBidi" w:hAnsiTheme="majorBidi" w:cstheme="majorBidi"/>
          <w:rtl/>
          <w:lang w:bidi="ar-IQ"/>
        </w:rPr>
        <w:t xml:space="preserve">  يختلف في التركيب عن الوسط الطبيعي.</w:t>
      </w:r>
    </w:p>
    <w:p w:rsidR="00E37BBA" w:rsidRPr="006C24F7" w:rsidRDefault="00E37BBA" w:rsidP="006C24F7">
      <w:pPr>
        <w:spacing w:line="360" w:lineRule="auto"/>
        <w:jc w:val="center"/>
        <w:rPr>
          <w:rFonts w:asciiTheme="majorBidi" w:hAnsiTheme="majorBidi" w:cstheme="majorBidi"/>
          <w:b/>
          <w:bCs/>
          <w:rtl/>
          <w:lang w:bidi="ar-IQ"/>
        </w:rPr>
      </w:pPr>
      <w:r w:rsidRPr="006C24F7">
        <w:rPr>
          <w:rFonts w:asciiTheme="majorBidi" w:hAnsiTheme="majorBidi" w:cstheme="majorBidi"/>
          <w:b/>
          <w:bCs/>
          <w:rtl/>
          <w:lang w:bidi="ar-IQ"/>
        </w:rPr>
        <w:lastRenderedPageBreak/>
        <w:t xml:space="preserve">جدول (3) الكثافة العددية لجراثيم الفطر </w:t>
      </w:r>
      <w:r w:rsidRPr="006C24F7">
        <w:rPr>
          <w:rFonts w:asciiTheme="majorBidi" w:hAnsiTheme="majorBidi" w:cstheme="majorBidi"/>
          <w:b/>
          <w:bCs/>
          <w:lang w:bidi="ar-IQ"/>
        </w:rPr>
        <w:t xml:space="preserve">Nigrospora oryzae </w:t>
      </w:r>
      <w:r w:rsidRPr="006C24F7">
        <w:rPr>
          <w:rFonts w:asciiTheme="majorBidi" w:hAnsiTheme="majorBidi" w:cstheme="majorBidi"/>
          <w:b/>
          <w:bCs/>
          <w:rtl/>
          <w:lang w:bidi="ar-IQ"/>
        </w:rPr>
        <w:t xml:space="preserve">  في قرص 5 مل لكل من الوسط الزرعي </w:t>
      </w:r>
      <w:r w:rsidRPr="006C24F7">
        <w:rPr>
          <w:rFonts w:asciiTheme="majorBidi" w:hAnsiTheme="majorBidi" w:cstheme="majorBidi"/>
          <w:b/>
          <w:bCs/>
          <w:lang w:bidi="ar-IQ"/>
        </w:rPr>
        <w:t>P.D.A.</w:t>
      </w:r>
      <w:r w:rsidRPr="006C24F7">
        <w:rPr>
          <w:rFonts w:asciiTheme="majorBidi" w:hAnsiTheme="majorBidi" w:cstheme="majorBidi"/>
          <w:b/>
          <w:bCs/>
          <w:rtl/>
          <w:lang w:bidi="ar-IQ"/>
        </w:rPr>
        <w:t xml:space="preserve">  و </w:t>
      </w:r>
      <w:r w:rsidRPr="006C24F7">
        <w:rPr>
          <w:rFonts w:asciiTheme="majorBidi" w:hAnsiTheme="majorBidi" w:cstheme="majorBidi"/>
          <w:b/>
          <w:bCs/>
          <w:lang w:bidi="ar-IQ"/>
        </w:rPr>
        <w:t xml:space="preserve">L.R.S.A. </w:t>
      </w:r>
      <w:r w:rsidRPr="006C24F7">
        <w:rPr>
          <w:rFonts w:asciiTheme="majorBidi" w:hAnsiTheme="majorBidi" w:cstheme="majorBidi"/>
          <w:b/>
          <w:bCs/>
          <w:rtl/>
          <w:lang w:bidi="ar-IQ"/>
        </w:rPr>
        <w:t xml:space="preserve"> بعد 7 يوم من النمو و بدرجة </w:t>
      </w:r>
      <w:r w:rsidRPr="006C24F7">
        <w:rPr>
          <w:rFonts w:asciiTheme="majorBidi" w:hAnsiTheme="majorBidi" w:cstheme="majorBidi"/>
          <w:b/>
          <w:bCs/>
          <w:rtl/>
        </w:rPr>
        <w:t>(25±2) م</w:t>
      </w:r>
      <w:r w:rsidRPr="006C24F7">
        <w:rPr>
          <w:rFonts w:asciiTheme="majorBidi" w:hAnsiTheme="majorBidi" w:cstheme="majorBidi"/>
          <w:b/>
          <w:bCs/>
        </w:rPr>
        <w:t>º</w:t>
      </w:r>
    </w:p>
    <w:p w:rsidR="00E37BBA" w:rsidRPr="00E37BBA" w:rsidRDefault="00E37BBA" w:rsidP="006C24F7">
      <w:pPr>
        <w:spacing w:line="360" w:lineRule="auto"/>
        <w:jc w:val="lowKashida"/>
        <w:rPr>
          <w:rFonts w:asciiTheme="majorBidi" w:hAnsiTheme="majorBidi" w:cstheme="majorBidi"/>
          <w:rtl/>
          <w:lang w:bidi="ar-IQ"/>
        </w:rPr>
      </w:pPr>
    </w:p>
    <w:tbl>
      <w:tblPr>
        <w:bidiVisual/>
        <w:tblW w:w="0" w:type="auto"/>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tblPr>
      <w:tblGrid>
        <w:gridCol w:w="1704"/>
        <w:gridCol w:w="4010"/>
      </w:tblGrid>
      <w:tr w:rsidR="00E37BBA" w:rsidRPr="00E37BBA" w:rsidTr="00E37BBA">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b/>
                <w:bCs/>
                <w:lang w:bidi="ar-IQ"/>
              </w:rPr>
            </w:pPr>
            <w:r w:rsidRPr="00E37BBA">
              <w:rPr>
                <w:rFonts w:asciiTheme="majorBidi" w:hAnsiTheme="majorBidi" w:cstheme="majorBidi"/>
                <w:b/>
                <w:bCs/>
                <w:rtl/>
                <w:lang w:bidi="ar-IQ"/>
              </w:rPr>
              <w:t>الوسط الزرعي</w:t>
            </w:r>
          </w:p>
        </w:tc>
        <w:tc>
          <w:tcPr>
            <w:tcW w:w="4010"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b/>
                <w:bCs/>
                <w:rtl/>
                <w:lang w:bidi="ar-IQ"/>
              </w:rPr>
            </w:pPr>
            <w:r w:rsidRPr="00E37BBA">
              <w:rPr>
                <w:rFonts w:asciiTheme="majorBidi" w:hAnsiTheme="majorBidi" w:cstheme="majorBidi"/>
                <w:b/>
                <w:bCs/>
                <w:rtl/>
                <w:lang w:bidi="ar-IQ"/>
              </w:rPr>
              <w:t>عددالابواغ</w:t>
            </w:r>
          </w:p>
          <w:p w:rsidR="00E37BBA" w:rsidRPr="00E37BBA" w:rsidRDefault="00E37BBA" w:rsidP="006C24F7">
            <w:pPr>
              <w:spacing w:line="360" w:lineRule="auto"/>
              <w:jc w:val="center"/>
              <w:rPr>
                <w:rFonts w:asciiTheme="majorBidi" w:hAnsiTheme="majorBidi" w:cstheme="majorBidi"/>
                <w:b/>
                <w:bCs/>
                <w:rtl/>
                <w:lang w:bidi="ar-IQ"/>
              </w:rPr>
            </w:pPr>
          </w:p>
        </w:tc>
      </w:tr>
      <w:tr w:rsidR="00E37BBA" w:rsidRPr="00E37BBA" w:rsidTr="00E37BBA">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rtl/>
                <w:lang w:bidi="ar-IQ"/>
              </w:rPr>
            </w:pPr>
            <w:r w:rsidRPr="00E37BBA">
              <w:rPr>
                <w:rFonts w:asciiTheme="majorBidi" w:hAnsiTheme="majorBidi" w:cstheme="majorBidi"/>
                <w:lang w:bidi="ar-IQ"/>
              </w:rPr>
              <w:t>P.D.A.</w:t>
            </w:r>
          </w:p>
        </w:tc>
        <w:tc>
          <w:tcPr>
            <w:tcW w:w="4010" w:type="dxa"/>
            <w:shd w:val="clear" w:color="auto" w:fill="FFFFFF" w:themeFill="background1"/>
            <w:vAlign w:val="center"/>
          </w:tcPr>
          <w:p w:rsidR="00E37BBA" w:rsidRPr="00E37BBA" w:rsidRDefault="00E37BBA" w:rsidP="006C24F7">
            <w:pPr>
              <w:bidi w:val="0"/>
              <w:spacing w:line="360" w:lineRule="auto"/>
              <w:jc w:val="center"/>
              <w:rPr>
                <w:rFonts w:asciiTheme="majorBidi" w:hAnsiTheme="majorBidi" w:cstheme="majorBidi"/>
              </w:rPr>
            </w:pPr>
            <w:r w:rsidRPr="00E37BBA">
              <w:rPr>
                <w:rFonts w:asciiTheme="majorBidi" w:hAnsiTheme="majorBidi" w:cstheme="majorBidi"/>
                <w:vertAlign w:val="superscript"/>
                <w:rtl/>
              </w:rPr>
              <w:t>6</w:t>
            </w:r>
            <w:r w:rsidRPr="00E37BBA">
              <w:rPr>
                <w:rFonts w:asciiTheme="majorBidi" w:hAnsiTheme="majorBidi" w:cstheme="majorBidi"/>
                <w:rtl/>
                <w:lang w:bidi="ar-IQ"/>
              </w:rPr>
              <w:t xml:space="preserve">  *</w:t>
            </w:r>
            <w:r w:rsidRPr="00E37BBA">
              <w:rPr>
                <w:rFonts w:asciiTheme="majorBidi" w:hAnsiTheme="majorBidi" w:cstheme="majorBidi"/>
              </w:rPr>
              <w:t>10 X1.05</w:t>
            </w:r>
          </w:p>
        </w:tc>
      </w:tr>
      <w:tr w:rsidR="00E37BBA" w:rsidRPr="00E37BBA" w:rsidTr="00E37BBA">
        <w:tc>
          <w:tcPr>
            <w:tcW w:w="1704" w:type="dxa"/>
            <w:shd w:val="clear" w:color="auto" w:fill="FFFFFF" w:themeFill="background1"/>
            <w:vAlign w:val="center"/>
          </w:tcPr>
          <w:p w:rsidR="00E37BBA" w:rsidRPr="00E37BBA" w:rsidRDefault="00E37BBA" w:rsidP="006C24F7">
            <w:pPr>
              <w:spacing w:line="360" w:lineRule="auto"/>
              <w:jc w:val="center"/>
              <w:rPr>
                <w:rFonts w:asciiTheme="majorBidi" w:hAnsiTheme="majorBidi" w:cstheme="majorBidi"/>
                <w:rtl/>
                <w:lang w:bidi="ar-IQ"/>
              </w:rPr>
            </w:pPr>
            <w:r w:rsidRPr="00E37BBA">
              <w:rPr>
                <w:rFonts w:asciiTheme="majorBidi" w:hAnsiTheme="majorBidi" w:cstheme="majorBidi"/>
                <w:lang w:bidi="ar-IQ"/>
              </w:rPr>
              <w:t>L.R.S.A.</w:t>
            </w:r>
          </w:p>
        </w:tc>
        <w:tc>
          <w:tcPr>
            <w:tcW w:w="4010" w:type="dxa"/>
            <w:shd w:val="clear" w:color="auto" w:fill="FFFFFF" w:themeFill="background1"/>
            <w:vAlign w:val="center"/>
          </w:tcPr>
          <w:p w:rsidR="00E37BBA" w:rsidRPr="00E37BBA" w:rsidRDefault="00E37BBA" w:rsidP="006C24F7">
            <w:pPr>
              <w:bidi w:val="0"/>
              <w:spacing w:line="360" w:lineRule="auto"/>
              <w:jc w:val="center"/>
              <w:rPr>
                <w:rFonts w:asciiTheme="majorBidi" w:hAnsiTheme="majorBidi" w:cstheme="majorBidi"/>
              </w:rPr>
            </w:pPr>
            <w:r w:rsidRPr="00E37BBA">
              <w:rPr>
                <w:rFonts w:asciiTheme="majorBidi" w:hAnsiTheme="majorBidi" w:cstheme="majorBidi"/>
                <w:vertAlign w:val="superscript"/>
                <w:rtl/>
                <w:lang w:bidi="ar-IQ"/>
              </w:rPr>
              <w:t>6</w:t>
            </w:r>
            <w:r w:rsidRPr="00E37BBA">
              <w:rPr>
                <w:rFonts w:asciiTheme="majorBidi" w:hAnsiTheme="majorBidi" w:cstheme="majorBidi"/>
                <w:rtl/>
                <w:lang w:bidi="ar-IQ"/>
              </w:rPr>
              <w:t xml:space="preserve">  *</w:t>
            </w:r>
            <w:r w:rsidRPr="00E37BBA">
              <w:rPr>
                <w:rFonts w:asciiTheme="majorBidi" w:hAnsiTheme="majorBidi" w:cstheme="majorBidi"/>
              </w:rPr>
              <w:t>10  X1.17</w:t>
            </w:r>
          </w:p>
        </w:tc>
      </w:tr>
    </w:tbl>
    <w:p w:rsidR="00E37BBA" w:rsidRPr="00E37BBA" w:rsidRDefault="00E37BBA" w:rsidP="006C24F7">
      <w:pPr>
        <w:spacing w:line="360" w:lineRule="auto"/>
        <w:rPr>
          <w:rFonts w:asciiTheme="majorBidi" w:hAnsiTheme="majorBidi" w:cstheme="majorBidi"/>
          <w:rtl/>
          <w:lang w:bidi="ar-IQ"/>
        </w:rPr>
      </w:pPr>
      <w:r w:rsidRPr="00E37BBA">
        <w:rPr>
          <w:rFonts w:asciiTheme="majorBidi" w:hAnsiTheme="majorBidi" w:cstheme="majorBidi"/>
          <w:lang w:bidi="ar-IQ"/>
        </w:rPr>
        <w:t>P &lt; 0.05</w:t>
      </w:r>
      <w:r>
        <w:rPr>
          <w:rFonts w:asciiTheme="majorBidi" w:hAnsiTheme="majorBidi" w:cstheme="majorBidi"/>
          <w:lang w:bidi="ar-IQ"/>
        </w:rPr>
        <w:t xml:space="preserve">                     </w:t>
      </w:r>
      <w:r w:rsidRPr="00E37BBA">
        <w:rPr>
          <w:rFonts w:asciiTheme="majorBidi" w:hAnsiTheme="majorBidi" w:cstheme="majorBidi"/>
          <w:rtl/>
          <w:lang w:bidi="ar-IQ"/>
        </w:rPr>
        <w:t xml:space="preserve"> *</w:t>
      </w:r>
    </w:p>
    <w:p w:rsidR="00E37BBA" w:rsidRPr="00E37BBA" w:rsidRDefault="00E37BBA" w:rsidP="006C24F7">
      <w:pPr>
        <w:spacing w:before="120" w:after="120" w:line="360" w:lineRule="auto"/>
        <w:ind w:left="-154" w:right="-540"/>
        <w:jc w:val="lowKashida"/>
        <w:rPr>
          <w:rFonts w:asciiTheme="majorBidi" w:hAnsiTheme="majorBidi" w:cstheme="majorBidi"/>
          <w:b/>
          <w:bCs/>
          <w:sz w:val="28"/>
          <w:szCs w:val="28"/>
          <w:rtl/>
          <w:lang w:bidi="ar-IQ"/>
        </w:rPr>
      </w:pPr>
      <w:r w:rsidRPr="00E37BBA">
        <w:rPr>
          <w:rFonts w:asciiTheme="majorBidi" w:hAnsiTheme="majorBidi" w:cstheme="majorBidi"/>
          <w:b/>
          <w:bCs/>
          <w:sz w:val="28"/>
          <w:szCs w:val="28"/>
          <w:rtl/>
          <w:lang w:bidi="ar-IQ"/>
        </w:rPr>
        <w:t>المصادر</w:t>
      </w:r>
    </w:p>
    <w:p w:rsidR="00E37BBA" w:rsidRPr="00E37BBA" w:rsidRDefault="00E37BBA" w:rsidP="006C24F7">
      <w:pPr>
        <w:spacing w:line="360" w:lineRule="auto"/>
        <w:ind w:left="657" w:hanging="709"/>
        <w:jc w:val="lowKashida"/>
        <w:rPr>
          <w:rFonts w:asciiTheme="majorBidi" w:hAnsiTheme="majorBidi" w:cstheme="majorBidi"/>
          <w:rtl/>
          <w:lang w:bidi="ar-IQ"/>
        </w:rPr>
      </w:pPr>
      <w:r w:rsidRPr="00E37BBA">
        <w:rPr>
          <w:rFonts w:asciiTheme="majorBidi" w:hAnsiTheme="majorBidi" w:cstheme="majorBidi"/>
          <w:color w:val="000000"/>
          <w:rtl/>
          <w:lang w:bidi="ar-IQ"/>
        </w:rPr>
        <w:t>الشوك ,مهند محمد .2012.عزل الفطريات من التربة والبذور  والمجموع الخضري لأصناف مختلفة من الباقلاء وتأثيرات بعضها في أمراضية النموات الخضرية للنبات وفروج اللحم .رسالة ماجستير ,</w:t>
      </w:r>
      <w:r w:rsidRPr="00E37BBA">
        <w:rPr>
          <w:rFonts w:asciiTheme="majorBidi" w:hAnsiTheme="majorBidi" w:cstheme="majorBidi"/>
          <w:rtl/>
        </w:rPr>
        <w:t xml:space="preserve"> قسم وقاية النبات </w:t>
      </w:r>
      <w:r w:rsidRPr="00E37BBA">
        <w:rPr>
          <w:rFonts w:asciiTheme="majorBidi" w:hAnsiTheme="majorBidi" w:cstheme="majorBidi"/>
          <w:color w:val="000000"/>
          <w:rtl/>
          <w:lang w:bidi="ar-IQ"/>
        </w:rPr>
        <w:t>, كلية الزراعة , جامعة الكوفة.</w:t>
      </w:r>
    </w:p>
    <w:p w:rsidR="00E37BBA" w:rsidRPr="00E37BBA" w:rsidRDefault="00E37BBA" w:rsidP="006C24F7">
      <w:pPr>
        <w:spacing w:line="360" w:lineRule="auto"/>
        <w:ind w:left="657" w:hanging="709"/>
        <w:jc w:val="lowKashida"/>
        <w:rPr>
          <w:rFonts w:asciiTheme="majorBidi" w:hAnsiTheme="majorBidi" w:cstheme="majorBidi"/>
          <w:rtl/>
          <w:lang w:bidi="ar-IQ"/>
        </w:rPr>
      </w:pPr>
      <w:r w:rsidRPr="00E37BBA">
        <w:rPr>
          <w:rFonts w:asciiTheme="majorBidi" w:hAnsiTheme="majorBidi" w:cstheme="majorBidi"/>
          <w:rtl/>
          <w:lang w:bidi="ar-IQ"/>
        </w:rPr>
        <w:t xml:space="preserve">المعموري , زيدان خليف عمران . 1997 . وبائية ومكافحة شري الرز الذي يسببه الفطر </w:t>
      </w:r>
      <w:r w:rsidRPr="00E37BBA">
        <w:rPr>
          <w:rFonts w:asciiTheme="majorBidi" w:hAnsiTheme="majorBidi" w:cstheme="majorBidi"/>
          <w:lang w:bidi="ar-IQ"/>
        </w:rPr>
        <w:t>Pyricularia grisea (Cook) Sacc</w:t>
      </w:r>
      <w:r w:rsidRPr="00E37BBA">
        <w:rPr>
          <w:rFonts w:asciiTheme="majorBidi" w:hAnsiTheme="majorBidi" w:cstheme="majorBidi"/>
          <w:rtl/>
          <w:lang w:bidi="ar-IQ"/>
        </w:rPr>
        <w:t xml:space="preserve"> في </w:t>
      </w:r>
      <w:r w:rsidRPr="00E37BBA">
        <w:rPr>
          <w:rFonts w:asciiTheme="majorBidi" w:hAnsiTheme="majorBidi" w:cstheme="majorBidi"/>
          <w:rtl/>
        </w:rPr>
        <w:t>وسط</w:t>
      </w:r>
      <w:r w:rsidRPr="00E37BBA">
        <w:rPr>
          <w:rFonts w:asciiTheme="majorBidi" w:hAnsiTheme="majorBidi" w:cstheme="majorBidi"/>
          <w:rtl/>
          <w:lang w:bidi="ar-IQ"/>
        </w:rPr>
        <w:t xml:space="preserve"> العراق.</w:t>
      </w:r>
      <w:r w:rsidRPr="00E37BBA">
        <w:rPr>
          <w:rFonts w:asciiTheme="majorBidi" w:hAnsiTheme="majorBidi" w:cstheme="majorBidi"/>
          <w:rtl/>
        </w:rPr>
        <w:t xml:space="preserve"> </w:t>
      </w:r>
      <w:r w:rsidRPr="00E37BBA">
        <w:rPr>
          <w:rFonts w:asciiTheme="majorBidi" w:hAnsiTheme="majorBidi" w:cstheme="majorBidi"/>
          <w:rtl/>
          <w:lang w:bidi="ar-IQ"/>
        </w:rPr>
        <w:t>اطروحة دكتوراه</w:t>
      </w:r>
      <w:r w:rsidRPr="00E37BBA">
        <w:rPr>
          <w:rFonts w:asciiTheme="majorBidi" w:hAnsiTheme="majorBidi" w:cstheme="majorBidi"/>
          <w:rtl/>
        </w:rPr>
        <w:t xml:space="preserve"> </w:t>
      </w:r>
      <w:r w:rsidRPr="00E37BBA">
        <w:rPr>
          <w:rFonts w:asciiTheme="majorBidi" w:hAnsiTheme="majorBidi" w:cstheme="majorBidi"/>
          <w:rtl/>
          <w:lang w:bidi="ar-IQ"/>
        </w:rPr>
        <w:t>,كلية</w:t>
      </w:r>
      <w:r w:rsidRPr="00E37BBA">
        <w:rPr>
          <w:rFonts w:asciiTheme="majorBidi" w:hAnsiTheme="majorBidi" w:cstheme="majorBidi"/>
          <w:rtl/>
        </w:rPr>
        <w:t xml:space="preserve"> </w:t>
      </w:r>
      <w:r w:rsidRPr="00E37BBA">
        <w:rPr>
          <w:rFonts w:asciiTheme="majorBidi" w:hAnsiTheme="majorBidi" w:cstheme="majorBidi"/>
          <w:rtl/>
          <w:lang w:bidi="ar-IQ"/>
        </w:rPr>
        <w:t>العلوم,جامعة بغداد .</w:t>
      </w:r>
      <w:r w:rsidRPr="00E37BBA">
        <w:rPr>
          <w:rFonts w:asciiTheme="majorBidi" w:hAnsiTheme="majorBidi" w:cstheme="majorBidi"/>
          <w:rtl/>
        </w:rPr>
        <w:t xml:space="preserve">  132 صفحه .</w:t>
      </w:r>
    </w:p>
    <w:p w:rsidR="00E37BBA" w:rsidRPr="00E37BBA" w:rsidRDefault="00E37BBA" w:rsidP="006C24F7">
      <w:pPr>
        <w:spacing w:line="360" w:lineRule="auto"/>
        <w:ind w:left="657" w:hanging="709"/>
        <w:jc w:val="lowKashida"/>
        <w:rPr>
          <w:rFonts w:asciiTheme="majorBidi" w:hAnsiTheme="majorBidi" w:cstheme="majorBidi"/>
          <w:color w:val="000000"/>
          <w:lang w:bidi="ar-IQ"/>
        </w:rPr>
      </w:pPr>
      <w:r w:rsidRPr="00E37BBA">
        <w:rPr>
          <w:rFonts w:asciiTheme="majorBidi" w:hAnsiTheme="majorBidi" w:cstheme="majorBidi"/>
          <w:color w:val="000000"/>
          <w:rtl/>
          <w:lang w:bidi="ar-IQ"/>
        </w:rPr>
        <w:t>ديوان, مجيد متعب وعلي حسين البهادلي ,صادق احمد الحسن وكامل سلمان جبر . 1980     .مرض تعفن الرز الفيوزارمي في بعض حقول الرز في العراق.تقني .</w:t>
      </w:r>
    </w:p>
    <w:p w:rsidR="00E37BBA" w:rsidRPr="00E37BBA" w:rsidRDefault="00E37BBA" w:rsidP="006C24F7">
      <w:pPr>
        <w:spacing w:line="360" w:lineRule="auto"/>
        <w:ind w:left="657" w:hanging="709"/>
        <w:jc w:val="lowKashida"/>
        <w:rPr>
          <w:rFonts w:asciiTheme="majorBidi" w:hAnsiTheme="majorBidi" w:cstheme="majorBidi"/>
          <w:rtl/>
        </w:rPr>
      </w:pPr>
      <w:r w:rsidRPr="00E37BBA">
        <w:rPr>
          <w:rFonts w:asciiTheme="majorBidi" w:hAnsiTheme="majorBidi" w:cstheme="majorBidi"/>
          <w:rtl/>
        </w:rPr>
        <w:t>سرحان , عبد الرضا طه ونيران عبيد جاسم . 1998.  وسط زرعي طبيعي جديد لتنمية الفطريات مختبريا . الجهاز المركزي للتقيس والسيطرة النوعية (براءة اختراع) 2701 .</w:t>
      </w:r>
    </w:p>
    <w:p w:rsidR="00E37BBA" w:rsidRPr="00E37BBA" w:rsidRDefault="00E37BBA" w:rsidP="006C24F7">
      <w:pPr>
        <w:spacing w:line="360" w:lineRule="auto"/>
        <w:ind w:left="657" w:hanging="709"/>
        <w:jc w:val="lowKashida"/>
        <w:rPr>
          <w:rFonts w:asciiTheme="majorBidi" w:hAnsiTheme="majorBidi" w:cstheme="majorBidi"/>
          <w:rtl/>
        </w:rPr>
      </w:pPr>
      <w:r w:rsidRPr="00E37BBA">
        <w:rPr>
          <w:rFonts w:asciiTheme="majorBidi" w:hAnsiTheme="majorBidi" w:cstheme="majorBidi"/>
          <w:rtl/>
        </w:rPr>
        <w:t xml:space="preserve">سلومي,علي كريم .2007. الكشف عن سم الزرالينون </w:t>
      </w:r>
      <w:r w:rsidRPr="00E37BBA">
        <w:rPr>
          <w:rFonts w:asciiTheme="majorBidi" w:hAnsiTheme="majorBidi" w:cstheme="majorBidi"/>
        </w:rPr>
        <w:t>Zeraalenone</w:t>
      </w:r>
      <w:r w:rsidRPr="00E37BBA">
        <w:rPr>
          <w:rFonts w:asciiTheme="majorBidi" w:hAnsiTheme="majorBidi" w:cstheme="majorBidi"/>
          <w:rtl/>
        </w:rPr>
        <w:t xml:space="preserve"> في الذرة الصفراء و اختزال سميته. رسالة ماجستير. قسم وقاية النبات . كلية الزراعة . جامعة بغداد .</w:t>
      </w:r>
    </w:p>
    <w:p w:rsidR="00E37BBA" w:rsidRPr="00E37BBA" w:rsidRDefault="00E37BBA" w:rsidP="006C24F7">
      <w:pPr>
        <w:spacing w:line="360" w:lineRule="auto"/>
        <w:ind w:left="657" w:hanging="709"/>
        <w:jc w:val="lowKashida"/>
        <w:rPr>
          <w:rFonts w:asciiTheme="majorBidi" w:hAnsiTheme="majorBidi" w:cstheme="majorBidi"/>
          <w:rtl/>
          <w:lang w:bidi="ar-IQ"/>
        </w:rPr>
      </w:pPr>
      <w:r w:rsidRPr="00E37BBA">
        <w:rPr>
          <w:rFonts w:asciiTheme="majorBidi" w:hAnsiTheme="majorBidi" w:cstheme="majorBidi"/>
          <w:color w:val="000000"/>
          <w:rtl/>
          <w:lang w:bidi="ar-IQ"/>
        </w:rPr>
        <w:t>مزهر ,موسى نعمه .2005.عزل و تشخيص الفطريات المسببه لمرض تبقع الاوراق البني على الرز و استخدام المكافحه المتكامله على المرض في محافظة النجف .رسالة ماجستير ,كلية العلوم ,جامعة الكوفه.69 صفحه.</w:t>
      </w:r>
    </w:p>
    <w:p w:rsidR="00E37BBA" w:rsidRPr="00E37BBA" w:rsidRDefault="00E37BBA" w:rsidP="006C24F7">
      <w:pPr>
        <w:spacing w:line="360" w:lineRule="auto"/>
        <w:ind w:left="657" w:hanging="709"/>
        <w:jc w:val="lowKashida"/>
        <w:rPr>
          <w:rFonts w:asciiTheme="majorBidi" w:hAnsiTheme="majorBidi" w:cstheme="majorBidi"/>
          <w:rtl/>
          <w:lang w:bidi="ar-IQ"/>
        </w:rPr>
      </w:pPr>
      <w:r w:rsidRPr="00E37BBA">
        <w:rPr>
          <w:rFonts w:asciiTheme="majorBidi" w:hAnsiTheme="majorBidi" w:cstheme="majorBidi"/>
          <w:color w:val="000000"/>
          <w:rtl/>
          <w:lang w:bidi="ar-IQ"/>
        </w:rPr>
        <w:t>المصادر باللغة الانكليزية</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Desouza. A., D. Garcia., L. Sueiro., F. Gilart., E. Porras. And L., Licea,L.2006. Pre-sowing magnetic treatment of tomato seeds increase the growth and yield of plant. Bioelctromagnetics.27:247-257.</w:t>
      </w:r>
    </w:p>
    <w:p w:rsidR="00E37BBA" w:rsidRPr="00E37BBA" w:rsidRDefault="00E37BBA" w:rsidP="006C24F7">
      <w:pPr>
        <w:spacing w:line="360" w:lineRule="auto"/>
        <w:ind w:left="567" w:right="4" w:hanging="567"/>
        <w:jc w:val="lowKashida"/>
        <w:rPr>
          <w:rFonts w:asciiTheme="majorBidi" w:hAnsiTheme="majorBidi" w:cstheme="majorBidi"/>
        </w:rPr>
      </w:pPr>
      <w:r w:rsidRPr="00E37BBA">
        <w:rPr>
          <w:rFonts w:asciiTheme="majorBidi" w:hAnsiTheme="majorBidi" w:cstheme="majorBidi"/>
        </w:rPr>
        <w:t xml:space="preserve">Ellis. 1971. Dematiceous hyphomycetes. C.A.B. Commonwelth Mycological   Institute  Key, Surrey ,England.                                                                                      </w:t>
      </w:r>
    </w:p>
    <w:p w:rsidR="00E37BBA" w:rsidRPr="00E37BBA" w:rsidRDefault="00E37BBA" w:rsidP="006C24F7">
      <w:pPr>
        <w:bidi w:val="0"/>
        <w:spacing w:line="360" w:lineRule="auto"/>
        <w:ind w:left="567" w:right="4" w:hanging="567"/>
        <w:jc w:val="lowKashida"/>
        <w:rPr>
          <w:rStyle w:val="af7"/>
          <w:rFonts w:asciiTheme="majorBidi" w:hAnsiTheme="majorBidi" w:cstheme="majorBidi"/>
          <w:b w:val="0"/>
          <w:bCs w:val="0"/>
        </w:rPr>
      </w:pPr>
      <w:r w:rsidRPr="00E37BBA">
        <w:rPr>
          <w:rStyle w:val="af7"/>
          <w:rFonts w:asciiTheme="majorBidi" w:hAnsiTheme="majorBidi" w:cstheme="majorBidi"/>
          <w:b w:val="0"/>
          <w:bCs w:val="0"/>
        </w:rPr>
        <w:t>FAO.2008.Rice Markets Moniter. Roma.Italy. 11(2):1-10.</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Goodman, E.m.; B.Greenbaum. and T.M. Morron. 1995. Effects of electromagnetic field on molecules and cells. International Review of Cytol.,158: 279-325.</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lastRenderedPageBreak/>
        <w:t>Jimenez – Diaz , R.M. and A. Trapero – Casas (1985). Use of fungicide treatment and host resistance to control the wilt and Root – rot  Complex of chickpea. Plant Disease. 69:591- 595.</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Mozaffer, M., F. Ghanati., H. Maivan., P. Abdol-Maleki., P. Aatmadiy. and M. Zadah.2006. The effect of static magnetic filed on the metabolism of certain phenolic compounds  in red cabbage Brassica oleracea  L. .Paonhesh and Sazandegi(Iran).70:63-69.</w:t>
      </w:r>
    </w:p>
    <w:p w:rsidR="00E37BBA" w:rsidRPr="00E37BBA" w:rsidRDefault="00E37BBA" w:rsidP="006C24F7">
      <w:pPr>
        <w:bidi w:val="0"/>
        <w:spacing w:line="360" w:lineRule="auto"/>
        <w:ind w:left="567" w:right="4" w:hanging="567"/>
        <w:jc w:val="lowKashida"/>
        <w:rPr>
          <w:rStyle w:val="af7"/>
          <w:rFonts w:asciiTheme="majorBidi" w:hAnsiTheme="majorBidi" w:cstheme="majorBidi"/>
          <w:b w:val="0"/>
          <w:bCs w:val="0"/>
        </w:rPr>
      </w:pPr>
      <w:r w:rsidRPr="00E37BBA">
        <w:rPr>
          <w:rFonts w:asciiTheme="majorBidi" w:hAnsiTheme="majorBidi" w:cstheme="majorBidi"/>
        </w:rPr>
        <w:t>Nagy, P. 2003. The effect of light and low frerequency magnetic filed on microscopic fungi.Doctorial thesis. Institute of Plant Protection .Univ. of Veszprem.Canada</w:t>
      </w:r>
      <w:r w:rsidRPr="00E37BBA">
        <w:rPr>
          <w:rStyle w:val="af7"/>
          <w:rFonts w:asciiTheme="majorBidi" w:hAnsiTheme="majorBidi" w:cstheme="majorBidi"/>
          <w:b w:val="0"/>
          <w:bCs w:val="0"/>
        </w:rPr>
        <w:t>.</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 xml:space="preserve">Rao, A.P. 2002. Scalemaster ECO Friendly water treatment. Scalemaster     </w:t>
      </w:r>
      <w:r w:rsidRPr="00E37BBA">
        <w:rPr>
          <w:rFonts w:asciiTheme="majorBidi" w:hAnsiTheme="majorBidi" w:cstheme="majorBidi"/>
          <w:rtl/>
          <w:lang w:bidi="ar-IQ"/>
        </w:rPr>
        <w:t xml:space="preserve"> </w:t>
      </w:r>
      <w:r w:rsidRPr="00E37BBA">
        <w:rPr>
          <w:rFonts w:asciiTheme="majorBidi" w:hAnsiTheme="majorBidi" w:cstheme="majorBidi"/>
        </w:rPr>
        <w:t>Adlam pvt. Ltd (www.adlams.com/attacment -scalep).</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Ruzic, R. and I. Jerman.1996. 50 HZ sinusoidal magnetic field shows inhibitory effects under stress conditions. International Symposium on Human Health and Non-Ionizing. Ljubljana, Slovenia, Abstract Book. Pp 2-B.</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Ruzic, R., D. Vodnik. and I. Jerman .2000. Influence of alumininum in biological effects of EIF magnetic field stimulation. Electro and Magnetobiology.19(1):57-68.</w:t>
      </w:r>
    </w:p>
    <w:p w:rsidR="00E37BBA" w:rsidRPr="00E37BBA" w:rsidRDefault="00E37BBA" w:rsidP="006C24F7">
      <w:pPr>
        <w:tabs>
          <w:tab w:val="right" w:pos="9639"/>
        </w:tabs>
        <w:autoSpaceDE w:val="0"/>
        <w:autoSpaceDN w:val="0"/>
        <w:bidi w:val="0"/>
        <w:spacing w:line="360" w:lineRule="auto"/>
        <w:ind w:left="567" w:right="4" w:hanging="567"/>
        <w:jc w:val="lowKashida"/>
        <w:rPr>
          <w:rFonts w:asciiTheme="majorBidi" w:hAnsiTheme="majorBidi" w:cstheme="majorBidi"/>
          <w:color w:val="000000"/>
        </w:rPr>
      </w:pPr>
      <w:r w:rsidRPr="00E37BBA">
        <w:rPr>
          <w:rFonts w:asciiTheme="majorBidi" w:hAnsiTheme="majorBidi" w:cstheme="majorBidi"/>
        </w:rPr>
        <w:t>Ruzic, R., N. Gogala. and I. Jerman.1998. Water stress reveals effect of Elf magnetic fields on the growth on seedling .Electro and Magnetobiology.17(1):17-30</w:t>
      </w:r>
      <w:r w:rsidRPr="00E37BBA">
        <w:rPr>
          <w:rFonts w:asciiTheme="majorBidi" w:hAnsiTheme="majorBidi" w:cstheme="majorBidi"/>
          <w:color w:val="000000"/>
        </w:rPr>
        <w:t>.</w:t>
      </w:r>
    </w:p>
    <w:p w:rsidR="00E37BBA" w:rsidRPr="00E37BBA" w:rsidRDefault="00E37BBA" w:rsidP="006C24F7">
      <w:pPr>
        <w:bidi w:val="0"/>
        <w:spacing w:line="360" w:lineRule="auto"/>
        <w:ind w:left="567" w:right="4" w:hanging="567"/>
        <w:jc w:val="lowKashida"/>
        <w:rPr>
          <w:rFonts w:asciiTheme="majorBidi" w:hAnsiTheme="majorBidi" w:cstheme="majorBidi"/>
        </w:rPr>
      </w:pPr>
      <w:r w:rsidRPr="00E37BBA">
        <w:rPr>
          <w:rFonts w:asciiTheme="majorBidi" w:hAnsiTheme="majorBidi" w:cstheme="majorBidi"/>
        </w:rPr>
        <w:t>Sadauskas, K.K, A.Y Luganskas. and A. Mikulskene. 1987. Effect of constant and pulsating low frequency magnetic field on microscopic fungi. Mikologija Fitopathologija. 21:160-163 .(c.f: Nagy, 2005).</w:t>
      </w:r>
    </w:p>
    <w:p w:rsidR="00E37BBA" w:rsidRPr="00E37BBA" w:rsidRDefault="00E37BBA" w:rsidP="006C24F7">
      <w:pPr>
        <w:autoSpaceDE w:val="0"/>
        <w:autoSpaceDN w:val="0"/>
        <w:bidi w:val="0"/>
        <w:adjustRightInd w:val="0"/>
        <w:spacing w:line="360" w:lineRule="auto"/>
        <w:ind w:left="567" w:right="4" w:hanging="567"/>
        <w:jc w:val="lowKashida"/>
        <w:rPr>
          <w:rFonts w:asciiTheme="majorBidi" w:hAnsiTheme="majorBidi" w:cstheme="majorBidi"/>
        </w:rPr>
      </w:pPr>
      <w:r w:rsidRPr="00E37BBA">
        <w:rPr>
          <w:rFonts w:asciiTheme="majorBidi" w:hAnsiTheme="majorBidi" w:cstheme="majorBidi"/>
        </w:rPr>
        <w:t>Stein, GS and Lian J.B. 1992. Regulation of cell cycle and growth control .  Bioelectromagnetics   Supplement.  1: 247-265.</w:t>
      </w:r>
    </w:p>
    <w:p w:rsidR="00E37BBA" w:rsidRPr="00E37BBA" w:rsidRDefault="00E37BBA" w:rsidP="006C24F7">
      <w:pPr>
        <w:tabs>
          <w:tab w:val="left" w:pos="8126"/>
        </w:tabs>
        <w:bidi w:val="0"/>
        <w:spacing w:line="360" w:lineRule="auto"/>
        <w:ind w:left="567" w:right="4" w:hanging="567"/>
        <w:jc w:val="lowKashida"/>
        <w:rPr>
          <w:rFonts w:asciiTheme="majorBidi" w:hAnsiTheme="majorBidi" w:cstheme="majorBidi"/>
          <w:color w:val="000000"/>
        </w:rPr>
      </w:pPr>
      <w:r w:rsidRPr="00E37BBA">
        <w:rPr>
          <w:rFonts w:asciiTheme="majorBidi" w:hAnsiTheme="majorBidi" w:cstheme="majorBidi"/>
          <w:color w:val="000000"/>
        </w:rPr>
        <w:t>Vasilevski, G. 2003. Perspectives of the application of biophysical methods in sustainable agriculture. Bulg. J. Plant Physiol. Special Issue.     179-186.</w:t>
      </w:r>
    </w:p>
    <w:p w:rsidR="00E37BBA" w:rsidRPr="00E37BBA" w:rsidRDefault="00E37BBA" w:rsidP="006C24F7">
      <w:pPr>
        <w:bidi w:val="0"/>
        <w:spacing w:line="360" w:lineRule="auto"/>
        <w:ind w:left="567" w:right="4" w:hanging="567"/>
        <w:jc w:val="lowKashida"/>
        <w:rPr>
          <w:rFonts w:asciiTheme="majorBidi" w:hAnsiTheme="majorBidi" w:cstheme="majorBidi"/>
          <w:rtl/>
          <w:lang w:bidi="ar-IQ"/>
        </w:rPr>
      </w:pPr>
      <w:r w:rsidRPr="00E37BBA">
        <w:rPr>
          <w:rFonts w:asciiTheme="majorBidi" w:hAnsiTheme="majorBidi" w:cstheme="majorBidi"/>
        </w:rPr>
        <w:t>Wadas, R.S. 1992. Biomagnetism. Physics and Its Applications. Ellis Horwood Publ., New York.</w:t>
      </w:r>
    </w:p>
    <w:p w:rsidR="007E487C" w:rsidRPr="00E37BBA" w:rsidRDefault="007E487C" w:rsidP="006C24F7">
      <w:pPr>
        <w:spacing w:line="360" w:lineRule="auto"/>
        <w:rPr>
          <w:rStyle w:val="af7"/>
          <w:rFonts w:asciiTheme="majorBidi" w:hAnsiTheme="majorBidi" w:cstheme="majorBidi"/>
          <w:b w:val="0"/>
          <w:bCs w:val="0"/>
        </w:rPr>
      </w:pPr>
    </w:p>
    <w:sectPr w:rsidR="007E487C" w:rsidRPr="00E37BBA" w:rsidSect="006C24F7">
      <w:headerReference w:type="even" r:id="rId10"/>
      <w:headerReference w:type="default" r:id="rId11"/>
      <w:footerReference w:type="even" r:id="rId12"/>
      <w:footerReference w:type="default" r:id="rId13"/>
      <w:headerReference w:type="first" r:id="rId14"/>
      <w:footerReference w:type="first" r:id="rId15"/>
      <w:pgSz w:w="11906" w:h="16838" w:code="9"/>
      <w:pgMar w:top="1389" w:right="1701" w:bottom="1418" w:left="1701" w:header="709" w:footer="544" w:gutter="0"/>
      <w:pgNumType w:start="7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3E" w:rsidRDefault="00113F3E" w:rsidP="00180116">
      <w:r>
        <w:separator/>
      </w:r>
    </w:p>
  </w:endnote>
  <w:endnote w:type="continuationSeparator" w:id="1">
    <w:p w:rsidR="00113F3E" w:rsidRDefault="00113F3E"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9D" w:rsidRDefault="00A62A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C20767" w:rsidRDefault="00173AA2">
        <w:pPr>
          <w:pStyle w:val="a4"/>
          <w:jc w:val="center"/>
        </w:pPr>
        <w:fldSimple w:instr=" PAGE   \* MERGEFORMAT ">
          <w:r w:rsidR="00A62A9D">
            <w:rPr>
              <w:noProof/>
              <w:rtl/>
            </w:rPr>
            <w:t>83</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9D" w:rsidRDefault="00A62A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3E" w:rsidRDefault="00113F3E" w:rsidP="00180116">
      <w:r>
        <w:separator/>
      </w:r>
    </w:p>
  </w:footnote>
  <w:footnote w:type="continuationSeparator" w:id="1">
    <w:p w:rsidR="00113F3E" w:rsidRDefault="00113F3E"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9D" w:rsidRDefault="00A62A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sz w:val="20"/>
        <w:szCs w:val="20"/>
        <w:rtl/>
      </w:rPr>
    </w:pPr>
  </w:p>
  <w:p w:rsidR="00751280" w:rsidRPr="00751280" w:rsidRDefault="00751280" w:rsidP="007A62AA">
    <w:pPr>
      <w:pStyle w:val="a3"/>
      <w:rPr>
        <w:sz w:val="2"/>
        <w:szCs w:val="2"/>
        <w:rtl/>
      </w:rPr>
    </w:pPr>
  </w:p>
  <w:p w:rsidR="006F69D3" w:rsidRPr="00AC051E" w:rsidRDefault="00173AA2" w:rsidP="006C24F7">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6F69D3" w:rsidRPr="00AC051E">
      <w:rPr>
        <w:rFonts w:hint="cs"/>
        <w:sz w:val="20"/>
        <w:szCs w:val="20"/>
        <w:rtl/>
        <w:lang w:bidi="ar-IQ"/>
      </w:rPr>
      <w:t xml:space="preserve">  </w:t>
    </w:r>
    <w:r w:rsidR="006C24F7">
      <w:rPr>
        <w:rFonts w:hint="cs"/>
        <w:sz w:val="20"/>
        <w:szCs w:val="20"/>
        <w:rtl/>
        <w:lang w:bidi="ar-IQ"/>
      </w:rPr>
      <w:t xml:space="preserve"> </w:t>
    </w:r>
    <w:r w:rsidR="006F69D3" w:rsidRPr="00AC051E">
      <w:rPr>
        <w:rFonts w:hint="cs"/>
        <w:sz w:val="20"/>
        <w:szCs w:val="20"/>
        <w:rtl/>
        <w:lang w:bidi="ar-IQ"/>
      </w:rPr>
      <w:t xml:space="preserve"> (</w:t>
    </w:r>
    <w:r w:rsidR="006C24F7">
      <w:rPr>
        <w:rFonts w:hint="cs"/>
        <w:sz w:val="20"/>
        <w:szCs w:val="20"/>
        <w:rtl/>
        <w:lang w:bidi="ar-IQ"/>
      </w:rPr>
      <w:t xml:space="preserve">76  </w:t>
    </w:r>
    <w:r w:rsidR="006F69D3" w:rsidRPr="00AC051E">
      <w:rPr>
        <w:rFonts w:hint="cs"/>
        <w:sz w:val="20"/>
        <w:szCs w:val="20"/>
        <w:rtl/>
        <w:lang w:bidi="ar-IQ"/>
      </w:rPr>
      <w:t xml:space="preserve">  </w:t>
    </w:r>
    <w:r w:rsidR="006F69D3" w:rsidRPr="00AC051E">
      <w:rPr>
        <w:sz w:val="20"/>
        <w:szCs w:val="20"/>
        <w:rtl/>
        <w:lang w:bidi="ar-IQ"/>
      </w:rPr>
      <w:t>–</w:t>
    </w:r>
    <w:r w:rsidR="006C24F7">
      <w:rPr>
        <w:rFonts w:hint="cs"/>
        <w:sz w:val="20"/>
        <w:szCs w:val="20"/>
        <w:rtl/>
        <w:lang w:bidi="ar-IQ"/>
      </w:rPr>
      <w:t xml:space="preserve">   83  </w:t>
    </w:r>
    <w:r w:rsidR="006F69D3" w:rsidRPr="00AC051E">
      <w:rPr>
        <w:rFonts w:hint="cs"/>
        <w:sz w:val="20"/>
        <w:szCs w:val="20"/>
        <w:rtl/>
        <w:lang w:bidi="ar-IQ"/>
      </w:rPr>
      <w:t xml:space="preserve">)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9D" w:rsidRDefault="00A62A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8">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2">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4">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2">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5">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2">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7"/>
  </w:num>
  <w:num w:numId="4">
    <w:abstractNumId w:val="0"/>
  </w:num>
  <w:num w:numId="5">
    <w:abstractNumId w:val="13"/>
  </w:num>
  <w:num w:numId="6">
    <w:abstractNumId w:val="30"/>
  </w:num>
  <w:num w:numId="7">
    <w:abstractNumId w:val="9"/>
  </w:num>
  <w:num w:numId="8">
    <w:abstractNumId w:val="24"/>
  </w:num>
  <w:num w:numId="9">
    <w:abstractNumId w:val="12"/>
  </w:num>
  <w:num w:numId="10">
    <w:abstractNumId w:val="32"/>
  </w:num>
  <w:num w:numId="11">
    <w:abstractNumId w:val="19"/>
  </w:num>
  <w:num w:numId="12">
    <w:abstractNumId w:val="8"/>
  </w:num>
  <w:num w:numId="13">
    <w:abstractNumId w:val="6"/>
  </w:num>
  <w:num w:numId="14">
    <w:abstractNumId w:val="17"/>
  </w:num>
  <w:num w:numId="15">
    <w:abstractNumId w:val="22"/>
  </w:num>
  <w:num w:numId="16">
    <w:abstractNumId w:val="16"/>
  </w:num>
  <w:num w:numId="17">
    <w:abstractNumId w:val="15"/>
  </w:num>
  <w:num w:numId="18">
    <w:abstractNumId w:val="2"/>
  </w:num>
  <w:num w:numId="19">
    <w:abstractNumId w:val="4"/>
  </w:num>
  <w:num w:numId="20">
    <w:abstractNumId w:val="18"/>
  </w:num>
  <w:num w:numId="21">
    <w:abstractNumId w:val="25"/>
  </w:num>
  <w:num w:numId="22">
    <w:abstractNumId w:val="11"/>
  </w:num>
  <w:num w:numId="23">
    <w:abstractNumId w:val="27"/>
  </w:num>
  <w:num w:numId="24">
    <w:abstractNumId w:val="3"/>
  </w:num>
  <w:num w:numId="25">
    <w:abstractNumId w:val="29"/>
  </w:num>
  <w:num w:numId="26">
    <w:abstractNumId w:val="26"/>
  </w:num>
  <w:num w:numId="27">
    <w:abstractNumId w:val="28"/>
  </w:num>
  <w:num w:numId="28">
    <w:abstractNumId w:val="20"/>
  </w:num>
  <w:num w:numId="29">
    <w:abstractNumId w:val="14"/>
  </w:num>
  <w:num w:numId="30">
    <w:abstractNumId w:val="1"/>
  </w:num>
  <w:num w:numId="31">
    <w:abstractNumId w:val="5"/>
  </w:num>
  <w:num w:numId="32">
    <w:abstractNumId w:val="23"/>
  </w:num>
  <w:num w:numId="3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8434">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A1836"/>
    <w:rsid w:val="000D1B67"/>
    <w:rsid w:val="000E3E4D"/>
    <w:rsid w:val="000E4435"/>
    <w:rsid w:val="000E4610"/>
    <w:rsid w:val="0010118C"/>
    <w:rsid w:val="00113F3E"/>
    <w:rsid w:val="00116B2F"/>
    <w:rsid w:val="00122743"/>
    <w:rsid w:val="00123D9C"/>
    <w:rsid w:val="00134634"/>
    <w:rsid w:val="001402B3"/>
    <w:rsid w:val="001508C3"/>
    <w:rsid w:val="00150CA5"/>
    <w:rsid w:val="00161FCA"/>
    <w:rsid w:val="00162965"/>
    <w:rsid w:val="00173AA2"/>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3F28D5"/>
    <w:rsid w:val="00401D72"/>
    <w:rsid w:val="00406701"/>
    <w:rsid w:val="00411EC9"/>
    <w:rsid w:val="004176D8"/>
    <w:rsid w:val="004178E7"/>
    <w:rsid w:val="00422FF3"/>
    <w:rsid w:val="00427848"/>
    <w:rsid w:val="00437BCE"/>
    <w:rsid w:val="00442356"/>
    <w:rsid w:val="0044410F"/>
    <w:rsid w:val="004576D1"/>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3C63"/>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3C02"/>
    <w:rsid w:val="006C2439"/>
    <w:rsid w:val="006C24F7"/>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E487C"/>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1C9"/>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62A9D"/>
    <w:rsid w:val="00A86658"/>
    <w:rsid w:val="00A953A5"/>
    <w:rsid w:val="00AA1E4F"/>
    <w:rsid w:val="00AA775D"/>
    <w:rsid w:val="00AC051E"/>
    <w:rsid w:val="00AC2766"/>
    <w:rsid w:val="00AC2D8C"/>
    <w:rsid w:val="00AD31B4"/>
    <w:rsid w:val="00AD6572"/>
    <w:rsid w:val="00AD71C8"/>
    <w:rsid w:val="00AE0349"/>
    <w:rsid w:val="00AE22DB"/>
    <w:rsid w:val="00AE5D6D"/>
    <w:rsid w:val="00AF57F3"/>
    <w:rsid w:val="00B044D3"/>
    <w:rsid w:val="00B14F97"/>
    <w:rsid w:val="00B168DB"/>
    <w:rsid w:val="00B421EA"/>
    <w:rsid w:val="00B51E21"/>
    <w:rsid w:val="00B53CD4"/>
    <w:rsid w:val="00B65BD7"/>
    <w:rsid w:val="00B80A42"/>
    <w:rsid w:val="00B93FA8"/>
    <w:rsid w:val="00BA4083"/>
    <w:rsid w:val="00BA7062"/>
    <w:rsid w:val="00C00EBC"/>
    <w:rsid w:val="00C06C1E"/>
    <w:rsid w:val="00C13AEC"/>
    <w:rsid w:val="00C16934"/>
    <w:rsid w:val="00C20767"/>
    <w:rsid w:val="00C262B6"/>
    <w:rsid w:val="00C33F33"/>
    <w:rsid w:val="00C45A1B"/>
    <w:rsid w:val="00C50679"/>
    <w:rsid w:val="00C61F76"/>
    <w:rsid w:val="00C63ACA"/>
    <w:rsid w:val="00C67AF3"/>
    <w:rsid w:val="00C8678B"/>
    <w:rsid w:val="00CA3043"/>
    <w:rsid w:val="00CB74D7"/>
    <w:rsid w:val="00CE052A"/>
    <w:rsid w:val="00CE2D6F"/>
    <w:rsid w:val="00CF5378"/>
    <w:rsid w:val="00CF5886"/>
    <w:rsid w:val="00D04669"/>
    <w:rsid w:val="00D106E2"/>
    <w:rsid w:val="00D11898"/>
    <w:rsid w:val="00D26B4D"/>
    <w:rsid w:val="00D27E73"/>
    <w:rsid w:val="00D30F09"/>
    <w:rsid w:val="00D36A5B"/>
    <w:rsid w:val="00D41945"/>
    <w:rsid w:val="00D514B5"/>
    <w:rsid w:val="00D64954"/>
    <w:rsid w:val="00D75759"/>
    <w:rsid w:val="00D823FC"/>
    <w:rsid w:val="00DD3DE3"/>
    <w:rsid w:val="00DE232B"/>
    <w:rsid w:val="00DF654A"/>
    <w:rsid w:val="00E07F0D"/>
    <w:rsid w:val="00E14AB3"/>
    <w:rsid w:val="00E2047B"/>
    <w:rsid w:val="00E365D6"/>
    <w:rsid w:val="00E36CC9"/>
    <w:rsid w:val="00E3724E"/>
    <w:rsid w:val="00E37BBA"/>
    <w:rsid w:val="00E37FE3"/>
    <w:rsid w:val="00E408C0"/>
    <w:rsid w:val="00E411D8"/>
    <w:rsid w:val="00E66E65"/>
    <w:rsid w:val="00E71C43"/>
    <w:rsid w:val="00E73F57"/>
    <w:rsid w:val="00E74076"/>
    <w:rsid w:val="00E806F6"/>
    <w:rsid w:val="00E91246"/>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30E0"/>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qFormat/>
    <w:rsid w:val="006C4B53"/>
    <w:pPr>
      <w:autoSpaceDE w:val="0"/>
      <w:autoSpaceDN w:val="0"/>
      <w:ind w:left="720"/>
    </w:pPr>
    <w:rPr>
      <w:rFonts w:cs="Traditional Arabic"/>
      <w:sz w:val="20"/>
      <w:szCs w:val="20"/>
    </w:rPr>
  </w:style>
  <w:style w:type="character" w:styleId="Hyperlink">
    <w:name w:val="Hyperlink"/>
    <w:basedOn w:val="a0"/>
    <w:uiPriority w:val="99"/>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name1">
    <w:name w:val="name1"/>
    <w:basedOn w:val="a0"/>
    <w:rsid w:val="007E487C"/>
    <w:rPr>
      <w:rFonts w:ascii="Arial" w:hAnsi="Arial" w:cs="Arial" w:hint="default"/>
      <w:color w:val="333333"/>
      <w:sz w:val="24"/>
      <w:szCs w:val="24"/>
    </w:rPr>
  </w:style>
  <w:style w:type="character" w:customStyle="1" w:styleId="hps">
    <w:name w:val="hps"/>
    <w:basedOn w:val="a0"/>
    <w:rsid w:val="007E487C"/>
  </w:style>
  <w:style w:type="character" w:styleId="afa">
    <w:name w:val="Subtle Emphasis"/>
    <w:basedOn w:val="a0"/>
    <w:uiPriority w:val="19"/>
    <w:qFormat/>
    <w:rsid w:val="007E487C"/>
    <w:rPr>
      <w:i/>
      <w:iCs/>
      <w:color w:val="808080" w:themeColor="text1" w:themeTint="7F"/>
    </w:rPr>
  </w:style>
  <w:style w:type="character" w:customStyle="1" w:styleId="apple-converted-space">
    <w:name w:val="apple-converted-space"/>
    <w:basedOn w:val="a0"/>
    <w:rsid w:val="00E37BBA"/>
  </w:style>
  <w:style w:type="character" w:customStyle="1" w:styleId="longtext">
    <w:name w:val="long_text"/>
    <w:basedOn w:val="a0"/>
    <w:rsid w:val="00E37B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3511-41F5-403C-85A7-F7D08703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2489</Words>
  <Characters>14192</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2013-01-12T04:45:00Z</dcterms:created>
  <dcterms:modified xsi:type="dcterms:W3CDTF">2013-01-12T04:45:00Z</dcterms:modified>
</cp:coreProperties>
</file>