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946" w:rsidRPr="00797946" w:rsidRDefault="00797946" w:rsidP="003A522D">
      <w:pPr>
        <w:spacing w:line="360" w:lineRule="auto"/>
        <w:jc w:val="center"/>
        <w:rPr>
          <w:rStyle w:val="af7"/>
          <w:rFonts w:asciiTheme="majorBidi" w:hAnsiTheme="majorBidi" w:cstheme="majorBidi"/>
          <w:sz w:val="28"/>
          <w:szCs w:val="28"/>
          <w:rtl/>
        </w:rPr>
      </w:pPr>
      <w:r w:rsidRPr="00797946">
        <w:rPr>
          <w:rStyle w:val="af7"/>
          <w:rFonts w:asciiTheme="majorBidi" w:hAnsiTheme="majorBidi" w:cstheme="majorBidi"/>
          <w:sz w:val="28"/>
          <w:szCs w:val="28"/>
          <w:rtl/>
        </w:rPr>
        <w:t>انتاج شراب عالي الفركتوز من شراب الكلوكوز المنتج من كسرة حبوب الرز</w:t>
      </w:r>
    </w:p>
    <w:p w:rsidR="00797946" w:rsidRPr="00797946" w:rsidRDefault="00797946" w:rsidP="003A522D">
      <w:pPr>
        <w:spacing w:line="360" w:lineRule="auto"/>
        <w:jc w:val="center"/>
        <w:rPr>
          <w:rStyle w:val="af7"/>
          <w:rFonts w:asciiTheme="majorBidi" w:hAnsiTheme="majorBidi" w:cstheme="majorBidi"/>
          <w:sz w:val="28"/>
          <w:szCs w:val="28"/>
          <w:rtl/>
        </w:rPr>
      </w:pPr>
      <w:r w:rsidRPr="00797946">
        <w:rPr>
          <w:rStyle w:val="af7"/>
          <w:rFonts w:asciiTheme="majorBidi" w:hAnsiTheme="majorBidi" w:cstheme="majorBidi"/>
          <w:sz w:val="28"/>
          <w:szCs w:val="28"/>
          <w:rtl/>
        </w:rPr>
        <w:t>كامل مهدي صالح الاسدي                             عبد علي علوان الطائي</w:t>
      </w:r>
    </w:p>
    <w:p w:rsidR="00797946" w:rsidRPr="00797946" w:rsidRDefault="000E7B6A" w:rsidP="000E7B6A">
      <w:pPr>
        <w:tabs>
          <w:tab w:val="left" w:pos="815"/>
          <w:tab w:val="center" w:pos="4252"/>
        </w:tabs>
        <w:spacing w:line="360" w:lineRule="auto"/>
        <w:rPr>
          <w:rStyle w:val="af7"/>
          <w:rFonts w:asciiTheme="majorBidi" w:hAnsiTheme="majorBidi" w:cstheme="majorBidi"/>
          <w:sz w:val="28"/>
          <w:szCs w:val="28"/>
          <w:rtl/>
        </w:rPr>
      </w:pPr>
      <w:r>
        <w:rPr>
          <w:rStyle w:val="af7"/>
          <w:rFonts w:asciiTheme="majorBidi" w:hAnsiTheme="majorBidi" w:cstheme="majorBidi"/>
          <w:sz w:val="28"/>
          <w:szCs w:val="28"/>
          <w:rtl/>
        </w:rPr>
        <w:tab/>
      </w:r>
      <w:r>
        <w:rPr>
          <w:rStyle w:val="af7"/>
          <w:rFonts w:asciiTheme="majorBidi" w:hAnsiTheme="majorBidi" w:cstheme="majorBidi" w:hint="cs"/>
          <w:sz w:val="28"/>
          <w:szCs w:val="28"/>
          <w:rtl/>
        </w:rPr>
        <w:t xml:space="preserve">      </w:t>
      </w:r>
      <w:r>
        <w:rPr>
          <w:rStyle w:val="af7"/>
          <w:rFonts w:asciiTheme="majorBidi" w:hAnsiTheme="majorBidi" w:cstheme="majorBidi"/>
          <w:sz w:val="28"/>
          <w:szCs w:val="28"/>
          <w:rtl/>
        </w:rPr>
        <w:tab/>
      </w:r>
      <w:r w:rsidR="00797946" w:rsidRPr="00797946">
        <w:rPr>
          <w:rStyle w:val="af7"/>
          <w:rFonts w:asciiTheme="majorBidi" w:hAnsiTheme="majorBidi" w:cstheme="majorBidi"/>
          <w:sz w:val="28"/>
          <w:szCs w:val="28"/>
          <w:rtl/>
        </w:rPr>
        <w:t>مدي</w:t>
      </w:r>
      <w:r>
        <w:rPr>
          <w:rStyle w:val="af7"/>
          <w:rFonts w:asciiTheme="majorBidi" w:hAnsiTheme="majorBidi" w:cstheme="majorBidi"/>
          <w:sz w:val="28"/>
          <w:szCs w:val="28"/>
          <w:rtl/>
        </w:rPr>
        <w:t xml:space="preserve">رية زراعة كربلاء             </w:t>
      </w:r>
      <w:r>
        <w:rPr>
          <w:rStyle w:val="af7"/>
          <w:rFonts w:asciiTheme="majorBidi" w:hAnsiTheme="majorBidi" w:cstheme="majorBidi" w:hint="cs"/>
          <w:sz w:val="28"/>
          <w:szCs w:val="28"/>
          <w:rtl/>
        </w:rPr>
        <w:t xml:space="preserve"> </w:t>
      </w:r>
      <w:r w:rsidR="00797946" w:rsidRPr="00797946">
        <w:rPr>
          <w:rStyle w:val="af7"/>
          <w:rFonts w:asciiTheme="majorBidi" w:hAnsiTheme="majorBidi" w:cstheme="majorBidi"/>
          <w:sz w:val="28"/>
          <w:szCs w:val="28"/>
          <w:rtl/>
        </w:rPr>
        <w:t xml:space="preserve">                  جامعة بابل / كلية الزراعة</w:t>
      </w:r>
    </w:p>
    <w:p w:rsidR="00797946" w:rsidRPr="00797946" w:rsidRDefault="00797946" w:rsidP="003A522D">
      <w:pPr>
        <w:spacing w:line="360" w:lineRule="auto"/>
        <w:rPr>
          <w:rStyle w:val="af7"/>
          <w:rFonts w:asciiTheme="majorBidi" w:hAnsiTheme="majorBidi" w:cstheme="majorBidi"/>
          <w:sz w:val="28"/>
          <w:szCs w:val="28"/>
          <w:rtl/>
        </w:rPr>
      </w:pPr>
      <w:r w:rsidRPr="00797946">
        <w:rPr>
          <w:rStyle w:val="af7"/>
          <w:rFonts w:asciiTheme="majorBidi" w:hAnsiTheme="majorBidi" w:cstheme="majorBidi"/>
          <w:sz w:val="28"/>
          <w:szCs w:val="28"/>
          <w:rtl/>
        </w:rPr>
        <w:t>المستخلص</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لغرض انتاج شراب كلوكوز عالي في محتواه من الفركتوز ، تم ذلك اما بزيادة تركيز الانزيم مع ثبات درجة الحراره   ،او زيادة  درجة الحراره مع ثبات  تركيز الانزيم  . من خلال النتائج تبين بان زيادة تركيز  الانزيم بثبات درجة الحراره كان اكفأ في زيادة المكافئ الدكستروزي من زيادة درجة الحراره بثبات تركيز الانزيم .                                                                                         وتم التاكد من خلال النتائج بان افضل تركيز لانزيم الالفا – أمليز للحصول على شراب كلوكوز عالى المكافئ الدكستروزي , والذي يمكن تحويله الى شراب عالي الفركتوز هو  </w:t>
      </w:r>
      <w:smartTag w:uri="urn:schemas-microsoft-com:office:smarttags" w:element="metricconverter">
        <w:smartTagPr>
          <w:attr w:name="ProductID" w:val="0.4 غم"/>
        </w:smartTagPr>
        <w:r w:rsidRPr="00797946">
          <w:rPr>
            <w:rStyle w:val="af7"/>
            <w:rFonts w:asciiTheme="majorBidi" w:hAnsiTheme="majorBidi" w:cstheme="majorBidi"/>
            <w:b w:val="0"/>
            <w:bCs w:val="0"/>
            <w:rtl/>
          </w:rPr>
          <w:t>0.4 غم</w:t>
        </w:r>
      </w:smartTag>
      <w:r w:rsidRPr="00797946">
        <w:rPr>
          <w:rStyle w:val="af7"/>
          <w:rFonts w:asciiTheme="majorBidi" w:hAnsiTheme="majorBidi" w:cstheme="majorBidi"/>
          <w:b w:val="0"/>
          <w:bCs w:val="0"/>
          <w:rtl/>
        </w:rPr>
        <w:t xml:space="preserve"> / كغم ، تحت درجات حراره ( 70 مْ  ) ومدة تفاعل اقل ( 180 دقيقه )  حيث حصلنا على مكافئ دكستروزي قيمته 62.13 تحت هذه الظروف .</w:t>
      </w:r>
    </w:p>
    <w:p w:rsidR="00797946" w:rsidRPr="00797946" w:rsidRDefault="00797946" w:rsidP="003A522D">
      <w:pPr>
        <w:spacing w:line="360" w:lineRule="auto"/>
        <w:jc w:val="lowKashida"/>
        <w:rPr>
          <w:rStyle w:val="af7"/>
          <w:rFonts w:asciiTheme="majorBidi" w:hAnsiTheme="majorBidi" w:cstheme="majorBidi"/>
          <w:b w:val="0"/>
          <w:bCs w:val="0"/>
        </w:rPr>
      </w:pPr>
      <w:r w:rsidRPr="00797946">
        <w:rPr>
          <w:rStyle w:val="af7"/>
          <w:rFonts w:asciiTheme="majorBidi" w:hAnsiTheme="majorBidi" w:cstheme="majorBidi"/>
          <w:b w:val="0"/>
          <w:bCs w:val="0"/>
          <w:rtl/>
        </w:rPr>
        <w:t xml:space="preserve">- استخدمت الطريقه القاعديه في تحويل الكلوكوز الى فركتوز ، بأستخدام الومينات الصوديوم  الطازجة وتحت درجة حرارة (25 -30 مْ ) وتركيز الشراب (20 % ) وتركيز القاعده(1عياري) ، والفتره الزمنيه للتفاعل (15 ساعة ) حيث وصلت فيه نسبة الفركتوزالى 47.29 % ,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تم دراسة علاقة فترة التفاعل بنسبة تحويل الكلوكوز الى فركتوز ، فوجد بان زيادة وقت التفاعل رافقه زياده معنويه في نسبة التحول ،وحصلنا على  أعلى نسبة تحويل بعد 25 ساعه من أجراء التفاعل ، حيث بلغت نسبة الفركتوز قيمه مقدارها </w:t>
      </w:r>
      <w:r w:rsidRPr="00797946">
        <w:rPr>
          <w:rStyle w:val="af7"/>
          <w:rFonts w:asciiTheme="majorBidi" w:hAnsiTheme="majorBidi" w:cstheme="majorBidi"/>
          <w:b w:val="0"/>
          <w:bCs w:val="0"/>
        </w:rPr>
        <w:t>43</w:t>
      </w:r>
      <w:r w:rsidRPr="00797946">
        <w:rPr>
          <w:rStyle w:val="af7"/>
          <w:rFonts w:asciiTheme="majorBidi" w:hAnsiTheme="majorBidi" w:cstheme="majorBidi"/>
          <w:b w:val="0"/>
          <w:bCs w:val="0"/>
          <w:rtl/>
        </w:rPr>
        <w:t xml:space="preserve"> .72  % من قيمه ابتدائيه  مقدارها صفر % ،عند استخدام الومينات الصوديوم الطازجه ، مع نسبة السايكوزمقدارها 2,88 %  . وان اجراء التفاعل  لوقت اكثر من 25 ساعه ، يكون على حساب تحطم الفركتوز ، وتكوين كميات اكبر من السايكوز .</w:t>
      </w:r>
    </w:p>
    <w:p w:rsidR="00797946" w:rsidRPr="00797946" w:rsidRDefault="00797946" w:rsidP="003A522D">
      <w:pPr>
        <w:spacing w:line="360" w:lineRule="auto"/>
        <w:jc w:val="center"/>
        <w:rPr>
          <w:rStyle w:val="af7"/>
          <w:rFonts w:asciiTheme="majorBidi" w:hAnsiTheme="majorBidi" w:cstheme="majorBidi"/>
          <w:sz w:val="28"/>
          <w:szCs w:val="28"/>
        </w:rPr>
      </w:pPr>
      <w:r w:rsidRPr="00797946">
        <w:rPr>
          <w:rStyle w:val="hps"/>
          <w:rFonts w:asciiTheme="majorBidi" w:hAnsiTheme="majorBidi" w:cstheme="majorBidi"/>
          <w:b/>
          <w:bCs/>
          <w:sz w:val="28"/>
          <w:szCs w:val="28"/>
        </w:rPr>
        <w:t>Broduction</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of</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High</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Fructose</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Syrup</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from</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Broken</w:t>
      </w:r>
      <w:r w:rsidRPr="00797946">
        <w:rPr>
          <w:rFonts w:asciiTheme="majorBidi" w:hAnsiTheme="majorBidi" w:cstheme="majorBidi"/>
          <w:b/>
          <w:bCs/>
          <w:sz w:val="28"/>
          <w:szCs w:val="28"/>
        </w:rPr>
        <w:t xml:space="preserve"> </w:t>
      </w:r>
      <w:r w:rsidRPr="00797946">
        <w:rPr>
          <w:rStyle w:val="hps"/>
          <w:rFonts w:asciiTheme="majorBidi" w:hAnsiTheme="majorBidi" w:cstheme="majorBidi"/>
          <w:b/>
          <w:bCs/>
          <w:sz w:val="28"/>
          <w:szCs w:val="28"/>
        </w:rPr>
        <w:t>of Rice</w:t>
      </w:r>
      <w:r w:rsidRPr="00797946">
        <w:rPr>
          <w:rStyle w:val="af7"/>
          <w:rFonts w:asciiTheme="majorBidi" w:hAnsiTheme="majorBidi" w:cstheme="majorBidi"/>
          <w:sz w:val="28"/>
          <w:szCs w:val="28"/>
        </w:rPr>
        <w:t xml:space="preserve"> </w:t>
      </w:r>
      <w:r w:rsidRPr="00797946">
        <w:rPr>
          <w:rStyle w:val="hps"/>
          <w:rFonts w:asciiTheme="majorBidi" w:hAnsiTheme="majorBidi" w:cstheme="majorBidi"/>
          <w:b/>
          <w:bCs/>
          <w:sz w:val="28"/>
          <w:szCs w:val="28"/>
        </w:rPr>
        <w:t>Grain</w:t>
      </w:r>
      <w:r w:rsidRPr="00797946">
        <w:rPr>
          <w:rFonts w:asciiTheme="majorBidi" w:hAnsiTheme="majorBidi" w:cstheme="majorBidi"/>
          <w:b/>
          <w:bCs/>
          <w:sz w:val="28"/>
          <w:szCs w:val="28"/>
        </w:rPr>
        <w:t xml:space="preserve">s  </w:t>
      </w:r>
      <w:r w:rsidR="00BF48CA">
        <w:rPr>
          <w:rFonts w:asciiTheme="majorBidi" w:hAnsiTheme="majorBidi" w:cstheme="majorBidi"/>
          <w:b/>
          <w:bCs/>
          <w:sz w:val="28"/>
          <w:szCs w:val="28"/>
          <w:lang w:bidi="ar-IQ"/>
        </w:rPr>
        <w:pict>
          <v:line id="_x0000_s1265" style="position:absolute;left:0;text-align:left;z-index:251670528;mso-position-horizontal-relative:text;mso-position-vertical-relative:text" from="26.25pt,18.6pt" to="26.25pt,18.6pt"/>
        </w:pict>
      </w:r>
    </w:p>
    <w:p w:rsidR="00797946" w:rsidRPr="00797946" w:rsidRDefault="00797946" w:rsidP="000E7B6A">
      <w:pPr>
        <w:spacing w:line="360" w:lineRule="auto"/>
        <w:jc w:val="lowKashida"/>
        <w:rPr>
          <w:rStyle w:val="af7"/>
          <w:rFonts w:asciiTheme="majorBidi" w:hAnsiTheme="majorBidi" w:cstheme="majorBidi"/>
          <w:sz w:val="28"/>
          <w:szCs w:val="28"/>
        </w:rPr>
      </w:pPr>
      <w:r w:rsidRPr="00797946">
        <w:rPr>
          <w:rStyle w:val="af7"/>
          <w:rFonts w:asciiTheme="majorBidi" w:hAnsiTheme="majorBidi" w:cstheme="majorBidi"/>
          <w:sz w:val="28"/>
          <w:szCs w:val="28"/>
        </w:rPr>
        <w:t xml:space="preserve">Abstract </w:t>
      </w:r>
      <w:r w:rsidRPr="00797946">
        <w:rPr>
          <w:rFonts w:asciiTheme="majorBidi" w:hAnsiTheme="majorBidi" w:cstheme="majorBidi"/>
          <w:b/>
          <w:bCs/>
          <w:sz w:val="28"/>
          <w:szCs w:val="28"/>
        </w:rPr>
        <w:br/>
      </w:r>
      <w:r w:rsidRPr="00797946">
        <w:rPr>
          <w:rStyle w:val="af7"/>
          <w:rFonts w:asciiTheme="majorBidi" w:hAnsiTheme="majorBidi" w:cstheme="majorBidi"/>
          <w:b w:val="0"/>
          <w:bCs w:val="0"/>
        </w:rPr>
        <w:t xml:space="preserve">- For the purpose of production of glucose syrup in a high content of fructose, has been done either by increasing the concentration of enzyme withe stability 0f temperature, or increasing the temperature with constant concentration of enzyme. through the results show that the increasing of the enzyme concentration with steadily temperature was the more  efficient in increasing dextrose equivalent than the temperature steadily with increasing the concentration of enzyme. It was confirmed by the results that the best concentration of the enzyme ά -Amylase to get a glucose  syrup of high DE which can be converted into a syrup high-fructose is </w:t>
      </w:r>
      <w:smartTag w:uri="urn:schemas-microsoft-com:office:smarttags" w:element="metricconverter">
        <w:smartTagPr>
          <w:attr w:name="ProductID" w:val="0.4 g"/>
        </w:smartTagPr>
        <w:r w:rsidRPr="00797946">
          <w:rPr>
            <w:rStyle w:val="af7"/>
            <w:rFonts w:asciiTheme="majorBidi" w:hAnsiTheme="majorBidi" w:cstheme="majorBidi"/>
            <w:b w:val="0"/>
            <w:bCs w:val="0"/>
          </w:rPr>
          <w:t>0.4 g</w:t>
        </w:r>
      </w:smartTag>
      <w:r w:rsidRPr="00797946">
        <w:rPr>
          <w:rStyle w:val="af7"/>
          <w:rFonts w:asciiTheme="majorBidi" w:hAnsiTheme="majorBidi" w:cstheme="majorBidi"/>
          <w:b w:val="0"/>
          <w:bCs w:val="0"/>
        </w:rPr>
        <w:t xml:space="preserve"> / kg, under temperatures (70 c) and the duration of raction is less (180 minutes ) where we got of  62.13 DE under these condition -A  method was used to convert glucose to, by using fresh sodium aluminate and temperature (25-30 c) and the concentration of syrup  (20%) and the concentration of base (1 N), and the period time  of raction (15 hours),  reaching to thr percentage  of</w:t>
      </w:r>
      <w:r w:rsidRPr="00797946">
        <w:rPr>
          <w:rFonts w:asciiTheme="majorBidi" w:hAnsiTheme="majorBidi" w:cstheme="majorBidi"/>
        </w:rPr>
        <w:br/>
      </w:r>
      <w:r w:rsidRPr="00797946">
        <w:rPr>
          <w:rStyle w:val="af7"/>
          <w:rFonts w:asciiTheme="majorBidi" w:hAnsiTheme="majorBidi" w:cstheme="majorBidi"/>
          <w:b w:val="0"/>
          <w:bCs w:val="0"/>
        </w:rPr>
        <w:t xml:space="preserve">fructose of 47.29% - The study of the interactive  relationship of converting of glucose </w:t>
      </w:r>
      <w:r w:rsidRPr="00797946">
        <w:rPr>
          <w:rStyle w:val="af7"/>
          <w:rFonts w:asciiTheme="majorBidi" w:hAnsiTheme="majorBidi" w:cstheme="majorBidi"/>
          <w:b w:val="0"/>
          <w:bCs w:val="0"/>
        </w:rPr>
        <w:lastRenderedPageBreak/>
        <w:t>to fructose, which was increased the reaction time was accompanied by a significant increase in the rate of transformation, and we hav got the highest conversion after 25 hours of the raction, where the percentage of fructose of 43.72% of the value of the zero%, with using fresh sodium aluminate a,nd   the percentage of Psicose   2.88%. And the reaction time wsa more than 25 hours, at the expense of fructose but given ahigher proportion of Psicose</w:t>
      </w:r>
      <w:r>
        <w:rPr>
          <w:rStyle w:val="af7"/>
          <w:rFonts w:asciiTheme="majorBidi" w:hAnsiTheme="majorBidi" w:cstheme="majorBidi"/>
          <w:b w:val="0"/>
          <w:bCs w:val="0"/>
        </w:rPr>
        <w:t xml:space="preserve">  </w:t>
      </w:r>
      <w:r w:rsidRPr="00797946">
        <w:rPr>
          <w:rStyle w:val="af7"/>
          <w:rFonts w:asciiTheme="majorBidi" w:hAnsiTheme="majorBidi" w:cstheme="majorBidi"/>
          <w:b w:val="0"/>
          <w:bCs w:val="0"/>
        </w:rPr>
        <w:t xml:space="preserve"> </w:t>
      </w:r>
      <w:r>
        <w:rPr>
          <w:rStyle w:val="af7"/>
          <w:rFonts w:asciiTheme="majorBidi" w:hAnsiTheme="majorBidi" w:cstheme="majorBidi"/>
          <w:b w:val="0"/>
          <w:bCs w:val="0"/>
        </w:rPr>
        <w:t xml:space="preserve">                    </w:t>
      </w:r>
      <w:r w:rsidRPr="00797946">
        <w:rPr>
          <w:rFonts w:asciiTheme="majorBidi" w:hAnsiTheme="majorBidi" w:cstheme="majorBidi"/>
        </w:rPr>
        <w:br/>
      </w:r>
      <w:r w:rsidRPr="00797946">
        <w:rPr>
          <w:rFonts w:asciiTheme="majorBidi" w:hAnsiTheme="majorBidi" w:cstheme="majorBidi"/>
        </w:rPr>
        <w:br/>
      </w:r>
      <w:r w:rsidRPr="00797946">
        <w:rPr>
          <w:rStyle w:val="af7"/>
          <w:rFonts w:asciiTheme="majorBidi" w:hAnsiTheme="majorBidi" w:cstheme="majorBidi"/>
          <w:sz w:val="28"/>
          <w:szCs w:val="28"/>
        </w:rPr>
        <w:t xml:space="preserve"> </w:t>
      </w:r>
      <w:r w:rsidRPr="00797946">
        <w:rPr>
          <w:rStyle w:val="af7"/>
          <w:rFonts w:asciiTheme="majorBidi" w:hAnsiTheme="majorBidi" w:cstheme="majorBidi"/>
          <w:sz w:val="28"/>
          <w:szCs w:val="28"/>
          <w:rtl/>
        </w:rPr>
        <w:t xml:space="preserve"> المقدمـة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خلال السنوات الاخيرة الماضية اهتم كثير من الباحثين على ايجاد مواد تحليه </w:t>
      </w:r>
      <w:r w:rsidRPr="00797946">
        <w:rPr>
          <w:rStyle w:val="af7"/>
          <w:rFonts w:asciiTheme="majorBidi" w:hAnsiTheme="majorBidi" w:cstheme="majorBidi"/>
          <w:b w:val="0"/>
          <w:bCs w:val="0"/>
        </w:rPr>
        <w:t xml:space="preserve">sweeteners) </w:t>
      </w:r>
      <w:r w:rsidRPr="00797946">
        <w:rPr>
          <w:rStyle w:val="af7"/>
          <w:rFonts w:asciiTheme="majorBidi" w:hAnsiTheme="majorBidi" w:cstheme="majorBidi"/>
          <w:b w:val="0"/>
          <w:bCs w:val="0"/>
          <w:rtl/>
        </w:rPr>
        <w:t>) جديده لاستخدامها في غذاء الانسان كبدائل للسكروز ـ ولقد تم تحضير بعضها في المختبر واستخدامها كمواد تحلية صناعية في بعض مجالات التصنيع الغذائي ، اثبتت التجارب صلاحيتها للاستهلاك البشري دون ان يكون لها خطر سمي او تأثير بايولوجي. الا ان تحريم البعض منها , والاتجاه الحالي في الاقلال من استخدام البعض الاخر  . ولد قناعه مشتركه من قبل المهتمين في الصناعات الغذائية ، بان هنك  حاجة ملحه الى ايجاد بدائل للتحليه من مصادر طبيعية يمكن ادخالها في شتى مجالات التصنيع الغذائي .لذا طرح منتوج تحت اسم الشراب الغني بالفركتوز والكلوكوز</w:t>
      </w:r>
      <w:r w:rsidRPr="00797946">
        <w:rPr>
          <w:rStyle w:val="af7"/>
          <w:rFonts w:asciiTheme="majorBidi" w:hAnsiTheme="majorBidi" w:cstheme="majorBidi"/>
          <w:b w:val="0"/>
          <w:bCs w:val="0"/>
        </w:rPr>
        <w:t>High  Fructose - Glucose syrup (HFGS)</w:t>
      </w:r>
      <w:r w:rsidRPr="00797946">
        <w:rPr>
          <w:rStyle w:val="af7"/>
          <w:rFonts w:asciiTheme="majorBidi" w:hAnsiTheme="majorBidi" w:cstheme="majorBidi"/>
          <w:b w:val="0"/>
          <w:bCs w:val="0"/>
          <w:rtl/>
        </w:rPr>
        <w:t xml:space="preserve"> ) واستخدم هذا الشراب كماده محلية لانه يعتبر احلى سكر طبيعي . فحلاوته تشكل 175 % من حلاوة السكروز ( </w:t>
      </w:r>
      <w:r w:rsidRPr="00797946">
        <w:rPr>
          <w:rStyle w:val="af7"/>
          <w:rFonts w:asciiTheme="majorBidi" w:hAnsiTheme="majorBidi" w:cstheme="majorBidi"/>
          <w:b w:val="0"/>
          <w:bCs w:val="0"/>
        </w:rPr>
        <w:t xml:space="preserve"> Nebesny et al, 1998</w:t>
      </w:r>
      <w:r w:rsidRPr="00797946">
        <w:rPr>
          <w:rStyle w:val="af7"/>
          <w:rFonts w:asciiTheme="majorBidi" w:hAnsiTheme="majorBidi" w:cstheme="majorBidi"/>
          <w:b w:val="0"/>
          <w:bCs w:val="0"/>
          <w:rtl/>
        </w:rPr>
        <w:t>) و</w:t>
      </w:r>
      <w:r w:rsidRPr="00797946">
        <w:rPr>
          <w:rStyle w:val="af7"/>
          <w:rFonts w:asciiTheme="majorBidi" w:hAnsiTheme="majorBidi" w:cstheme="majorBidi"/>
          <w:b w:val="0"/>
          <w:bCs w:val="0"/>
        </w:rPr>
        <w:t xml:space="preserve">     (Maclaurin and Green, 1969)</w:t>
      </w:r>
      <w:r w:rsidRPr="00797946">
        <w:rPr>
          <w:rStyle w:val="af7"/>
          <w:rFonts w:asciiTheme="majorBidi" w:hAnsiTheme="majorBidi" w:cstheme="majorBidi"/>
          <w:b w:val="0"/>
          <w:bCs w:val="0"/>
          <w:rtl/>
        </w:rPr>
        <w:t>و</w:t>
      </w:r>
      <w:r w:rsidRPr="00797946">
        <w:rPr>
          <w:rStyle w:val="af7"/>
          <w:rFonts w:asciiTheme="majorBidi" w:hAnsiTheme="majorBidi" w:cstheme="majorBidi"/>
          <w:b w:val="0"/>
          <w:bCs w:val="0"/>
        </w:rPr>
        <w:t xml:space="preserve">( Shallenberger et al, 1977) </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 xml:space="preserve">و  (دلالي ,1993 ) وله درجة ذوبان عاليه ولزوجة قليله </w:t>
      </w:r>
      <w:r w:rsidRPr="00797946">
        <w:rPr>
          <w:rStyle w:val="af7"/>
          <w:rFonts w:asciiTheme="majorBidi" w:hAnsiTheme="majorBidi" w:cstheme="majorBidi"/>
          <w:b w:val="0"/>
          <w:bCs w:val="0"/>
        </w:rPr>
        <w:t xml:space="preserve"> Maclauri and Green,1969)</w:t>
      </w:r>
      <w:r w:rsidRPr="00797946">
        <w:rPr>
          <w:rStyle w:val="af7"/>
          <w:rFonts w:asciiTheme="majorBidi" w:hAnsiTheme="majorBidi" w:cstheme="majorBidi"/>
          <w:b w:val="0"/>
          <w:bCs w:val="0"/>
          <w:rtl/>
        </w:rPr>
        <w:t xml:space="preserve"> ) لذا استخدم في كثير من الصناعات الغذائية , وخاصة تلك التي تحتوي على سعرات حرارية واطئة والمعدة خصيصا للمصابين بمرض الداء السكري </w:t>
      </w: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لان الفركتوز الماخوذ عن طريق الفم لايحفز تحرير الانسولين بشكل فعال(</w:t>
      </w:r>
      <w:r w:rsidRPr="00797946">
        <w:rPr>
          <w:rStyle w:val="af7"/>
          <w:rFonts w:asciiTheme="majorBidi" w:hAnsiTheme="majorBidi" w:cstheme="majorBidi"/>
          <w:b w:val="0"/>
          <w:bCs w:val="0"/>
        </w:rPr>
        <w:t xml:space="preserve">Mazur  1976  </w:t>
      </w:r>
      <w:r w:rsidRPr="00797946">
        <w:rPr>
          <w:rStyle w:val="af7"/>
          <w:rFonts w:asciiTheme="majorBidi" w:hAnsiTheme="majorBidi" w:cstheme="majorBidi"/>
          <w:b w:val="0"/>
          <w:bCs w:val="0"/>
          <w:rtl/>
        </w:rPr>
        <w:t xml:space="preserve">) ’ ويمكــن ان يستــــــهلك دون الحــاجــه الــى الانســــولــــين  </w:t>
      </w:r>
      <w:r w:rsidRPr="00797946">
        <w:rPr>
          <w:rStyle w:val="af7"/>
          <w:rFonts w:asciiTheme="majorBidi" w:hAnsiTheme="majorBidi" w:cstheme="majorBidi"/>
          <w:b w:val="0"/>
          <w:bCs w:val="0"/>
        </w:rPr>
        <w:t xml:space="preserve"> (Shallenberger,1963)</w:t>
      </w:r>
      <w:r w:rsidRPr="00797946">
        <w:rPr>
          <w:rStyle w:val="af7"/>
          <w:rFonts w:asciiTheme="majorBidi" w:hAnsiTheme="majorBidi" w:cstheme="majorBidi"/>
          <w:b w:val="0"/>
          <w:bCs w:val="0"/>
          <w:rtl/>
        </w:rPr>
        <w:t>. كما ان لفركتوز  قدرة على حفظ مستويات كلوكوز الدم بعد تناول الطعام وقابليته على ادخار الانسولين . لقد اعتبرت لجنة الغذاء والتغذية لجمعية داء السكر الامريكية  استخدام الكميات المحدوده المأخوذه عن طريــق الفــــم من الفركتـــوز والمقــــدره باقـل من 75 غـــــــــم  فـــــــــي اليوم الواحـــــــــد مقبــــــــولا وربمــــــا يعطـــــي محــــاسن  جوهرية في التنظيم التغذوي</w:t>
      </w:r>
      <w:r w:rsidRPr="00797946">
        <w:rPr>
          <w:rStyle w:val="af7"/>
          <w:rFonts w:asciiTheme="majorBidi" w:hAnsiTheme="majorBidi" w:cstheme="majorBidi"/>
          <w:b w:val="0"/>
          <w:bCs w:val="0"/>
        </w:rPr>
        <w:t>)</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Placido et.al, 2005</w:t>
      </w:r>
      <w:r w:rsidRPr="00797946">
        <w:rPr>
          <w:rStyle w:val="af7"/>
          <w:rFonts w:asciiTheme="majorBidi" w:hAnsiTheme="majorBidi" w:cstheme="majorBidi"/>
          <w:b w:val="0"/>
          <w:bCs w:val="0"/>
          <w:rtl/>
        </w:rPr>
        <w:t xml:space="preserve">)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لذا  فان الفركتوز يعتبر من مواد التحليه التغذويه المقبوله  لتحسين  حالة المرضى الموجودين تحت المعاينه. ويستعمل الفركتوز في صناعة الحلويات لقابليته في منع ظاهرة التشكر والجفاف , ولخواصه المضادة للاكســــــدة وقابليته في منع ظاهرة الترمل (</w:t>
      </w:r>
      <w:r w:rsidRPr="00797946">
        <w:rPr>
          <w:rStyle w:val="af7"/>
          <w:rFonts w:asciiTheme="majorBidi" w:hAnsiTheme="majorBidi" w:cstheme="majorBidi"/>
          <w:b w:val="0"/>
          <w:bCs w:val="0"/>
        </w:rPr>
        <w:t>Sandiness</w:t>
      </w:r>
      <w:r w:rsidRPr="00797946">
        <w:rPr>
          <w:rStyle w:val="af7"/>
          <w:rFonts w:asciiTheme="majorBidi" w:hAnsiTheme="majorBidi" w:cstheme="majorBidi"/>
          <w:b w:val="0"/>
          <w:bCs w:val="0"/>
          <w:rtl/>
        </w:rPr>
        <w:t>) استعمل في صناعة الايس كريم . كما يستعمـــل لـــحفظ القوام اللين لقشطة الكيك</w:t>
      </w:r>
      <w:r w:rsidRPr="00797946">
        <w:rPr>
          <w:rStyle w:val="af7"/>
          <w:rFonts w:asciiTheme="majorBidi" w:hAnsiTheme="majorBidi" w:cstheme="majorBidi"/>
          <w:b w:val="0"/>
          <w:bCs w:val="0"/>
        </w:rPr>
        <w:t xml:space="preserve"> Shallenberger , 1969) </w:t>
      </w:r>
      <w:r w:rsidRPr="00797946">
        <w:rPr>
          <w:rStyle w:val="af7"/>
          <w:rFonts w:asciiTheme="majorBidi" w:hAnsiTheme="majorBidi" w:cstheme="majorBidi"/>
          <w:b w:val="0"/>
          <w:bCs w:val="0"/>
          <w:rtl/>
        </w:rPr>
        <w:t xml:space="preserve"> ) .  يستخدم الفركتوز في بعض العصائر التجارية مثل عصير الزبيب الاسود بدلا من السكروز او الكلوكوز لغــــرض التحلية وخفض السعرات الحرارية المستهلكة من قبل الفرد واعطاء النكهه الجيـــدة للعصــــير(</w:t>
      </w:r>
      <w:r w:rsidRPr="00797946">
        <w:rPr>
          <w:rStyle w:val="af7"/>
          <w:rFonts w:asciiTheme="majorBidi" w:hAnsiTheme="majorBidi" w:cstheme="majorBidi"/>
          <w:b w:val="0"/>
          <w:bCs w:val="0"/>
        </w:rPr>
        <w:t>Grapo  and Olefsky .1980</w:t>
      </w:r>
      <w:r w:rsidRPr="00797946">
        <w:rPr>
          <w:rStyle w:val="af7"/>
          <w:rFonts w:asciiTheme="majorBidi" w:hAnsiTheme="majorBidi" w:cstheme="majorBidi"/>
          <w:b w:val="0"/>
          <w:bCs w:val="0"/>
          <w:rtl/>
        </w:rPr>
        <w:t xml:space="preserve"> ). ودخل الفركتوز في تصنيع التوفي والحليب المطعم واللبن والمربيات وعصائر الفواكه  ، بالنظر لكون الفركتوز احلى من السكروز, فقد استخدم في خفض عدد السعرات الحرارية المستهلكة من قــــــــــبل الافراد,  وفي حفظ مستويات الكلوكوز في الدم وفي اشباع الشهية , وهذا ما يساعد على معالجة السمنة (</w:t>
      </w:r>
      <w:r w:rsidRPr="00797946">
        <w:rPr>
          <w:rStyle w:val="af7"/>
          <w:rFonts w:asciiTheme="majorBidi" w:hAnsiTheme="majorBidi" w:cstheme="majorBidi"/>
          <w:b w:val="0"/>
          <w:bCs w:val="0"/>
        </w:rPr>
        <w:t xml:space="preserve">Leon . and Jules ,1974 </w:t>
      </w:r>
      <w:r w:rsidRPr="00797946">
        <w:rPr>
          <w:rStyle w:val="af7"/>
          <w:rFonts w:asciiTheme="majorBidi" w:hAnsiTheme="majorBidi" w:cstheme="majorBidi"/>
          <w:b w:val="0"/>
          <w:bCs w:val="0"/>
          <w:rtl/>
        </w:rPr>
        <w:t xml:space="preserve">)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lastRenderedPageBreak/>
        <w:t>لقد وجد ان استهلاك الانسان للفركتوز يزيد وبشكل كبير من قابلية الامعاء على امتصاص الحديد ، لذلك فان الفركتوز له تاثير ايجابي على معالجة مرضى فقر الدم المتسبب عن نقص الحديد(موسى ، 19842) . . لذا كان هدف البحث كالتالي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1-  تحويرالنشأ(تحليله )  بالطريقة الانزيمية الحامضيه لانتاج شراب الكلوكوزضمن المواصفات القياسية العالميه الموصى بها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2ـ تحويل جزء من شراب الكلوكوز المنتج الى فركتوز لانتاج شراب عالي الفركتوز ، شبيه بالعسل و هذا يتميز بالحلاوه العاليه والتبلور القليل  وله  دور مهم في مجال الصناعات الغذائية والمجالات الصحية والدوائيه وتم في هذه الدراسة استخدام الطريقة القاعدية في عملية التحويل  و في هذه الطريقة يقوم الوسط القاعدي بمثابة المركز الفعال في الانزيم ,حيــــث يحول الالدوزات الى كيتوزات خلال مركب وسطي هو هيئة الاينول ، وان هذه التفاعلات عــكسية كما هو موضح في الشكل ادناة (</w:t>
      </w:r>
      <w:r w:rsidRPr="00797946">
        <w:rPr>
          <w:rStyle w:val="af7"/>
          <w:rFonts w:asciiTheme="majorBidi" w:hAnsiTheme="majorBidi" w:cstheme="majorBidi"/>
          <w:b w:val="0"/>
          <w:bCs w:val="0"/>
        </w:rPr>
        <w:t>Shallenberger ,1963</w:t>
      </w:r>
      <w:r w:rsidRPr="00797946">
        <w:rPr>
          <w:rStyle w:val="af7"/>
          <w:rFonts w:asciiTheme="majorBidi" w:hAnsiTheme="majorBidi" w:cstheme="majorBidi"/>
          <w:b w:val="0"/>
          <w:bCs w:val="0"/>
          <w:rtl/>
        </w:rPr>
        <w:t>)</w:t>
      </w:r>
    </w:p>
    <w:p w:rsidR="00797946" w:rsidRPr="00797946" w:rsidRDefault="00797946" w:rsidP="003A522D">
      <w:pPr>
        <w:spacing w:line="360" w:lineRule="auto"/>
        <w:jc w:val="center"/>
        <w:rPr>
          <w:rStyle w:val="af7"/>
          <w:rFonts w:asciiTheme="majorBidi" w:hAnsiTheme="majorBidi" w:cstheme="majorBidi"/>
          <w:b w:val="0"/>
          <w:bCs w:val="0"/>
          <w:rtl/>
        </w:rPr>
      </w:pPr>
    </w:p>
    <w:p w:rsidR="00797946" w:rsidRPr="00797946" w:rsidRDefault="00BF48CA" w:rsidP="003A522D">
      <w:pPr>
        <w:spacing w:line="360" w:lineRule="auto"/>
        <w:jc w:val="center"/>
        <w:rPr>
          <w:rStyle w:val="af7"/>
          <w:rFonts w:asciiTheme="majorBidi" w:hAnsiTheme="majorBidi" w:cstheme="majorBidi"/>
          <w:b w:val="0"/>
          <w:bCs w:val="0"/>
        </w:rPr>
      </w:pPr>
      <w:r w:rsidRPr="00BF48CA">
        <w:pict>
          <v:group id="_x0000_s1227" editas="canvas" style="width:319.45pt;height:162pt;mso-position-horizontal-relative:char;mso-position-vertical-relative:line" coordorigin="3066,2912" coordsize="5556,2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8" type="#_x0000_t75" style="position:absolute;left:3066;top:2912;width:5556;height:2880" o:preferrelative="f">
              <v:fill o:detectmouseclick="t"/>
              <v:path o:extrusionok="t" o:connecttype="none"/>
            </v:shape>
            <v:line id="_x0000_s1229" style="position:absolute" from="3614,2912" to="3615,4992"/>
            <v:line id="_x0000_s1230" style="position:absolute;flip:y" from="3614,2912" to="3927,2913"/>
            <v:line id="_x0000_s1231" style="position:absolute" from="3614,4992" to="3927,4993"/>
            <v:line id="_x0000_s1232" style="position:absolute" from="4553,3872" to="5179,3872">
              <v:stroke endarrow="block"/>
            </v:line>
            <v:line id="_x0000_s1233" style="position:absolute;flip:x" from="4553,4032" to="5179,4032">
              <v:stroke endarrow="block"/>
            </v:line>
            <v:shapetype id="_x0000_t202" coordsize="21600,21600" o:spt="202" path="m,l,21600r21600,l21600,xe">
              <v:stroke joinstyle="miter"/>
              <v:path gradientshapeok="t" o:connecttype="rect"/>
            </v:shapetype>
            <v:shape id="_x0000_s1234" type="#_x0000_t202" style="position:absolute;left:3927;top:3712;width:470;height:414" stroked="f">
              <v:textbox style="mso-next-textbox:#_x0000_s1234;mso-fit-shape-to-text:t">
                <w:txbxContent>
                  <w:p w:rsidR="00797946" w:rsidRDefault="00797946" w:rsidP="00797946">
                    <w:pPr>
                      <w:rPr>
                        <w:color w:val="FF6600"/>
                        <w:sz w:val="28"/>
                        <w:szCs w:val="28"/>
                      </w:rPr>
                    </w:pPr>
                    <w:r>
                      <w:rPr>
                        <w:color w:val="FF6600"/>
                        <w:sz w:val="28"/>
                        <w:szCs w:val="28"/>
                      </w:rPr>
                      <w:t>G</w:t>
                    </w:r>
                  </w:p>
                </w:txbxContent>
              </v:textbox>
            </v:shape>
            <v:shape id="_x0000_s1235" type="#_x0000_t202" style="position:absolute;left:5336;top:3712;width:469;height:480" stroked="f">
              <v:textbox style="mso-next-textbox:#_x0000_s1235">
                <w:txbxContent>
                  <w:p w:rsidR="00797946" w:rsidRDefault="00797946" w:rsidP="00797946">
                    <w:pPr>
                      <w:rPr>
                        <w:b/>
                        <w:bCs/>
                        <w:color w:val="0000FF"/>
                        <w:sz w:val="28"/>
                        <w:szCs w:val="28"/>
                      </w:rPr>
                    </w:pPr>
                    <w:r>
                      <w:rPr>
                        <w:b/>
                        <w:bCs/>
                        <w:color w:val="0000FF"/>
                        <w:sz w:val="28"/>
                        <w:szCs w:val="28"/>
                      </w:rPr>
                      <w:t>I</w:t>
                    </w:r>
                  </w:p>
                </w:txbxContent>
              </v:textbox>
            </v:shape>
            <v:line id="_x0000_s1236" style="position:absolute" from="5962,3872" to="6432,3873">
              <v:stroke endarrow="block"/>
            </v:line>
            <v:line id="_x0000_s1237" style="position:absolute;flip:x" from="5962,4032" to="6432,4032">
              <v:stroke endarrow="block"/>
            </v:line>
            <v:shape id="_x0000_s1238" type="#_x0000_t202" style="position:absolute;left:6588;top:3712;width:470;height:480" stroked="f">
              <v:textbox style="mso-next-textbox:#_x0000_s1238">
                <w:txbxContent>
                  <w:p w:rsidR="00797946" w:rsidRDefault="00797946" w:rsidP="00797946">
                    <w:pPr>
                      <w:rPr>
                        <w:b/>
                        <w:bCs/>
                        <w:sz w:val="28"/>
                        <w:szCs w:val="28"/>
                      </w:rPr>
                    </w:pPr>
                    <w:r>
                      <w:rPr>
                        <w:b/>
                        <w:bCs/>
                        <w:sz w:val="28"/>
                        <w:szCs w:val="28"/>
                      </w:rPr>
                      <w:t>F</w:t>
                    </w:r>
                  </w:p>
                </w:txbxContent>
              </v:textbox>
            </v:shape>
            <v:line id="_x0000_s1239" style="position:absolute;flip:x" from="7215,2912" to="7216,4832"/>
            <v:line id="_x0000_s1240" style="position:absolute;flip:x y" from="6902,2912" to="7215,2913"/>
            <v:line id="_x0000_s1241" style="position:absolute;flip:x" from="6902,4832" to="7215,4833"/>
            <v:line id="_x0000_s1242" style="position:absolute" from="7214,3872" to="8153,3873">
              <v:stroke endarrow="block"/>
            </v:line>
            <v:shape id="_x0000_s1243" type="#_x0000_t202" style="position:absolute;left:8153;top:3712;width:469;height:480" stroked="f">
              <v:textbox style="mso-next-textbox:#_x0000_s1243">
                <w:txbxContent>
                  <w:p w:rsidR="00797946" w:rsidRDefault="00797946" w:rsidP="00797946">
                    <w:pPr>
                      <w:rPr>
                        <w:b/>
                        <w:bCs/>
                        <w:color w:val="FF6600"/>
                        <w:sz w:val="28"/>
                        <w:szCs w:val="28"/>
                      </w:rPr>
                    </w:pPr>
                    <w:r>
                      <w:rPr>
                        <w:b/>
                        <w:bCs/>
                        <w:color w:val="FF6600"/>
                        <w:sz w:val="28"/>
                        <w:szCs w:val="28"/>
                      </w:rPr>
                      <w:t>P</w:t>
                    </w:r>
                  </w:p>
                </w:txbxContent>
              </v:textbox>
            </v:shape>
            <v:line id="_x0000_s1244" style="position:absolute" from="5650,4192" to="5651,5312">
              <v:stroke endarrow="block"/>
            </v:line>
            <v:line id="_x0000_s1245" style="position:absolute;flip:y" from="5493,4192" to="5494,5312">
              <v:stroke endarrow="block"/>
            </v:line>
            <v:shape id="_x0000_s1246" type="#_x0000_t202" style="position:absolute;left:5337;top:5312;width:491;height:480" stroked="f">
              <v:textbox style="mso-next-textbox:#_x0000_s1246">
                <w:txbxContent>
                  <w:p w:rsidR="00797946" w:rsidRDefault="00797946" w:rsidP="00797946">
                    <w:pPr>
                      <w:rPr>
                        <w:b/>
                        <w:bCs/>
                        <w:color w:val="FF6600"/>
                        <w:sz w:val="28"/>
                        <w:szCs w:val="28"/>
                      </w:rPr>
                    </w:pPr>
                    <w:r>
                      <w:rPr>
                        <w:b/>
                        <w:bCs/>
                        <w:color w:val="FF6600"/>
                        <w:sz w:val="28"/>
                        <w:szCs w:val="28"/>
                      </w:rPr>
                      <w:t>M</w:t>
                    </w:r>
                  </w:p>
                </w:txbxContent>
              </v:textbox>
            </v:shape>
            <v:shape id="_x0000_s1247" type="#_x0000_t202" style="position:absolute;left:4553;top:3392;width:626;height:480" stroked="f">
              <v:textbox style="mso-next-textbox:#_x0000_s1247">
                <w:txbxContent>
                  <w:p w:rsidR="00797946" w:rsidRDefault="00797946" w:rsidP="00797946">
                    <w:r>
                      <w:t>K1</w:t>
                    </w:r>
                  </w:p>
                </w:txbxContent>
              </v:textbox>
            </v:shape>
            <v:shape id="_x0000_s1248" type="#_x0000_t202" style="position:absolute;left:4531;top:4192;width:626;height:480" stroked="f">
              <v:textbox style="mso-next-textbox:#_x0000_s1248">
                <w:txbxContent>
                  <w:p w:rsidR="00797946" w:rsidRDefault="00797946" w:rsidP="00797946">
                    <w:smartTag w:uri="urn:schemas-microsoft-com:office:smarttags" w:element="place">
                      <w:r>
                        <w:t>K2</w:t>
                      </w:r>
                    </w:smartTag>
                  </w:p>
                </w:txbxContent>
              </v:textbox>
            </v:shape>
            <v:shape id="_x0000_s1249" type="#_x0000_t202" style="position:absolute;left:5805;top:3232;width:627;height:480" stroked="f">
              <v:textbox style="mso-next-textbox:#_x0000_s1249">
                <w:txbxContent>
                  <w:p w:rsidR="00797946" w:rsidRDefault="00797946" w:rsidP="00797946">
                    <w:r>
                      <w:t>K3</w:t>
                    </w:r>
                  </w:p>
                </w:txbxContent>
              </v:textbox>
            </v:shape>
            <v:shape id="_x0000_s1250" type="#_x0000_t202" style="position:absolute;left:5939;top:4192;width:649;height:480" stroked="f">
              <v:textbox style="mso-next-textbox:#_x0000_s1250">
                <w:txbxContent>
                  <w:p w:rsidR="00797946" w:rsidRDefault="00797946" w:rsidP="00797946">
                    <w:r>
                      <w:t>K4</w:t>
                    </w:r>
                  </w:p>
                </w:txbxContent>
              </v:textbox>
            </v:shape>
            <v:shape id="_x0000_s1251" type="#_x0000_t202" style="position:absolute;left:5783;top:4992;width:649;height:480" stroked="f">
              <v:textbox style="mso-next-textbox:#_x0000_s1251">
                <w:txbxContent>
                  <w:p w:rsidR="00797946" w:rsidRDefault="00797946" w:rsidP="00797946">
                    <w:r>
                      <w:t>K5</w:t>
                    </w:r>
                  </w:p>
                </w:txbxContent>
              </v:textbox>
            </v:shape>
            <v:shape id="_x0000_s1252" type="#_x0000_t202" style="position:absolute;left:4710;top:4992;width:626;height:480" stroked="f">
              <v:textbox style="mso-next-textbox:#_x0000_s1252">
                <w:txbxContent>
                  <w:p w:rsidR="00797946" w:rsidRDefault="00797946" w:rsidP="00797946">
                    <w:r>
                      <w:t>K6</w:t>
                    </w:r>
                  </w:p>
                </w:txbxContent>
              </v:textbox>
            </v:shape>
            <v:shape id="_x0000_s1253" type="#_x0000_t202" style="position:absolute;left:7348;top:3232;width:649;height:480" stroked="f">
              <v:textbox style="mso-next-textbox:#_x0000_s1253">
                <w:txbxContent>
                  <w:p w:rsidR="00797946" w:rsidRDefault="00797946" w:rsidP="00797946">
                    <w:r>
                      <w:t>K7</w:t>
                    </w:r>
                  </w:p>
                </w:txbxContent>
              </v:textbox>
            </v:shape>
            <v:line id="_x0000_s1254" style="position:absolute" from="4553,3872" to="5022,3873"/>
            <w10:wrap type="none"/>
            <w10:anchorlock/>
          </v:group>
        </w:pic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المواد وطرائق العمل </w:t>
      </w:r>
      <w:r w:rsidRPr="00797946">
        <w:rPr>
          <w:rStyle w:val="af7"/>
          <w:rFonts w:asciiTheme="majorBidi" w:hAnsiTheme="majorBidi" w:cstheme="majorBidi"/>
          <w:b w:val="0"/>
          <w:bCs w:val="0"/>
          <w:u w:val="single"/>
        </w:rPr>
        <w:t>Matreral and Methods</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 المواد والمحاليل الكيميائيه     </w:t>
      </w:r>
    </w:p>
    <w:p w:rsidR="00797946" w:rsidRPr="00797946" w:rsidRDefault="00797946" w:rsidP="000E7B6A">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كسرة حبوب الرز ( الدكــه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استعملت في  هذه الدراسه  كسرة الرز صنف عنبر الناتجه من العمليات  التصنيعيه للرز ، ومن مجارش محافظة النجف الاشرف الاهليه – ومن ثم خزنها في اكياس البولي اثلين ، وحفظت في المجمده</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الكلوكوز والفركتوز والسايكوز  المجهزه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England</w:t>
      </w:r>
      <w:r w:rsidRPr="00797946">
        <w:rPr>
          <w:rStyle w:val="af7"/>
          <w:rFonts w:asciiTheme="majorBidi" w:hAnsiTheme="majorBidi" w:cstheme="majorBidi"/>
          <w:b w:val="0"/>
          <w:bCs w:val="0"/>
          <w:rtl/>
        </w:rPr>
        <w:t>)</w:t>
      </w:r>
    </w:p>
    <w:p w:rsidR="00797946" w:rsidRPr="00797946" w:rsidRDefault="00797946" w:rsidP="003A522D">
      <w:pPr>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rtl/>
        </w:rPr>
        <w:t xml:space="preserve">-- الومينات الصوديوم ( </w:t>
      </w:r>
      <w:r w:rsidRPr="00797946">
        <w:rPr>
          <w:rStyle w:val="af7"/>
          <w:rFonts w:asciiTheme="majorBidi" w:hAnsiTheme="majorBidi" w:cstheme="majorBidi"/>
          <w:b w:val="0"/>
          <w:bCs w:val="0"/>
        </w:rPr>
        <w:t>Al2O3  .Na2O</w:t>
      </w:r>
      <w:r w:rsidRPr="00797946">
        <w:rPr>
          <w:rStyle w:val="af7"/>
          <w:rFonts w:asciiTheme="majorBidi" w:hAnsiTheme="majorBidi" w:cstheme="majorBidi"/>
          <w:b w:val="0"/>
          <w:bCs w:val="0"/>
          <w:rtl/>
        </w:rPr>
        <w:t>) خليط من (</w:t>
      </w:r>
      <w:r w:rsidRPr="00797946">
        <w:rPr>
          <w:rStyle w:val="af7"/>
          <w:rFonts w:asciiTheme="majorBidi" w:hAnsiTheme="majorBidi" w:cstheme="majorBidi"/>
          <w:b w:val="0"/>
          <w:bCs w:val="0"/>
        </w:rPr>
        <w:t xml:space="preserve">Al2O3 :.Na2O </w:t>
      </w:r>
      <w:r w:rsidRPr="00797946">
        <w:rPr>
          <w:rStyle w:val="af7"/>
          <w:rFonts w:asciiTheme="majorBidi" w:hAnsiTheme="majorBidi" w:cstheme="majorBidi"/>
          <w:b w:val="0"/>
          <w:bCs w:val="0"/>
          <w:rtl/>
        </w:rPr>
        <w:t xml:space="preserve">) بنسبة 54% :  41 %    المجهزه  من شركة </w:t>
      </w:r>
      <w:r w:rsidRPr="00797946">
        <w:rPr>
          <w:rStyle w:val="af7"/>
          <w:rFonts w:asciiTheme="majorBidi" w:hAnsiTheme="majorBidi" w:cstheme="majorBidi"/>
          <w:b w:val="0"/>
          <w:bCs w:val="0"/>
        </w:rPr>
        <w:t>RIEDEL- DE-HASN</w:t>
      </w:r>
    </w:p>
    <w:p w:rsidR="00797946" w:rsidRPr="00797946" w:rsidRDefault="00797946" w:rsidP="003A522D">
      <w:pPr>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rtl/>
        </w:rPr>
        <w:t xml:space="preserve">-- المنيوم بشكل اسلاك مجهزه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England</w:t>
      </w:r>
      <w:r w:rsidRPr="00797946">
        <w:rPr>
          <w:rStyle w:val="af7"/>
          <w:rFonts w:asciiTheme="majorBidi" w:hAnsiTheme="majorBidi" w:cstheme="majorBidi"/>
          <w:b w:val="0"/>
          <w:bCs w:val="0"/>
          <w:rtl/>
        </w:rPr>
        <w:t>)</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الورق الفضي – انتاج معمل شرائط الالمنيوم العراقي – بغداد</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ثاني مثيل سلفوكسايد </w:t>
      </w:r>
      <w:r w:rsidRPr="00797946">
        <w:rPr>
          <w:rStyle w:val="af7"/>
          <w:rFonts w:asciiTheme="majorBidi" w:hAnsiTheme="majorBidi" w:cstheme="majorBidi"/>
          <w:b w:val="0"/>
          <w:bCs w:val="0"/>
        </w:rPr>
        <w:t>Dimethyl Suphoxide (DMSO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الكحول الاثيلي 80 %  المجهز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England</w:t>
      </w:r>
      <w:r w:rsidRPr="00797946">
        <w:rPr>
          <w:rStyle w:val="af7"/>
          <w:rFonts w:asciiTheme="majorBidi" w:hAnsiTheme="majorBidi" w:cstheme="majorBidi"/>
          <w:b w:val="0"/>
          <w:bCs w:val="0"/>
          <w:rtl/>
        </w:rPr>
        <w:t xml:space="preserve">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الكليسرين  المجهز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England</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محلول الفينول</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ترترات الصوديوم والبوتاسيوم  المجهزه من شركة  </w:t>
      </w:r>
      <w:r w:rsidRPr="00797946">
        <w:rPr>
          <w:rStyle w:val="af7"/>
          <w:rFonts w:asciiTheme="majorBidi" w:hAnsiTheme="majorBidi" w:cstheme="majorBidi"/>
          <w:b w:val="0"/>
          <w:bCs w:val="0"/>
        </w:rPr>
        <w:t xml:space="preserve"> BDH</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England</w:t>
      </w:r>
      <w:r w:rsidRPr="00797946">
        <w:rPr>
          <w:rStyle w:val="af7"/>
          <w:rFonts w:asciiTheme="majorBidi" w:hAnsiTheme="majorBidi" w:cstheme="majorBidi"/>
          <w:b w:val="0"/>
          <w:bCs w:val="0"/>
          <w:rtl/>
        </w:rPr>
        <w:t>)</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lastRenderedPageBreak/>
        <w:t xml:space="preserve">-- </w:t>
      </w:r>
      <w:r w:rsidRPr="00797946">
        <w:rPr>
          <w:rStyle w:val="af7"/>
          <w:rFonts w:asciiTheme="majorBidi" w:hAnsiTheme="majorBidi" w:cstheme="majorBidi"/>
          <w:b w:val="0"/>
          <w:bCs w:val="0"/>
        </w:rPr>
        <w:t>Ptrorleum Ether</w:t>
      </w:r>
      <w:r w:rsidRPr="00797946">
        <w:rPr>
          <w:rStyle w:val="af7"/>
          <w:rFonts w:asciiTheme="majorBidi" w:hAnsiTheme="majorBidi" w:cstheme="majorBidi"/>
          <w:b w:val="0"/>
          <w:bCs w:val="0"/>
          <w:rtl/>
        </w:rPr>
        <w:t xml:space="preserve">  المجهزه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(England)</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اسيتونايترايل المجهزه من شركة  </w:t>
      </w:r>
      <w:r w:rsidRPr="00797946">
        <w:rPr>
          <w:rStyle w:val="af7"/>
          <w:rFonts w:asciiTheme="majorBidi" w:hAnsiTheme="majorBidi" w:cstheme="majorBidi"/>
          <w:b w:val="0"/>
          <w:bCs w:val="0"/>
        </w:rPr>
        <w:t>BDH</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England</w:t>
      </w:r>
      <w:r w:rsidRPr="00797946">
        <w:rPr>
          <w:rStyle w:val="af7"/>
          <w:rFonts w:asciiTheme="majorBidi" w:hAnsiTheme="majorBidi" w:cstheme="majorBidi"/>
          <w:b w:val="0"/>
          <w:bCs w:val="0"/>
          <w:rtl/>
        </w:rPr>
        <w:t>)</w:t>
      </w:r>
    </w:p>
    <w:p w:rsidR="00797946" w:rsidRPr="00797946" w:rsidRDefault="003A522D" w:rsidP="003A522D">
      <w:pPr>
        <w:spacing w:line="360" w:lineRule="auto"/>
        <w:rPr>
          <w:rStyle w:val="af7"/>
          <w:rFonts w:asciiTheme="majorBidi" w:hAnsiTheme="majorBidi" w:cstheme="majorBidi"/>
          <w:sz w:val="28"/>
          <w:szCs w:val="28"/>
          <w:rtl/>
        </w:rPr>
      </w:pPr>
      <w:r>
        <w:rPr>
          <w:rStyle w:val="af7"/>
          <w:rFonts w:asciiTheme="majorBidi" w:hAnsiTheme="majorBidi" w:cstheme="majorBidi" w:hint="cs"/>
          <w:sz w:val="28"/>
          <w:szCs w:val="28"/>
          <w:rtl/>
        </w:rPr>
        <w:t>المواد و</w:t>
      </w:r>
      <w:r w:rsidR="00797946" w:rsidRPr="00797946">
        <w:rPr>
          <w:rStyle w:val="af7"/>
          <w:rFonts w:asciiTheme="majorBidi" w:hAnsiTheme="majorBidi" w:cstheme="majorBidi"/>
          <w:sz w:val="28"/>
          <w:szCs w:val="28"/>
          <w:rtl/>
        </w:rPr>
        <w:t xml:space="preserve">طرائق العمل </w:t>
      </w:r>
    </w:p>
    <w:p w:rsidR="00797946" w:rsidRPr="00797946" w:rsidRDefault="00797946" w:rsidP="003A522D">
      <w:pPr>
        <w:numPr>
          <w:ilvl w:val="0"/>
          <w:numId w:val="36"/>
        </w:num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تحويل شراب الكلوكوز الى شراب عالي الفركتوز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لغرض انتاج شراب عالي الفركتوز ، لابد ان نحصل  على شراب كلوكوز </w:t>
      </w:r>
      <w:r w:rsidRPr="00797946">
        <w:rPr>
          <w:rStyle w:val="af7"/>
          <w:rFonts w:asciiTheme="majorBidi" w:hAnsiTheme="majorBidi" w:cstheme="majorBidi"/>
          <w:b w:val="0"/>
          <w:bCs w:val="0"/>
        </w:rPr>
        <w:t>(Glucose syrup)</w:t>
      </w:r>
      <w:r w:rsidRPr="00797946">
        <w:rPr>
          <w:rStyle w:val="af7"/>
          <w:rFonts w:asciiTheme="majorBidi" w:hAnsiTheme="majorBidi" w:cstheme="majorBidi"/>
          <w:b w:val="0"/>
          <w:bCs w:val="0"/>
          <w:rtl/>
        </w:rPr>
        <w:t xml:space="preserve"> ذو محتوى عالي من السكريات المختزلة (اي ذو مكافئ دكستروزي مرتفع ) , وهذا يتطلب , اما زيادة  درحة الحراره وفترة التفاعل مع ثبات تركيز انزيم الالفا -أميليز  او زيادة تركيز الانزيم وتقليل درجة الحرارة (</w:t>
      </w:r>
      <w:r w:rsidRPr="00797946">
        <w:rPr>
          <w:rStyle w:val="af7"/>
          <w:rFonts w:asciiTheme="majorBidi" w:hAnsiTheme="majorBidi" w:cstheme="majorBidi"/>
          <w:b w:val="0"/>
          <w:bCs w:val="0"/>
        </w:rPr>
        <w:t>Shallenberger ,1969</w:t>
      </w:r>
      <w:r w:rsidRPr="00797946">
        <w:rPr>
          <w:rStyle w:val="af7"/>
          <w:rFonts w:asciiTheme="majorBidi" w:hAnsiTheme="majorBidi" w:cstheme="majorBidi"/>
          <w:b w:val="0"/>
          <w:bCs w:val="0"/>
          <w:rtl/>
        </w:rPr>
        <w:t>)  وكلما زاد محتوى السكريات المختزلة في شراب الكلوكوز كلما زادت حلاوته واتسع نطاق استخداماته في الصناعات الغذائية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لذا قررنا الاعتماد على خفض درجة حرارة التفاعل الى 70مْ مع زيادة تركيز الانزيم الى </w:t>
      </w:r>
      <w:smartTag w:uri="urn:schemas-microsoft-com:office:smarttags" w:element="metricconverter">
        <w:smartTagPr>
          <w:attr w:name="ProductID" w:val="0.4 غم"/>
        </w:smartTagPr>
        <w:r w:rsidRPr="00797946">
          <w:rPr>
            <w:rStyle w:val="af7"/>
            <w:rFonts w:asciiTheme="majorBidi" w:hAnsiTheme="majorBidi" w:cstheme="majorBidi"/>
            <w:b w:val="0"/>
            <w:bCs w:val="0"/>
            <w:rtl/>
          </w:rPr>
          <w:t>0.4 غم</w:t>
        </w:r>
      </w:smartTag>
      <w:r w:rsidRPr="00797946">
        <w:rPr>
          <w:rStyle w:val="af7"/>
          <w:rFonts w:asciiTheme="majorBidi" w:hAnsiTheme="majorBidi" w:cstheme="majorBidi"/>
          <w:b w:val="0"/>
          <w:bCs w:val="0"/>
          <w:rtl/>
        </w:rPr>
        <w:t xml:space="preserve"> /كغم نشأ  للحصول على شراب غني بالسكريات المختزله (الكلوكوز )  حتى يتسنى لنا  انتاج شراب عالى الفركتوز من خلال تحويل جزء من الكلوكوز الى فركتوز. واستناد الى هذه الحقيقة  ولغرض الحصول على شراب كلوكوز ذو مكافئ دكستروزي عالي  تم تحضير محلول نشا كسرة حبوب الرز  واستخدمت الطريقة الانزيمية الحامضية لهذا الغرض.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 استخدام جهاز ال    </w:t>
      </w:r>
    </w:p>
    <w:p w:rsidR="00797946" w:rsidRPr="00797946" w:rsidRDefault="00797946" w:rsidP="003A522D">
      <w:pPr>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u w:val="single"/>
        </w:rPr>
        <w:t>High Performance Liguid Chromatography (HPLC)</w:t>
      </w: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 xml:space="preserve">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تم تقدير السكريات المختزلة (الكلوكوز –والفركتوز والسايكوز ) باستخدام جهاز (</w:t>
      </w:r>
      <w:r w:rsidRPr="00797946">
        <w:rPr>
          <w:rStyle w:val="af7"/>
          <w:rFonts w:asciiTheme="majorBidi" w:hAnsiTheme="majorBidi" w:cstheme="majorBidi"/>
          <w:b w:val="0"/>
          <w:bCs w:val="0"/>
        </w:rPr>
        <w:t>HPLC</w:t>
      </w:r>
      <w:r w:rsidRPr="00797946">
        <w:rPr>
          <w:rStyle w:val="af7"/>
          <w:rFonts w:asciiTheme="majorBidi" w:hAnsiTheme="majorBidi" w:cstheme="majorBidi"/>
          <w:b w:val="0"/>
          <w:bCs w:val="0"/>
          <w:rtl/>
        </w:rPr>
        <w:t xml:space="preserve"> ) .في مختبرات مركز بحوث الكيمياء والبتوركيمياوية التابعة لوزارة العلوم والتكنولوجيا وحسب الظروف ادناة على عمود (   </w:t>
      </w:r>
      <w:r w:rsidRPr="00797946">
        <w:rPr>
          <w:rStyle w:val="af7"/>
          <w:rFonts w:asciiTheme="majorBidi" w:hAnsiTheme="majorBidi" w:cstheme="majorBidi"/>
          <w:b w:val="0"/>
          <w:bCs w:val="0"/>
        </w:rPr>
        <w:t xml:space="preserve"> (alichrosorb-CN</w:t>
      </w:r>
      <w:r w:rsidRPr="00797946">
        <w:rPr>
          <w:rStyle w:val="af7"/>
          <w:rFonts w:asciiTheme="majorBidi" w:hAnsiTheme="majorBidi" w:cstheme="majorBidi"/>
          <w:b w:val="0"/>
          <w:bCs w:val="0"/>
          <w:rtl/>
        </w:rPr>
        <w:t xml:space="preserve">بطول </w:t>
      </w:r>
      <w:r w:rsidRPr="00797946">
        <w:rPr>
          <w:rStyle w:val="af7"/>
          <w:rFonts w:asciiTheme="majorBidi" w:hAnsiTheme="majorBidi" w:cstheme="majorBidi"/>
          <w:b w:val="0"/>
          <w:bCs w:val="0"/>
        </w:rPr>
        <w:t xml:space="preserve">250 </w:t>
      </w:r>
      <w:r w:rsidRPr="00797946">
        <w:rPr>
          <w:rStyle w:val="af7"/>
          <w:rFonts w:asciiTheme="majorBidi" w:hAnsiTheme="majorBidi" w:cstheme="majorBidi"/>
          <w:b w:val="0"/>
          <w:bCs w:val="0"/>
          <w:rtl/>
        </w:rPr>
        <w:t xml:space="preserve">ملم وقطرة الداخلي  4,6 ملم والطور لمتحرك اسيتو نايترايل:ماء بنسبة </w:t>
      </w: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 xml:space="preserve">20:80 </w:t>
      </w:r>
      <w:r w:rsidRPr="00797946">
        <w:rPr>
          <w:rStyle w:val="af7"/>
          <w:rFonts w:asciiTheme="majorBidi" w:hAnsiTheme="majorBidi" w:cstheme="majorBidi"/>
          <w:b w:val="0"/>
          <w:bCs w:val="0"/>
        </w:rPr>
        <w:t>v/v)</w:t>
      </w:r>
      <w:r w:rsidRPr="00797946">
        <w:rPr>
          <w:rStyle w:val="af7"/>
          <w:rFonts w:asciiTheme="majorBidi" w:hAnsiTheme="majorBidi" w:cstheme="majorBidi"/>
          <w:b w:val="0"/>
          <w:bCs w:val="0"/>
          <w:rtl/>
        </w:rPr>
        <w:t xml:space="preserve">) باستخدام كاشف </w:t>
      </w:r>
      <w:r w:rsidRPr="00797946">
        <w:rPr>
          <w:rStyle w:val="af7"/>
          <w:rFonts w:asciiTheme="majorBidi" w:hAnsiTheme="majorBidi" w:cstheme="majorBidi"/>
          <w:b w:val="0"/>
          <w:bCs w:val="0"/>
        </w:rPr>
        <w:t>DNSA</w:t>
      </w:r>
      <w:r w:rsidRPr="00797946">
        <w:rPr>
          <w:rStyle w:val="af7"/>
          <w:rFonts w:asciiTheme="majorBidi" w:hAnsiTheme="majorBidi" w:cstheme="majorBidi"/>
          <w:b w:val="0"/>
          <w:bCs w:val="0"/>
          <w:rtl/>
        </w:rPr>
        <w:t xml:space="preserve"> ،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تركيز النموذج  = 15 ملغم / مل -- حجم النموذج = 20 مايكرو ليتر-- الضغط  = 20 بار--حساسية الجهاز= 9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شخصت السكريات المفصوله استنادا الى مخططات محاليل سكريه قياسيه للكلوكوز والفركتوز والسايكوز ، كما في الاشكال (1و2و3 )</w:t>
      </w:r>
    </w:p>
    <w:p w:rsidR="00797946" w:rsidRPr="00797946" w:rsidRDefault="00797946" w:rsidP="003A522D">
      <w:pPr>
        <w:spacing w:line="360" w:lineRule="auto"/>
        <w:jc w:val="center"/>
        <w:rPr>
          <w:rStyle w:val="af7"/>
          <w:rFonts w:asciiTheme="majorBidi" w:hAnsiTheme="majorBidi" w:cstheme="majorBidi"/>
          <w:b w:val="0"/>
          <w:bCs w:val="0"/>
          <w:rtl/>
        </w:rPr>
      </w:pPr>
    </w:p>
    <w:p w:rsidR="00797946" w:rsidRPr="00797946" w:rsidRDefault="00797946" w:rsidP="003A522D">
      <w:pPr>
        <w:spacing w:line="360" w:lineRule="auto"/>
        <w:jc w:val="center"/>
        <w:rPr>
          <w:rStyle w:val="af7"/>
          <w:rFonts w:asciiTheme="majorBidi" w:hAnsiTheme="majorBidi" w:cstheme="majorBidi"/>
          <w:b w:val="0"/>
          <w:bCs w:val="0"/>
          <w:rtl/>
        </w:rPr>
      </w:pPr>
      <w:r w:rsidRPr="00797946">
        <w:rPr>
          <w:rFonts w:asciiTheme="majorBidi" w:hAnsiTheme="majorBidi" w:cstheme="majorBidi"/>
          <w:noProof/>
        </w:rPr>
        <w:drawing>
          <wp:inline distT="0" distB="0" distL="0" distR="0">
            <wp:extent cx="4511615" cy="2036414"/>
            <wp:effectExtent l="0" t="0" r="0" b="0"/>
            <wp:docPr id="24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4511615" cy="2036414"/>
                    </a:xfrm>
                    <a:prstGeom prst="rect">
                      <a:avLst/>
                    </a:prstGeom>
                    <a:noFill/>
                    <a:ln w="9525">
                      <a:noFill/>
                      <a:miter lim="800000"/>
                      <a:headEnd/>
                      <a:tailEnd/>
                    </a:ln>
                  </pic:spPr>
                </pic:pic>
              </a:graphicData>
            </a:graphic>
          </wp:inline>
        </w:drawing>
      </w: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797946" w:rsidP="003A522D">
      <w:pPr>
        <w:spacing w:line="360" w:lineRule="auto"/>
        <w:jc w:val="center"/>
        <w:rPr>
          <w:rStyle w:val="af7"/>
          <w:rFonts w:asciiTheme="majorBidi" w:hAnsiTheme="majorBidi" w:cstheme="majorBidi"/>
          <w:b w:val="0"/>
          <w:bCs w:val="0"/>
          <w:rtl/>
        </w:rPr>
      </w:pPr>
      <w:r w:rsidRPr="00797946">
        <w:rPr>
          <w:rFonts w:asciiTheme="majorBidi" w:hAnsiTheme="majorBidi" w:cstheme="majorBidi"/>
          <w:noProof/>
        </w:rPr>
        <w:drawing>
          <wp:inline distT="0" distB="0" distL="0" distR="0">
            <wp:extent cx="4903778" cy="2251495"/>
            <wp:effectExtent l="0" t="0" r="0" b="0"/>
            <wp:docPr id="247"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srcRect/>
                    <a:stretch>
                      <a:fillRect/>
                    </a:stretch>
                  </pic:blipFill>
                  <pic:spPr bwMode="auto">
                    <a:xfrm>
                      <a:off x="0" y="0"/>
                      <a:ext cx="4907340" cy="2253130"/>
                    </a:xfrm>
                    <a:prstGeom prst="rect">
                      <a:avLst/>
                    </a:prstGeom>
                    <a:noFill/>
                    <a:ln w="9525">
                      <a:noFill/>
                      <a:miter lim="800000"/>
                      <a:headEnd/>
                      <a:tailEnd/>
                    </a:ln>
                  </pic:spPr>
                </pic:pic>
              </a:graphicData>
            </a:graphic>
          </wp:inline>
        </w:drawing>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jc w:val="center"/>
        <w:rPr>
          <w:rStyle w:val="af7"/>
          <w:rFonts w:asciiTheme="majorBidi" w:hAnsiTheme="majorBidi" w:cstheme="majorBidi"/>
          <w:b w:val="0"/>
          <w:bCs w:val="0"/>
          <w:rtl/>
        </w:rPr>
      </w:pPr>
      <w:r w:rsidRPr="00797946">
        <w:rPr>
          <w:rFonts w:asciiTheme="majorBidi" w:hAnsiTheme="majorBidi" w:cstheme="majorBidi"/>
          <w:noProof/>
        </w:rPr>
        <w:drawing>
          <wp:inline distT="0" distB="0" distL="0" distR="0">
            <wp:extent cx="4767712" cy="2501094"/>
            <wp:effectExtent l="0" t="0" r="0" b="0"/>
            <wp:docPr id="248"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srcRect/>
                    <a:stretch>
                      <a:fillRect/>
                    </a:stretch>
                  </pic:blipFill>
                  <pic:spPr bwMode="auto">
                    <a:xfrm>
                      <a:off x="0" y="0"/>
                      <a:ext cx="4774145" cy="2504468"/>
                    </a:xfrm>
                    <a:prstGeom prst="rect">
                      <a:avLst/>
                    </a:prstGeom>
                    <a:noFill/>
                    <a:ln w="9525">
                      <a:noFill/>
                      <a:miter lim="800000"/>
                      <a:headEnd/>
                      <a:tailEnd/>
                    </a:ln>
                  </pic:spPr>
                </pic:pic>
              </a:graphicData>
            </a:graphic>
          </wp:inline>
        </w:drawing>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jc w:val="center"/>
        <w:rPr>
          <w:rStyle w:val="af7"/>
          <w:rFonts w:asciiTheme="majorBidi" w:hAnsiTheme="majorBidi" w:cstheme="majorBidi"/>
          <w:b w:val="0"/>
          <w:bCs w:val="0"/>
        </w:rPr>
      </w:pPr>
      <w:r w:rsidRPr="00797946">
        <w:rPr>
          <w:rStyle w:val="af7"/>
          <w:rFonts w:asciiTheme="majorBidi" w:hAnsiTheme="majorBidi" w:cstheme="majorBidi"/>
          <w:b w:val="0"/>
          <w:bCs w:val="0"/>
          <w:rtl/>
        </w:rPr>
        <w:t>قدرت تراكيز السكريات المختزلة لشراب</w:t>
      </w: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الكلوكوز بالرجوع الى المنحنيات القياسيه  لكل منها  وحسب وفق المعادله التالية</w:t>
      </w:r>
    </w:p>
    <w:p w:rsidR="00797946" w:rsidRPr="00797946" w:rsidRDefault="00797946" w:rsidP="003A522D">
      <w:pPr>
        <w:spacing w:line="360" w:lineRule="auto"/>
        <w:jc w:val="center"/>
        <w:rPr>
          <w:rStyle w:val="af7"/>
          <w:rFonts w:asciiTheme="majorBidi" w:hAnsiTheme="majorBidi" w:cstheme="majorBidi"/>
          <w:b w:val="0"/>
          <w:bCs w:val="0"/>
          <w:rtl/>
        </w:rPr>
      </w:pPr>
      <w:r w:rsidRPr="00797946">
        <w:rPr>
          <w:rStyle w:val="af7"/>
          <w:rFonts w:asciiTheme="majorBidi" w:hAnsiTheme="majorBidi" w:cstheme="majorBidi"/>
          <w:b w:val="0"/>
          <w:bCs w:val="0"/>
        </w:rPr>
        <w:t>Y=bx + a</w:t>
      </w:r>
    </w:p>
    <w:p w:rsidR="00797946" w:rsidRPr="00797946" w:rsidRDefault="00797946" w:rsidP="003A522D">
      <w:pPr>
        <w:spacing w:line="360" w:lineRule="auto"/>
        <w:jc w:val="center"/>
        <w:rPr>
          <w:rStyle w:val="af7"/>
          <w:rFonts w:asciiTheme="majorBidi" w:hAnsiTheme="majorBidi" w:cstheme="majorBidi"/>
          <w:b w:val="0"/>
          <w:bCs w:val="0"/>
          <w:rtl/>
        </w:rPr>
      </w:pPr>
      <w:r w:rsidRPr="00797946">
        <w:rPr>
          <w:rStyle w:val="af7"/>
          <w:rFonts w:asciiTheme="majorBidi" w:hAnsiTheme="majorBidi" w:cstheme="majorBidi"/>
          <w:b w:val="0"/>
          <w:bCs w:val="0"/>
        </w:rPr>
        <w:t xml:space="preserve">Y                    </w:t>
      </w:r>
      <w:r w:rsidRPr="00797946">
        <w:rPr>
          <w:rStyle w:val="af7"/>
          <w:rFonts w:asciiTheme="majorBidi" w:hAnsiTheme="majorBidi" w:cstheme="majorBidi"/>
          <w:b w:val="0"/>
          <w:bCs w:val="0"/>
          <w:rtl/>
        </w:rPr>
        <w:t>:الامتصاص الضوئي  --</w:t>
      </w:r>
      <w:r w:rsidRPr="00797946">
        <w:rPr>
          <w:rStyle w:val="af7"/>
          <w:rFonts w:asciiTheme="majorBidi" w:hAnsiTheme="majorBidi" w:cstheme="majorBidi"/>
          <w:b w:val="0"/>
          <w:bCs w:val="0"/>
        </w:rPr>
        <w:t xml:space="preserve">0.0324=a    </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 xml:space="preserve">0.405=b   </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 xml:space="preserve"> X     </w:t>
      </w:r>
      <w:r w:rsidRPr="00797946">
        <w:rPr>
          <w:rStyle w:val="af7"/>
          <w:rFonts w:asciiTheme="majorBidi" w:hAnsiTheme="majorBidi" w:cstheme="majorBidi"/>
          <w:b w:val="0"/>
          <w:bCs w:val="0"/>
          <w:rtl/>
        </w:rPr>
        <w:t>=التركيز</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 الطريقة الكيميائية لتحويل الكلوكوز الى فركتوز  </w:t>
      </w:r>
      <w:r w:rsidRPr="00797946">
        <w:rPr>
          <w:rStyle w:val="af7"/>
          <w:rFonts w:asciiTheme="majorBidi" w:hAnsiTheme="majorBidi" w:cstheme="majorBidi"/>
          <w:b w:val="0"/>
          <w:bCs w:val="0"/>
          <w:u w:val="single"/>
        </w:rPr>
        <w:t xml:space="preserve">Convertion methods  of glucose to fructose </w:t>
      </w:r>
      <w:r w:rsidRPr="00797946">
        <w:rPr>
          <w:rStyle w:val="af7"/>
          <w:rFonts w:asciiTheme="majorBidi" w:hAnsiTheme="majorBidi" w:cstheme="majorBidi"/>
          <w:b w:val="0"/>
          <w:bCs w:val="0"/>
          <w:u w:val="single"/>
          <w:rtl/>
        </w:rPr>
        <w:t xml:space="preserve">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-استخدام الومينات الصوديوم الطازجه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خلطت كميه من محلول </w:t>
      </w:r>
      <w:r w:rsidRPr="00797946">
        <w:rPr>
          <w:rStyle w:val="af7"/>
          <w:rFonts w:asciiTheme="majorBidi" w:hAnsiTheme="majorBidi" w:cstheme="majorBidi"/>
          <w:b w:val="0"/>
          <w:bCs w:val="0"/>
        </w:rPr>
        <w:t>1</w:t>
      </w:r>
      <w:r w:rsidRPr="00797946">
        <w:rPr>
          <w:rStyle w:val="af7"/>
          <w:rFonts w:asciiTheme="majorBidi" w:hAnsiTheme="majorBidi" w:cstheme="majorBidi"/>
          <w:b w:val="0"/>
          <w:bCs w:val="0"/>
          <w:rtl/>
        </w:rPr>
        <w:t xml:space="preserve"> عياري من الومينات الصوديوم مع حجم مســـاو مـــن محلول </w:t>
      </w:r>
      <w:r w:rsidRPr="00797946">
        <w:rPr>
          <w:rStyle w:val="af7"/>
          <w:rFonts w:asciiTheme="majorBidi" w:hAnsiTheme="majorBidi" w:cstheme="majorBidi"/>
          <w:b w:val="0"/>
          <w:bCs w:val="0"/>
        </w:rPr>
        <w:t>20</w:t>
      </w:r>
      <w:r w:rsidRPr="00797946">
        <w:rPr>
          <w:rStyle w:val="af7"/>
          <w:rFonts w:asciiTheme="majorBidi" w:hAnsiTheme="majorBidi" w:cstheme="majorBidi"/>
          <w:b w:val="0"/>
          <w:bCs w:val="0"/>
          <w:rtl/>
        </w:rPr>
        <w:t xml:space="preserve"> % شراب كلوكوز , في دورق مغلق ومفرغ من الهواء ، ومزجت محتويات خليط التفاعل طيلة فترة التجربه ,بأستعمال خلاط مغناطيسي في درجة حــراره تتراوح بين </w:t>
      </w:r>
      <w:r w:rsidRPr="00797946">
        <w:rPr>
          <w:rStyle w:val="af7"/>
          <w:rFonts w:asciiTheme="majorBidi" w:hAnsiTheme="majorBidi" w:cstheme="majorBidi"/>
          <w:b w:val="0"/>
          <w:bCs w:val="0"/>
        </w:rPr>
        <w:t>30-</w:t>
      </w:r>
      <w:smartTag w:uri="urn:schemas-microsoft-com:office:smarttags" w:element="metricconverter">
        <w:smartTagPr>
          <w:attr w:name="ProductID" w:val="25 م"/>
        </w:smartTagPr>
        <w:r w:rsidRPr="00797946">
          <w:rPr>
            <w:rStyle w:val="af7"/>
            <w:rFonts w:asciiTheme="majorBidi" w:hAnsiTheme="majorBidi" w:cstheme="majorBidi"/>
            <w:b w:val="0"/>
            <w:bCs w:val="0"/>
          </w:rPr>
          <w:t>25</w:t>
        </w:r>
        <w:r w:rsidRPr="00797946">
          <w:rPr>
            <w:rStyle w:val="af7"/>
            <w:rFonts w:asciiTheme="majorBidi" w:hAnsiTheme="majorBidi" w:cstheme="majorBidi"/>
            <w:b w:val="0"/>
            <w:bCs w:val="0"/>
            <w:rtl/>
          </w:rPr>
          <w:t xml:space="preserve"> م</w:t>
        </w:r>
      </w:smartTag>
      <w:r w:rsidRPr="00797946">
        <w:rPr>
          <w:rStyle w:val="af7"/>
          <w:rFonts w:asciiTheme="majorBidi" w:hAnsiTheme="majorBidi" w:cstheme="majorBidi"/>
          <w:b w:val="0"/>
          <w:bCs w:val="0"/>
          <w:rtl/>
        </w:rPr>
        <w:t xml:space="preserve"> ولفترات زمنيه مختلفه هي </w:t>
      </w:r>
      <w:r w:rsidRPr="00797946">
        <w:rPr>
          <w:rStyle w:val="af7"/>
          <w:rFonts w:asciiTheme="majorBidi" w:hAnsiTheme="majorBidi" w:cstheme="majorBidi"/>
          <w:b w:val="0"/>
          <w:bCs w:val="0"/>
        </w:rPr>
        <w:t>30, 25 ,20 .15 .10 .5 )</w:t>
      </w:r>
      <w:r w:rsidRPr="00797946">
        <w:rPr>
          <w:rStyle w:val="af7"/>
          <w:rFonts w:asciiTheme="majorBidi" w:hAnsiTheme="majorBidi" w:cstheme="majorBidi"/>
          <w:b w:val="0"/>
          <w:bCs w:val="0"/>
          <w:rtl/>
        </w:rPr>
        <w:t xml:space="preserve">) ساعه لمعرفةعلاقة الوقت مع درجة تحويل الكلوكوز الى فركتوز </w:t>
      </w:r>
    </w:p>
    <w:p w:rsidR="00797946" w:rsidRPr="00797946" w:rsidRDefault="00797946" w:rsidP="003A522D">
      <w:pPr>
        <w:spacing w:line="360" w:lineRule="auto"/>
        <w:jc w:val="lowKashida"/>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تحويل شراب الكلوكوز الى شراب عالي الفركتوز</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ونفذت التجربة بالشكل التالي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lastRenderedPageBreak/>
        <w:t>اضيف  انزيم الالفا-اميليز( 0</w:t>
      </w:r>
      <w:r w:rsidRPr="00797946">
        <w:rPr>
          <w:rStyle w:val="af7"/>
          <w:rFonts w:asciiTheme="majorBidi" w:hAnsiTheme="majorBidi" w:cstheme="majorBidi"/>
          <w:b w:val="0"/>
          <w:bCs w:val="0"/>
        </w:rPr>
        <w:t>0.4</w:t>
      </w:r>
      <w:r w:rsidRPr="00797946">
        <w:rPr>
          <w:rStyle w:val="af7"/>
          <w:rFonts w:asciiTheme="majorBidi" w:hAnsiTheme="majorBidi" w:cstheme="majorBidi"/>
          <w:b w:val="0"/>
          <w:bCs w:val="0"/>
          <w:rtl/>
        </w:rPr>
        <w:t xml:space="preserve"> غرام/كغم ) و تم وضع المحلول في حمام مائي وعلى درجة حراره ْ  </w:t>
      </w:r>
      <w:r w:rsidRPr="00797946">
        <w:rPr>
          <w:rStyle w:val="af7"/>
          <w:rFonts w:asciiTheme="majorBidi" w:hAnsiTheme="majorBidi" w:cstheme="majorBidi"/>
          <w:b w:val="0"/>
          <w:bCs w:val="0"/>
        </w:rPr>
        <w:t>70</w:t>
      </w:r>
      <w:r w:rsidRPr="00797946">
        <w:rPr>
          <w:rStyle w:val="af7"/>
          <w:rFonts w:asciiTheme="majorBidi" w:hAnsiTheme="majorBidi" w:cstheme="majorBidi"/>
          <w:b w:val="0"/>
          <w:bCs w:val="0"/>
          <w:rtl/>
        </w:rPr>
        <w:t xml:space="preserve">  مْ مع التحريك المستمر ولمدة </w:t>
      </w:r>
      <w:r w:rsidRPr="00797946">
        <w:rPr>
          <w:rStyle w:val="af7"/>
          <w:rFonts w:asciiTheme="majorBidi" w:hAnsiTheme="majorBidi" w:cstheme="majorBidi"/>
          <w:b w:val="0"/>
          <w:bCs w:val="0"/>
        </w:rPr>
        <w:t>180</w:t>
      </w:r>
      <w:r w:rsidRPr="00797946">
        <w:rPr>
          <w:rStyle w:val="af7"/>
          <w:rFonts w:asciiTheme="majorBidi" w:hAnsiTheme="majorBidi" w:cstheme="majorBidi"/>
          <w:b w:val="0"/>
          <w:bCs w:val="0"/>
          <w:rtl/>
        </w:rPr>
        <w:t xml:space="preserve"> دقيقة , وعند كل 15 دقيقة ياخذ جزء من المحلول لقياس المكافئ الدكستروزي لشراب الكلوكوز , حتى نحصل على المكافئ الدكستروزي المناسب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ادخال شراب عالي الفركتوز في صناعة الحلوى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أستخدمت الطريقة المعتمدة من قبل اشهر المحترفين في صناعة الحلوى في محافظة كربلاء ( معمل حلويات الحاج حميد الشكرجي ومعمل حلويات الرافدين ) ، بعد ان عدلت باستخدام نسب استبدال شراب الكلوكوز مع الشيرة المحلية في صناعة البقلاوة</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وبالنسب التالية ( 0 ، 20 ، 30 ، 50 % )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 التحليل الاحصائي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استخدم التصميم العشوائي الكامل (</w:t>
      </w:r>
      <w:r w:rsidRPr="00797946">
        <w:rPr>
          <w:rStyle w:val="af7"/>
          <w:rFonts w:asciiTheme="majorBidi" w:hAnsiTheme="majorBidi" w:cstheme="majorBidi"/>
          <w:b w:val="0"/>
          <w:bCs w:val="0"/>
        </w:rPr>
        <w:t xml:space="preserve">Completely Randomized Design  </w:t>
      </w:r>
      <w:r w:rsidRPr="00797946">
        <w:rPr>
          <w:rStyle w:val="af7"/>
          <w:rFonts w:asciiTheme="majorBidi" w:hAnsiTheme="majorBidi" w:cstheme="majorBidi"/>
          <w:b w:val="0"/>
          <w:bCs w:val="0"/>
          <w:rtl/>
        </w:rPr>
        <w:t xml:space="preserve"> وحللت النتائج باستخدام اختبار </w:t>
      </w:r>
    </w:p>
    <w:p w:rsidR="00797946" w:rsidRPr="00797946" w:rsidRDefault="00797946" w:rsidP="003A522D">
      <w:pPr>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rPr>
        <w:t>L.S.D.</w:t>
      </w:r>
      <w:r w:rsidRPr="00797946">
        <w:rPr>
          <w:rStyle w:val="af7"/>
          <w:rFonts w:asciiTheme="majorBidi" w:hAnsiTheme="majorBidi" w:cstheme="majorBidi"/>
          <w:b w:val="0"/>
          <w:bCs w:val="0"/>
          <w:rtl/>
        </w:rPr>
        <w:t xml:space="preserve"> . ( الراوي وخلف الله 1980 )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النتائج والمناقشة </w:t>
      </w:r>
      <w:r w:rsidRPr="00797946">
        <w:rPr>
          <w:rStyle w:val="af7"/>
          <w:rFonts w:asciiTheme="majorBidi" w:hAnsiTheme="majorBidi" w:cstheme="majorBidi"/>
          <w:b w:val="0"/>
          <w:bCs w:val="0"/>
          <w:u w:val="single"/>
        </w:rPr>
        <w:t>Result &amp; Discussion</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انتاج شراب عالي الفركتوز من شراب الكلوكوز</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تبين من الشكل (4 ) ان قيمة المكافئ الدكستروزي لشراب الكلوكوز ذو المواصفات القياسيه حصلنا عليه عند اول 15 دقيقة من وقت التفاعل (</w:t>
      </w:r>
      <w:r w:rsidRPr="00797946">
        <w:rPr>
          <w:rStyle w:val="af7"/>
          <w:rFonts w:asciiTheme="majorBidi" w:hAnsiTheme="majorBidi" w:cstheme="majorBidi"/>
          <w:b w:val="0"/>
          <w:bCs w:val="0"/>
        </w:rPr>
        <w:t>Vanninnen and Doty .1973</w:t>
      </w:r>
      <w:r w:rsidRPr="00797946">
        <w:rPr>
          <w:rStyle w:val="af7"/>
          <w:rFonts w:asciiTheme="majorBidi" w:hAnsiTheme="majorBidi" w:cstheme="majorBidi"/>
          <w:b w:val="0"/>
          <w:bCs w:val="0"/>
          <w:rtl/>
        </w:rPr>
        <w:t>,)  و (</w:t>
      </w:r>
      <w:r w:rsidRPr="00797946">
        <w:rPr>
          <w:rStyle w:val="af7"/>
          <w:rFonts w:asciiTheme="majorBidi" w:hAnsiTheme="majorBidi" w:cstheme="majorBidi"/>
          <w:b w:val="0"/>
          <w:bCs w:val="0"/>
        </w:rPr>
        <w:t>Olefsky and C.rapo , 1980</w:t>
      </w:r>
      <w:r w:rsidRPr="00797946">
        <w:rPr>
          <w:rStyle w:val="af7"/>
          <w:rFonts w:asciiTheme="majorBidi" w:hAnsiTheme="majorBidi" w:cstheme="majorBidi"/>
          <w:b w:val="0"/>
          <w:bCs w:val="0"/>
          <w:rtl/>
        </w:rPr>
        <w:t xml:space="preserve"> ) جاء  هذا بفعل زيادة تركيز انزيم الالفا – أميليز  , وجاءت هذه القيمة من الـ(ـ</w:t>
      </w:r>
      <w:r w:rsidRPr="00797946">
        <w:rPr>
          <w:rStyle w:val="af7"/>
          <w:rFonts w:asciiTheme="majorBidi" w:hAnsiTheme="majorBidi" w:cstheme="majorBidi"/>
          <w:b w:val="0"/>
          <w:bCs w:val="0"/>
        </w:rPr>
        <w:t>DE</w:t>
      </w:r>
      <w:r w:rsidRPr="00797946">
        <w:rPr>
          <w:rStyle w:val="af7"/>
          <w:rFonts w:asciiTheme="majorBidi" w:hAnsiTheme="majorBidi" w:cstheme="majorBidi"/>
          <w:b w:val="0"/>
          <w:bCs w:val="0"/>
          <w:rtl/>
        </w:rPr>
        <w:t xml:space="preserve">) مطابقـــة الى ما حصل عليها </w:t>
      </w:r>
      <w:r w:rsidRPr="00797946">
        <w:rPr>
          <w:rStyle w:val="af7"/>
          <w:rFonts w:asciiTheme="majorBidi" w:hAnsiTheme="majorBidi" w:cstheme="majorBidi"/>
          <w:b w:val="0"/>
          <w:bCs w:val="0"/>
        </w:rPr>
        <w:t>(Nebesny  et.al. 1998)</w:t>
      </w:r>
      <w:r w:rsidRPr="00797946">
        <w:rPr>
          <w:rStyle w:val="af7"/>
          <w:rFonts w:asciiTheme="majorBidi" w:hAnsiTheme="majorBidi" w:cstheme="majorBidi"/>
          <w:b w:val="0"/>
          <w:bCs w:val="0"/>
          <w:rtl/>
        </w:rPr>
        <w:t xml:space="preserve">   لنشا الذرة والكاسافا .  كما يوضح نفس الشكل بان زيادة وقت التفاعل  سبب زيادة معنوية في قيمة ال (</w:t>
      </w:r>
      <w:r w:rsidRPr="00797946">
        <w:rPr>
          <w:rStyle w:val="af7"/>
          <w:rFonts w:asciiTheme="majorBidi" w:hAnsiTheme="majorBidi" w:cstheme="majorBidi"/>
          <w:b w:val="0"/>
          <w:bCs w:val="0"/>
        </w:rPr>
        <w:t>DE</w:t>
      </w:r>
      <w:r w:rsidRPr="00797946">
        <w:rPr>
          <w:rStyle w:val="af7"/>
          <w:rFonts w:asciiTheme="majorBidi" w:hAnsiTheme="majorBidi" w:cstheme="majorBidi"/>
          <w:b w:val="0"/>
          <w:bCs w:val="0"/>
          <w:rtl/>
        </w:rPr>
        <w:t xml:space="preserve"> )  لشراب الكلوكوز، ورافق هذه الزياده للمكافئ الدكستروزي زياده فـي حلاوة الشــــــــراب</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w:t>
      </w:r>
    </w:p>
    <w:p w:rsidR="00797946" w:rsidRPr="00797946" w:rsidRDefault="00797946" w:rsidP="003A522D">
      <w:pPr>
        <w:pBdr>
          <w:top w:val="thinThickThinMediumGap" w:sz="24" w:space="0" w:color="auto"/>
          <w:left w:val="thinThickThinMediumGap" w:sz="24" w:space="4" w:color="auto"/>
          <w:bottom w:val="thinThickThinMediumGap" w:sz="24" w:space="1" w:color="auto"/>
          <w:right w:val="thinThickThinMediumGap" w:sz="24" w:space="4" w:color="auto"/>
        </w:pBdr>
        <w:spacing w:line="360" w:lineRule="auto"/>
        <w:jc w:val="center"/>
        <w:rPr>
          <w:rStyle w:val="af7"/>
          <w:rFonts w:asciiTheme="majorBidi" w:hAnsiTheme="majorBidi" w:cstheme="majorBidi"/>
          <w:b w:val="0"/>
          <w:bCs w:val="0"/>
          <w:rtl/>
        </w:rPr>
      </w:pPr>
      <w:r w:rsidRPr="00797946">
        <w:rPr>
          <w:rFonts w:asciiTheme="majorBidi" w:hAnsiTheme="majorBidi" w:cstheme="majorBidi"/>
          <w:noProof/>
          <w:rtl/>
        </w:rPr>
        <w:drawing>
          <wp:inline distT="0" distB="0" distL="0" distR="0">
            <wp:extent cx="5274310" cy="3157855"/>
            <wp:effectExtent l="19050" t="0" r="2540" b="0"/>
            <wp:docPr id="249" name="صورة 0" descr="ef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f.jpg"/>
                    <pic:cNvPicPr/>
                  </pic:nvPicPr>
                  <pic:blipFill>
                    <a:blip r:embed="rId11"/>
                    <a:stretch>
                      <a:fillRect/>
                    </a:stretch>
                  </pic:blipFill>
                  <pic:spPr>
                    <a:xfrm>
                      <a:off x="0" y="0"/>
                      <a:ext cx="5274310" cy="3157855"/>
                    </a:xfrm>
                    <a:prstGeom prst="rect">
                      <a:avLst/>
                    </a:prstGeom>
                  </pic:spPr>
                </pic:pic>
              </a:graphicData>
            </a:graphic>
          </wp:inline>
        </w:drawing>
      </w:r>
      <w:r w:rsidR="00BF48CA">
        <w:rPr>
          <w:rFonts w:asciiTheme="majorBidi" w:hAnsiTheme="majorBidi" w:cstheme="majorBidi"/>
          <w:rtl/>
          <w:lang w:bidi="ar-IQ"/>
        </w:rPr>
        <w:pict>
          <v:line id="_x0000_s1255" style="position:absolute;left:0;text-align:left;flip:x y;z-index:251660288;mso-position-horizontal-relative:text;mso-position-vertical-relative:text" from="18pt,184.8pt" to="81pt,184.8pt" strokecolor="red" strokeweight="2.25pt"/>
        </w:pict>
      </w:r>
      <w:r w:rsidR="00BF48CA">
        <w:rPr>
          <w:rFonts w:asciiTheme="majorBidi" w:hAnsiTheme="majorBidi" w:cstheme="majorBidi"/>
          <w:rtl/>
          <w:lang w:bidi="ar-IQ"/>
        </w:rPr>
        <w:pict>
          <v:line id="_x0000_s1256" style="position:absolute;left:0;text-align:left;flip:x;z-index:251661312;mso-position-horizontal-relative:text;mso-position-vertical-relative:text" from="1in,184.8pt" to="81pt,184.8pt"/>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مع انخفاض تدريجي  في الوزن الجزيئي للمالتودكسترين , حيث حصلنا عى شراب ذو مكافئ دكستروزي (</w:t>
      </w:r>
      <w:r w:rsidRPr="00797946">
        <w:rPr>
          <w:rStyle w:val="af7"/>
          <w:rFonts w:asciiTheme="majorBidi" w:hAnsiTheme="majorBidi" w:cstheme="majorBidi"/>
          <w:b w:val="0"/>
          <w:bCs w:val="0"/>
        </w:rPr>
        <w:t xml:space="preserve">62.13 </w:t>
      </w:r>
      <w:r w:rsidRPr="00797946">
        <w:rPr>
          <w:rStyle w:val="af7"/>
          <w:rFonts w:asciiTheme="majorBidi" w:hAnsiTheme="majorBidi" w:cstheme="majorBidi"/>
          <w:b w:val="0"/>
          <w:bCs w:val="0"/>
          <w:rtl/>
        </w:rPr>
        <w:t xml:space="preserve"> ) بعد 180 دقيقه ,كما في الشكل (4 )  ، وهذا هو هدف الدراسه ليتسنى لنا تحويل جزء من سكر الكلوكو الى فركتوز .  ويعــــود السبب ،الــــى  ان معظــــم روابـــط ( 4 →1 -α)  قـــد تحــــللت </w:t>
      </w:r>
      <w:r w:rsidRPr="00797946">
        <w:rPr>
          <w:rStyle w:val="af7"/>
          <w:rFonts w:asciiTheme="majorBidi" w:hAnsiTheme="majorBidi" w:cstheme="majorBidi"/>
          <w:b w:val="0"/>
          <w:bCs w:val="0"/>
        </w:rPr>
        <w:t xml:space="preserve">(Hyvönen et al. 1978) </w:t>
      </w:r>
      <w:r w:rsidRPr="00797946">
        <w:rPr>
          <w:rStyle w:val="af7"/>
          <w:rFonts w:asciiTheme="majorBidi" w:hAnsiTheme="majorBidi" w:cstheme="majorBidi"/>
          <w:b w:val="0"/>
          <w:bCs w:val="0"/>
          <w:rtl/>
        </w:rPr>
        <w:t xml:space="preserve"> وجاءت قيم المكافئ الدكستروزي التي حـــصــلنا عليـــــها  مقاربـه للقــــيم التــــي حصــــل عليـــها  البــــاحــــث (</w:t>
      </w:r>
      <w:r w:rsidRPr="00797946">
        <w:rPr>
          <w:rStyle w:val="af7"/>
          <w:rFonts w:asciiTheme="majorBidi" w:hAnsiTheme="majorBidi" w:cstheme="majorBidi"/>
          <w:b w:val="0"/>
          <w:bCs w:val="0"/>
        </w:rPr>
        <w:t>Pawan, 1973)   (</w:t>
      </w:r>
      <w:r w:rsidRPr="00797946">
        <w:rPr>
          <w:rStyle w:val="af7"/>
          <w:rFonts w:asciiTheme="majorBidi" w:hAnsiTheme="majorBidi" w:cstheme="majorBidi"/>
          <w:b w:val="0"/>
          <w:bCs w:val="0"/>
          <w:rtl/>
        </w:rPr>
        <w:t xml:space="preserve">)  والتي  تتراوحت بين (50-70) في شراب الكلوكوز لنشا الذرة تحت ظروف مقاربه الى ظروف الدراسه هذه , (درجة حراره 80م  ، وقت التفاعل 3 ساعات ، تركيز انزيم </w:t>
      </w:r>
      <w:smartTag w:uri="urn:schemas-microsoft-com:office:smarttags" w:element="metricconverter">
        <w:smartTagPr>
          <w:attr w:name="ProductID" w:val="0.45 غم"/>
        </w:smartTagPr>
        <w:r w:rsidRPr="00797946">
          <w:rPr>
            <w:rStyle w:val="af7"/>
            <w:rFonts w:asciiTheme="majorBidi" w:hAnsiTheme="majorBidi" w:cstheme="majorBidi"/>
            <w:b w:val="0"/>
            <w:bCs w:val="0"/>
            <w:rtl/>
          </w:rPr>
          <w:t>0.45 غم</w:t>
        </w:r>
      </w:smartTag>
      <w:r w:rsidRPr="00797946">
        <w:rPr>
          <w:rStyle w:val="af7"/>
          <w:rFonts w:asciiTheme="majorBidi" w:hAnsiTheme="majorBidi" w:cstheme="majorBidi"/>
          <w:b w:val="0"/>
          <w:bCs w:val="0"/>
          <w:rtl/>
        </w:rPr>
        <w:t xml:space="preserve"> / كغم من نشا الذره ) كما حصل </w:t>
      </w:r>
      <w:r w:rsidRPr="00797946">
        <w:rPr>
          <w:rStyle w:val="af7"/>
          <w:rFonts w:asciiTheme="majorBidi" w:hAnsiTheme="majorBidi" w:cstheme="majorBidi"/>
          <w:b w:val="0"/>
          <w:bCs w:val="0"/>
        </w:rPr>
        <w:t xml:space="preserve">(Isbell, 1973) </w:t>
      </w:r>
      <w:r w:rsidRPr="00797946">
        <w:rPr>
          <w:rStyle w:val="af7"/>
          <w:rFonts w:asciiTheme="majorBidi" w:hAnsiTheme="majorBidi" w:cstheme="majorBidi"/>
          <w:b w:val="0"/>
          <w:bCs w:val="0"/>
          <w:rtl/>
        </w:rPr>
        <w:t xml:space="preserve"> على قيمة للـ</w:t>
      </w:r>
      <w:r w:rsidRPr="00797946">
        <w:rPr>
          <w:rStyle w:val="af7"/>
          <w:rFonts w:asciiTheme="majorBidi" w:hAnsiTheme="majorBidi" w:cstheme="majorBidi"/>
          <w:b w:val="0"/>
          <w:bCs w:val="0"/>
        </w:rPr>
        <w:t>DE)</w:t>
      </w:r>
      <w:r w:rsidRPr="00797946">
        <w:rPr>
          <w:rStyle w:val="af7"/>
          <w:rFonts w:asciiTheme="majorBidi" w:hAnsiTheme="majorBidi" w:cstheme="majorBidi"/>
          <w:b w:val="0"/>
          <w:bCs w:val="0"/>
          <w:rtl/>
        </w:rPr>
        <w:t>)مقدارها 98 ولكـن استــخدم 72 ساعة للتفاعل  لنشا الحنطة مع انزيم الالفا اميليز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 xml:space="preserve">تحويل الكلوكوز الى فركتوز </w:t>
      </w:r>
    </w:p>
    <w:p w:rsidR="00797946" w:rsidRPr="00797946" w:rsidRDefault="00797946" w:rsidP="003A522D">
      <w:pPr>
        <w:spacing w:line="360" w:lineRule="auto"/>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-تاثير الومينات الصوديوم الطازجةعلى نسبة التحويل</w:t>
      </w:r>
    </w:p>
    <w:p w:rsidR="00797946" w:rsidRPr="00797946" w:rsidRDefault="00797946" w:rsidP="003A522D">
      <w:pPr>
        <w:spacing w:line="360" w:lineRule="auto"/>
        <w:jc w:val="lowKashida"/>
        <w:rPr>
          <w:rStyle w:val="af7"/>
          <w:rFonts w:asciiTheme="majorBidi" w:hAnsiTheme="majorBidi" w:cstheme="majorBidi"/>
          <w:b w:val="0"/>
          <w:bCs w:val="0"/>
        </w:rPr>
      </w:pPr>
      <w:r w:rsidRPr="00797946">
        <w:rPr>
          <w:rStyle w:val="af7"/>
          <w:rFonts w:asciiTheme="majorBidi" w:hAnsiTheme="majorBidi" w:cstheme="majorBidi"/>
          <w:b w:val="0"/>
          <w:bCs w:val="0"/>
          <w:rtl/>
        </w:rPr>
        <w:t xml:space="preserve">وجد ان استخدام الومينات الصوديوم الطازجه يعطي نتائج تحويل وصلت الى 60.56 %  فركتوزعند درجة حرترة </w:t>
      </w:r>
      <w:smartTag w:uri="urn:schemas-microsoft-com:office:smarttags" w:element="metricconverter">
        <w:smartTagPr>
          <w:attr w:name="ProductID" w:val="20 م"/>
        </w:smartTagPr>
        <w:r w:rsidRPr="00797946">
          <w:rPr>
            <w:rStyle w:val="af7"/>
            <w:rFonts w:asciiTheme="majorBidi" w:hAnsiTheme="majorBidi" w:cstheme="majorBidi"/>
            <w:b w:val="0"/>
            <w:bCs w:val="0"/>
            <w:rtl/>
          </w:rPr>
          <w:t>20 م</w:t>
        </w:r>
      </w:smartTag>
      <w:r w:rsidRPr="00797946">
        <w:rPr>
          <w:rStyle w:val="af7"/>
          <w:rFonts w:asciiTheme="majorBidi" w:hAnsiTheme="majorBidi" w:cstheme="majorBidi"/>
          <w:b w:val="0"/>
          <w:bCs w:val="0"/>
          <w:rtl/>
        </w:rPr>
        <w:t xml:space="preserve">   ، كما مبين في الاشكال (7 حتى 12 ) ،</w:t>
      </w:r>
    </w:p>
    <w:p w:rsidR="00797946" w:rsidRPr="00797946" w:rsidRDefault="00797946" w:rsidP="003A522D">
      <w:pPr>
        <w:spacing w:line="360" w:lineRule="auto"/>
        <w:jc w:val="lowKashida"/>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تأثير فترة التفاعل على نسبة التحويل</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كما وجد من خلال نفس الاشكال ان الارتفاع في نسبة تحول الكلوكوز الى الفركتوز تستمر لغاية 20 ساعة حيث يصل الى أعلى قيمه (</w:t>
      </w:r>
      <w:r w:rsidRPr="00797946">
        <w:rPr>
          <w:rStyle w:val="af7"/>
          <w:rFonts w:asciiTheme="majorBidi" w:hAnsiTheme="majorBidi" w:cstheme="majorBidi"/>
          <w:b w:val="0"/>
          <w:bCs w:val="0"/>
        </w:rPr>
        <w:t>maximum</w:t>
      </w:r>
      <w:r w:rsidRPr="00797946">
        <w:rPr>
          <w:rStyle w:val="af7"/>
          <w:rFonts w:asciiTheme="majorBidi" w:hAnsiTheme="majorBidi" w:cstheme="majorBidi"/>
          <w:b w:val="0"/>
          <w:bCs w:val="0"/>
          <w:rtl/>
        </w:rPr>
        <w:t xml:space="preserve">) ثم بعدها يبدأ بالانخفاض ، وفي نفس الوقت لوحظ أزدياد سريع في نسبة السايكوز ، كما تاكد لنا ذلك من خلال التقويم الحسي لحلاوة نماذج شراب عالى الفركتوز المنتج حسب فترات التفاعل التي تعكس نسبة سكر الفركتوز المتكون فيه    . </w:t>
      </w:r>
    </w:p>
    <w:p w:rsidR="00797946" w:rsidRPr="00797946" w:rsidRDefault="00797946" w:rsidP="003A522D">
      <w:pPr>
        <w:spacing w:line="360" w:lineRule="auto"/>
        <w:jc w:val="lowKashida"/>
        <w:rPr>
          <w:rStyle w:val="af7"/>
          <w:rFonts w:asciiTheme="majorBidi" w:hAnsiTheme="majorBidi" w:cstheme="majorBidi"/>
          <w:b w:val="0"/>
          <w:bCs w:val="0"/>
          <w:u w:val="single"/>
          <w:rtl/>
        </w:rPr>
      </w:pPr>
      <w:r w:rsidRPr="00797946">
        <w:rPr>
          <w:rStyle w:val="af7"/>
          <w:rFonts w:asciiTheme="majorBidi" w:hAnsiTheme="majorBidi" w:cstheme="majorBidi"/>
          <w:b w:val="0"/>
          <w:bCs w:val="0"/>
          <w:u w:val="single"/>
          <w:rtl/>
        </w:rPr>
        <w:t>تاثير درجات الحرارة على نسبة التحويل</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وتبين من خلال نفس الاشكال المذكورة اعلاه ان درجات حرارة التفاعل الملائمة لتحويل الكلوكوز الى فركتوز تراوحت بين ( 15-</w:t>
      </w:r>
      <w:smartTag w:uri="urn:schemas-microsoft-com:office:smarttags" w:element="metricconverter">
        <w:smartTagPr>
          <w:attr w:name="ProductID" w:val="20 م"/>
        </w:smartTagPr>
        <w:r w:rsidRPr="00797946">
          <w:rPr>
            <w:rStyle w:val="af7"/>
            <w:rFonts w:asciiTheme="majorBidi" w:hAnsiTheme="majorBidi" w:cstheme="majorBidi"/>
            <w:b w:val="0"/>
            <w:bCs w:val="0"/>
            <w:rtl/>
          </w:rPr>
          <w:t>20 م</w:t>
        </w:r>
      </w:smartTag>
      <w:r w:rsidRPr="00797946">
        <w:rPr>
          <w:rStyle w:val="af7"/>
          <w:rFonts w:asciiTheme="majorBidi" w:hAnsiTheme="majorBidi" w:cstheme="majorBidi"/>
          <w:b w:val="0"/>
          <w:bCs w:val="0"/>
          <w:rtl/>
        </w:rPr>
        <w:t xml:space="preserve"> ) وذلك لتجنب التحطم القاعدي للفركتوز الذي ينتج عند استخدام دراجات الحرترة العالية والتي غالبا ماتؤدي الى فقدان جزء من هذا السكر بالاضافة الى تكوين مواد غير مرغوبة مثل سكر السايكوز ، والتي قد تاثر على نوعية ونكهة الناتج وهذا ماذكره </w:t>
      </w:r>
      <w:r w:rsidRPr="00797946">
        <w:rPr>
          <w:rStyle w:val="af7"/>
          <w:rFonts w:asciiTheme="majorBidi" w:hAnsiTheme="majorBidi" w:cstheme="majorBidi"/>
          <w:b w:val="0"/>
          <w:bCs w:val="0"/>
        </w:rPr>
        <w:t xml:space="preserve"> (Olefsky and C.rapo, 1980) </w:t>
      </w:r>
      <w:r w:rsidRPr="00797946">
        <w:rPr>
          <w:rStyle w:val="af7"/>
          <w:rFonts w:asciiTheme="majorBidi" w:hAnsiTheme="majorBidi" w:cstheme="majorBidi"/>
          <w:b w:val="0"/>
          <w:bCs w:val="0"/>
          <w:rtl/>
        </w:rPr>
        <w:t xml:space="preserve">و ( </w:t>
      </w:r>
      <w:r w:rsidRPr="00797946">
        <w:rPr>
          <w:rStyle w:val="af7"/>
          <w:rFonts w:asciiTheme="majorBidi" w:hAnsiTheme="majorBidi" w:cstheme="majorBidi"/>
          <w:b w:val="0"/>
          <w:bCs w:val="0"/>
        </w:rPr>
        <w:t>Hyvönen  et al,1978.</w:t>
      </w:r>
      <w:r w:rsidRPr="00797946">
        <w:rPr>
          <w:rStyle w:val="af7"/>
          <w:rFonts w:asciiTheme="majorBidi" w:hAnsiTheme="majorBidi" w:cstheme="majorBidi"/>
          <w:b w:val="0"/>
          <w:bCs w:val="0"/>
          <w:rtl/>
        </w:rPr>
        <w:t xml:space="preserve">. حيث وجد ان اضافة الكلوكوز بشكلة الصلب الى محلول الومينات الصوديوم ( 1.3 مولاري ) في درجة حرارة </w:t>
      </w:r>
      <w:smartTag w:uri="urn:schemas-microsoft-com:office:smarttags" w:element="metricconverter">
        <w:smartTagPr>
          <w:attr w:name="ProductID" w:val="60 م"/>
        </w:smartTagPr>
        <w:r w:rsidRPr="00797946">
          <w:rPr>
            <w:rStyle w:val="af7"/>
            <w:rFonts w:asciiTheme="majorBidi" w:hAnsiTheme="majorBidi" w:cstheme="majorBidi"/>
            <w:b w:val="0"/>
            <w:bCs w:val="0"/>
            <w:rtl/>
          </w:rPr>
          <w:t>60 م</w:t>
        </w:r>
      </w:smartTag>
      <w:r w:rsidRPr="00797946">
        <w:rPr>
          <w:rStyle w:val="af7"/>
          <w:rFonts w:asciiTheme="majorBidi" w:hAnsiTheme="majorBidi" w:cstheme="majorBidi"/>
          <w:b w:val="0"/>
          <w:bCs w:val="0"/>
          <w:rtl/>
        </w:rPr>
        <w:t xml:space="preserve"> ، تكون ناتجاداكن اللون مع تحطم كميات من السكر على الرغم  من نتائج التحويلالعالية التي تعطي 70- 80 فركتوز , لهذا السبب تم اجراء التفاعل في درجات حرارة واطئة رغم احتياجها الى وقت اطول للحصول على نسبة تحول عالية لذا تمت دراسة علاقة الزمن مع نسبةالتحويل كما موضح في الاشكال من (1-6 ) </w:t>
      </w: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BF48CA" w:rsidP="003A522D">
      <w:pPr>
        <w:spacing w:line="360" w:lineRule="auto"/>
        <w:jc w:val="lowKashida"/>
        <w:rPr>
          <w:rStyle w:val="af7"/>
          <w:rFonts w:asciiTheme="majorBidi" w:hAnsiTheme="majorBidi" w:cstheme="majorBidi"/>
          <w:b w:val="0"/>
          <w:bCs w:val="0"/>
          <w:rtl/>
        </w:rPr>
      </w:pPr>
      <w:r>
        <w:rPr>
          <w:rFonts w:asciiTheme="majorBidi" w:hAnsiTheme="majorBidi" w:cstheme="majorBidi"/>
          <w:noProof/>
          <w:rtl/>
        </w:rPr>
        <w:lastRenderedPageBreak/>
        <w:pict>
          <v:shape id="_x0000_s1257" type="#_x0000_t202" style="position:absolute;left:0;text-align:left;margin-left:2.75pt;margin-top:250.45pt;width:404.9pt;height:54.05pt;z-index:251672576" filled="f" stroked="f">
            <v:textbox style="mso-next-textbox:#_x0000_s1257">
              <w:txbxContent>
                <w:p w:rsidR="00797946" w:rsidRPr="009577D2" w:rsidRDefault="00797946" w:rsidP="00797946">
                  <w:pPr>
                    <w:jc w:val="center"/>
                    <w:rPr>
                      <w:b/>
                      <w:bCs/>
                      <w:sz w:val="22"/>
                      <w:szCs w:val="22"/>
                    </w:rPr>
                  </w:pPr>
                  <w:r w:rsidRPr="009577D2">
                    <w:rPr>
                      <w:rFonts w:hint="cs"/>
                      <w:b/>
                      <w:bCs/>
                      <w:sz w:val="22"/>
                      <w:szCs w:val="22"/>
                      <w:rtl/>
                    </w:rPr>
                    <w:t xml:space="preserve">شكل ( 1 ) مخطط جهاز الـ </w:t>
                  </w:r>
                  <w:r w:rsidRPr="009577D2">
                    <w:rPr>
                      <w:b/>
                      <w:bCs/>
                      <w:sz w:val="22"/>
                      <w:szCs w:val="22"/>
                    </w:rPr>
                    <w:t xml:space="preserve">HPLC </w:t>
                  </w:r>
                  <w:r w:rsidRPr="009577D2">
                    <w:rPr>
                      <w:rFonts w:hint="cs"/>
                      <w:b/>
                      <w:bCs/>
                      <w:sz w:val="22"/>
                      <w:szCs w:val="22"/>
                      <w:rtl/>
                    </w:rPr>
                    <w:t xml:space="preserve">  لتقدير نسبة تحول الكلوكوز الى الفركتوز بعد 5 ساعات من التفاعل تحت درجة حرارة 25-</w:t>
                  </w:r>
                  <w:smartTag w:uri="urn:schemas-microsoft-com:office:smarttags" w:element="metricconverter">
                    <w:smartTagPr>
                      <w:attr w:name="ProductID" w:val="30 م"/>
                    </w:smartTagPr>
                    <w:r w:rsidRPr="009577D2">
                      <w:rPr>
                        <w:rFonts w:hint="cs"/>
                        <w:b/>
                        <w:bCs/>
                        <w:sz w:val="22"/>
                        <w:szCs w:val="22"/>
                        <w:rtl/>
                      </w:rPr>
                      <w:t>30 م</w:t>
                    </w:r>
                  </w:smartTag>
                  <w:r w:rsidRPr="009577D2">
                    <w:rPr>
                      <w:rFonts w:hint="cs"/>
                      <w:b/>
                      <w:bCs/>
                      <w:sz w:val="22"/>
                      <w:szCs w:val="22"/>
                      <w:rtl/>
                    </w:rPr>
                    <w:t xml:space="preserve"> باستخدام الومينات الصوديوم الطازجه</w:t>
                  </w:r>
                </w:p>
                <w:p w:rsidR="00797946" w:rsidRDefault="00797946" w:rsidP="00797946">
                  <w:pPr>
                    <w:rPr>
                      <w:sz w:val="28"/>
                      <w:szCs w:val="28"/>
                      <w:rtl/>
                    </w:rPr>
                  </w:pPr>
                </w:p>
                <w:p w:rsidR="00797946" w:rsidRDefault="00797946" w:rsidP="00797946"/>
              </w:txbxContent>
            </v:textbox>
            <w10:wrap anchorx="page"/>
          </v:shape>
        </w:pict>
      </w:r>
      <w:r>
        <w:rPr>
          <w:rFonts w:asciiTheme="majorBidi" w:hAnsiTheme="majorBidi" w:cstheme="majorBidi"/>
          <w:rtl/>
          <w:lang w:bidi="ar-IQ"/>
        </w:rPr>
        <w:pict>
          <v:shape id="_x0000_s1258" type="#_x0000_t202" style="position:absolute;left:0;text-align:left;margin-left:225pt;margin-top:9.4pt;width:117pt;height:36pt;z-index:251663360" stroked="f">
            <v:textbox style="mso-next-textbox:#_x0000_s1258">
              <w:txbxContent>
                <w:p w:rsidR="00797946" w:rsidRDefault="00797946" w:rsidP="00797946">
                  <w:pPr>
                    <w:jc w:val="right"/>
                    <w:rPr>
                      <w:b/>
                      <w:bCs/>
                    </w:rPr>
                  </w:pPr>
                  <w:r>
                    <w:rPr>
                      <w:rFonts w:hint="cs"/>
                      <w:b/>
                      <w:bCs/>
                      <w:rtl/>
                    </w:rPr>
                    <w:t>كلوكوز 87.80 %</w:t>
                  </w:r>
                </w:p>
                <w:p w:rsidR="00797946" w:rsidRDefault="00797946" w:rsidP="00797946">
                  <w:pPr>
                    <w:jc w:val="right"/>
                  </w:pPr>
                </w:p>
              </w:txbxContent>
            </v:textbox>
          </v:shape>
        </w:pict>
      </w:r>
      <w:r w:rsidRPr="00BF48CA">
        <w:rPr>
          <w:rtl/>
        </w:rPr>
      </w:r>
      <w:r w:rsidRPr="00BF48CA">
        <w:pict>
          <v:group id="_x0000_s1210" editas="canvas" style="width:441pt;height:288.05pt;mso-position-horizontal-relative:char;mso-position-vertical-relative:line" coordorigin="1364,1410" coordsize="8820,5761">
            <o:lock v:ext="edit" aspectratio="t"/>
            <v:shape id="_x0000_s1211" type="#_x0000_t75" style="position:absolute;left:1364;top:1410;width:8820;height:5761" o:preferrelative="f" stroked="t" strokecolor="black [3213]" strokeweight="1pt">
              <v:fill o:detectmouseclick="t"/>
              <v:path o:extrusionok="t" o:connecttype="none"/>
            </v:shape>
            <v:line id="_x0000_s1212" style="position:absolute;flip:x y" from="2084,5730" to="10004,5731"/>
            <v:line id="_x0000_s1213" style="position:absolute;flip:x" from="2084,5550" to="10004,5551"/>
            <v:line id="_x0000_s1214" style="position:absolute;flip:x" from="6404,4649" to="10004,4651"/>
            <v:line id="_x0000_s1215" style="position:absolute;flip:x y" from="6224,3750" to="6404,4649"/>
            <v:line id="_x0000_s1216" style="position:absolute;flip:x" from="6044,3750" to="6224,4649"/>
            <v:line id="_x0000_s1217" style="position:absolute" from="5685,1410" to="6044,4649"/>
            <v:line id="_x0000_s1218" style="position:absolute" from="5685,1410" to="5686,4649"/>
            <v:line id="_x0000_s1219" style="position:absolute;flip:y" from="4244,4649" to="5685,4651"/>
            <v:shape id="_x0000_s1220" type="#_x0000_t202" style="position:absolute;left:6584;top:3750;width:2159;height:541" stroked="f">
              <v:textbox style="mso-next-textbox:#_x0000_s1220">
                <w:txbxContent>
                  <w:p w:rsidR="00797946" w:rsidRDefault="00797946" w:rsidP="00797946">
                    <w:pPr>
                      <w:jc w:val="right"/>
                      <w:rPr>
                        <w:b/>
                        <w:bCs/>
                      </w:rPr>
                    </w:pPr>
                    <w:r>
                      <w:rPr>
                        <w:rFonts w:hint="cs"/>
                        <w:b/>
                        <w:bCs/>
                        <w:rtl/>
                      </w:rPr>
                      <w:t>فركتوز .12.13 %</w:t>
                    </w:r>
                  </w:p>
                  <w:p w:rsidR="00797946" w:rsidRDefault="00797946" w:rsidP="00797946"/>
                </w:txbxContent>
              </v:textbox>
            </v:shape>
            <v:line id="_x0000_s1221" style="position:absolute" from="2264,5488" to="2264,5668"/>
            <v:line id="_x0000_s1222" style="position:absolute" from="3524,5550" to="3524,5730"/>
            <v:line id="_x0000_s1223" style="position:absolute" from="4604,5550" to="4605,5730"/>
            <v:line id="_x0000_s1224" style="position:absolute" from="6044,5550" to="6044,5730"/>
            <v:line id="_x0000_s1225" style="position:absolute" from="7484,5550" to="7484,5730"/>
            <v:shape id="_x0000_s1226" type="#_x0000_t202" style="position:absolute;left:4604;top:5848;width:3780;height:540" stroked="f">
              <v:textbox style="mso-next-textbox:#_x0000_s1226">
                <w:txbxContent>
                  <w:p w:rsidR="00797946" w:rsidRDefault="00797946" w:rsidP="00797946">
                    <w:r>
                      <w:rPr>
                        <w:rFonts w:hint="cs"/>
                        <w:sz w:val="32"/>
                        <w:szCs w:val="32"/>
                        <w:rtl/>
                      </w:rPr>
                      <w:t xml:space="preserve">زمـــــــن الاحتجــــــــــــاز </w:t>
                    </w:r>
                    <w:r>
                      <w:rPr>
                        <w:sz w:val="32"/>
                        <w:szCs w:val="32"/>
                      </w:rPr>
                      <w:t>tR</w:t>
                    </w:r>
                  </w:p>
                </w:txbxContent>
              </v:textbox>
            </v:shape>
            <w10:wrap type="none"/>
            <w10:anchorlock/>
          </v:group>
        </w:pict>
      </w: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797946" w:rsidP="003A522D">
      <w:pPr>
        <w:spacing w:line="360" w:lineRule="auto"/>
        <w:jc w:val="lowKashida"/>
        <w:rPr>
          <w:rStyle w:val="af7"/>
          <w:rFonts w:asciiTheme="majorBidi" w:hAnsiTheme="majorBidi" w:cstheme="majorBidi"/>
          <w:b w:val="0"/>
          <w:bCs w:val="0"/>
          <w:rtl/>
        </w:rPr>
      </w:pPr>
    </w:p>
    <w:p w:rsidR="00797946" w:rsidRPr="00797946" w:rsidRDefault="00BF48CA" w:rsidP="003A522D">
      <w:pPr>
        <w:spacing w:line="360" w:lineRule="auto"/>
        <w:jc w:val="lowKashida"/>
        <w:rPr>
          <w:rStyle w:val="af7"/>
          <w:rFonts w:asciiTheme="majorBidi" w:hAnsiTheme="majorBidi" w:cstheme="majorBidi"/>
          <w:b w:val="0"/>
          <w:bCs w:val="0"/>
          <w:rtl/>
        </w:rPr>
      </w:pPr>
      <w:r>
        <w:rPr>
          <w:rFonts w:asciiTheme="majorBidi" w:hAnsiTheme="majorBidi" w:cstheme="majorBidi"/>
          <w:noProof/>
          <w:rtl/>
        </w:rPr>
        <w:pict>
          <v:shape id="_x0000_s1259" type="#_x0000_t202" style="position:absolute;left:0;text-align:left;margin-left:2.7pt;margin-top:258.2pt;width:404.95pt;height:53.9pt;z-index:251673600" filled="f" stroked="f">
            <v:textbox style="mso-next-textbox:#_x0000_s1259">
              <w:txbxContent>
                <w:p w:rsidR="00797946" w:rsidRPr="009577D2" w:rsidRDefault="00797946" w:rsidP="00797946">
                  <w:pPr>
                    <w:jc w:val="center"/>
                    <w:rPr>
                      <w:b/>
                      <w:bCs/>
                      <w:sz w:val="22"/>
                      <w:szCs w:val="22"/>
                    </w:rPr>
                  </w:pPr>
                  <w:r w:rsidRPr="009577D2">
                    <w:rPr>
                      <w:rFonts w:hint="cs"/>
                      <w:b/>
                      <w:bCs/>
                      <w:sz w:val="22"/>
                      <w:szCs w:val="22"/>
                      <w:rtl/>
                    </w:rPr>
                    <w:t xml:space="preserve">شكل (2)مخطط جهاز الـ </w:t>
                  </w:r>
                  <w:r w:rsidRPr="009577D2">
                    <w:rPr>
                      <w:b/>
                      <w:bCs/>
                      <w:sz w:val="22"/>
                      <w:szCs w:val="22"/>
                    </w:rPr>
                    <w:t xml:space="preserve">HPLC </w:t>
                  </w:r>
                  <w:r w:rsidRPr="009577D2">
                    <w:rPr>
                      <w:rFonts w:hint="cs"/>
                      <w:b/>
                      <w:bCs/>
                      <w:sz w:val="22"/>
                      <w:szCs w:val="22"/>
                      <w:rtl/>
                    </w:rPr>
                    <w:t xml:space="preserve">  لتقدير نسبة تحول الكلوكوز الى الفركتوز بعد 10 ساعات من التفاعل تحت درجة حرارة 25-</w:t>
                  </w:r>
                  <w:smartTag w:uri="urn:schemas-microsoft-com:office:smarttags" w:element="metricconverter">
                    <w:smartTagPr>
                      <w:attr w:name="ProductID" w:val="30 م"/>
                    </w:smartTagPr>
                    <w:r w:rsidRPr="009577D2">
                      <w:rPr>
                        <w:rFonts w:hint="cs"/>
                        <w:b/>
                        <w:bCs/>
                        <w:sz w:val="22"/>
                        <w:szCs w:val="22"/>
                        <w:rtl/>
                      </w:rPr>
                      <w:t>30 م</w:t>
                    </w:r>
                  </w:smartTag>
                  <w:r w:rsidRPr="009577D2">
                    <w:rPr>
                      <w:rFonts w:hint="cs"/>
                      <w:b/>
                      <w:bCs/>
                      <w:sz w:val="22"/>
                      <w:szCs w:val="22"/>
                      <w:rtl/>
                    </w:rPr>
                    <w:t xml:space="preserve"> باستخدام الومينات الصوديوم الطازجه</w:t>
                  </w:r>
                </w:p>
                <w:p w:rsidR="00797946" w:rsidRPr="009577D2" w:rsidRDefault="00797946" w:rsidP="00797946">
                  <w:pPr>
                    <w:jc w:val="center"/>
                    <w:rPr>
                      <w:sz w:val="22"/>
                      <w:szCs w:val="22"/>
                      <w:rtl/>
                    </w:rPr>
                  </w:pPr>
                </w:p>
              </w:txbxContent>
            </v:textbox>
            <w10:wrap anchorx="page"/>
          </v:shape>
        </w:pict>
      </w:r>
      <w:r>
        <w:rPr>
          <w:rFonts w:asciiTheme="majorBidi" w:hAnsiTheme="majorBidi" w:cstheme="majorBidi"/>
          <w:rtl/>
          <w:lang w:bidi="ar-IQ"/>
        </w:rPr>
        <w:pict>
          <v:shape id="_x0000_s1260" type="#_x0000_t202" style="position:absolute;left:0;text-align:left;margin-left:189pt;margin-top:227.3pt;width:189pt;height:27pt;z-index:251665408" stroked="f">
            <v:textbox style="mso-next-textbox:#_x0000_s1260">
              <w:txbxContent>
                <w:p w:rsidR="00797946" w:rsidRDefault="00797946" w:rsidP="00797946">
                  <w:r>
                    <w:rPr>
                      <w:rFonts w:hint="cs"/>
                      <w:color w:val="000000"/>
                      <w:sz w:val="32"/>
                      <w:szCs w:val="32"/>
                      <w:rtl/>
                    </w:rPr>
                    <w:t>زمـــــــن الاحتجــــــــــــــاز</w:t>
                  </w:r>
                  <w:r>
                    <w:rPr>
                      <w:rFonts w:hint="cs"/>
                      <w:rtl/>
                    </w:rPr>
                    <w:t xml:space="preserve"> </w:t>
                  </w:r>
                  <w:r>
                    <w:rPr>
                      <w:sz w:val="32"/>
                      <w:szCs w:val="32"/>
                    </w:rPr>
                    <w:t>tR</w:t>
                  </w:r>
                </w:p>
              </w:txbxContent>
            </v:textbox>
          </v:shape>
        </w:pict>
      </w:r>
      <w:r w:rsidRPr="00BF48CA">
        <w:rPr>
          <w:rtl/>
        </w:rPr>
      </w:r>
      <w:r w:rsidRPr="00BF48CA">
        <w:pict>
          <v:group id="_x0000_s1191" editas="canvas" style="width:441pt;height:4in;mso-position-horizontal-relative:char;mso-position-vertical-relative:line" coordorigin="2362,1180" coordsize="7200,4767">
            <o:lock v:ext="edit" aspectratio="t"/>
            <v:shape id="_x0000_s1192" type="#_x0000_t75" style="position:absolute;left:2362;top:1180;width:7200;height:4767" o:preferrelative="f" stroked="t" strokeweight="1pt">
              <v:fill o:detectmouseclick="t"/>
              <v:path o:extrusionok="t" o:connecttype="none"/>
            </v:shape>
            <v:line id="_x0000_s1193" style="position:absolute;flip:x y" from="2950,4755" to="9415,4756"/>
            <v:line id="_x0000_s1194" style="position:absolute;flip:x" from="2950,4606" to="9415,4607"/>
            <v:line id="_x0000_s1195" style="position:absolute;flip:x" from="6476,3861" to="9415,3862"/>
            <v:line id="_x0000_s1196" style="position:absolute;flip:x y" from="6329,2819" to="6476,3861"/>
            <v:line id="_x0000_s1197" style="position:absolute;flip:x" from="6182,2819" to="6329,3861"/>
            <v:line id="_x0000_s1198" style="position:absolute" from="5889,1180" to="6182,3861"/>
            <v:line id="_x0000_s1199" style="position:absolute;flip:x" from="5742,1180" to="5889,3861"/>
            <v:line id="_x0000_s1200" style="position:absolute;flip:y" from="4713,3861" to="5742,3862"/>
            <v:shape id="_x0000_s1201" type="#_x0000_t202" style="position:absolute;left:6623;top:3117;width:1763;height:447" stroked="f">
              <v:textbox style="mso-next-textbox:#_x0000_s1201">
                <w:txbxContent>
                  <w:p w:rsidR="00797946" w:rsidRDefault="00797946" w:rsidP="00797946">
                    <w:pPr>
                      <w:rPr>
                        <w:b/>
                        <w:bCs/>
                      </w:rPr>
                    </w:pPr>
                    <w:r>
                      <w:rPr>
                        <w:rFonts w:hint="cs"/>
                        <w:b/>
                        <w:bCs/>
                        <w:rtl/>
                      </w:rPr>
                      <w:t>فركتوز 29.89%</w:t>
                    </w:r>
                  </w:p>
                  <w:p w:rsidR="00797946" w:rsidRDefault="00797946" w:rsidP="00797946"/>
                </w:txbxContent>
              </v:textbox>
            </v:shape>
            <v:shape id="_x0000_s1202" type="#_x0000_t202" style="position:absolute;left:6182;top:1180;width:1911;height:596" stroked="f">
              <v:textbox style="mso-next-textbox:#_x0000_s1202">
                <w:txbxContent>
                  <w:p w:rsidR="00797946" w:rsidRDefault="00797946" w:rsidP="00797946">
                    <w:pPr>
                      <w:spacing w:line="360" w:lineRule="auto"/>
                    </w:pPr>
                    <w:r>
                      <w:rPr>
                        <w:rFonts w:hint="cs"/>
                        <w:rtl/>
                      </w:rPr>
                      <w:t xml:space="preserve">   </w:t>
                    </w:r>
                    <w:r>
                      <w:rPr>
                        <w:rFonts w:hint="cs"/>
                        <w:b/>
                        <w:bCs/>
                        <w:rtl/>
                      </w:rPr>
                      <w:t>كلوكوز  70.01</w:t>
                    </w:r>
                    <w:r>
                      <w:rPr>
                        <w:rFonts w:hint="cs"/>
                        <w:rtl/>
                      </w:rPr>
                      <w:t>%</w:t>
                    </w:r>
                  </w:p>
                </w:txbxContent>
              </v:textbox>
            </v:shape>
            <v:line id="_x0000_s1203" style="position:absolute" from="3090,4605" to="3090,4754"/>
            <v:line id="_x0000_s1204" style="position:absolute" from="3831,4606" to="3831,4755"/>
            <v:line id="_x0000_s1205" style="position:absolute" from="4713,4606" to="4713,4755"/>
            <v:line id="_x0000_s1206" style="position:absolute" from="5889,4606" to="5889,4755"/>
            <v:line id="_x0000_s1207" style="position:absolute" from="6917,4606" to="6917,4606"/>
            <v:line id="_x0000_s1208" style="position:absolute" from="8240,4606" to="8240,4755"/>
            <v:line id="_x0000_s1209" style="position:absolute" from="6917,4606" to="6917,4755"/>
            <w10:wrap type="none"/>
            <w10:anchorlock/>
          </v:group>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BF48CA" w:rsidP="003A522D">
      <w:pPr>
        <w:spacing w:line="360" w:lineRule="auto"/>
        <w:rPr>
          <w:rStyle w:val="af7"/>
          <w:rFonts w:asciiTheme="majorBidi" w:hAnsiTheme="majorBidi" w:cstheme="majorBidi"/>
          <w:b w:val="0"/>
          <w:bCs w:val="0"/>
          <w:rtl/>
        </w:rPr>
      </w:pPr>
      <w:r>
        <w:rPr>
          <w:rFonts w:asciiTheme="majorBidi" w:hAnsiTheme="majorBidi" w:cstheme="majorBidi"/>
          <w:rtl/>
          <w:lang w:bidi="ar-IQ"/>
        </w:rPr>
        <w:lastRenderedPageBreak/>
        <w:pict>
          <v:shape id="_x0000_s1261" type="#_x0000_t202" style="position:absolute;left:0;text-align:left;margin-left:11.6pt;margin-top:205.95pt;width:405pt;height:54pt;z-index:251666432" filled="f" stroked="f">
            <v:textbox style="mso-next-textbox:#_x0000_s1261">
              <w:txbxContent>
                <w:p w:rsidR="00797946" w:rsidRPr="009577D2" w:rsidRDefault="00797946" w:rsidP="006B1FC6">
                  <w:pPr>
                    <w:jc w:val="center"/>
                    <w:rPr>
                      <w:b/>
                      <w:bCs/>
                      <w:sz w:val="22"/>
                      <w:szCs w:val="22"/>
                    </w:rPr>
                  </w:pPr>
                  <w:r w:rsidRPr="009577D2">
                    <w:rPr>
                      <w:rFonts w:hint="cs"/>
                      <w:b/>
                      <w:bCs/>
                      <w:sz w:val="22"/>
                      <w:szCs w:val="22"/>
                      <w:rtl/>
                    </w:rPr>
                    <w:t xml:space="preserve">شكل( 3 ) مخطط جهاز الـ </w:t>
                  </w:r>
                  <w:r w:rsidRPr="009577D2">
                    <w:rPr>
                      <w:b/>
                      <w:bCs/>
                      <w:sz w:val="22"/>
                      <w:szCs w:val="22"/>
                    </w:rPr>
                    <w:t xml:space="preserve">HPLC </w:t>
                  </w:r>
                  <w:r w:rsidRPr="009577D2">
                    <w:rPr>
                      <w:rFonts w:hint="cs"/>
                      <w:b/>
                      <w:bCs/>
                      <w:sz w:val="22"/>
                      <w:szCs w:val="22"/>
                      <w:rtl/>
                    </w:rPr>
                    <w:t xml:space="preserve">  لتقدير نسبة تحول الكلوكوز الى الفركتوز بعد 15 ساعات من التفاعل تحت درجة حرارة 25-</w:t>
                  </w:r>
                  <w:smartTag w:uri="urn:schemas-microsoft-com:office:smarttags" w:element="metricconverter">
                    <w:smartTagPr>
                      <w:attr w:name="ProductID" w:val="30 م"/>
                    </w:smartTagPr>
                    <w:r w:rsidRPr="009577D2">
                      <w:rPr>
                        <w:rFonts w:hint="cs"/>
                        <w:b/>
                        <w:bCs/>
                        <w:sz w:val="22"/>
                        <w:szCs w:val="22"/>
                        <w:rtl/>
                      </w:rPr>
                      <w:t>30 م</w:t>
                    </w:r>
                  </w:smartTag>
                  <w:r w:rsidRPr="009577D2">
                    <w:rPr>
                      <w:rFonts w:hint="cs"/>
                      <w:b/>
                      <w:bCs/>
                      <w:sz w:val="22"/>
                      <w:szCs w:val="22"/>
                      <w:rtl/>
                    </w:rPr>
                    <w:t xml:space="preserve"> باستخدام الومينات الصوديوم الطازجه</w:t>
                  </w:r>
                </w:p>
                <w:p w:rsidR="00797946" w:rsidRDefault="00797946" w:rsidP="006B1FC6">
                  <w:pPr>
                    <w:jc w:val="center"/>
                    <w:rPr>
                      <w:sz w:val="28"/>
                      <w:szCs w:val="28"/>
                      <w:rtl/>
                    </w:rPr>
                  </w:pPr>
                </w:p>
                <w:p w:rsidR="00797946" w:rsidRDefault="00797946" w:rsidP="006B1FC6">
                  <w:pPr>
                    <w:jc w:val="center"/>
                  </w:pPr>
                </w:p>
              </w:txbxContent>
            </v:textbox>
          </v:shape>
        </w:pict>
      </w:r>
      <w:r w:rsidRPr="00BF48CA">
        <w:rPr>
          <w:rtl/>
        </w:rPr>
      </w:r>
      <w:r w:rsidRPr="00BF48CA">
        <w:pict>
          <v:group id="_x0000_s1169" editas="canvas" style="width:414pt;height:243pt;mso-position-horizontal-relative:char;mso-position-vertical-relative:line" coordorigin="2362,4575" coordsize="7200,4320">
            <o:lock v:ext="edit" aspectratio="t"/>
            <v:shape id="_x0000_s1170" type="#_x0000_t75" style="position:absolute;left:2362;top:4575;width:7200;height:4320" o:preferrelative="f" stroked="t" strokeweight="1pt">
              <v:fill o:detectmouseclick="t"/>
              <v:path o:extrusionok="t" o:connecttype="none"/>
            </v:shape>
            <v:line id="_x0000_s1171" style="position:absolute;flip:x" from="2362,7455" to="9562,7456"/>
            <v:line id="_x0000_s1172" style="position:absolute;flip:x" from="6432,6815" to="9539,6816"/>
            <v:line id="_x0000_s1173" style="position:absolute;flip:x y" from="5805,5215" to="6119,6815"/>
            <v:line id="_x0000_s1174" style="position:absolute;flip:x" from="5649,5215" to="5805,6815"/>
            <v:line id="_x0000_s1175" style="position:absolute;flip:x y" from="5336,4575" to="5649,6815"/>
            <v:line id="_x0000_s1176" style="position:absolute;flip:x" from="5179,4575" to="5336,6815"/>
            <v:line id="_x0000_s1177" style="position:absolute;flip:x" from="3301,6815" to="5179,6816"/>
            <v:line id="_x0000_s1178" style="position:absolute;flip:x y" from="6275,6655" to="6432,6815"/>
            <v:line id="_x0000_s1179" style="position:absolute;flip:x" from="6119,6655" to="6275,6815"/>
            <v:shape id="_x0000_s1180" type="#_x0000_t202" style="position:absolute;left:6588;top:6335;width:1252;height:320" stroked="f">
              <v:textbox style="mso-next-textbox:#_x0000_s1180">
                <w:txbxContent>
                  <w:p w:rsidR="00797946" w:rsidRDefault="00797946" w:rsidP="00797946">
                    <w:pPr>
                      <w:rPr>
                        <w:b/>
                        <w:bCs/>
                      </w:rPr>
                    </w:pPr>
                    <w:r>
                      <w:rPr>
                        <w:rFonts w:hint="cs"/>
                        <w:b/>
                        <w:bCs/>
                        <w:rtl/>
                      </w:rPr>
                      <w:t>0.54 سايكوز</w:t>
                    </w:r>
                  </w:p>
                </w:txbxContent>
              </v:textbox>
            </v:shape>
            <v:shape id="_x0000_s1181" type="#_x0000_t202" style="position:absolute;left:5962;top:5215;width:1565;height:480" stroked="f">
              <v:textbox style="mso-next-textbox:#_x0000_s1181">
                <w:txbxContent>
                  <w:p w:rsidR="00797946" w:rsidRDefault="00797946" w:rsidP="00797946">
                    <w:pPr>
                      <w:rPr>
                        <w:b/>
                        <w:bCs/>
                      </w:rPr>
                    </w:pPr>
                    <w:r>
                      <w:rPr>
                        <w:rFonts w:hint="cs"/>
                        <w:b/>
                        <w:bCs/>
                        <w:rtl/>
                      </w:rPr>
                      <w:t>47.29% فركتوز</w:t>
                    </w:r>
                  </w:p>
                </w:txbxContent>
              </v:textbox>
            </v:shape>
            <v:shape id="_x0000_s1182" type="#_x0000_t202" style="position:absolute;left:4547;top:7602;width:3600;height:1280" stroked="f">
              <v:textbox style="mso-next-textbox:#_x0000_s1182">
                <w:txbxContent>
                  <w:p w:rsidR="00797946" w:rsidRDefault="00797946" w:rsidP="00797946">
                    <w:pPr>
                      <w:rPr>
                        <w:sz w:val="32"/>
                        <w:szCs w:val="32"/>
                      </w:rPr>
                    </w:pPr>
                    <w:r>
                      <w:rPr>
                        <w:rFonts w:hint="cs"/>
                        <w:sz w:val="32"/>
                        <w:szCs w:val="32"/>
                        <w:rtl/>
                      </w:rPr>
                      <w:t xml:space="preserve">زمـــــــن الاحتجــــــــــــاز  </w:t>
                    </w:r>
                    <w:r>
                      <w:rPr>
                        <w:sz w:val="32"/>
                        <w:szCs w:val="32"/>
                      </w:rPr>
                      <w:t>tR</w:t>
                    </w:r>
                  </w:p>
                  <w:p w:rsidR="00797946" w:rsidRDefault="00797946" w:rsidP="00797946"/>
                </w:txbxContent>
              </v:textbox>
            </v:shape>
            <v:line id="_x0000_s1183" style="position:absolute;flip:x" from="2832,7455" to="2833,7615"/>
            <v:line id="_x0000_s1184" style="position:absolute" from="4084,7455" to="4084,7615"/>
            <v:line id="_x0000_s1185" style="position:absolute" from="5336,7455" to="5336,7615"/>
            <v:line id="_x0000_s1186" style="position:absolute" from="6588,7455" to="6588,7615"/>
            <v:line id="_x0000_s1187" style="position:absolute" from="7997,7455" to="7997,7615"/>
            <v:line id="_x0000_s1188" style="position:absolute" from="9405,7455" to="9405,7615"/>
            <v:shape id="_x0000_s1189" type="#_x0000_t202" style="position:absolute;left:5492;top:4735;width:2348;height:480" stroked="f">
              <v:textbox style="mso-next-textbox:#_x0000_s1189">
                <w:txbxContent>
                  <w:p w:rsidR="00797946" w:rsidRDefault="00797946" w:rsidP="00797946">
                    <w:pPr>
                      <w:jc w:val="right"/>
                      <w:rPr>
                        <w:b/>
                        <w:bCs/>
                      </w:rPr>
                    </w:pPr>
                    <w:r>
                      <w:rPr>
                        <w:rFonts w:hint="cs"/>
                        <w:b/>
                        <w:bCs/>
                        <w:rtl/>
                      </w:rPr>
                      <w:t>40 % كلوكوز 52.</w:t>
                    </w:r>
                  </w:p>
                  <w:p w:rsidR="00797946" w:rsidRDefault="00797946" w:rsidP="00797946"/>
                </w:txbxContent>
              </v:textbox>
            </v:shape>
            <v:line id="_x0000_s1190" style="position:absolute;flip:x" from="2369,7651" to="9412,7651"/>
            <w10:wrap type="none"/>
            <w10:anchorlock/>
          </v:group>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BF48CA" w:rsidP="003A522D">
      <w:pPr>
        <w:spacing w:line="360" w:lineRule="auto"/>
        <w:rPr>
          <w:rStyle w:val="af7"/>
          <w:rFonts w:asciiTheme="majorBidi" w:hAnsiTheme="majorBidi" w:cstheme="majorBidi"/>
          <w:b w:val="0"/>
          <w:bCs w:val="0"/>
          <w:rtl/>
        </w:rPr>
      </w:pPr>
      <w:r>
        <w:rPr>
          <w:rFonts w:asciiTheme="majorBidi" w:hAnsiTheme="majorBidi" w:cstheme="majorBidi"/>
          <w:rtl/>
          <w:lang w:bidi="ar-IQ"/>
        </w:rPr>
        <w:pict>
          <v:shape id="_x0000_s1262" type="#_x0000_t202" style="position:absolute;left:0;text-align:left;margin-left:0;margin-top:227.4pt;width:6in;height:45.1pt;z-index:251667456" stroked="f">
            <v:textbox style="mso-next-textbox:#_x0000_s1262">
              <w:txbxContent>
                <w:p w:rsidR="00797946" w:rsidRPr="009577D2" w:rsidRDefault="00797946" w:rsidP="006B1FC6">
                  <w:pPr>
                    <w:jc w:val="center"/>
                    <w:rPr>
                      <w:sz w:val="22"/>
                      <w:szCs w:val="22"/>
                    </w:rPr>
                  </w:pPr>
                  <w:r>
                    <w:rPr>
                      <w:rFonts w:hint="cs"/>
                      <w:b/>
                      <w:bCs/>
                      <w:sz w:val="22"/>
                      <w:szCs w:val="22"/>
                      <w:rtl/>
                    </w:rPr>
                    <w:t>شكل</w:t>
                  </w:r>
                  <w:r w:rsidRPr="009577D2">
                    <w:rPr>
                      <w:rFonts w:hint="cs"/>
                      <w:b/>
                      <w:bCs/>
                      <w:sz w:val="22"/>
                      <w:szCs w:val="22"/>
                      <w:rtl/>
                    </w:rPr>
                    <w:t xml:space="preserve"> ( 4) مخطط جهاز الـ </w:t>
                  </w:r>
                  <w:r w:rsidRPr="009577D2">
                    <w:rPr>
                      <w:b/>
                      <w:bCs/>
                      <w:sz w:val="22"/>
                      <w:szCs w:val="22"/>
                    </w:rPr>
                    <w:t xml:space="preserve">HPLC </w:t>
                  </w:r>
                  <w:r w:rsidRPr="009577D2">
                    <w:rPr>
                      <w:rFonts w:hint="cs"/>
                      <w:b/>
                      <w:bCs/>
                      <w:sz w:val="22"/>
                      <w:szCs w:val="22"/>
                      <w:rtl/>
                    </w:rPr>
                    <w:t xml:space="preserve">  لتقدير نسبة تحول الكلوكوز الى الفركتوز بعد 20 ساعات من التفاعل تحت درجة حرارة 25-</w:t>
                  </w:r>
                  <w:smartTag w:uri="urn:schemas-microsoft-com:office:smarttags" w:element="metricconverter">
                    <w:smartTagPr>
                      <w:attr w:name="ProductID" w:val="30 م"/>
                    </w:smartTagPr>
                    <w:r w:rsidRPr="009577D2">
                      <w:rPr>
                        <w:rFonts w:hint="cs"/>
                        <w:b/>
                        <w:bCs/>
                        <w:sz w:val="22"/>
                        <w:szCs w:val="22"/>
                        <w:rtl/>
                      </w:rPr>
                      <w:t>30 م</w:t>
                    </w:r>
                  </w:smartTag>
                  <w:r w:rsidRPr="009577D2">
                    <w:rPr>
                      <w:rFonts w:hint="cs"/>
                      <w:b/>
                      <w:bCs/>
                      <w:sz w:val="22"/>
                      <w:szCs w:val="22"/>
                      <w:rtl/>
                    </w:rPr>
                    <w:t xml:space="preserve"> باستخدام الومينات الصوديوم الطاز</w:t>
                  </w:r>
                  <w:r w:rsidRPr="009577D2">
                    <w:rPr>
                      <w:rFonts w:hint="cs"/>
                      <w:sz w:val="22"/>
                      <w:szCs w:val="22"/>
                      <w:rtl/>
                    </w:rPr>
                    <w:t>جة</w:t>
                  </w:r>
                </w:p>
              </w:txbxContent>
            </v:textbox>
          </v:shape>
        </w:pict>
      </w:r>
      <w:r>
        <w:rPr>
          <w:rFonts w:asciiTheme="majorBidi" w:hAnsiTheme="majorBidi" w:cstheme="majorBidi"/>
          <w:rtl/>
          <w:lang w:bidi="ar-IQ"/>
        </w:rPr>
        <w:pict>
          <v:shape id="_x0000_s1263" type="#_x0000_t202" style="position:absolute;left:0;text-align:left;margin-left:153pt;margin-top:198pt;width:180pt;height:27pt;z-index:251668480" stroked="f">
            <v:textbox style="mso-next-textbox:#_x0000_s1263">
              <w:txbxContent>
                <w:p w:rsidR="00797946" w:rsidRDefault="00797946" w:rsidP="00797946">
                  <w:pPr>
                    <w:rPr>
                      <w:sz w:val="32"/>
                      <w:szCs w:val="32"/>
                    </w:rPr>
                  </w:pPr>
                  <w:r>
                    <w:rPr>
                      <w:rFonts w:hint="cs"/>
                      <w:sz w:val="32"/>
                      <w:szCs w:val="32"/>
                      <w:rtl/>
                    </w:rPr>
                    <w:t xml:space="preserve">زمـــــــن الاحتجــــــــــــاز  </w:t>
                  </w:r>
                  <w:r>
                    <w:rPr>
                      <w:sz w:val="32"/>
                      <w:szCs w:val="32"/>
                    </w:rPr>
                    <w:t>tR</w:t>
                  </w:r>
                </w:p>
                <w:p w:rsidR="00797946" w:rsidRDefault="00797946" w:rsidP="00797946"/>
              </w:txbxContent>
            </v:textbox>
          </v:shape>
        </w:pict>
      </w:r>
      <w:r w:rsidRPr="00BF48CA">
        <w:rPr>
          <w:rtl/>
        </w:rPr>
      </w:r>
      <w:r w:rsidRPr="00BF48CA">
        <w:pict>
          <v:group id="_x0000_s1147" editas="canvas" style="width:412.6pt;height:225pt;mso-position-horizontal-relative:char;mso-position-vertical-relative:line" coordorigin="2531,12243" coordsize="6737,3724">
            <o:lock v:ext="edit" aspectratio="t"/>
            <v:shape id="_x0000_s1148" type="#_x0000_t75" style="position:absolute;left:2531;top:12243;width:6737;height:3724" o:preferrelative="f" stroked="t" strokeweight="1pt">
              <v:fill o:detectmouseclick="t"/>
              <v:path o:extrusionok="t" o:connecttype="none"/>
            </v:shape>
            <v:line id="_x0000_s1149" style="position:absolute;flip:x" from="3244,14924" to="9121,14924"/>
            <v:line id="_x0000_s1150" style="position:absolute;flip:x" from="3097,14775" to="9121,14775"/>
            <v:line id="_x0000_s1151" style="position:absolute;flip:x y" from="5889,14328" to="9268,14329"/>
            <v:line id="_x0000_s1152" style="position:absolute;flip:x y" from="5742,14030" to="5889,14328"/>
            <v:line id="_x0000_s1153" style="position:absolute;flip:x" from="5595,14030" to="5742,14328"/>
            <v:line id="_x0000_s1154" style="position:absolute;flip:x y" from="5448,12392" to="5595,14328"/>
            <v:line id="_x0000_s1155" style="position:absolute;flip:x" from="5154,12392" to="5448,14328"/>
            <v:line id="_x0000_s1156" style="position:absolute;flip:x y" from="5007,13435" to="5154,14328"/>
            <v:line id="_x0000_s1157" style="position:absolute;flip:x" from="4713,13435" to="5007,14328"/>
            <v:line id="_x0000_s1158" style="position:absolute;flip:x" from="3538,14328" to="4713,14328"/>
            <v:shape id="_x0000_s1159" type="#_x0000_t202" style="position:absolute;left:5889;top:13733;width:1762;height:447" stroked="f">
              <v:textbox style="mso-next-textbox:#_x0000_s1159">
                <w:txbxContent>
                  <w:p w:rsidR="00797946" w:rsidRDefault="00797946" w:rsidP="00797946">
                    <w:pPr>
                      <w:jc w:val="right"/>
                      <w:rPr>
                        <w:b/>
                        <w:bCs/>
                      </w:rPr>
                    </w:pPr>
                    <w:r>
                      <w:rPr>
                        <w:rFonts w:hint="cs"/>
                        <w:b/>
                        <w:bCs/>
                        <w:rtl/>
                      </w:rPr>
                      <w:t>1.98% سايكوز</w:t>
                    </w:r>
                  </w:p>
                  <w:p w:rsidR="00797946" w:rsidRDefault="00797946" w:rsidP="00797946"/>
                </w:txbxContent>
              </v:textbox>
            </v:shape>
            <v:shape id="_x0000_s1160" type="#_x0000_t202" style="position:absolute;left:5595;top:12392;width:1616;height:447" stroked="f">
              <v:textbox style="mso-next-textbox:#_x0000_s1160">
                <w:txbxContent>
                  <w:p w:rsidR="00797946" w:rsidRDefault="00797946" w:rsidP="00797946">
                    <w:pPr>
                      <w:jc w:val="right"/>
                      <w:rPr>
                        <w:b/>
                        <w:bCs/>
                      </w:rPr>
                    </w:pPr>
                    <w:r>
                      <w:rPr>
                        <w:rFonts w:hint="cs"/>
                        <w:b/>
                        <w:bCs/>
                        <w:rtl/>
                      </w:rPr>
                      <w:t>60.56% فركتوز</w:t>
                    </w:r>
                  </w:p>
                  <w:p w:rsidR="00797946" w:rsidRDefault="00797946" w:rsidP="00797946"/>
                </w:txbxContent>
              </v:textbox>
            </v:shape>
            <v:shape id="_x0000_s1161" type="#_x0000_t202" style="position:absolute;left:3391;top:13286;width:1470;height:447" stroked="f">
              <v:textbox style="mso-next-textbox:#_x0000_s1161">
                <w:txbxContent>
                  <w:p w:rsidR="00797946" w:rsidRDefault="00797946" w:rsidP="00797946">
                    <w:pPr>
                      <w:rPr>
                        <w:b/>
                        <w:bCs/>
                      </w:rPr>
                    </w:pPr>
                    <w:r>
                      <w:rPr>
                        <w:rFonts w:hint="cs"/>
                        <w:b/>
                        <w:bCs/>
                        <w:rtl/>
                      </w:rPr>
                      <w:t>37.49% كلوكوز</w:t>
                    </w:r>
                  </w:p>
                  <w:p w:rsidR="00797946" w:rsidRDefault="00797946" w:rsidP="00797946"/>
                </w:txbxContent>
              </v:textbox>
            </v:shape>
            <v:line id="_x0000_s1162" style="position:absolute" from="3538,14775" to="3538,14775"/>
            <v:line id="_x0000_s1163" style="position:absolute" from="3684,14775" to="3684,14924"/>
            <v:line id="_x0000_s1164" style="position:absolute" from="4566,14775" to="4566,14924"/>
            <v:line id="_x0000_s1165" style="position:absolute" from="5301,14775" to="5448,14924"/>
            <v:line id="_x0000_s1166" style="position:absolute" from="6329,14775" to="6329,14924"/>
            <v:line id="_x0000_s1167" style="position:absolute" from="7358,14775" to="7358,14924"/>
            <v:line id="_x0000_s1168" style="position:absolute" from="8386,14775" to="8386,14924"/>
            <w10:wrap type="none"/>
            <w10:anchorlock/>
          </v:group>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BF48CA" w:rsidP="003A522D">
      <w:pPr>
        <w:spacing w:line="360" w:lineRule="auto"/>
        <w:rPr>
          <w:rStyle w:val="af7"/>
          <w:rFonts w:asciiTheme="majorBidi" w:hAnsiTheme="majorBidi" w:cstheme="majorBidi"/>
          <w:b w:val="0"/>
          <w:bCs w:val="0"/>
          <w:rtl/>
        </w:rPr>
      </w:pPr>
      <w:r>
        <w:rPr>
          <w:rFonts w:asciiTheme="majorBidi" w:hAnsiTheme="majorBidi" w:cstheme="majorBidi"/>
          <w:rtl/>
          <w:lang w:bidi="ar-IQ"/>
        </w:rPr>
        <w:lastRenderedPageBreak/>
        <w:pict>
          <v:shape id="_x0000_s1264" type="#_x0000_t202" style="position:absolute;left:0;text-align:left;margin-left:9.9pt;margin-top:257.95pt;width:405pt;height:45.45pt;z-index:251669504" stroked="f">
            <v:textbox style="mso-next-textbox:#_x0000_s1264">
              <w:txbxContent>
                <w:p w:rsidR="00797946" w:rsidRPr="00C0187A" w:rsidRDefault="00797946" w:rsidP="006B1FC6">
                  <w:pPr>
                    <w:jc w:val="center"/>
                    <w:rPr>
                      <w:b/>
                      <w:bCs/>
                      <w:sz w:val="22"/>
                      <w:szCs w:val="22"/>
                    </w:rPr>
                  </w:pPr>
                  <w:r w:rsidRPr="00C0187A">
                    <w:rPr>
                      <w:rFonts w:hint="cs"/>
                      <w:b/>
                      <w:bCs/>
                      <w:sz w:val="22"/>
                      <w:szCs w:val="22"/>
                      <w:rtl/>
                    </w:rPr>
                    <w:t xml:space="preserve">شكل (5) مخطط جهاز الـ </w:t>
                  </w:r>
                  <w:r w:rsidRPr="00C0187A">
                    <w:rPr>
                      <w:b/>
                      <w:bCs/>
                      <w:sz w:val="22"/>
                      <w:szCs w:val="22"/>
                    </w:rPr>
                    <w:t xml:space="preserve">HPLC </w:t>
                  </w:r>
                  <w:r w:rsidRPr="00C0187A">
                    <w:rPr>
                      <w:rFonts w:hint="cs"/>
                      <w:b/>
                      <w:bCs/>
                      <w:sz w:val="22"/>
                      <w:szCs w:val="22"/>
                      <w:rtl/>
                    </w:rPr>
                    <w:t xml:space="preserve">  لتقدير نسبة تحول الكلوكوز الى الفركتوز بعد 25 ساعات من التفاعل تحت درجة حرارة 25-</w:t>
                  </w:r>
                  <w:smartTag w:uri="urn:schemas-microsoft-com:office:smarttags" w:element="metricconverter">
                    <w:smartTagPr>
                      <w:attr w:name="ProductID" w:val="30 م"/>
                    </w:smartTagPr>
                    <w:r w:rsidRPr="00C0187A">
                      <w:rPr>
                        <w:rFonts w:hint="cs"/>
                        <w:b/>
                        <w:bCs/>
                        <w:sz w:val="22"/>
                        <w:szCs w:val="22"/>
                        <w:rtl/>
                      </w:rPr>
                      <w:t>30 م</w:t>
                    </w:r>
                  </w:smartTag>
                  <w:r w:rsidRPr="00C0187A">
                    <w:rPr>
                      <w:rFonts w:hint="cs"/>
                      <w:b/>
                      <w:bCs/>
                      <w:sz w:val="22"/>
                      <w:szCs w:val="22"/>
                      <w:rtl/>
                    </w:rPr>
                    <w:t xml:space="preserve"> باستخدام الومينات الصوديوم الطازجه</w:t>
                  </w:r>
                </w:p>
                <w:p w:rsidR="00797946" w:rsidRDefault="00797946" w:rsidP="006B1FC6">
                  <w:pPr>
                    <w:jc w:val="center"/>
                    <w:rPr>
                      <w:rtl/>
                    </w:rPr>
                  </w:pPr>
                </w:p>
              </w:txbxContent>
            </v:textbox>
          </v:shape>
        </w:pict>
      </w:r>
      <w:r w:rsidRPr="00BF48CA">
        <w:rPr>
          <w:rtl/>
        </w:rPr>
      </w:r>
      <w:r w:rsidRPr="00BF48CA">
        <w:pict>
          <v:group id="_x0000_s1123" editas="canvas" style="width:417.15pt;height:252pt;mso-position-horizontal-relative:char;mso-position-vertical-relative:line" coordorigin="2751,7649" coordsize="6811,4171">
            <o:lock v:ext="edit" aspectratio="t"/>
            <v:shape id="_x0000_s1124" type="#_x0000_t75" style="position:absolute;left:2751;top:7649;width:6811;height:4171" o:preferrelative="f" stroked="t" strokeweight="1pt">
              <v:fill o:detectmouseclick="t"/>
              <v:path o:extrusionok="t" o:connecttype="none"/>
            </v:shape>
            <v:line id="_x0000_s1125" style="position:absolute;flip:x y" from="3538,10926" to="9414,10927"/>
            <v:line id="_x0000_s1126" style="position:absolute;flip:x" from="3538,10776" to="9414,10777"/>
            <v:line id="_x0000_s1127" style="position:absolute;flip:x" from="6329,10181" to="9268,10181"/>
            <v:line id="_x0000_s1128" style="position:absolute;flip:x y" from="6182,9734" to="6329,10181"/>
            <v:line id="_x0000_s1129" style="position:absolute" from="6035,9883" to="6035,10181"/>
            <v:line id="_x0000_s1130" style="position:absolute;flip:x" from="5889,10181" to="6035,10181"/>
            <v:line id="_x0000_s1131" style="position:absolute;flip:x y" from="5742,7649" to="6034,10181"/>
            <v:line id="_x0000_s1132" style="position:absolute;flip:x" from="5595,7649" to="5742,10032"/>
            <v:line id="_x0000_s1133" style="position:absolute;flip:x y" from="5448,9139" to="5595,10032"/>
            <v:line id="_x0000_s1134" style="position:absolute;flip:x" from="5154,9139" to="5448,10181"/>
            <v:line id="_x0000_s1135" style="position:absolute;flip:x y" from="4125,10181" to="5154,10182"/>
            <v:line id="_x0000_s1136" style="position:absolute" from="3831,10777" to="3831,10926"/>
            <v:line id="_x0000_s1137" style="position:absolute" from="4713,10777" to="4713,10926"/>
            <v:line id="_x0000_s1138" style="position:absolute" from="5595,10777" to="5595,10926"/>
            <v:line id="_x0000_s1139" style="position:absolute" from="6329,10777" to="6329,10926"/>
            <v:line id="_x0000_s1140" style="position:absolute" from="7064,10777" to="7064,10926"/>
            <v:line id="_x0000_s1141" style="position:absolute" from="7946,10777" to="7946,10926"/>
            <v:line id="_x0000_s1142" style="position:absolute;flip:x" from="6035,9734" to="6182,10181"/>
            <v:shape id="_x0000_s1143" type="#_x0000_t202" style="position:absolute;left:6476;top:9734;width:1764;height:299" stroked="f">
              <v:textbox style="mso-next-textbox:#_x0000_s1143">
                <w:txbxContent>
                  <w:p w:rsidR="00797946" w:rsidRDefault="00797946" w:rsidP="00797946">
                    <w:pPr>
                      <w:rPr>
                        <w:b/>
                        <w:bCs/>
                      </w:rPr>
                    </w:pPr>
                    <w:r>
                      <w:rPr>
                        <w:b/>
                        <w:bCs/>
                      </w:rPr>
                      <w:t xml:space="preserve">2.88 %  </w:t>
                    </w:r>
                    <w:r>
                      <w:rPr>
                        <w:rFonts w:hint="cs"/>
                        <w:b/>
                        <w:bCs/>
                        <w:rtl/>
                      </w:rPr>
                      <w:t xml:space="preserve"> سايكوز</w:t>
                    </w:r>
                  </w:p>
                  <w:p w:rsidR="00797946" w:rsidRDefault="00797946" w:rsidP="00797946">
                    <w:pPr>
                      <w:rPr>
                        <w:rtl/>
                      </w:rPr>
                    </w:pPr>
                  </w:p>
                </w:txbxContent>
              </v:textbox>
            </v:shape>
            <v:shape id="_x0000_s1144" type="#_x0000_t202" style="position:absolute;left:5889;top:7798;width:1616;height:447" stroked="f">
              <v:textbox style="mso-next-textbox:#_x0000_s1144">
                <w:txbxContent>
                  <w:p w:rsidR="00797946" w:rsidRDefault="00797946" w:rsidP="00797946">
                    <w:pPr>
                      <w:jc w:val="right"/>
                      <w:rPr>
                        <w:b/>
                        <w:bCs/>
                      </w:rPr>
                    </w:pPr>
                    <w:r>
                      <w:rPr>
                        <w:rFonts w:hint="cs"/>
                        <w:b/>
                        <w:bCs/>
                        <w:rtl/>
                      </w:rPr>
                      <w:t xml:space="preserve">72.43% فركتوز </w:t>
                    </w:r>
                  </w:p>
                  <w:p w:rsidR="00797946" w:rsidRDefault="00797946" w:rsidP="00797946"/>
                </w:txbxContent>
              </v:textbox>
            </v:shape>
            <v:shape id="_x0000_s1145" type="#_x0000_t202" style="position:absolute;left:3684;top:8990;width:1470;height:447" stroked="f">
              <v:textbox style="mso-next-textbox:#_x0000_s1145">
                <w:txbxContent>
                  <w:p w:rsidR="00797946" w:rsidRDefault="00797946" w:rsidP="00797946">
                    <w:pPr>
                      <w:rPr>
                        <w:b/>
                        <w:bCs/>
                      </w:rPr>
                    </w:pPr>
                    <w:r>
                      <w:rPr>
                        <w:rFonts w:hint="cs"/>
                        <w:b/>
                        <w:bCs/>
                        <w:rtl/>
                      </w:rPr>
                      <w:t>25,57 % كلوكوز</w:t>
                    </w:r>
                  </w:p>
                  <w:p w:rsidR="00797946" w:rsidRDefault="00797946" w:rsidP="00797946"/>
                </w:txbxContent>
              </v:textbox>
            </v:shape>
            <v:shape id="_x0000_s1146" type="#_x0000_t202" style="position:absolute;left:5154;top:10926;width:2939;height:447" stroked="f">
              <v:textbox style="mso-next-textbox:#_x0000_s1146">
                <w:txbxContent>
                  <w:p w:rsidR="00797946" w:rsidRDefault="00797946" w:rsidP="00797946">
                    <w:pPr>
                      <w:rPr>
                        <w:sz w:val="28"/>
                        <w:szCs w:val="28"/>
                      </w:rPr>
                    </w:pPr>
                    <w:r>
                      <w:rPr>
                        <w:rFonts w:hint="cs"/>
                        <w:sz w:val="28"/>
                        <w:szCs w:val="28"/>
                        <w:rtl/>
                      </w:rPr>
                      <w:t xml:space="preserve">زمـــــــن الاحتجــــــــــــاز  </w:t>
                    </w:r>
                    <w:r>
                      <w:rPr>
                        <w:sz w:val="28"/>
                        <w:szCs w:val="28"/>
                      </w:rPr>
                      <w:t>tR</w:t>
                    </w:r>
                  </w:p>
                  <w:p w:rsidR="00797946" w:rsidRDefault="00797946" w:rsidP="00797946"/>
                </w:txbxContent>
              </v:textbox>
            </v:shape>
            <w10:wrap type="none"/>
            <w10:anchorlock/>
          </v:group>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BF48CA" w:rsidP="003A522D">
      <w:pPr>
        <w:spacing w:line="360" w:lineRule="auto"/>
        <w:rPr>
          <w:rStyle w:val="af7"/>
          <w:rFonts w:asciiTheme="majorBidi" w:hAnsiTheme="majorBidi" w:cstheme="majorBidi"/>
          <w:b w:val="0"/>
          <w:bCs w:val="0"/>
          <w:rtl/>
        </w:rPr>
      </w:pPr>
      <w:r w:rsidRPr="00BF48CA">
        <w:rPr>
          <w:rtl/>
        </w:rPr>
      </w:r>
      <w:r w:rsidRPr="00BF48CA">
        <w:pict>
          <v:group id="_x0000_s1100" editas="canvas" style="width:6in;height:315pt;mso-position-horizontal-relative:char;mso-position-vertical-relative:line" coordorigin="2362,6182" coordsize="7053,5214">
            <o:lock v:ext="edit" aspectratio="t"/>
            <v:shape id="_x0000_s1101" type="#_x0000_t75" style="position:absolute;left:2362;top:6182;width:7053;height:5214" o:preferrelative="f" stroked="t" strokeweight="1pt">
              <v:fill o:detectmouseclick="t"/>
              <v:path o:extrusionok="t" o:connecttype="none"/>
            </v:shape>
            <v:line id="_x0000_s1102" style="position:absolute" from="8533,9757" to="8533,9757"/>
            <v:line id="_x0000_s1103" style="position:absolute;flip:x" from="3538,9608" to="8828,9609"/>
            <v:line id="_x0000_s1104" style="position:absolute;flip:x y" from="3538,9459" to="8828,9460"/>
            <v:line id="_x0000_s1105" style="position:absolute;flip:x y" from="6623,8863" to="8974,9013"/>
            <v:line id="_x0000_s1106" style="position:absolute;flip:x y" from="5889,6182" to="6182,8714"/>
            <v:line id="_x0000_s1107" style="position:absolute;flip:x" from="5595,6182" to="5889,8863"/>
            <v:line id="_x0000_s1108" style="position:absolute;flip:x y" from="6476,8268" to="6623,8863"/>
            <v:line id="_x0000_s1109" style="position:absolute;flip:x" from="6182,8268" to="6476,8714"/>
            <v:line id="_x0000_s1110" style="position:absolute;flip:x y" from="5448,7821" to="5595,8863"/>
            <v:line id="_x0000_s1111" style="position:absolute;flip:x" from="5301,7821" to="5448,8863"/>
            <v:line id="_x0000_s1112" style="position:absolute;flip:x" from="3978,8863" to="5301,8863"/>
            <v:shape id="_x0000_s1113" type="#_x0000_t202" style="position:absolute;left:6623;top:8268;width:1470;height:357" stroked="f">
              <v:textbox style="mso-next-textbox:#_x0000_s1113">
                <w:txbxContent>
                  <w:p w:rsidR="00797946" w:rsidRDefault="00797946" w:rsidP="00797946">
                    <w:pPr>
                      <w:rPr>
                        <w:b/>
                        <w:bCs/>
                      </w:rPr>
                    </w:pPr>
                    <w:r>
                      <w:rPr>
                        <w:rFonts w:hint="cs"/>
                        <w:b/>
                        <w:bCs/>
                        <w:rtl/>
                      </w:rPr>
                      <w:t>5.38% سايكوز</w:t>
                    </w:r>
                  </w:p>
                </w:txbxContent>
              </v:textbox>
            </v:shape>
            <v:shape id="_x0000_s1114" type="#_x0000_t202" style="position:absolute;left:6035;top:6182;width:1617;height:447" stroked="f">
              <v:textbox style="mso-next-textbox:#_x0000_s1114">
                <w:txbxContent>
                  <w:p w:rsidR="00797946" w:rsidRDefault="00797946" w:rsidP="00797946">
                    <w:pPr>
                      <w:rPr>
                        <w:b/>
                        <w:bCs/>
                      </w:rPr>
                    </w:pPr>
                    <w:r>
                      <w:rPr>
                        <w:rFonts w:hint="cs"/>
                        <w:b/>
                        <w:bCs/>
                        <w:rtl/>
                      </w:rPr>
                      <w:t>71.25% فركتوز</w:t>
                    </w:r>
                  </w:p>
                </w:txbxContent>
              </v:textbox>
            </v:shape>
            <v:shape id="_x0000_s1115" type="#_x0000_t202" style="position:absolute;left:3684;top:7672;width:1470;height:447" stroked="f">
              <v:textbox style="mso-next-textbox:#_x0000_s1115">
                <w:txbxContent>
                  <w:p w:rsidR="00797946" w:rsidRDefault="00797946" w:rsidP="00797946">
                    <w:pPr>
                      <w:rPr>
                        <w:b/>
                        <w:bCs/>
                      </w:rPr>
                    </w:pPr>
                    <w:r>
                      <w:rPr>
                        <w:rFonts w:hint="cs"/>
                        <w:b/>
                        <w:bCs/>
                        <w:rtl/>
                      </w:rPr>
                      <w:t>23.24% كلوكوز</w:t>
                    </w:r>
                  </w:p>
                </w:txbxContent>
              </v:textbox>
            </v:shape>
            <v:shape id="_x0000_s1116" type="#_x0000_t202" style="position:absolute;left:5007;top:9757;width:2939;height:497" stroked="f">
              <v:textbox style="mso-next-textbox:#_x0000_s1116">
                <w:txbxContent>
                  <w:p w:rsidR="00797946" w:rsidRDefault="00797946" w:rsidP="00797946">
                    <w:pPr>
                      <w:jc w:val="center"/>
                      <w:rPr>
                        <w:sz w:val="28"/>
                        <w:szCs w:val="28"/>
                      </w:rPr>
                    </w:pPr>
                    <w:r>
                      <w:rPr>
                        <w:rFonts w:hint="cs"/>
                        <w:sz w:val="28"/>
                        <w:szCs w:val="28"/>
                        <w:rtl/>
                      </w:rPr>
                      <w:t xml:space="preserve">زمـــــــن الاحتجــــــــــــاز  </w:t>
                    </w:r>
                    <w:r>
                      <w:rPr>
                        <w:sz w:val="28"/>
                        <w:szCs w:val="28"/>
                      </w:rPr>
                      <w:t>tR</w:t>
                    </w:r>
                  </w:p>
                  <w:p w:rsidR="00797946" w:rsidRDefault="00797946" w:rsidP="00797946"/>
                </w:txbxContent>
              </v:textbox>
            </v:shape>
            <v:line id="_x0000_s1117" style="position:absolute;flip:y" from="3831,9459" to="3832,9608"/>
            <v:line id="_x0000_s1118" style="position:absolute" from="4860,9459" to="4861,9608"/>
            <v:line id="_x0000_s1119" style="position:absolute" from="6035,9459" to="6035,9608"/>
            <v:line id="_x0000_s1120" style="position:absolute" from="7211,9459" to="7211,9608"/>
            <v:line id="_x0000_s1121" style="position:absolute" from="8533,9459" to="8533,9608"/>
            <v:shape id="_x0000_s1122" type="#_x0000_t202" style="position:absolute;left:2714;top:10400;width:6612;height:996" stroked="f">
              <v:textbox style="mso-next-textbox:#_x0000_s1122">
                <w:txbxContent>
                  <w:p w:rsidR="00797946" w:rsidRPr="00C0187A" w:rsidRDefault="00797946" w:rsidP="006B1FC6">
                    <w:pPr>
                      <w:jc w:val="center"/>
                      <w:rPr>
                        <w:b/>
                        <w:bCs/>
                        <w:sz w:val="22"/>
                        <w:szCs w:val="22"/>
                      </w:rPr>
                    </w:pPr>
                    <w:r w:rsidRPr="00C0187A">
                      <w:rPr>
                        <w:rFonts w:hint="cs"/>
                        <w:b/>
                        <w:bCs/>
                        <w:sz w:val="22"/>
                        <w:szCs w:val="22"/>
                        <w:rtl/>
                      </w:rPr>
                      <w:t xml:space="preserve">شكل  (6) مخطط جهاز الـ </w:t>
                    </w:r>
                    <w:r w:rsidRPr="00C0187A">
                      <w:rPr>
                        <w:b/>
                        <w:bCs/>
                        <w:sz w:val="22"/>
                        <w:szCs w:val="22"/>
                      </w:rPr>
                      <w:t xml:space="preserve">HPLC </w:t>
                    </w:r>
                    <w:r w:rsidRPr="00C0187A">
                      <w:rPr>
                        <w:rFonts w:hint="cs"/>
                        <w:b/>
                        <w:bCs/>
                        <w:sz w:val="22"/>
                        <w:szCs w:val="22"/>
                        <w:rtl/>
                      </w:rPr>
                      <w:t xml:space="preserve">  لتقدير نسبة تحول الكلوكوز الى الفركتوز بعد 30 ساعات من التفاعل تحت درجة حرارة 25-</w:t>
                    </w:r>
                    <w:smartTag w:uri="urn:schemas-microsoft-com:office:smarttags" w:element="metricconverter">
                      <w:smartTagPr>
                        <w:attr w:name="ProductID" w:val="30 م"/>
                      </w:smartTagPr>
                      <w:r w:rsidRPr="00C0187A">
                        <w:rPr>
                          <w:rFonts w:hint="cs"/>
                          <w:b/>
                          <w:bCs/>
                          <w:sz w:val="22"/>
                          <w:szCs w:val="22"/>
                          <w:rtl/>
                        </w:rPr>
                        <w:t>30 م</w:t>
                      </w:r>
                    </w:smartTag>
                    <w:r w:rsidRPr="00C0187A">
                      <w:rPr>
                        <w:rFonts w:hint="cs"/>
                        <w:b/>
                        <w:bCs/>
                        <w:sz w:val="22"/>
                        <w:szCs w:val="22"/>
                        <w:rtl/>
                      </w:rPr>
                      <w:t xml:space="preserve"> باستخدام الومينات الصوديوم  الطازجةا</w:t>
                    </w:r>
                  </w:p>
                  <w:p w:rsidR="00797946" w:rsidRPr="00C0187A" w:rsidRDefault="00797946" w:rsidP="006B1FC6">
                    <w:pPr>
                      <w:jc w:val="center"/>
                      <w:rPr>
                        <w:sz w:val="22"/>
                        <w:szCs w:val="22"/>
                        <w:rtl/>
                      </w:rPr>
                    </w:pPr>
                  </w:p>
                </w:txbxContent>
              </v:textbox>
            </v:shape>
            <w10:wrap type="none"/>
            <w10:anchorlock/>
          </v:group>
        </w:pic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tl/>
        </w:rPr>
      </w:pPr>
    </w:p>
    <w:p w:rsidR="00797946" w:rsidRPr="006B1FC6" w:rsidRDefault="00797946" w:rsidP="003A522D">
      <w:pPr>
        <w:spacing w:line="360" w:lineRule="auto"/>
        <w:rPr>
          <w:rStyle w:val="af7"/>
          <w:rFonts w:asciiTheme="majorBidi" w:hAnsiTheme="majorBidi" w:cstheme="majorBidi"/>
          <w:sz w:val="28"/>
          <w:szCs w:val="28"/>
          <w:rtl/>
        </w:rPr>
      </w:pPr>
      <w:r w:rsidRPr="006B1FC6">
        <w:rPr>
          <w:rStyle w:val="af7"/>
          <w:rFonts w:asciiTheme="majorBidi" w:hAnsiTheme="majorBidi" w:cstheme="majorBidi"/>
          <w:sz w:val="28"/>
          <w:szCs w:val="28"/>
          <w:rtl/>
        </w:rPr>
        <w:lastRenderedPageBreak/>
        <w:t xml:space="preserve">المصادر </w:t>
      </w:r>
    </w:p>
    <w:p w:rsidR="00797946" w:rsidRPr="00797946" w:rsidRDefault="00797946" w:rsidP="003A522D">
      <w:pPr>
        <w:spacing w:line="360" w:lineRule="auto"/>
        <w:jc w:val="lowKashida"/>
        <w:rPr>
          <w:rStyle w:val="af7"/>
          <w:rFonts w:asciiTheme="majorBidi" w:hAnsiTheme="majorBidi" w:cstheme="majorBidi"/>
          <w:b w:val="0"/>
          <w:bCs w:val="0"/>
        </w:rPr>
      </w:pPr>
      <w:r w:rsidRPr="00797946">
        <w:rPr>
          <w:rStyle w:val="af7"/>
          <w:rFonts w:asciiTheme="majorBidi" w:hAnsiTheme="majorBidi" w:cstheme="majorBidi"/>
          <w:b w:val="0"/>
          <w:bCs w:val="0"/>
          <w:rtl/>
        </w:rPr>
        <w:t xml:space="preserve">الراوي . د. خاشع محمود، وخلف الله ن د. عبد العزيز محمد (1980 ) ، تصميم وتحليل             </w:t>
      </w:r>
    </w:p>
    <w:p w:rsidR="00797946" w:rsidRPr="00797946" w:rsidRDefault="00797946" w:rsidP="003A522D">
      <w:pPr>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التجارب الزراعيه ، مطابع مؤسسةدار الكتب للطباعة والنشر – مطبعة جامعة الموصل </w:t>
      </w:r>
    </w:p>
    <w:p w:rsidR="00797946" w:rsidRPr="00797946" w:rsidRDefault="00797946" w:rsidP="003A522D">
      <w:pPr>
        <w:spacing w:line="360" w:lineRule="auto"/>
        <w:ind w:left="-1"/>
        <w:jc w:val="lowKashida"/>
        <w:rPr>
          <w:rStyle w:val="af7"/>
          <w:rFonts w:asciiTheme="majorBidi" w:hAnsiTheme="majorBidi" w:cstheme="majorBidi"/>
          <w:b w:val="0"/>
          <w:bCs w:val="0"/>
        </w:rPr>
      </w:pPr>
      <w:r w:rsidRPr="00797946">
        <w:rPr>
          <w:rStyle w:val="af7"/>
          <w:rFonts w:asciiTheme="majorBidi" w:hAnsiTheme="majorBidi" w:cstheme="majorBidi"/>
          <w:b w:val="0"/>
          <w:bCs w:val="0"/>
          <w:rtl/>
        </w:rPr>
        <w:t>دلالي ، باسل كامل  (1993 ) . النزيمات في التصنيع الغذائي . مترجم ( جيرالد ريد ) – دار الكتب للطباعه والنشر – جامعة بغداد</w:t>
      </w:r>
    </w:p>
    <w:p w:rsidR="00797946" w:rsidRPr="00797946" w:rsidRDefault="00797946" w:rsidP="003A522D">
      <w:pPr>
        <w:spacing w:line="360" w:lineRule="auto"/>
        <w:rPr>
          <w:rStyle w:val="af7"/>
          <w:rFonts w:asciiTheme="majorBidi" w:hAnsiTheme="majorBidi" w:cstheme="majorBidi"/>
          <w:b w:val="0"/>
          <w:bCs w:val="0"/>
          <w:rtl/>
        </w:rPr>
      </w:pPr>
    </w:p>
    <w:p w:rsidR="00797946" w:rsidRPr="00797946" w:rsidRDefault="00797946" w:rsidP="003A522D">
      <w:pPr>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rtl/>
        </w:rPr>
        <w:t xml:space="preserve">موسى ، طارق باصر (1984 ) . استخدام الطريقة الكيميائية لتحويل كلوكوز عصير </w:t>
      </w:r>
    </w:p>
    <w:p w:rsidR="00797946" w:rsidRPr="00797946" w:rsidRDefault="00797946" w:rsidP="003A522D">
      <w:pPr>
        <w:spacing w:line="360" w:lineRule="auto"/>
        <w:rPr>
          <w:rStyle w:val="af7"/>
          <w:rFonts w:asciiTheme="majorBidi" w:hAnsiTheme="majorBidi" w:cstheme="majorBidi"/>
          <w:b w:val="0"/>
          <w:bCs w:val="0"/>
          <w:rtl/>
        </w:rPr>
      </w:pPr>
      <w:r w:rsidRPr="00797946">
        <w:rPr>
          <w:rStyle w:val="af7"/>
          <w:rFonts w:asciiTheme="majorBidi" w:hAnsiTheme="majorBidi" w:cstheme="majorBidi"/>
          <w:b w:val="0"/>
          <w:bCs w:val="0"/>
          <w:rtl/>
        </w:rPr>
        <w:t xml:space="preserve">            التمر الى الفركتوز . رسالة ماجستير- كلية الزراعة - جامعة بغداد</w:t>
      </w:r>
    </w:p>
    <w:p w:rsidR="00797946" w:rsidRPr="00797946" w:rsidRDefault="00797946" w:rsidP="003A522D">
      <w:pPr>
        <w:bidi w:val="0"/>
        <w:spacing w:line="360" w:lineRule="auto"/>
        <w:rPr>
          <w:rStyle w:val="af7"/>
          <w:rFonts w:asciiTheme="majorBidi" w:hAnsiTheme="majorBidi" w:cstheme="majorBidi"/>
          <w:b w:val="0"/>
          <w:bCs w:val="0"/>
        </w:rPr>
      </w:pPr>
      <w:r w:rsidRPr="00797946">
        <w:rPr>
          <w:rStyle w:val="af7"/>
          <w:rFonts w:asciiTheme="majorBidi" w:hAnsiTheme="majorBidi" w:cstheme="majorBidi"/>
          <w:b w:val="0"/>
          <w:bCs w:val="0"/>
        </w:rPr>
        <w:t xml:space="preserve">                 </w:t>
      </w:r>
    </w:p>
    <w:p w:rsidR="00797946" w:rsidRPr="00797946" w:rsidRDefault="00797946" w:rsidP="003A522D">
      <w:pPr>
        <w:bidi w:val="0"/>
        <w:spacing w:line="360" w:lineRule="auto"/>
        <w:jc w:val="lowKashida"/>
        <w:rPr>
          <w:rStyle w:val="af7"/>
          <w:rFonts w:asciiTheme="majorBidi" w:hAnsiTheme="majorBidi" w:cstheme="majorBidi"/>
          <w:b w:val="0"/>
          <w:bCs w:val="0"/>
          <w:rtl/>
        </w:rPr>
      </w:pPr>
      <w:r w:rsidRPr="00797946">
        <w:rPr>
          <w:rStyle w:val="af7"/>
          <w:rFonts w:asciiTheme="majorBidi" w:hAnsiTheme="majorBidi" w:cstheme="majorBidi"/>
          <w:b w:val="0"/>
          <w:bCs w:val="0"/>
        </w:rPr>
        <w:t xml:space="preserve">Aitken . J. M, Dunnigan ,M.G.;and ford ,j.A,(1970).   </w:t>
      </w: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tl/>
        </w:rPr>
      </w:pPr>
      <w:r w:rsidRPr="00797946">
        <w:rPr>
          <w:rStyle w:val="af7"/>
          <w:rFonts w:asciiTheme="majorBidi" w:hAnsiTheme="majorBidi" w:cstheme="majorBidi"/>
          <w:b w:val="0"/>
          <w:bCs w:val="0"/>
        </w:rPr>
        <w:t xml:space="preserve">                  International symposium on clinical and metabolic aspects of   laevulose, Calmic Limited , Crewe. 97-103 Cited from    molecular structure and function of food carbohydrate .ed    .G.G.Brich and L.F.Green p.c5,(1973).applied science publishers ,London.     . </w:t>
      </w: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p>
    <w:p w:rsidR="00797946" w:rsidRPr="00797946" w:rsidRDefault="00797946" w:rsidP="003A522D">
      <w:pPr>
        <w:bidi w:val="0"/>
        <w:spacing w:line="360" w:lineRule="auto"/>
        <w:ind w:left="-142"/>
        <w:jc w:val="lowKashida"/>
        <w:rPr>
          <w:rStyle w:val="af7"/>
          <w:rFonts w:asciiTheme="majorBidi" w:hAnsiTheme="majorBidi" w:cstheme="majorBidi"/>
          <w:b w:val="0"/>
          <w:bCs w:val="0"/>
          <w:rtl/>
        </w:rPr>
      </w:pP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Grapo , P. A. ; and Olefsky , J. M. , (1980). Nutrition Today ,                                              15(4) 10 . Cited from manufacture , use and nutrional aspects of 90% high fructose corn sweeteners (steven . L. Y. and John E. L. ). American chemical Society , Anaheim , November 2-4, (1981).</w:t>
      </w: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p>
    <w:p w:rsidR="00797946" w:rsidRPr="00797946" w:rsidRDefault="00797946" w:rsidP="003A522D">
      <w:pPr>
        <w:bidi w:val="0"/>
        <w:spacing w:line="360" w:lineRule="auto"/>
        <w:ind w:left="1134" w:hanging="1134"/>
        <w:jc w:val="lowKashida"/>
        <w:rPr>
          <w:rStyle w:val="af7"/>
          <w:rFonts w:asciiTheme="majorBidi" w:hAnsiTheme="majorBidi" w:cstheme="majorBidi"/>
          <w:b w:val="0"/>
          <w:bCs w:val="0"/>
        </w:rPr>
      </w:pPr>
      <w:r w:rsidRPr="00797946">
        <w:rPr>
          <w:rStyle w:val="af7"/>
          <w:rFonts w:asciiTheme="majorBidi" w:hAnsiTheme="majorBidi" w:cstheme="majorBidi"/>
          <w:b w:val="0"/>
          <w:bCs w:val="0"/>
        </w:rPr>
        <w:t>Hyvönen , L. ; Pakel, K. ; Pekka , K. ; and Anni , R. (1978) Fructose Saccharin and Xylito- Saccharin Synergism . J. food Sci. , 43, 251-254</w:t>
      </w:r>
    </w:p>
    <w:p w:rsidR="00797946" w:rsidRPr="00797946" w:rsidRDefault="00797946" w:rsidP="003A522D">
      <w:pPr>
        <w:bidi w:val="0"/>
        <w:spacing w:line="360" w:lineRule="auto"/>
        <w:ind w:left="1134" w:hanging="1134"/>
        <w:jc w:val="lowKashida"/>
        <w:rPr>
          <w:rStyle w:val="af7"/>
          <w:rFonts w:asciiTheme="majorBidi" w:hAnsiTheme="majorBidi" w:cstheme="majorBidi"/>
          <w:b w:val="0"/>
          <w:bCs w:val="0"/>
        </w:rPr>
      </w:pP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Isbell, H. S. , (1973) . Adv . Chem . Ser . , 117, 70-87. Cited from somerization of D-glucose with sodium aluminate : Mechanismof of the reaction (Arthur . J. S. and Goerge T. T. ). Carbohydr . Res . , 60 , 327-335(1978). 11-  Placido , M ., G. Rocha , L,Rodriguse and E,R. Amante, 2005 . Cassava and corn starch in maltodextrine prodaction . Quim Nova 28:596-600</w:t>
      </w: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Leon .T.D. ; and Jules , H.G. , (1974). Conversion of aldose sugars to ketose sugars . U .S. pat , 3 , 850,905 </w:t>
      </w:r>
    </w:p>
    <w:p w:rsidR="00797946" w:rsidRPr="00797946" w:rsidRDefault="00797946" w:rsidP="003A522D">
      <w:pPr>
        <w:bidi w:val="0"/>
        <w:spacing w:line="360" w:lineRule="auto"/>
        <w:ind w:left="1134" w:hanging="1134"/>
        <w:jc w:val="lowKashida"/>
        <w:rPr>
          <w:rStyle w:val="af7"/>
          <w:rFonts w:asciiTheme="majorBidi" w:hAnsiTheme="majorBidi" w:cstheme="majorBidi"/>
          <w:b w:val="0"/>
          <w:bCs w:val="0"/>
        </w:rPr>
      </w:pPr>
    </w:p>
    <w:p w:rsidR="00797946" w:rsidRPr="00797946" w:rsidRDefault="00797946" w:rsidP="003A522D">
      <w:pPr>
        <w:bidi w:val="0"/>
        <w:spacing w:line="360" w:lineRule="auto"/>
        <w:ind w:left="-142"/>
        <w:jc w:val="lowKashida"/>
        <w:rPr>
          <w:rStyle w:val="af7"/>
          <w:rFonts w:asciiTheme="majorBidi" w:hAnsiTheme="majorBidi" w:cstheme="majorBidi"/>
          <w:b w:val="0"/>
          <w:bCs w:val="0"/>
        </w:rPr>
      </w:pPr>
      <w:r w:rsidRPr="00797946">
        <w:rPr>
          <w:rStyle w:val="af7"/>
          <w:rFonts w:asciiTheme="majorBidi" w:hAnsiTheme="majorBidi" w:cstheme="majorBidi"/>
          <w:b w:val="0"/>
          <w:bCs w:val="0"/>
        </w:rPr>
        <w:t>-  Maclaurin D. J. ; and Green , J. W. (1969). Carbohydrate in    alkaline system .I. Kinetics of the transformation and degradation of D-glucose , and D-fructose , and D-</w:t>
      </w:r>
      <w:r w:rsidRPr="00797946">
        <w:rPr>
          <w:rStyle w:val="af7"/>
          <w:rFonts w:asciiTheme="majorBidi" w:hAnsiTheme="majorBidi" w:cstheme="majorBidi"/>
          <w:b w:val="0"/>
          <w:bCs w:val="0"/>
        </w:rPr>
        <w:lastRenderedPageBreak/>
        <w:t>mannose in I. M. Sodium Hydroxide at 22</w:t>
      </w:r>
      <w:r w:rsidRPr="00797946">
        <w:rPr>
          <w:rStyle w:val="af7"/>
          <w:rFonts w:asciiTheme="majorBidi" w:hAnsiTheme="majorBidi" w:cstheme="majorBidi"/>
          <w:b w:val="0"/>
          <w:bCs w:val="0"/>
          <w:rtl/>
        </w:rPr>
        <w:t>ْ</w:t>
      </w:r>
      <w:r w:rsidRPr="00797946">
        <w:rPr>
          <w:rStyle w:val="af7"/>
          <w:rFonts w:asciiTheme="majorBidi" w:hAnsiTheme="majorBidi" w:cstheme="majorBidi"/>
          <w:b w:val="0"/>
          <w:bCs w:val="0"/>
        </w:rPr>
        <w:t xml:space="preserve"> C . Canadian Journal of Chemistry ,Vol 47, 3947-3955</w:t>
      </w:r>
    </w:p>
    <w:p w:rsidR="00797946" w:rsidRPr="00797946" w:rsidRDefault="00797946" w:rsidP="003A522D">
      <w:pPr>
        <w:bidi w:val="0"/>
        <w:spacing w:line="360" w:lineRule="auto"/>
        <w:jc w:val="lowKashida"/>
        <w:rPr>
          <w:rStyle w:val="af7"/>
          <w:rFonts w:asciiTheme="majorBidi" w:hAnsiTheme="majorBidi" w:cstheme="majorBidi"/>
          <w:b w:val="0"/>
          <w:bCs w:val="0"/>
        </w:rPr>
      </w:pPr>
    </w:p>
    <w:p w:rsidR="00797946" w:rsidRPr="00797946" w:rsidRDefault="00797946" w:rsidP="003A522D">
      <w:pPr>
        <w:bidi w:val="0"/>
        <w:spacing w:line="360" w:lineRule="auto"/>
        <w:ind w:right="-199"/>
        <w:jc w:val="lowKashida"/>
        <w:rPr>
          <w:rStyle w:val="af7"/>
          <w:rFonts w:asciiTheme="majorBidi" w:hAnsiTheme="majorBidi" w:cstheme="majorBidi"/>
          <w:b w:val="0"/>
          <w:bCs w:val="0"/>
        </w:rPr>
      </w:pPr>
      <w:r w:rsidRPr="00797946">
        <w:rPr>
          <w:rStyle w:val="af7"/>
          <w:rFonts w:asciiTheme="majorBidi" w:hAnsiTheme="majorBidi" w:cstheme="majorBidi"/>
          <w:b w:val="0"/>
          <w:bCs w:val="0"/>
        </w:rPr>
        <w:t>Mazur , R.H. (1976 ) . Aspartame – sweet surprise . J . Toxicol . Envir . Health , 2, 243 . Cited from preparation of high – fructose syrup from tuber of the Jerusalem Artichoke ( Sharon , E , F . and Jan . W.D. G.W. ) CRC. Critical Rrviews in food science and Nutrition , 12 (1) ; 1-28 , (1979)</w:t>
      </w:r>
    </w:p>
    <w:p w:rsidR="00797946" w:rsidRPr="00797946" w:rsidRDefault="00797946" w:rsidP="003A522D">
      <w:pPr>
        <w:bidi w:val="0"/>
        <w:spacing w:line="360" w:lineRule="auto"/>
        <w:ind w:left="-142"/>
        <w:jc w:val="lowKashida"/>
        <w:rPr>
          <w:rStyle w:val="af7"/>
          <w:rFonts w:asciiTheme="majorBidi" w:hAnsiTheme="majorBidi" w:cstheme="majorBidi"/>
          <w:b w:val="0"/>
          <w:bCs w:val="0"/>
        </w:rPr>
      </w:pP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Nebesny ,e., Rosicka , J.and Pierzgalski , T. Enzymatic hydrolysis of wheat starch into glucose . starch.J . 50 ; 337-34 K 1998</w:t>
      </w: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Olefsky , J.M,. and C.rapo , P,.(1980) . Diabetes Care , 3 (2 ) 390. Cited from manufacture , use  aaspects of  90% high fructose  corn sweeteners (steven , </w:t>
      </w:r>
    </w:p>
    <w:p w:rsidR="00797946" w:rsidRPr="00797946" w:rsidRDefault="00797946" w:rsidP="003A522D">
      <w:pPr>
        <w:bidi w:val="0"/>
        <w:spacing w:line="360" w:lineRule="auto"/>
        <w:ind w:left="360"/>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                     </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 xml:space="preserve">               </w:t>
      </w: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Pawan ,G.L.S., ( 1973. Fructose , P.65. Cited from molecular structure and function of food carbohydrate . ed . G.G. Brich and L. F. Green , (1973 ) .Applied science. Publishers, London. </w:t>
      </w: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Placido , M ., G. Rocha , L,Rodriguse and E,R. Amante, 2005 . Cassava and corn starch in maltodextrine prodaction . Quim Nova 28:596-600</w:t>
      </w:r>
    </w:p>
    <w:p w:rsidR="00797946" w:rsidRPr="00797946" w:rsidRDefault="00797946" w:rsidP="003A522D">
      <w:pPr>
        <w:bidi w:val="0"/>
        <w:spacing w:line="360" w:lineRule="auto"/>
        <w:ind w:left="70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Shallenberger ,R. S.; and Lindley , M. G ,. And Lindley , M. G., (1977) Alipophilic hydrophobic atribute and component in the strochemistry of sweetness .Food chem .. 2;145. Cited from predicting sweetness from chemical structure and knowledges of chemoreception . Food Technology .p.55-66 (1980</w:t>
      </w:r>
    </w:p>
    <w:p w:rsidR="00797946" w:rsidRPr="00797946" w:rsidRDefault="00797946" w:rsidP="003A522D">
      <w:pPr>
        <w:bidi w:val="0"/>
        <w:spacing w:line="360" w:lineRule="auto"/>
        <w:ind w:left="1134" w:hanging="1134"/>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 </w:t>
      </w: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 xml:space="preserve">Shallenberger ,R. S. ; znd Acres .T.H., (1969) . Molecular structure and sweet taste .J.Agr.Food Chem., 17 , 701- 703 </w:t>
      </w:r>
    </w:p>
    <w:p w:rsidR="0079794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p>
    <w:p w:rsidR="00797946" w:rsidRPr="00797946" w:rsidRDefault="00797946" w:rsidP="003A522D">
      <w:pPr>
        <w:bidi w:val="0"/>
        <w:spacing w:line="360" w:lineRule="auto"/>
        <w:ind w:left="90"/>
        <w:jc w:val="lowKashida"/>
        <w:rPr>
          <w:rStyle w:val="af7"/>
          <w:rFonts w:asciiTheme="majorBidi" w:hAnsiTheme="majorBidi" w:cstheme="majorBidi"/>
          <w:b w:val="0"/>
          <w:bCs w:val="0"/>
        </w:rPr>
      </w:pPr>
      <w:r w:rsidRPr="00797946">
        <w:rPr>
          <w:rStyle w:val="af7"/>
          <w:rFonts w:asciiTheme="majorBidi" w:hAnsiTheme="majorBidi" w:cstheme="majorBidi"/>
          <w:b w:val="0"/>
          <w:bCs w:val="0"/>
        </w:rPr>
        <w:t>Shallenberger ,R. S.; and Lindley , M. G ,. And Lindley , M. G., (1977) Alipophilic hydrophobic atribute and component in the strochemistry of sweetness .Food chem .. 2;145. Cited from predicting sweetness from chemical structure and knowledges of chemoreception . Food Technology .p.55-66 (1980)</w:t>
      </w:r>
      <w:r w:rsidRPr="00797946">
        <w:rPr>
          <w:rStyle w:val="af7"/>
          <w:rFonts w:asciiTheme="majorBidi" w:hAnsiTheme="majorBidi" w:cstheme="majorBidi"/>
          <w:b w:val="0"/>
          <w:bCs w:val="0"/>
          <w:rtl/>
        </w:rPr>
        <w:t xml:space="preserve"> </w:t>
      </w:r>
    </w:p>
    <w:p w:rsidR="00797946" w:rsidRPr="00797946" w:rsidRDefault="00797946" w:rsidP="003A522D">
      <w:pPr>
        <w:bidi w:val="0"/>
        <w:spacing w:line="360" w:lineRule="auto"/>
        <w:ind w:left="90" w:right="-199"/>
        <w:jc w:val="lowKashida"/>
        <w:rPr>
          <w:rStyle w:val="af7"/>
          <w:rFonts w:asciiTheme="majorBidi" w:hAnsiTheme="majorBidi" w:cstheme="majorBidi"/>
          <w:b w:val="0"/>
          <w:bCs w:val="0"/>
          <w:rtl/>
        </w:rPr>
      </w:pPr>
      <w:r w:rsidRPr="00797946">
        <w:rPr>
          <w:rStyle w:val="af7"/>
          <w:rFonts w:asciiTheme="majorBidi" w:hAnsiTheme="majorBidi" w:cstheme="majorBidi"/>
          <w:b w:val="0"/>
          <w:bCs w:val="0"/>
        </w:rPr>
        <w:t xml:space="preserve">  Shallenberger ,R. S. ,(1963) . Hydrogen bonding and the arying       </w:t>
      </w:r>
      <w:r w:rsidRPr="00797946">
        <w:rPr>
          <w:rStyle w:val="af7"/>
          <w:rFonts w:asciiTheme="majorBidi" w:hAnsiTheme="majorBidi" w:cstheme="majorBidi"/>
          <w:b w:val="0"/>
          <w:bCs w:val="0"/>
          <w:rtl/>
        </w:rPr>
        <w:t xml:space="preserve">      </w:t>
      </w:r>
      <w:r w:rsidRPr="00797946">
        <w:rPr>
          <w:rStyle w:val="af7"/>
          <w:rFonts w:asciiTheme="majorBidi" w:hAnsiTheme="majorBidi" w:cstheme="majorBidi"/>
          <w:b w:val="0"/>
          <w:bCs w:val="0"/>
        </w:rPr>
        <w:t>sweetness of the sugars . J. Food . Sci ., 28, 584-589</w:t>
      </w:r>
    </w:p>
    <w:p w:rsidR="004C0516" w:rsidRPr="00797946" w:rsidRDefault="00797946" w:rsidP="003A522D">
      <w:pPr>
        <w:bidi w:val="0"/>
        <w:spacing w:line="360" w:lineRule="auto"/>
        <w:ind w:left="709" w:right="-199" w:hanging="851"/>
        <w:jc w:val="lowKashida"/>
        <w:rPr>
          <w:rStyle w:val="af7"/>
          <w:rFonts w:asciiTheme="majorBidi" w:hAnsiTheme="majorBidi" w:cstheme="majorBidi"/>
          <w:b w:val="0"/>
          <w:bCs w:val="0"/>
        </w:rPr>
      </w:pPr>
      <w:r w:rsidRPr="00797946">
        <w:rPr>
          <w:rStyle w:val="af7"/>
          <w:rFonts w:asciiTheme="majorBidi" w:hAnsiTheme="majorBidi" w:cstheme="majorBidi"/>
          <w:b w:val="0"/>
          <w:bCs w:val="0"/>
        </w:rPr>
        <w:t>Vanninnen ,E. and Doty , T. E. , (1973) Some physical , Chemical and physiologi</w:t>
      </w:r>
      <w:r w:rsidR="003A522D">
        <w:rPr>
          <w:rStyle w:val="af7"/>
          <w:rFonts w:asciiTheme="majorBidi" w:hAnsiTheme="majorBidi" w:cstheme="majorBidi"/>
          <w:b w:val="0"/>
          <w:bCs w:val="0"/>
        </w:rPr>
        <w:t>cal consideration of fructose .</w:t>
      </w:r>
    </w:p>
    <w:sectPr w:rsidR="004C0516" w:rsidRPr="00797946" w:rsidSect="003A522D">
      <w:headerReference w:type="even" r:id="rId12"/>
      <w:headerReference w:type="default" r:id="rId13"/>
      <w:footerReference w:type="even" r:id="rId14"/>
      <w:footerReference w:type="default" r:id="rId15"/>
      <w:headerReference w:type="first" r:id="rId16"/>
      <w:footerReference w:type="first" r:id="rId17"/>
      <w:pgSz w:w="11906" w:h="16838" w:code="9"/>
      <w:pgMar w:top="1389" w:right="1701" w:bottom="1418" w:left="1701" w:header="709" w:footer="544" w:gutter="0"/>
      <w:pgNumType w:start="84"/>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6609" w:rsidRDefault="004E6609" w:rsidP="00180116">
      <w:r>
        <w:separator/>
      </w:r>
    </w:p>
  </w:endnote>
  <w:endnote w:type="continuationSeparator" w:id="1">
    <w:p w:rsidR="004E6609" w:rsidRDefault="004E6609" w:rsidP="0018011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Sadiq Bold">
    <w:charset w:val="B2"/>
    <w:family w:val="auto"/>
    <w:pitch w:val="variable"/>
    <w:sig w:usb0="00002001" w:usb1="00000000" w:usb2="00000000" w:usb3="00000000" w:csb0="00000040" w:csb1="00000000"/>
  </w:font>
  <w:font w:name="Arial">
    <w:panose1 w:val="020B0604020202020204"/>
    <w:charset w:val="00"/>
    <w:family w:val="swiss"/>
    <w:pitch w:val="variable"/>
    <w:sig w:usb0="20002A87" w:usb1="80000000" w:usb2="00000008" w:usb3="00000000" w:csb0="000001FF" w:csb1="00000000"/>
  </w:font>
  <w:font w:name="Simplified Arabic">
    <w:panose1 w:val="02020603050405020304"/>
    <w:charset w:val="B2"/>
    <w:family w:val="auto"/>
    <w:pitch w:val="variable"/>
    <w:sig w:usb0="00002001" w:usb1="00000000" w:usb2="00000000" w:usb3="00000000" w:csb0="00000040" w:csb1="00000000"/>
  </w:font>
  <w:font w:name="A 3D Max Modern">
    <w:charset w:val="02"/>
    <w:family w:val="auto"/>
    <w:pitch w:val="variable"/>
    <w:sig w:usb0="00000000" w:usb1="10000000" w:usb2="00000000" w:usb3="00000000" w:csb0="80000000" w:csb1="00000000"/>
  </w:font>
  <w:font w:name="PT Bold Dusky">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D" w:rsidRDefault="003A522D">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843581"/>
      <w:docPartObj>
        <w:docPartGallery w:val="Page Numbers (Bottom of Page)"/>
        <w:docPartUnique/>
      </w:docPartObj>
    </w:sdtPr>
    <w:sdtContent>
      <w:p w:rsidR="00C20767" w:rsidRDefault="00BF48CA">
        <w:pPr>
          <w:pStyle w:val="a4"/>
          <w:jc w:val="center"/>
        </w:pPr>
        <w:fldSimple w:instr=" PAGE   \* MERGEFORMAT ">
          <w:r w:rsidR="000E7B6A">
            <w:rPr>
              <w:noProof/>
              <w:rtl/>
            </w:rPr>
            <w:t>86</w:t>
          </w:r>
        </w:fldSimple>
      </w:p>
    </w:sdtContent>
  </w:sdt>
  <w:p w:rsidR="009F1739" w:rsidRDefault="009F1739">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D" w:rsidRDefault="003A52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6609" w:rsidRDefault="004E6609" w:rsidP="00180116">
      <w:r>
        <w:separator/>
      </w:r>
    </w:p>
  </w:footnote>
  <w:footnote w:type="continuationSeparator" w:id="1">
    <w:p w:rsidR="004E6609" w:rsidRDefault="004E6609" w:rsidP="00180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D" w:rsidRDefault="003A522D">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280" w:rsidRDefault="00751280" w:rsidP="007A62AA">
    <w:pPr>
      <w:pStyle w:val="a3"/>
      <w:rPr>
        <w:sz w:val="20"/>
        <w:szCs w:val="20"/>
        <w:rtl/>
        <w:lang w:bidi="ar-IQ"/>
      </w:rPr>
    </w:pPr>
  </w:p>
  <w:p w:rsidR="00751280" w:rsidRPr="00751280" w:rsidRDefault="00751280" w:rsidP="007A62AA">
    <w:pPr>
      <w:pStyle w:val="a3"/>
      <w:rPr>
        <w:sz w:val="2"/>
        <w:szCs w:val="2"/>
        <w:rtl/>
      </w:rPr>
    </w:pPr>
  </w:p>
  <w:p w:rsidR="006F69D3" w:rsidRPr="00AC051E" w:rsidRDefault="00BF48CA" w:rsidP="003A522D">
    <w:pPr>
      <w:pStyle w:val="a3"/>
      <w:rPr>
        <w:sz w:val="20"/>
        <w:szCs w:val="20"/>
        <w:rtl/>
      </w:rPr>
    </w:pPr>
    <w:r>
      <w:rPr>
        <w:noProof/>
        <w:sz w:val="20"/>
        <w:szCs w:val="20"/>
        <w:rtl/>
      </w:rPr>
      <w:pict>
        <v:shapetype id="_x0000_t32" coordsize="21600,21600" o:spt="32" o:oned="t" path="m,l21600,21600e" filled="f">
          <v:path arrowok="t" fillok="f" o:connecttype="none"/>
          <o:lock v:ext="edit" shapetype="t"/>
        </v:shapetype>
        <v:shape id="_x0000_s2050" type="#_x0000_t32" style="position:absolute;left:0;text-align:left;margin-left:1.95pt;margin-top:16.55pt;width:425.8pt;height:.05pt;z-index:251660288" o:connectortype="straight">
          <w10:wrap anchorx="page"/>
        </v:shape>
      </w:pict>
    </w:r>
    <w:r w:rsidR="006F69D3" w:rsidRPr="00AC051E">
      <w:rPr>
        <w:rFonts w:hint="cs"/>
        <w:sz w:val="20"/>
        <w:szCs w:val="20"/>
        <w:rtl/>
        <w:lang w:bidi="ar-IQ"/>
      </w:rPr>
      <w:t xml:space="preserve">مجلة الكوفة للعلوم الزراعية </w:t>
    </w:r>
    <w:r w:rsidR="006F69D3" w:rsidRPr="00AC051E">
      <w:rPr>
        <w:sz w:val="20"/>
        <w:szCs w:val="20"/>
        <w:lang w:bidi="ar-IQ"/>
      </w:rPr>
      <w:t>/</w:t>
    </w:r>
    <w:r w:rsidR="006F69D3" w:rsidRPr="00AC051E">
      <w:rPr>
        <w:rFonts w:hint="cs"/>
        <w:sz w:val="20"/>
        <w:szCs w:val="20"/>
        <w:rtl/>
        <w:lang w:bidi="ar-IQ"/>
      </w:rPr>
      <w:t xml:space="preserve"> المجلد ( 4 ) </w:t>
    </w:r>
    <w:r w:rsidR="006F69D3" w:rsidRPr="00AC051E">
      <w:rPr>
        <w:sz w:val="20"/>
        <w:szCs w:val="20"/>
        <w:lang w:bidi="ar-IQ"/>
      </w:rPr>
      <w:t>/</w:t>
    </w:r>
    <w:r w:rsidR="002619DE">
      <w:rPr>
        <w:rFonts w:hint="cs"/>
        <w:sz w:val="20"/>
        <w:szCs w:val="20"/>
        <w:rtl/>
        <w:lang w:bidi="ar-IQ"/>
      </w:rPr>
      <w:t xml:space="preserve"> </w:t>
    </w:r>
    <w:r w:rsidR="006F69D3" w:rsidRPr="00AC051E">
      <w:rPr>
        <w:rFonts w:hint="cs"/>
        <w:sz w:val="20"/>
        <w:szCs w:val="20"/>
        <w:rtl/>
        <w:lang w:bidi="ar-IQ"/>
      </w:rPr>
      <w:t xml:space="preserve">العدد ( </w:t>
    </w:r>
    <w:r w:rsidR="0091068D">
      <w:rPr>
        <w:rFonts w:hint="cs"/>
        <w:sz w:val="20"/>
        <w:szCs w:val="20"/>
        <w:rtl/>
        <w:lang w:bidi="ar-IQ"/>
      </w:rPr>
      <w:t>2</w:t>
    </w:r>
    <w:r w:rsidR="006F69D3" w:rsidRPr="00AC051E">
      <w:rPr>
        <w:rFonts w:hint="cs"/>
        <w:sz w:val="20"/>
        <w:szCs w:val="20"/>
        <w:rtl/>
        <w:lang w:bidi="ar-IQ"/>
      </w:rPr>
      <w:t xml:space="preserve"> ) 2012 م                </w:t>
    </w:r>
    <w:r w:rsidR="007A62AA">
      <w:rPr>
        <w:rFonts w:hint="cs"/>
        <w:sz w:val="20"/>
        <w:szCs w:val="20"/>
        <w:rtl/>
        <w:lang w:bidi="ar-IQ"/>
      </w:rPr>
      <w:t xml:space="preserve">                                         </w:t>
    </w:r>
    <w:r w:rsidR="006F69D3" w:rsidRPr="00AC051E">
      <w:rPr>
        <w:rFonts w:hint="cs"/>
        <w:sz w:val="20"/>
        <w:szCs w:val="20"/>
        <w:rtl/>
        <w:lang w:bidi="ar-IQ"/>
      </w:rPr>
      <w:t xml:space="preserve">   (</w:t>
    </w:r>
    <w:r w:rsidR="003A522D">
      <w:rPr>
        <w:rFonts w:hint="cs"/>
        <w:sz w:val="20"/>
        <w:szCs w:val="20"/>
        <w:rtl/>
        <w:lang w:bidi="ar-IQ"/>
      </w:rPr>
      <w:t>84</w:t>
    </w:r>
    <w:r w:rsidR="006F69D3" w:rsidRPr="00AC051E">
      <w:rPr>
        <w:rFonts w:hint="cs"/>
        <w:sz w:val="20"/>
        <w:szCs w:val="20"/>
        <w:rtl/>
        <w:lang w:bidi="ar-IQ"/>
      </w:rPr>
      <w:t xml:space="preserve"> </w:t>
    </w:r>
    <w:r w:rsidR="006F69D3" w:rsidRPr="00AC051E">
      <w:rPr>
        <w:sz w:val="20"/>
        <w:szCs w:val="20"/>
        <w:rtl/>
        <w:lang w:bidi="ar-IQ"/>
      </w:rPr>
      <w:t>–</w:t>
    </w:r>
    <w:r w:rsidR="00F80256">
      <w:rPr>
        <w:rFonts w:hint="cs"/>
        <w:sz w:val="20"/>
        <w:szCs w:val="20"/>
        <w:rtl/>
        <w:lang w:bidi="ar-IQ"/>
      </w:rPr>
      <w:t xml:space="preserve"> </w:t>
    </w:r>
    <w:r w:rsidR="006F69D3" w:rsidRPr="00AC051E">
      <w:rPr>
        <w:rFonts w:hint="cs"/>
        <w:sz w:val="20"/>
        <w:szCs w:val="20"/>
        <w:rtl/>
        <w:lang w:bidi="ar-IQ"/>
      </w:rPr>
      <w:t xml:space="preserve"> </w:t>
    </w:r>
    <w:r w:rsidR="003A522D">
      <w:rPr>
        <w:rFonts w:hint="cs"/>
        <w:sz w:val="20"/>
        <w:szCs w:val="20"/>
        <w:rtl/>
        <w:lang w:bidi="ar-IQ"/>
      </w:rPr>
      <w:t>95</w:t>
    </w:r>
    <w:r w:rsidR="006F69D3" w:rsidRPr="00AC051E">
      <w:rPr>
        <w:rFonts w:hint="cs"/>
        <w:sz w:val="20"/>
        <w:szCs w:val="20"/>
        <w:rtl/>
        <w:lang w:bidi="ar-IQ"/>
      </w:rPr>
      <w:t xml:space="preserve">   )          </w:t>
    </w:r>
    <w:r w:rsidR="004176D8" w:rsidRPr="00AC051E">
      <w:rPr>
        <w:rFonts w:hint="cs"/>
        <w:sz w:val="20"/>
        <w:szCs w:val="20"/>
        <w:rtl/>
        <w:lang w:bidi="ar-IQ"/>
      </w:rPr>
      <w:t xml:space="preserve">  </w:t>
    </w:r>
    <w:r w:rsidR="00AC051E">
      <w:rPr>
        <w:rFonts w:hint="cs"/>
        <w:sz w:val="20"/>
        <w:szCs w:val="20"/>
        <w:rtl/>
        <w:lang w:bidi="ar-IQ"/>
      </w:rPr>
      <w:t xml:space="preserve">                               </w:t>
    </w:r>
    <w:r w:rsidR="004176D8" w:rsidRPr="00AC051E">
      <w:rPr>
        <w:rFonts w:hint="cs"/>
        <w:sz w:val="20"/>
        <w:szCs w:val="20"/>
        <w:rtl/>
        <w:lang w:bidi="ar-IQ"/>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522D" w:rsidRDefault="003A522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33ADA"/>
    <w:multiLevelType w:val="hybridMultilevel"/>
    <w:tmpl w:val="DCB213A0"/>
    <w:lvl w:ilvl="0" w:tplc="3AEE403C">
      <w:start w:val="1"/>
      <w:numFmt w:val="decimal"/>
      <w:lvlText w:val="%1-"/>
      <w:lvlJc w:val="left"/>
      <w:pPr>
        <w:tabs>
          <w:tab w:val="num" w:pos="674"/>
        </w:tabs>
        <w:ind w:left="674" w:hanging="390"/>
      </w:pPr>
      <w:rPr>
        <w:rFonts w:ascii="Calibri" w:hAnsi="Calibri" w:cs="Calibri"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10126B0"/>
    <w:multiLevelType w:val="hybridMultilevel"/>
    <w:tmpl w:val="3DE6FA66"/>
    <w:lvl w:ilvl="0" w:tplc="E862B5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2D2739"/>
    <w:multiLevelType w:val="hybridMultilevel"/>
    <w:tmpl w:val="F01AB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5B7F04"/>
    <w:multiLevelType w:val="hybridMultilevel"/>
    <w:tmpl w:val="E310860A"/>
    <w:lvl w:ilvl="0" w:tplc="99E42C10">
      <w:start w:val="3"/>
      <w:numFmt w:val="decimal"/>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C21F90"/>
    <w:multiLevelType w:val="hybridMultilevel"/>
    <w:tmpl w:val="DB90CEB4"/>
    <w:lvl w:ilvl="0" w:tplc="C9D6B25A">
      <w:start w:val="1"/>
      <w:numFmt w:val="decimal"/>
      <w:lvlText w:val="%1-"/>
      <w:lvlJc w:val="left"/>
      <w:pPr>
        <w:ind w:left="720" w:hanging="360"/>
      </w:pPr>
      <w:rPr>
        <w:rFonts w:ascii="Arial Narrow" w:hAnsi="Arial Narrow"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A416E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FE33CCC"/>
    <w:multiLevelType w:val="hybridMultilevel"/>
    <w:tmpl w:val="D780F954"/>
    <w:lvl w:ilvl="0" w:tplc="7C46F2A8">
      <w:start w:val="1"/>
      <w:numFmt w:val="upperLetter"/>
      <w:lvlText w:val="%1-"/>
      <w:lvlJc w:val="left"/>
      <w:pPr>
        <w:ind w:left="735" w:hanging="375"/>
      </w:pPr>
      <w:rPr>
        <w:rFonts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955182"/>
    <w:multiLevelType w:val="hybridMultilevel"/>
    <w:tmpl w:val="4F06E9D6"/>
    <w:lvl w:ilvl="0" w:tplc="CDC0D52C">
      <w:start w:val="14"/>
      <w:numFmt w:val="decimal"/>
      <w:lvlText w:val="%1-"/>
      <w:lvlJc w:val="left"/>
      <w:pPr>
        <w:ind w:left="927" w:hanging="360"/>
      </w:pPr>
    </w:lvl>
    <w:lvl w:ilvl="1" w:tplc="04090019">
      <w:start w:val="1"/>
      <w:numFmt w:val="decimal"/>
      <w:lvlText w:val="%2."/>
      <w:lvlJc w:val="left"/>
      <w:pPr>
        <w:tabs>
          <w:tab w:val="num" w:pos="1647"/>
        </w:tabs>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8">
    <w:nsid w:val="17A84E14"/>
    <w:multiLevelType w:val="hybridMultilevel"/>
    <w:tmpl w:val="93D83FD4"/>
    <w:lvl w:ilvl="0" w:tplc="8F3213F8">
      <w:start w:val="1"/>
      <w:numFmt w:val="decimal"/>
      <w:lvlText w:val="%1-"/>
      <w:lvlJc w:val="left"/>
      <w:pPr>
        <w:tabs>
          <w:tab w:val="num" w:pos="674"/>
        </w:tabs>
        <w:ind w:left="674" w:hanging="390"/>
      </w:pPr>
      <w:rPr>
        <w:rFonts w:cs="Times New Roman" w:hint="default"/>
      </w:rPr>
    </w:lvl>
    <w:lvl w:ilvl="1" w:tplc="04090019">
      <w:start w:val="1"/>
      <w:numFmt w:val="lowerLetter"/>
      <w:lvlText w:val="%2."/>
      <w:lvlJc w:val="left"/>
      <w:pPr>
        <w:tabs>
          <w:tab w:val="num" w:pos="-8199"/>
        </w:tabs>
        <w:ind w:left="-8199" w:hanging="360"/>
      </w:pPr>
      <w:rPr>
        <w:rFonts w:cs="Times New Roman"/>
      </w:rPr>
    </w:lvl>
    <w:lvl w:ilvl="2" w:tplc="0409001B">
      <w:start w:val="1"/>
      <w:numFmt w:val="lowerRoman"/>
      <w:lvlText w:val="%3."/>
      <w:lvlJc w:val="right"/>
      <w:pPr>
        <w:tabs>
          <w:tab w:val="num" w:pos="-7479"/>
        </w:tabs>
        <w:ind w:left="-7479" w:hanging="180"/>
      </w:pPr>
      <w:rPr>
        <w:rFonts w:cs="Times New Roman"/>
      </w:rPr>
    </w:lvl>
    <w:lvl w:ilvl="3" w:tplc="0409000F">
      <w:start w:val="1"/>
      <w:numFmt w:val="decimal"/>
      <w:lvlText w:val="%4."/>
      <w:lvlJc w:val="left"/>
      <w:pPr>
        <w:tabs>
          <w:tab w:val="num" w:pos="-6759"/>
        </w:tabs>
        <w:ind w:left="-6759" w:hanging="360"/>
      </w:pPr>
      <w:rPr>
        <w:rFonts w:cs="Times New Roman"/>
      </w:rPr>
    </w:lvl>
    <w:lvl w:ilvl="4" w:tplc="04090019">
      <w:start w:val="1"/>
      <w:numFmt w:val="lowerLetter"/>
      <w:lvlText w:val="%5."/>
      <w:lvlJc w:val="left"/>
      <w:pPr>
        <w:tabs>
          <w:tab w:val="num" w:pos="-6039"/>
        </w:tabs>
        <w:ind w:left="-6039" w:hanging="360"/>
      </w:pPr>
      <w:rPr>
        <w:rFonts w:cs="Times New Roman"/>
      </w:rPr>
    </w:lvl>
    <w:lvl w:ilvl="5" w:tplc="0409001B">
      <w:start w:val="1"/>
      <w:numFmt w:val="lowerRoman"/>
      <w:lvlText w:val="%6."/>
      <w:lvlJc w:val="right"/>
      <w:pPr>
        <w:tabs>
          <w:tab w:val="num" w:pos="-5319"/>
        </w:tabs>
        <w:ind w:left="-5319" w:hanging="180"/>
      </w:pPr>
      <w:rPr>
        <w:rFonts w:cs="Times New Roman"/>
      </w:rPr>
    </w:lvl>
    <w:lvl w:ilvl="6" w:tplc="0409000F">
      <w:start w:val="1"/>
      <w:numFmt w:val="decimal"/>
      <w:lvlText w:val="%7."/>
      <w:lvlJc w:val="left"/>
      <w:pPr>
        <w:tabs>
          <w:tab w:val="num" w:pos="-4599"/>
        </w:tabs>
        <w:ind w:left="-4599" w:hanging="360"/>
      </w:pPr>
      <w:rPr>
        <w:rFonts w:cs="Times New Roman"/>
      </w:rPr>
    </w:lvl>
    <w:lvl w:ilvl="7" w:tplc="04090019">
      <w:start w:val="1"/>
      <w:numFmt w:val="lowerLetter"/>
      <w:lvlText w:val="%8."/>
      <w:lvlJc w:val="left"/>
      <w:pPr>
        <w:tabs>
          <w:tab w:val="num" w:pos="-3879"/>
        </w:tabs>
        <w:ind w:left="-3879" w:hanging="360"/>
      </w:pPr>
      <w:rPr>
        <w:rFonts w:cs="Times New Roman"/>
      </w:rPr>
    </w:lvl>
    <w:lvl w:ilvl="8" w:tplc="0409001B">
      <w:start w:val="1"/>
      <w:numFmt w:val="lowerRoman"/>
      <w:lvlText w:val="%9."/>
      <w:lvlJc w:val="right"/>
      <w:pPr>
        <w:tabs>
          <w:tab w:val="num" w:pos="-3159"/>
        </w:tabs>
        <w:ind w:left="-3159" w:hanging="180"/>
      </w:pPr>
      <w:rPr>
        <w:rFonts w:cs="Times New Roman"/>
      </w:rPr>
    </w:lvl>
  </w:abstractNum>
  <w:abstractNum w:abstractNumId="9">
    <w:nsid w:val="20E35DA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2A370B9"/>
    <w:multiLevelType w:val="hybridMultilevel"/>
    <w:tmpl w:val="58FC174E"/>
    <w:lvl w:ilvl="0" w:tplc="C2A24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B5A94"/>
    <w:multiLevelType w:val="hybridMultilevel"/>
    <w:tmpl w:val="C77C9A34"/>
    <w:lvl w:ilvl="0" w:tplc="AB569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7E4A8C"/>
    <w:multiLevelType w:val="hybridMultilevel"/>
    <w:tmpl w:val="B60097A6"/>
    <w:lvl w:ilvl="0" w:tplc="4E2C5970">
      <w:start w:val="1"/>
      <w:numFmt w:val="decimal"/>
      <w:lvlText w:val="%1)"/>
      <w:lvlJc w:val="left"/>
      <w:pPr>
        <w:tabs>
          <w:tab w:val="num" w:pos="900"/>
        </w:tabs>
        <w:ind w:left="900" w:hanging="360"/>
      </w:pPr>
      <w:rPr>
        <w:rFonts w:hint="default"/>
        <w:b w:val="0"/>
      </w:rPr>
    </w:lvl>
    <w:lvl w:ilvl="1" w:tplc="0C090019" w:tentative="1">
      <w:start w:val="1"/>
      <w:numFmt w:val="lowerLetter"/>
      <w:lvlText w:val="%2."/>
      <w:lvlJc w:val="left"/>
      <w:pPr>
        <w:tabs>
          <w:tab w:val="num" w:pos="1620"/>
        </w:tabs>
        <w:ind w:left="1620" w:hanging="360"/>
      </w:pPr>
    </w:lvl>
    <w:lvl w:ilvl="2" w:tplc="0C09001B" w:tentative="1">
      <w:start w:val="1"/>
      <w:numFmt w:val="lowerRoman"/>
      <w:lvlText w:val="%3."/>
      <w:lvlJc w:val="right"/>
      <w:pPr>
        <w:tabs>
          <w:tab w:val="num" w:pos="2340"/>
        </w:tabs>
        <w:ind w:left="2340" w:hanging="180"/>
      </w:pPr>
    </w:lvl>
    <w:lvl w:ilvl="3" w:tplc="0C09000F" w:tentative="1">
      <w:start w:val="1"/>
      <w:numFmt w:val="decimal"/>
      <w:lvlText w:val="%4."/>
      <w:lvlJc w:val="left"/>
      <w:pPr>
        <w:tabs>
          <w:tab w:val="num" w:pos="3060"/>
        </w:tabs>
        <w:ind w:left="3060" w:hanging="360"/>
      </w:pPr>
    </w:lvl>
    <w:lvl w:ilvl="4" w:tplc="0C090019" w:tentative="1">
      <w:start w:val="1"/>
      <w:numFmt w:val="lowerLetter"/>
      <w:lvlText w:val="%5."/>
      <w:lvlJc w:val="left"/>
      <w:pPr>
        <w:tabs>
          <w:tab w:val="num" w:pos="3780"/>
        </w:tabs>
        <w:ind w:left="3780" w:hanging="360"/>
      </w:pPr>
    </w:lvl>
    <w:lvl w:ilvl="5" w:tplc="0C09001B" w:tentative="1">
      <w:start w:val="1"/>
      <w:numFmt w:val="lowerRoman"/>
      <w:lvlText w:val="%6."/>
      <w:lvlJc w:val="right"/>
      <w:pPr>
        <w:tabs>
          <w:tab w:val="num" w:pos="4500"/>
        </w:tabs>
        <w:ind w:left="4500" w:hanging="180"/>
      </w:pPr>
    </w:lvl>
    <w:lvl w:ilvl="6" w:tplc="0C09000F" w:tentative="1">
      <w:start w:val="1"/>
      <w:numFmt w:val="decimal"/>
      <w:lvlText w:val="%7."/>
      <w:lvlJc w:val="left"/>
      <w:pPr>
        <w:tabs>
          <w:tab w:val="num" w:pos="5220"/>
        </w:tabs>
        <w:ind w:left="5220" w:hanging="360"/>
      </w:pPr>
    </w:lvl>
    <w:lvl w:ilvl="7" w:tplc="0C090019" w:tentative="1">
      <w:start w:val="1"/>
      <w:numFmt w:val="lowerLetter"/>
      <w:lvlText w:val="%8."/>
      <w:lvlJc w:val="left"/>
      <w:pPr>
        <w:tabs>
          <w:tab w:val="num" w:pos="5940"/>
        </w:tabs>
        <w:ind w:left="5940" w:hanging="360"/>
      </w:pPr>
    </w:lvl>
    <w:lvl w:ilvl="8" w:tplc="0C09001B" w:tentative="1">
      <w:start w:val="1"/>
      <w:numFmt w:val="lowerRoman"/>
      <w:lvlText w:val="%9."/>
      <w:lvlJc w:val="right"/>
      <w:pPr>
        <w:tabs>
          <w:tab w:val="num" w:pos="6660"/>
        </w:tabs>
        <w:ind w:left="6660" w:hanging="180"/>
      </w:pPr>
    </w:lvl>
  </w:abstractNum>
  <w:abstractNum w:abstractNumId="13">
    <w:nsid w:val="3AEE0139"/>
    <w:multiLevelType w:val="hybridMultilevel"/>
    <w:tmpl w:val="B6962736"/>
    <w:lvl w:ilvl="0" w:tplc="973A21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C332B4A"/>
    <w:multiLevelType w:val="hybridMultilevel"/>
    <w:tmpl w:val="43EAC494"/>
    <w:lvl w:ilvl="0" w:tplc="DB2015A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A05B97"/>
    <w:multiLevelType w:val="hybridMultilevel"/>
    <w:tmpl w:val="93D83FD4"/>
    <w:lvl w:ilvl="0" w:tplc="8F3213F8">
      <w:start w:val="1"/>
      <w:numFmt w:val="decimal"/>
      <w:lvlText w:val="%1-"/>
      <w:lvlJc w:val="left"/>
      <w:pPr>
        <w:tabs>
          <w:tab w:val="num" w:pos="532"/>
        </w:tabs>
        <w:ind w:left="532" w:hanging="390"/>
      </w:pPr>
      <w:rPr>
        <w:rFonts w:cs="Times New Roman" w:hint="default"/>
      </w:rPr>
    </w:lvl>
    <w:lvl w:ilvl="1" w:tplc="04090019">
      <w:start w:val="1"/>
      <w:numFmt w:val="lowerLetter"/>
      <w:lvlText w:val="%2."/>
      <w:lvlJc w:val="left"/>
      <w:pPr>
        <w:tabs>
          <w:tab w:val="num" w:pos="-8341"/>
        </w:tabs>
        <w:ind w:left="-8341" w:hanging="360"/>
      </w:pPr>
      <w:rPr>
        <w:rFonts w:cs="Times New Roman"/>
      </w:rPr>
    </w:lvl>
    <w:lvl w:ilvl="2" w:tplc="0409001B">
      <w:start w:val="1"/>
      <w:numFmt w:val="lowerRoman"/>
      <w:lvlText w:val="%3."/>
      <w:lvlJc w:val="right"/>
      <w:pPr>
        <w:tabs>
          <w:tab w:val="num" w:pos="-7621"/>
        </w:tabs>
        <w:ind w:left="-7621" w:hanging="180"/>
      </w:pPr>
      <w:rPr>
        <w:rFonts w:cs="Times New Roman"/>
      </w:rPr>
    </w:lvl>
    <w:lvl w:ilvl="3" w:tplc="0409000F">
      <w:start w:val="1"/>
      <w:numFmt w:val="decimal"/>
      <w:lvlText w:val="%4."/>
      <w:lvlJc w:val="left"/>
      <w:pPr>
        <w:tabs>
          <w:tab w:val="num" w:pos="-6901"/>
        </w:tabs>
        <w:ind w:left="-6901" w:hanging="360"/>
      </w:pPr>
      <w:rPr>
        <w:rFonts w:cs="Times New Roman"/>
      </w:rPr>
    </w:lvl>
    <w:lvl w:ilvl="4" w:tplc="04090019">
      <w:start w:val="1"/>
      <w:numFmt w:val="lowerLetter"/>
      <w:lvlText w:val="%5."/>
      <w:lvlJc w:val="left"/>
      <w:pPr>
        <w:tabs>
          <w:tab w:val="num" w:pos="-6181"/>
        </w:tabs>
        <w:ind w:left="-6181" w:hanging="360"/>
      </w:pPr>
      <w:rPr>
        <w:rFonts w:cs="Times New Roman"/>
      </w:rPr>
    </w:lvl>
    <w:lvl w:ilvl="5" w:tplc="0409001B">
      <w:start w:val="1"/>
      <w:numFmt w:val="lowerRoman"/>
      <w:lvlText w:val="%6."/>
      <w:lvlJc w:val="right"/>
      <w:pPr>
        <w:tabs>
          <w:tab w:val="num" w:pos="-5461"/>
        </w:tabs>
        <w:ind w:left="-5461" w:hanging="180"/>
      </w:pPr>
      <w:rPr>
        <w:rFonts w:cs="Times New Roman"/>
      </w:rPr>
    </w:lvl>
    <w:lvl w:ilvl="6" w:tplc="0409000F">
      <w:start w:val="1"/>
      <w:numFmt w:val="decimal"/>
      <w:lvlText w:val="%7."/>
      <w:lvlJc w:val="left"/>
      <w:pPr>
        <w:tabs>
          <w:tab w:val="num" w:pos="-4741"/>
        </w:tabs>
        <w:ind w:left="-4741" w:hanging="360"/>
      </w:pPr>
      <w:rPr>
        <w:rFonts w:cs="Times New Roman"/>
      </w:rPr>
    </w:lvl>
    <w:lvl w:ilvl="7" w:tplc="04090019">
      <w:start w:val="1"/>
      <w:numFmt w:val="lowerLetter"/>
      <w:lvlText w:val="%8."/>
      <w:lvlJc w:val="left"/>
      <w:pPr>
        <w:tabs>
          <w:tab w:val="num" w:pos="-4021"/>
        </w:tabs>
        <w:ind w:left="-4021" w:hanging="360"/>
      </w:pPr>
      <w:rPr>
        <w:rFonts w:cs="Times New Roman"/>
      </w:rPr>
    </w:lvl>
    <w:lvl w:ilvl="8" w:tplc="0409001B">
      <w:start w:val="1"/>
      <w:numFmt w:val="lowerRoman"/>
      <w:lvlText w:val="%9."/>
      <w:lvlJc w:val="right"/>
      <w:pPr>
        <w:tabs>
          <w:tab w:val="num" w:pos="-3301"/>
        </w:tabs>
        <w:ind w:left="-3301" w:hanging="180"/>
      </w:pPr>
      <w:rPr>
        <w:rFonts w:cs="Times New Roman"/>
      </w:rPr>
    </w:lvl>
  </w:abstractNum>
  <w:abstractNum w:abstractNumId="16">
    <w:nsid w:val="3E6F74AD"/>
    <w:multiLevelType w:val="hybridMultilevel"/>
    <w:tmpl w:val="6D72298A"/>
    <w:lvl w:ilvl="0" w:tplc="EF1EF8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513A20"/>
    <w:multiLevelType w:val="hybridMultilevel"/>
    <w:tmpl w:val="2F2619E4"/>
    <w:lvl w:ilvl="0" w:tplc="A9E6875C">
      <w:start w:val="1"/>
      <w:numFmt w:val="decimal"/>
      <w:lvlText w:val="%1-"/>
      <w:lvlJc w:val="left"/>
      <w:pPr>
        <w:tabs>
          <w:tab w:val="num" w:pos="1080"/>
        </w:tabs>
        <w:ind w:left="1080" w:hanging="720"/>
      </w:pPr>
      <w:rPr>
        <w:rFonts w:hint="default"/>
        <w:lang w:bidi="ar-SY"/>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55217F7"/>
    <w:multiLevelType w:val="hybridMultilevel"/>
    <w:tmpl w:val="353CC266"/>
    <w:lvl w:ilvl="0" w:tplc="5798FD98">
      <w:start w:val="1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94BFA"/>
    <w:multiLevelType w:val="hybridMultilevel"/>
    <w:tmpl w:val="B2C006B0"/>
    <w:lvl w:ilvl="0" w:tplc="EF042D56">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365059"/>
    <w:multiLevelType w:val="multilevel"/>
    <w:tmpl w:val="3DCAF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4D32DD"/>
    <w:multiLevelType w:val="hybridMultilevel"/>
    <w:tmpl w:val="F76EC556"/>
    <w:lvl w:ilvl="0" w:tplc="05304F70">
      <w:start w:val="1"/>
      <w:numFmt w:val="decimal"/>
      <w:lvlText w:val="%1-"/>
      <w:lvlJc w:val="left"/>
      <w:pPr>
        <w:tabs>
          <w:tab w:val="num" w:pos="720"/>
        </w:tabs>
        <w:ind w:left="720" w:hanging="360"/>
      </w:pPr>
      <w:rPr>
        <w:rFonts w:ascii="Times New Roman" w:eastAsia="Times New Roman" w:hAnsi="Times New Roman" w:cs="Al-Sadiq Bold"/>
        <w:lang w:bidi="ar-IQ"/>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B9E2D6E"/>
    <w:multiLevelType w:val="hybridMultilevel"/>
    <w:tmpl w:val="4E5C84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E316ABA"/>
    <w:multiLevelType w:val="hybridMultilevel"/>
    <w:tmpl w:val="FF68EB34"/>
    <w:lvl w:ilvl="0" w:tplc="C9567CB0">
      <w:start w:val="1"/>
      <w:numFmt w:val="decimal"/>
      <w:lvlText w:val="%1."/>
      <w:lvlJc w:val="left"/>
      <w:pPr>
        <w:tabs>
          <w:tab w:val="num" w:pos="746"/>
        </w:tabs>
        <w:ind w:left="746" w:hanging="360"/>
      </w:pPr>
      <w:rPr>
        <w:rFonts w:ascii="Times New Roman" w:eastAsia="Times New Roman" w:hAnsi="Times New Roman" w:cs="Times New Roman"/>
      </w:rPr>
    </w:lvl>
    <w:lvl w:ilvl="1" w:tplc="04090019" w:tentative="1">
      <w:start w:val="1"/>
      <w:numFmt w:val="lowerLetter"/>
      <w:lvlText w:val="%2."/>
      <w:lvlJc w:val="left"/>
      <w:pPr>
        <w:tabs>
          <w:tab w:val="num" w:pos="1466"/>
        </w:tabs>
        <w:ind w:left="1466" w:hanging="360"/>
      </w:pPr>
    </w:lvl>
    <w:lvl w:ilvl="2" w:tplc="0409001B" w:tentative="1">
      <w:start w:val="1"/>
      <w:numFmt w:val="lowerRoman"/>
      <w:lvlText w:val="%3."/>
      <w:lvlJc w:val="right"/>
      <w:pPr>
        <w:tabs>
          <w:tab w:val="num" w:pos="2186"/>
        </w:tabs>
        <w:ind w:left="2186" w:hanging="180"/>
      </w:pPr>
    </w:lvl>
    <w:lvl w:ilvl="3" w:tplc="0409000F" w:tentative="1">
      <w:start w:val="1"/>
      <w:numFmt w:val="decimal"/>
      <w:lvlText w:val="%4."/>
      <w:lvlJc w:val="left"/>
      <w:pPr>
        <w:tabs>
          <w:tab w:val="num" w:pos="2906"/>
        </w:tabs>
        <w:ind w:left="2906" w:hanging="360"/>
      </w:pPr>
    </w:lvl>
    <w:lvl w:ilvl="4" w:tplc="04090019" w:tentative="1">
      <w:start w:val="1"/>
      <w:numFmt w:val="lowerLetter"/>
      <w:lvlText w:val="%5."/>
      <w:lvlJc w:val="left"/>
      <w:pPr>
        <w:tabs>
          <w:tab w:val="num" w:pos="3626"/>
        </w:tabs>
        <w:ind w:left="3626" w:hanging="360"/>
      </w:pPr>
    </w:lvl>
    <w:lvl w:ilvl="5" w:tplc="0409001B" w:tentative="1">
      <w:start w:val="1"/>
      <w:numFmt w:val="lowerRoman"/>
      <w:lvlText w:val="%6."/>
      <w:lvlJc w:val="right"/>
      <w:pPr>
        <w:tabs>
          <w:tab w:val="num" w:pos="4346"/>
        </w:tabs>
        <w:ind w:left="4346" w:hanging="180"/>
      </w:pPr>
    </w:lvl>
    <w:lvl w:ilvl="6" w:tplc="0409000F" w:tentative="1">
      <w:start w:val="1"/>
      <w:numFmt w:val="decimal"/>
      <w:lvlText w:val="%7."/>
      <w:lvlJc w:val="left"/>
      <w:pPr>
        <w:tabs>
          <w:tab w:val="num" w:pos="5066"/>
        </w:tabs>
        <w:ind w:left="5066" w:hanging="360"/>
      </w:pPr>
    </w:lvl>
    <w:lvl w:ilvl="7" w:tplc="04090019" w:tentative="1">
      <w:start w:val="1"/>
      <w:numFmt w:val="lowerLetter"/>
      <w:lvlText w:val="%8."/>
      <w:lvlJc w:val="left"/>
      <w:pPr>
        <w:tabs>
          <w:tab w:val="num" w:pos="5786"/>
        </w:tabs>
        <w:ind w:left="5786" w:hanging="360"/>
      </w:pPr>
    </w:lvl>
    <w:lvl w:ilvl="8" w:tplc="0409001B" w:tentative="1">
      <w:start w:val="1"/>
      <w:numFmt w:val="lowerRoman"/>
      <w:lvlText w:val="%9."/>
      <w:lvlJc w:val="right"/>
      <w:pPr>
        <w:tabs>
          <w:tab w:val="num" w:pos="6506"/>
        </w:tabs>
        <w:ind w:left="6506" w:hanging="180"/>
      </w:pPr>
    </w:lvl>
  </w:abstractNum>
  <w:abstractNum w:abstractNumId="24">
    <w:nsid w:val="4E3B6083"/>
    <w:multiLevelType w:val="hybridMultilevel"/>
    <w:tmpl w:val="25CC605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1E7328"/>
    <w:multiLevelType w:val="multilevel"/>
    <w:tmpl w:val="3DE6FA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6262600"/>
    <w:multiLevelType w:val="hybridMultilevel"/>
    <w:tmpl w:val="DB0014EA"/>
    <w:lvl w:ilvl="0" w:tplc="F050D3B8">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27">
    <w:nsid w:val="57D2631C"/>
    <w:multiLevelType w:val="hybridMultilevel"/>
    <w:tmpl w:val="8D5463B4"/>
    <w:lvl w:ilvl="0" w:tplc="A776FBA4">
      <w:start w:val="7"/>
      <w:numFmt w:val="decimal"/>
      <w:lvlText w:val="%1-"/>
      <w:lvlJc w:val="left"/>
      <w:pPr>
        <w:ind w:left="9007" w:hanging="360"/>
      </w:pPr>
      <w:rPr>
        <w:rFonts w:hint="default"/>
      </w:rPr>
    </w:lvl>
    <w:lvl w:ilvl="1" w:tplc="04090019" w:tentative="1">
      <w:start w:val="1"/>
      <w:numFmt w:val="lowerLetter"/>
      <w:lvlText w:val="%2."/>
      <w:lvlJc w:val="left"/>
      <w:pPr>
        <w:ind w:left="9727" w:hanging="360"/>
      </w:pPr>
    </w:lvl>
    <w:lvl w:ilvl="2" w:tplc="0409001B" w:tentative="1">
      <w:start w:val="1"/>
      <w:numFmt w:val="lowerRoman"/>
      <w:lvlText w:val="%3."/>
      <w:lvlJc w:val="right"/>
      <w:pPr>
        <w:ind w:left="10447" w:hanging="180"/>
      </w:pPr>
    </w:lvl>
    <w:lvl w:ilvl="3" w:tplc="0409000F" w:tentative="1">
      <w:start w:val="1"/>
      <w:numFmt w:val="decimal"/>
      <w:lvlText w:val="%4."/>
      <w:lvlJc w:val="left"/>
      <w:pPr>
        <w:ind w:left="11167" w:hanging="360"/>
      </w:pPr>
    </w:lvl>
    <w:lvl w:ilvl="4" w:tplc="04090019" w:tentative="1">
      <w:start w:val="1"/>
      <w:numFmt w:val="lowerLetter"/>
      <w:lvlText w:val="%5."/>
      <w:lvlJc w:val="left"/>
      <w:pPr>
        <w:ind w:left="11887" w:hanging="360"/>
      </w:pPr>
    </w:lvl>
    <w:lvl w:ilvl="5" w:tplc="0409001B" w:tentative="1">
      <w:start w:val="1"/>
      <w:numFmt w:val="lowerRoman"/>
      <w:lvlText w:val="%6."/>
      <w:lvlJc w:val="right"/>
      <w:pPr>
        <w:ind w:left="12607" w:hanging="180"/>
      </w:pPr>
    </w:lvl>
    <w:lvl w:ilvl="6" w:tplc="0409000F" w:tentative="1">
      <w:start w:val="1"/>
      <w:numFmt w:val="decimal"/>
      <w:lvlText w:val="%7."/>
      <w:lvlJc w:val="left"/>
      <w:pPr>
        <w:ind w:left="13327" w:hanging="360"/>
      </w:pPr>
    </w:lvl>
    <w:lvl w:ilvl="7" w:tplc="04090019" w:tentative="1">
      <w:start w:val="1"/>
      <w:numFmt w:val="lowerLetter"/>
      <w:lvlText w:val="%8."/>
      <w:lvlJc w:val="left"/>
      <w:pPr>
        <w:ind w:left="14047" w:hanging="360"/>
      </w:pPr>
    </w:lvl>
    <w:lvl w:ilvl="8" w:tplc="0409001B" w:tentative="1">
      <w:start w:val="1"/>
      <w:numFmt w:val="lowerRoman"/>
      <w:lvlText w:val="%9."/>
      <w:lvlJc w:val="right"/>
      <w:pPr>
        <w:ind w:left="14767" w:hanging="180"/>
      </w:pPr>
    </w:lvl>
  </w:abstractNum>
  <w:abstractNum w:abstractNumId="28">
    <w:nsid w:val="58004B4E"/>
    <w:multiLevelType w:val="hybridMultilevel"/>
    <w:tmpl w:val="B57CC8FE"/>
    <w:lvl w:ilvl="0" w:tplc="CDC0D52C">
      <w:start w:val="1"/>
      <w:numFmt w:val="decimal"/>
      <w:lvlText w:val="%1-"/>
      <w:lvlJc w:val="left"/>
      <w:pPr>
        <w:tabs>
          <w:tab w:val="num" w:pos="450"/>
        </w:tabs>
        <w:ind w:left="450" w:hanging="360"/>
      </w:pPr>
    </w:lvl>
    <w:lvl w:ilvl="1" w:tplc="04090019">
      <w:start w:val="1"/>
      <w:numFmt w:val="decimal"/>
      <w:lvlText w:val="%2."/>
      <w:lvlJc w:val="left"/>
      <w:pPr>
        <w:tabs>
          <w:tab w:val="num" w:pos="963"/>
        </w:tabs>
        <w:ind w:left="963" w:hanging="360"/>
      </w:pPr>
    </w:lvl>
    <w:lvl w:ilvl="2" w:tplc="0409001B">
      <w:start w:val="1"/>
      <w:numFmt w:val="decimal"/>
      <w:lvlText w:val="%3."/>
      <w:lvlJc w:val="left"/>
      <w:pPr>
        <w:tabs>
          <w:tab w:val="num" w:pos="1683"/>
        </w:tabs>
        <w:ind w:left="1683" w:hanging="360"/>
      </w:pPr>
    </w:lvl>
    <w:lvl w:ilvl="3" w:tplc="0409000F">
      <w:start w:val="1"/>
      <w:numFmt w:val="decimal"/>
      <w:lvlText w:val="%4."/>
      <w:lvlJc w:val="left"/>
      <w:pPr>
        <w:tabs>
          <w:tab w:val="num" w:pos="2403"/>
        </w:tabs>
        <w:ind w:left="2403" w:hanging="360"/>
      </w:pPr>
    </w:lvl>
    <w:lvl w:ilvl="4" w:tplc="04090019">
      <w:start w:val="1"/>
      <w:numFmt w:val="decimal"/>
      <w:lvlText w:val="%5."/>
      <w:lvlJc w:val="left"/>
      <w:pPr>
        <w:tabs>
          <w:tab w:val="num" w:pos="3123"/>
        </w:tabs>
        <w:ind w:left="3123" w:hanging="360"/>
      </w:pPr>
    </w:lvl>
    <w:lvl w:ilvl="5" w:tplc="0409001B">
      <w:start w:val="1"/>
      <w:numFmt w:val="decimal"/>
      <w:lvlText w:val="%6."/>
      <w:lvlJc w:val="left"/>
      <w:pPr>
        <w:tabs>
          <w:tab w:val="num" w:pos="3843"/>
        </w:tabs>
        <w:ind w:left="3843" w:hanging="360"/>
      </w:pPr>
    </w:lvl>
    <w:lvl w:ilvl="6" w:tplc="0409000F">
      <w:start w:val="1"/>
      <w:numFmt w:val="decimal"/>
      <w:lvlText w:val="%7."/>
      <w:lvlJc w:val="left"/>
      <w:pPr>
        <w:tabs>
          <w:tab w:val="num" w:pos="4563"/>
        </w:tabs>
        <w:ind w:left="4563" w:hanging="360"/>
      </w:pPr>
    </w:lvl>
    <w:lvl w:ilvl="7" w:tplc="04090019">
      <w:start w:val="1"/>
      <w:numFmt w:val="decimal"/>
      <w:lvlText w:val="%8."/>
      <w:lvlJc w:val="left"/>
      <w:pPr>
        <w:tabs>
          <w:tab w:val="num" w:pos="5283"/>
        </w:tabs>
        <w:ind w:left="5283" w:hanging="360"/>
      </w:pPr>
    </w:lvl>
    <w:lvl w:ilvl="8" w:tplc="0409001B">
      <w:start w:val="1"/>
      <w:numFmt w:val="decimal"/>
      <w:lvlText w:val="%9."/>
      <w:lvlJc w:val="left"/>
      <w:pPr>
        <w:tabs>
          <w:tab w:val="num" w:pos="6003"/>
        </w:tabs>
        <w:ind w:left="6003" w:hanging="360"/>
      </w:pPr>
    </w:lvl>
  </w:abstractNum>
  <w:abstractNum w:abstractNumId="29">
    <w:nsid w:val="58E04663"/>
    <w:multiLevelType w:val="hybridMultilevel"/>
    <w:tmpl w:val="FA2ACCB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nsid w:val="5D78105B"/>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1FB16E2"/>
    <w:multiLevelType w:val="hybridMultilevel"/>
    <w:tmpl w:val="DF101A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8F3D9C"/>
    <w:multiLevelType w:val="multilevel"/>
    <w:tmpl w:val="DF101A8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FD3256"/>
    <w:multiLevelType w:val="hybridMultilevel"/>
    <w:tmpl w:val="2312BD7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8929A1"/>
    <w:multiLevelType w:val="hybridMultilevel"/>
    <w:tmpl w:val="5474653A"/>
    <w:lvl w:ilvl="0" w:tplc="6240B042">
      <w:start w:val="3"/>
      <w:numFmt w:val="decimal"/>
      <w:lvlText w:val="%1-"/>
      <w:lvlJc w:val="left"/>
      <w:pPr>
        <w:ind w:left="644" w:hanging="360"/>
      </w:pPr>
      <w:rPr>
        <w:rFonts w:ascii="Arial" w:hAnsi="Arial" w:cs="Aria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766B4821"/>
    <w:multiLevelType w:val="hybridMultilevel"/>
    <w:tmpl w:val="D6BA2AC2"/>
    <w:lvl w:ilvl="0" w:tplc="25F6D1A2">
      <w:start w:val="13"/>
      <w:numFmt w:val="bullet"/>
      <w:lvlText w:val=""/>
      <w:lvlJc w:val="left"/>
      <w:pPr>
        <w:tabs>
          <w:tab w:val="num" w:pos="1180"/>
        </w:tabs>
        <w:ind w:left="1180" w:hanging="360"/>
      </w:pPr>
      <w:rPr>
        <w:rFonts w:ascii="Symbol" w:eastAsia="Times New Roman" w:hAnsi="Symbol" w:cs="Simplified Arabic" w:hint="default"/>
      </w:rPr>
    </w:lvl>
    <w:lvl w:ilvl="1" w:tplc="04090003" w:tentative="1">
      <w:start w:val="1"/>
      <w:numFmt w:val="bullet"/>
      <w:lvlText w:val="o"/>
      <w:lvlJc w:val="left"/>
      <w:pPr>
        <w:tabs>
          <w:tab w:val="num" w:pos="1900"/>
        </w:tabs>
        <w:ind w:left="1900" w:hanging="360"/>
      </w:pPr>
      <w:rPr>
        <w:rFonts w:ascii="Courier New" w:hAnsi="Courier New" w:cs="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cs="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cs="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36">
    <w:nsid w:val="7CE6608F"/>
    <w:multiLevelType w:val="hybridMultilevel"/>
    <w:tmpl w:val="A372B66A"/>
    <w:lvl w:ilvl="0" w:tplc="50D8E054">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7E5C6296"/>
    <w:multiLevelType w:val="hybridMultilevel"/>
    <w:tmpl w:val="9A8C92F2"/>
    <w:lvl w:ilvl="0" w:tplc="690EB4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3"/>
  </w:num>
  <w:num w:numId="3">
    <w:abstractNumId w:val="8"/>
  </w:num>
  <w:num w:numId="4">
    <w:abstractNumId w:val="0"/>
  </w:num>
  <w:num w:numId="5">
    <w:abstractNumId w:val="15"/>
  </w:num>
  <w:num w:numId="6">
    <w:abstractNumId w:val="34"/>
  </w:num>
  <w:num w:numId="7">
    <w:abstractNumId w:val="10"/>
  </w:num>
  <w:num w:numId="8">
    <w:abstractNumId w:val="27"/>
  </w:num>
  <w:num w:numId="9">
    <w:abstractNumId w:val="13"/>
  </w:num>
  <w:num w:numId="10">
    <w:abstractNumId w:val="37"/>
  </w:num>
  <w:num w:numId="11">
    <w:abstractNumId w:val="21"/>
  </w:num>
  <w:num w:numId="12">
    <w:abstractNumId w:val="9"/>
  </w:num>
  <w:num w:numId="13">
    <w:abstractNumId w:val="6"/>
  </w:num>
  <w:num w:numId="14">
    <w:abstractNumId w:val="19"/>
  </w:num>
  <w:num w:numId="15">
    <w:abstractNumId w:val="24"/>
  </w:num>
  <w:num w:numId="16">
    <w:abstractNumId w:val="18"/>
  </w:num>
  <w:num w:numId="17">
    <w:abstractNumId w:val="17"/>
  </w:num>
  <w:num w:numId="18">
    <w:abstractNumId w:val="2"/>
  </w:num>
  <w:num w:numId="19">
    <w:abstractNumId w:val="4"/>
  </w:num>
  <w:num w:numId="20">
    <w:abstractNumId w:val="20"/>
  </w:num>
  <w:num w:numId="21">
    <w:abstractNumId w:val="29"/>
  </w:num>
  <w:num w:numId="22">
    <w:abstractNumId w:val="12"/>
  </w:num>
  <w:num w:numId="23">
    <w:abstractNumId w:val="31"/>
  </w:num>
  <w:num w:numId="24">
    <w:abstractNumId w:val="3"/>
  </w:num>
  <w:num w:numId="25">
    <w:abstractNumId w:val="33"/>
  </w:num>
  <w:num w:numId="26">
    <w:abstractNumId w:val="30"/>
  </w:num>
  <w:num w:numId="27">
    <w:abstractNumId w:val="32"/>
  </w:num>
  <w:num w:numId="28">
    <w:abstractNumId w:val="22"/>
  </w:num>
  <w:num w:numId="29">
    <w:abstractNumId w:val="16"/>
  </w:num>
  <w:num w:numId="30">
    <w:abstractNumId w:val="1"/>
  </w:num>
  <w:num w:numId="31">
    <w:abstractNumId w:val="5"/>
  </w:num>
  <w:num w:numId="32">
    <w:abstractNumId w:val="25"/>
  </w:num>
  <w:num w:numId="33">
    <w:abstractNumId w:val="11"/>
  </w:num>
  <w:num w:numId="34">
    <w:abstractNumId w:val="14"/>
  </w:num>
  <w:num w:numId="35">
    <w:abstractNumId w:val="26"/>
  </w:num>
  <w:num w:numId="3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hdrShapeDefaults>
    <o:shapedefaults v:ext="edit" spidmax="20482">
      <o:colormenu v:ext="edit" fillcolor="none" strokecolor="none"/>
    </o:shapedefaults>
    <o:shapelayout v:ext="edit">
      <o:idmap v:ext="edit" data="2"/>
      <o:rules v:ext="edit">
        <o:r id="V:Rule2" type="connector" idref="#_x0000_s2050"/>
      </o:rules>
    </o:shapelayout>
  </w:hdrShapeDefaults>
  <w:footnotePr>
    <w:footnote w:id="0"/>
    <w:footnote w:id="1"/>
  </w:footnotePr>
  <w:endnotePr>
    <w:endnote w:id="0"/>
    <w:endnote w:id="1"/>
  </w:endnotePr>
  <w:compat/>
  <w:rsids>
    <w:rsidRoot w:val="00180116"/>
    <w:rsid w:val="00012E1D"/>
    <w:rsid w:val="000150A7"/>
    <w:rsid w:val="00020273"/>
    <w:rsid w:val="000218EA"/>
    <w:rsid w:val="00023343"/>
    <w:rsid w:val="00024B34"/>
    <w:rsid w:val="00024F33"/>
    <w:rsid w:val="0002734F"/>
    <w:rsid w:val="00067BEF"/>
    <w:rsid w:val="000710D1"/>
    <w:rsid w:val="00074EF5"/>
    <w:rsid w:val="000D1B67"/>
    <w:rsid w:val="000E3E4D"/>
    <w:rsid w:val="000E4435"/>
    <w:rsid w:val="000E4610"/>
    <w:rsid w:val="000E7B6A"/>
    <w:rsid w:val="0010118C"/>
    <w:rsid w:val="00116B2F"/>
    <w:rsid w:val="00122743"/>
    <w:rsid w:val="00123D9C"/>
    <w:rsid w:val="00134634"/>
    <w:rsid w:val="001402B3"/>
    <w:rsid w:val="001508C3"/>
    <w:rsid w:val="00150CA5"/>
    <w:rsid w:val="00161FCA"/>
    <w:rsid w:val="00162965"/>
    <w:rsid w:val="00180116"/>
    <w:rsid w:val="00180F23"/>
    <w:rsid w:val="001827AF"/>
    <w:rsid w:val="00187849"/>
    <w:rsid w:val="001A36CB"/>
    <w:rsid w:val="001B6F04"/>
    <w:rsid w:val="001C4393"/>
    <w:rsid w:val="001C56F9"/>
    <w:rsid w:val="001D50F8"/>
    <w:rsid w:val="001D64AF"/>
    <w:rsid w:val="001E284C"/>
    <w:rsid w:val="00200E77"/>
    <w:rsid w:val="00201B36"/>
    <w:rsid w:val="00214BF8"/>
    <w:rsid w:val="0021719B"/>
    <w:rsid w:val="00250C75"/>
    <w:rsid w:val="002619DE"/>
    <w:rsid w:val="002661D0"/>
    <w:rsid w:val="00272B3E"/>
    <w:rsid w:val="002A2A5A"/>
    <w:rsid w:val="002C0FB5"/>
    <w:rsid w:val="002D3CE8"/>
    <w:rsid w:val="002D65EB"/>
    <w:rsid w:val="002D69CE"/>
    <w:rsid w:val="002D7581"/>
    <w:rsid w:val="002D7932"/>
    <w:rsid w:val="002E2BF0"/>
    <w:rsid w:val="002F3C94"/>
    <w:rsid w:val="002F3D12"/>
    <w:rsid w:val="00300682"/>
    <w:rsid w:val="003101C3"/>
    <w:rsid w:val="00314AA7"/>
    <w:rsid w:val="0033468B"/>
    <w:rsid w:val="0033666E"/>
    <w:rsid w:val="00346161"/>
    <w:rsid w:val="00371128"/>
    <w:rsid w:val="00373106"/>
    <w:rsid w:val="00380525"/>
    <w:rsid w:val="00383FBD"/>
    <w:rsid w:val="003A0850"/>
    <w:rsid w:val="003A522D"/>
    <w:rsid w:val="003E0551"/>
    <w:rsid w:val="003E2A64"/>
    <w:rsid w:val="003E3B53"/>
    <w:rsid w:val="00401D72"/>
    <w:rsid w:val="00406701"/>
    <w:rsid w:val="00411EC9"/>
    <w:rsid w:val="004176D8"/>
    <w:rsid w:val="004178E7"/>
    <w:rsid w:val="00422FF3"/>
    <w:rsid w:val="00427848"/>
    <w:rsid w:val="00437BCE"/>
    <w:rsid w:val="00442356"/>
    <w:rsid w:val="0044410F"/>
    <w:rsid w:val="004576D1"/>
    <w:rsid w:val="00464772"/>
    <w:rsid w:val="00473088"/>
    <w:rsid w:val="00476279"/>
    <w:rsid w:val="004830AF"/>
    <w:rsid w:val="00493F15"/>
    <w:rsid w:val="004A4D0D"/>
    <w:rsid w:val="004B7A3C"/>
    <w:rsid w:val="004C0516"/>
    <w:rsid w:val="004C2E3A"/>
    <w:rsid w:val="004C452C"/>
    <w:rsid w:val="004C770A"/>
    <w:rsid w:val="004D6859"/>
    <w:rsid w:val="004D7074"/>
    <w:rsid w:val="004D7234"/>
    <w:rsid w:val="004E6609"/>
    <w:rsid w:val="004E785A"/>
    <w:rsid w:val="0050029D"/>
    <w:rsid w:val="00506CDD"/>
    <w:rsid w:val="00522B41"/>
    <w:rsid w:val="00532DD3"/>
    <w:rsid w:val="00542063"/>
    <w:rsid w:val="00544E20"/>
    <w:rsid w:val="005452A1"/>
    <w:rsid w:val="00551FBC"/>
    <w:rsid w:val="00553606"/>
    <w:rsid w:val="0057129B"/>
    <w:rsid w:val="00572616"/>
    <w:rsid w:val="00581CE7"/>
    <w:rsid w:val="00583BCE"/>
    <w:rsid w:val="00586269"/>
    <w:rsid w:val="00593665"/>
    <w:rsid w:val="00593A96"/>
    <w:rsid w:val="005A412B"/>
    <w:rsid w:val="005B2058"/>
    <w:rsid w:val="005B3C63"/>
    <w:rsid w:val="005B742A"/>
    <w:rsid w:val="005C16DD"/>
    <w:rsid w:val="005C518A"/>
    <w:rsid w:val="005D0276"/>
    <w:rsid w:val="005D2D2E"/>
    <w:rsid w:val="005E7BF9"/>
    <w:rsid w:val="006031D2"/>
    <w:rsid w:val="0060730F"/>
    <w:rsid w:val="00616FDD"/>
    <w:rsid w:val="00622412"/>
    <w:rsid w:val="006344B6"/>
    <w:rsid w:val="00641B2B"/>
    <w:rsid w:val="0064409C"/>
    <w:rsid w:val="0065612F"/>
    <w:rsid w:val="00657B30"/>
    <w:rsid w:val="00671A0C"/>
    <w:rsid w:val="006B0289"/>
    <w:rsid w:val="006B1FC6"/>
    <w:rsid w:val="006B3C02"/>
    <w:rsid w:val="006C2439"/>
    <w:rsid w:val="006C4B53"/>
    <w:rsid w:val="006C6387"/>
    <w:rsid w:val="006E2DF9"/>
    <w:rsid w:val="006E640D"/>
    <w:rsid w:val="006F69D3"/>
    <w:rsid w:val="00700930"/>
    <w:rsid w:val="00701B5C"/>
    <w:rsid w:val="007049A5"/>
    <w:rsid w:val="0071002A"/>
    <w:rsid w:val="00735E64"/>
    <w:rsid w:val="00751280"/>
    <w:rsid w:val="00753FE7"/>
    <w:rsid w:val="0077126F"/>
    <w:rsid w:val="007719E0"/>
    <w:rsid w:val="00771B94"/>
    <w:rsid w:val="00772D0F"/>
    <w:rsid w:val="007876E2"/>
    <w:rsid w:val="00790B4C"/>
    <w:rsid w:val="0079156F"/>
    <w:rsid w:val="00797946"/>
    <w:rsid w:val="007A185F"/>
    <w:rsid w:val="007A2587"/>
    <w:rsid w:val="007A62AA"/>
    <w:rsid w:val="007C08EA"/>
    <w:rsid w:val="007C4DCB"/>
    <w:rsid w:val="007D56D9"/>
    <w:rsid w:val="007E487C"/>
    <w:rsid w:val="007F1920"/>
    <w:rsid w:val="007F646E"/>
    <w:rsid w:val="00802823"/>
    <w:rsid w:val="008223CD"/>
    <w:rsid w:val="00823147"/>
    <w:rsid w:val="00841D3D"/>
    <w:rsid w:val="00852F29"/>
    <w:rsid w:val="00863F31"/>
    <w:rsid w:val="008679EB"/>
    <w:rsid w:val="008861EE"/>
    <w:rsid w:val="0089084F"/>
    <w:rsid w:val="0089410C"/>
    <w:rsid w:val="00897816"/>
    <w:rsid w:val="008A2659"/>
    <w:rsid w:val="008A2D43"/>
    <w:rsid w:val="008A51C9"/>
    <w:rsid w:val="008A56BF"/>
    <w:rsid w:val="008B354C"/>
    <w:rsid w:val="008C52BF"/>
    <w:rsid w:val="008C7311"/>
    <w:rsid w:val="008D0D1C"/>
    <w:rsid w:val="008D70D1"/>
    <w:rsid w:val="008E3514"/>
    <w:rsid w:val="008E71B5"/>
    <w:rsid w:val="008F533E"/>
    <w:rsid w:val="0091068D"/>
    <w:rsid w:val="0091137B"/>
    <w:rsid w:val="00920A59"/>
    <w:rsid w:val="00924D44"/>
    <w:rsid w:val="00935C37"/>
    <w:rsid w:val="00952DCB"/>
    <w:rsid w:val="009553EC"/>
    <w:rsid w:val="00956D3B"/>
    <w:rsid w:val="009852F7"/>
    <w:rsid w:val="00990FE9"/>
    <w:rsid w:val="00997C45"/>
    <w:rsid w:val="009A50F8"/>
    <w:rsid w:val="009A5114"/>
    <w:rsid w:val="009B76CD"/>
    <w:rsid w:val="009C5640"/>
    <w:rsid w:val="009D5B1C"/>
    <w:rsid w:val="009D7935"/>
    <w:rsid w:val="009F1739"/>
    <w:rsid w:val="009F460D"/>
    <w:rsid w:val="009F6460"/>
    <w:rsid w:val="00A1551F"/>
    <w:rsid w:val="00A278FB"/>
    <w:rsid w:val="00A31F6C"/>
    <w:rsid w:val="00A40ABF"/>
    <w:rsid w:val="00A463A7"/>
    <w:rsid w:val="00A46F5E"/>
    <w:rsid w:val="00A52A09"/>
    <w:rsid w:val="00A52F26"/>
    <w:rsid w:val="00A53409"/>
    <w:rsid w:val="00A5366B"/>
    <w:rsid w:val="00A56C0C"/>
    <w:rsid w:val="00A61048"/>
    <w:rsid w:val="00A86658"/>
    <w:rsid w:val="00A953A5"/>
    <w:rsid w:val="00AA1E4F"/>
    <w:rsid w:val="00AA775D"/>
    <w:rsid w:val="00AC051E"/>
    <w:rsid w:val="00AC2766"/>
    <w:rsid w:val="00AC2D8C"/>
    <w:rsid w:val="00AD31B4"/>
    <w:rsid w:val="00AD6572"/>
    <w:rsid w:val="00AD71C8"/>
    <w:rsid w:val="00AE0349"/>
    <w:rsid w:val="00AE22DB"/>
    <w:rsid w:val="00AE5D6D"/>
    <w:rsid w:val="00AF57F3"/>
    <w:rsid w:val="00B03DD4"/>
    <w:rsid w:val="00B044D3"/>
    <w:rsid w:val="00B14F97"/>
    <w:rsid w:val="00B168DB"/>
    <w:rsid w:val="00B421EA"/>
    <w:rsid w:val="00B51E21"/>
    <w:rsid w:val="00B53CD4"/>
    <w:rsid w:val="00B65BD7"/>
    <w:rsid w:val="00B80A42"/>
    <w:rsid w:val="00B93FA8"/>
    <w:rsid w:val="00BA4083"/>
    <w:rsid w:val="00BA7062"/>
    <w:rsid w:val="00BD0F53"/>
    <w:rsid w:val="00BF48CA"/>
    <w:rsid w:val="00C00EBC"/>
    <w:rsid w:val="00C06C1E"/>
    <w:rsid w:val="00C13AEC"/>
    <w:rsid w:val="00C16934"/>
    <w:rsid w:val="00C20767"/>
    <w:rsid w:val="00C262B6"/>
    <w:rsid w:val="00C33F33"/>
    <w:rsid w:val="00C45A1B"/>
    <w:rsid w:val="00C50679"/>
    <w:rsid w:val="00C61F76"/>
    <w:rsid w:val="00C63ACA"/>
    <w:rsid w:val="00C67AF3"/>
    <w:rsid w:val="00C8678B"/>
    <w:rsid w:val="00CA3043"/>
    <w:rsid w:val="00CB74D7"/>
    <w:rsid w:val="00CE052A"/>
    <w:rsid w:val="00CE2D6F"/>
    <w:rsid w:val="00CF5378"/>
    <w:rsid w:val="00CF5886"/>
    <w:rsid w:val="00D04669"/>
    <w:rsid w:val="00D106E2"/>
    <w:rsid w:val="00D11898"/>
    <w:rsid w:val="00D26B4D"/>
    <w:rsid w:val="00D27E73"/>
    <w:rsid w:val="00D30F09"/>
    <w:rsid w:val="00D36A5B"/>
    <w:rsid w:val="00D41945"/>
    <w:rsid w:val="00D514B5"/>
    <w:rsid w:val="00D64954"/>
    <w:rsid w:val="00D75759"/>
    <w:rsid w:val="00D823FC"/>
    <w:rsid w:val="00DD3DE3"/>
    <w:rsid w:val="00DE232B"/>
    <w:rsid w:val="00DF45CF"/>
    <w:rsid w:val="00DF654A"/>
    <w:rsid w:val="00E07F0D"/>
    <w:rsid w:val="00E14AB3"/>
    <w:rsid w:val="00E2047B"/>
    <w:rsid w:val="00E365D6"/>
    <w:rsid w:val="00E36CC9"/>
    <w:rsid w:val="00E3724E"/>
    <w:rsid w:val="00E37FE3"/>
    <w:rsid w:val="00E408C0"/>
    <w:rsid w:val="00E411D8"/>
    <w:rsid w:val="00E66E65"/>
    <w:rsid w:val="00E672DB"/>
    <w:rsid w:val="00E71C43"/>
    <w:rsid w:val="00E73F57"/>
    <w:rsid w:val="00E74076"/>
    <w:rsid w:val="00E806F6"/>
    <w:rsid w:val="00E859E9"/>
    <w:rsid w:val="00E91246"/>
    <w:rsid w:val="00EA1A64"/>
    <w:rsid w:val="00EA7A74"/>
    <w:rsid w:val="00EB0A6F"/>
    <w:rsid w:val="00EB29DF"/>
    <w:rsid w:val="00EC2111"/>
    <w:rsid w:val="00ED0FBC"/>
    <w:rsid w:val="00ED71B4"/>
    <w:rsid w:val="00EE1EA9"/>
    <w:rsid w:val="00EE1F31"/>
    <w:rsid w:val="00EE27CA"/>
    <w:rsid w:val="00EE393E"/>
    <w:rsid w:val="00EE5B77"/>
    <w:rsid w:val="00EF27DF"/>
    <w:rsid w:val="00F12109"/>
    <w:rsid w:val="00F16865"/>
    <w:rsid w:val="00F20D34"/>
    <w:rsid w:val="00F24216"/>
    <w:rsid w:val="00F3082C"/>
    <w:rsid w:val="00F41687"/>
    <w:rsid w:val="00F52985"/>
    <w:rsid w:val="00F80256"/>
    <w:rsid w:val="00F8243B"/>
    <w:rsid w:val="00F9035D"/>
    <w:rsid w:val="00F930E0"/>
    <w:rsid w:val="00FA4D14"/>
    <w:rsid w:val="00FC51A9"/>
    <w:rsid w:val="00FD2855"/>
    <w:rsid w:val="00FF7E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metricconverter"/>
  <w:shapeDefaults>
    <o:shapedefaults v:ext="edit" spidmax="2048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2"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66B"/>
    <w:pPr>
      <w:bidi/>
      <w:spacing w:after="0" w:line="240" w:lineRule="auto"/>
    </w:pPr>
    <w:rPr>
      <w:rFonts w:ascii="Times New Roman" w:eastAsia="Times New Roman" w:hAnsi="Times New Roman" w:cs="Times New Roman"/>
      <w:sz w:val="24"/>
      <w:szCs w:val="24"/>
    </w:rPr>
  </w:style>
  <w:style w:type="paragraph" w:styleId="1">
    <w:name w:val="heading 1"/>
    <w:basedOn w:val="a"/>
    <w:next w:val="a"/>
    <w:link w:val="1Char"/>
    <w:uiPriority w:val="9"/>
    <w:qFormat/>
    <w:rsid w:val="006C4B53"/>
    <w:pPr>
      <w:keepNext/>
      <w:autoSpaceDE w:val="0"/>
      <w:autoSpaceDN w:val="0"/>
      <w:jc w:val="center"/>
      <w:outlineLvl w:val="0"/>
    </w:pPr>
    <w:rPr>
      <w:rFonts w:ascii="A 3D Max Modern" w:hAnsi="A 3D Max Modern" w:cs="PT Bold Dusky"/>
      <w:sz w:val="52"/>
      <w:szCs w:val="52"/>
    </w:rPr>
  </w:style>
  <w:style w:type="paragraph" w:styleId="2">
    <w:name w:val="heading 2"/>
    <w:basedOn w:val="a"/>
    <w:next w:val="a"/>
    <w:link w:val="2Char"/>
    <w:qFormat/>
    <w:rsid w:val="00473088"/>
    <w:pPr>
      <w:keepNext/>
      <w:spacing w:before="240" w:after="60"/>
      <w:outlineLvl w:val="1"/>
    </w:pPr>
    <w:rPr>
      <w:rFonts w:ascii="Arial" w:hAnsi="Arial" w:cs="Arial"/>
      <w:b/>
      <w:bCs/>
      <w:i/>
      <w:iCs/>
      <w:sz w:val="28"/>
      <w:szCs w:val="28"/>
    </w:rPr>
  </w:style>
  <w:style w:type="paragraph" w:styleId="3">
    <w:name w:val="heading 3"/>
    <w:basedOn w:val="a"/>
    <w:next w:val="a"/>
    <w:link w:val="3Char"/>
    <w:qFormat/>
    <w:rsid w:val="00473088"/>
    <w:pPr>
      <w:keepNext/>
      <w:spacing w:before="240" w:after="60"/>
      <w:outlineLvl w:val="2"/>
    </w:pPr>
    <w:rPr>
      <w:rFonts w:ascii="Arial" w:hAnsi="Arial" w:cs="Arial"/>
      <w:b/>
      <w:bCs/>
      <w:sz w:val="26"/>
      <w:szCs w:val="26"/>
    </w:rPr>
  </w:style>
  <w:style w:type="paragraph" w:styleId="4">
    <w:name w:val="heading 4"/>
    <w:basedOn w:val="a"/>
    <w:next w:val="a"/>
    <w:link w:val="4Char"/>
    <w:qFormat/>
    <w:rsid w:val="004730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80116"/>
    <w:pPr>
      <w:tabs>
        <w:tab w:val="center" w:pos="4153"/>
        <w:tab w:val="right" w:pos="8306"/>
      </w:tabs>
    </w:pPr>
  </w:style>
  <w:style w:type="character" w:customStyle="1" w:styleId="Char">
    <w:name w:val="رأس صفحة Char"/>
    <w:basedOn w:val="a0"/>
    <w:link w:val="a3"/>
    <w:uiPriority w:val="99"/>
    <w:rsid w:val="00180116"/>
  </w:style>
  <w:style w:type="paragraph" w:styleId="a4">
    <w:name w:val="footer"/>
    <w:basedOn w:val="a"/>
    <w:link w:val="Char0"/>
    <w:uiPriority w:val="99"/>
    <w:unhideWhenUsed/>
    <w:rsid w:val="00180116"/>
    <w:pPr>
      <w:tabs>
        <w:tab w:val="center" w:pos="4153"/>
        <w:tab w:val="right" w:pos="8306"/>
      </w:tabs>
    </w:pPr>
  </w:style>
  <w:style w:type="character" w:customStyle="1" w:styleId="Char0">
    <w:name w:val="تذييل صفحة Char"/>
    <w:basedOn w:val="a0"/>
    <w:link w:val="a4"/>
    <w:uiPriority w:val="99"/>
    <w:rsid w:val="00180116"/>
  </w:style>
  <w:style w:type="paragraph" w:styleId="a5">
    <w:name w:val="Balloon Text"/>
    <w:basedOn w:val="a"/>
    <w:link w:val="Char1"/>
    <w:semiHidden/>
    <w:unhideWhenUsed/>
    <w:rsid w:val="00180116"/>
    <w:rPr>
      <w:rFonts w:ascii="Tahoma" w:hAnsi="Tahoma" w:cs="Tahoma"/>
      <w:sz w:val="16"/>
      <w:szCs w:val="16"/>
    </w:rPr>
  </w:style>
  <w:style w:type="character" w:customStyle="1" w:styleId="Char1">
    <w:name w:val="نص في بالون Char"/>
    <w:basedOn w:val="a0"/>
    <w:link w:val="a5"/>
    <w:uiPriority w:val="99"/>
    <w:semiHidden/>
    <w:rsid w:val="00180116"/>
    <w:rPr>
      <w:rFonts w:ascii="Tahoma" w:hAnsi="Tahoma" w:cs="Tahoma"/>
      <w:sz w:val="16"/>
      <w:szCs w:val="16"/>
    </w:rPr>
  </w:style>
  <w:style w:type="character" w:styleId="a6">
    <w:name w:val="page number"/>
    <w:basedOn w:val="a0"/>
    <w:rsid w:val="00A5366B"/>
  </w:style>
  <w:style w:type="table" w:styleId="a7">
    <w:name w:val="Table Grid"/>
    <w:basedOn w:val="a1"/>
    <w:uiPriority w:val="59"/>
    <w:rsid w:val="00A5366B"/>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2"/>
    <w:semiHidden/>
    <w:rsid w:val="000E3E4D"/>
    <w:pPr>
      <w:shd w:val="clear" w:color="auto" w:fill="000080"/>
    </w:pPr>
    <w:rPr>
      <w:rFonts w:ascii="Tahoma" w:hAnsi="Tahoma" w:cs="Tahoma"/>
      <w:sz w:val="20"/>
      <w:szCs w:val="20"/>
    </w:rPr>
  </w:style>
  <w:style w:type="character" w:customStyle="1" w:styleId="Char2">
    <w:name w:val="خريطة مستند Char"/>
    <w:basedOn w:val="a0"/>
    <w:link w:val="a8"/>
    <w:semiHidden/>
    <w:rsid w:val="000E3E4D"/>
    <w:rPr>
      <w:rFonts w:ascii="Tahoma" w:eastAsia="Times New Roman" w:hAnsi="Tahoma" w:cs="Tahoma"/>
      <w:sz w:val="20"/>
      <w:szCs w:val="20"/>
      <w:shd w:val="clear" w:color="auto" w:fill="000080"/>
    </w:rPr>
  </w:style>
  <w:style w:type="paragraph" w:customStyle="1" w:styleId="msonospacing0">
    <w:name w:val="msonospacing"/>
    <w:rsid w:val="000E3E4D"/>
    <w:pPr>
      <w:bidi/>
      <w:spacing w:after="0" w:line="240" w:lineRule="auto"/>
    </w:pPr>
    <w:rPr>
      <w:rFonts w:ascii="Times New Roman" w:eastAsia="Times New Roman" w:hAnsi="Times New Roman" w:cs="Times New Roman"/>
      <w:sz w:val="24"/>
      <w:szCs w:val="24"/>
      <w:lang w:bidi="ar-SY"/>
    </w:rPr>
  </w:style>
  <w:style w:type="character" w:customStyle="1" w:styleId="1Char">
    <w:name w:val="عنوان 1 Char"/>
    <w:basedOn w:val="a0"/>
    <w:link w:val="1"/>
    <w:uiPriority w:val="9"/>
    <w:rsid w:val="006C4B53"/>
    <w:rPr>
      <w:rFonts w:ascii="A 3D Max Modern" w:eastAsia="Times New Roman" w:hAnsi="A 3D Max Modern" w:cs="PT Bold Dusky"/>
      <w:sz w:val="52"/>
      <w:szCs w:val="52"/>
    </w:rPr>
  </w:style>
  <w:style w:type="paragraph" w:styleId="a9">
    <w:name w:val="Body Text"/>
    <w:basedOn w:val="a"/>
    <w:link w:val="Char3"/>
    <w:rsid w:val="006C4B53"/>
    <w:pPr>
      <w:autoSpaceDE w:val="0"/>
      <w:autoSpaceDN w:val="0"/>
    </w:pPr>
    <w:rPr>
      <w:rFonts w:cs="Simplified Arabic"/>
      <w:sz w:val="28"/>
      <w:szCs w:val="28"/>
    </w:rPr>
  </w:style>
  <w:style w:type="character" w:customStyle="1" w:styleId="Char3">
    <w:name w:val="نص أساسي Char"/>
    <w:basedOn w:val="a0"/>
    <w:link w:val="a9"/>
    <w:uiPriority w:val="99"/>
    <w:rsid w:val="006C4B53"/>
    <w:rPr>
      <w:rFonts w:ascii="Times New Roman" w:eastAsia="Times New Roman" w:hAnsi="Times New Roman" w:cs="Simplified Arabic"/>
      <w:sz w:val="28"/>
      <w:szCs w:val="28"/>
    </w:rPr>
  </w:style>
  <w:style w:type="paragraph" w:styleId="aa">
    <w:name w:val="Block Text"/>
    <w:basedOn w:val="a"/>
    <w:uiPriority w:val="99"/>
    <w:rsid w:val="006C4B53"/>
    <w:pPr>
      <w:autoSpaceDE w:val="0"/>
      <w:autoSpaceDN w:val="0"/>
      <w:ind w:right="-1" w:firstLine="721"/>
      <w:jc w:val="both"/>
    </w:pPr>
    <w:rPr>
      <w:rFonts w:cs="Simplified Arabic"/>
      <w:sz w:val="32"/>
      <w:szCs w:val="32"/>
    </w:rPr>
  </w:style>
  <w:style w:type="paragraph" w:styleId="ab">
    <w:name w:val="footnote text"/>
    <w:basedOn w:val="a"/>
    <w:link w:val="Char4"/>
    <w:semiHidden/>
    <w:rsid w:val="006C4B53"/>
    <w:pPr>
      <w:autoSpaceDE w:val="0"/>
      <w:autoSpaceDN w:val="0"/>
    </w:pPr>
    <w:rPr>
      <w:rFonts w:cs="Traditional Arabic"/>
      <w:sz w:val="20"/>
    </w:rPr>
  </w:style>
  <w:style w:type="character" w:customStyle="1" w:styleId="Char4">
    <w:name w:val="نص حاشية سفلية Char"/>
    <w:basedOn w:val="a0"/>
    <w:link w:val="ab"/>
    <w:semiHidden/>
    <w:rsid w:val="006C4B53"/>
    <w:rPr>
      <w:rFonts w:ascii="Times New Roman" w:eastAsia="Times New Roman" w:hAnsi="Times New Roman" w:cs="Traditional Arabic"/>
      <w:sz w:val="20"/>
      <w:szCs w:val="24"/>
    </w:rPr>
  </w:style>
  <w:style w:type="character" w:styleId="ac">
    <w:name w:val="footnote reference"/>
    <w:basedOn w:val="a0"/>
    <w:semiHidden/>
    <w:rsid w:val="006C4B53"/>
    <w:rPr>
      <w:rFonts w:cs="Traditional Arabic"/>
      <w:vertAlign w:val="superscript"/>
      <w:lang w:bidi="ar-SA"/>
    </w:rPr>
  </w:style>
  <w:style w:type="paragraph" w:styleId="ad">
    <w:name w:val="List Paragraph"/>
    <w:basedOn w:val="a"/>
    <w:uiPriority w:val="34"/>
    <w:qFormat/>
    <w:rsid w:val="006C4B53"/>
    <w:pPr>
      <w:autoSpaceDE w:val="0"/>
      <w:autoSpaceDN w:val="0"/>
      <w:ind w:left="720"/>
    </w:pPr>
    <w:rPr>
      <w:rFonts w:cs="Traditional Arabic"/>
      <w:sz w:val="20"/>
      <w:szCs w:val="20"/>
    </w:rPr>
  </w:style>
  <w:style w:type="character" w:styleId="Hyperlink">
    <w:name w:val="Hyperlink"/>
    <w:basedOn w:val="a0"/>
    <w:uiPriority w:val="99"/>
    <w:rsid w:val="006C4B53"/>
    <w:rPr>
      <w:rFonts w:cs="Times New Roman"/>
      <w:color w:val="0000FF"/>
      <w:u w:val="single"/>
    </w:rPr>
  </w:style>
  <w:style w:type="paragraph" w:styleId="ae">
    <w:name w:val="Subtitle"/>
    <w:basedOn w:val="a"/>
    <w:next w:val="a"/>
    <w:link w:val="Char5"/>
    <w:uiPriority w:val="11"/>
    <w:qFormat/>
    <w:rsid w:val="006C4B53"/>
    <w:pPr>
      <w:autoSpaceDE w:val="0"/>
      <w:autoSpaceDN w:val="0"/>
      <w:spacing w:after="60"/>
      <w:jc w:val="center"/>
      <w:outlineLvl w:val="1"/>
    </w:pPr>
    <w:rPr>
      <w:rFonts w:asciiTheme="majorHAnsi" w:eastAsiaTheme="majorEastAsia" w:hAnsiTheme="majorHAnsi"/>
    </w:rPr>
  </w:style>
  <w:style w:type="character" w:customStyle="1" w:styleId="Char5">
    <w:name w:val="عنوان فرعي Char"/>
    <w:basedOn w:val="a0"/>
    <w:link w:val="ae"/>
    <w:uiPriority w:val="11"/>
    <w:rsid w:val="006C4B53"/>
    <w:rPr>
      <w:rFonts w:asciiTheme="majorHAnsi" w:eastAsiaTheme="majorEastAsia" w:hAnsiTheme="majorHAnsi" w:cs="Times New Roman"/>
      <w:sz w:val="24"/>
      <w:szCs w:val="24"/>
    </w:rPr>
  </w:style>
  <w:style w:type="table" w:styleId="af">
    <w:name w:val="Table Elegant"/>
    <w:basedOn w:val="20"/>
    <w:rsid w:val="00E73F57"/>
    <w:rPr>
      <w:bCs/>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caps/>
        <w:color w:val="auto"/>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0">
    <w:name w:val="Table Grid 2"/>
    <w:basedOn w:val="a1"/>
    <w:rsid w:val="00E73F57"/>
    <w:pPr>
      <w:bidi/>
      <w:spacing w:after="0" w:line="240" w:lineRule="auto"/>
    </w:pPr>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f0">
    <w:name w:val="caption"/>
    <w:basedOn w:val="a"/>
    <w:next w:val="a"/>
    <w:qFormat/>
    <w:rsid w:val="00E73F57"/>
    <w:rPr>
      <w:b/>
      <w:bCs/>
      <w:sz w:val="20"/>
      <w:szCs w:val="20"/>
    </w:rPr>
  </w:style>
  <w:style w:type="paragraph" w:styleId="21">
    <w:name w:val="Body Text 2"/>
    <w:basedOn w:val="a"/>
    <w:link w:val="2Char0"/>
    <w:rsid w:val="00E73F57"/>
    <w:pPr>
      <w:spacing w:after="120" w:line="480" w:lineRule="auto"/>
    </w:pPr>
  </w:style>
  <w:style w:type="character" w:customStyle="1" w:styleId="2Char0">
    <w:name w:val="نص أساسي 2 Char"/>
    <w:basedOn w:val="a0"/>
    <w:link w:val="21"/>
    <w:rsid w:val="00E73F57"/>
    <w:rPr>
      <w:rFonts w:ascii="Times New Roman" w:eastAsia="Times New Roman" w:hAnsi="Times New Roman" w:cs="Times New Roman"/>
      <w:sz w:val="24"/>
      <w:szCs w:val="24"/>
    </w:rPr>
  </w:style>
  <w:style w:type="character" w:customStyle="1" w:styleId="2Char">
    <w:name w:val="عنوان 2 Char"/>
    <w:basedOn w:val="a0"/>
    <w:link w:val="2"/>
    <w:rsid w:val="00473088"/>
    <w:rPr>
      <w:rFonts w:ascii="Arial" w:eastAsia="Times New Roman" w:hAnsi="Arial" w:cs="Arial"/>
      <w:b/>
      <w:bCs/>
      <w:i/>
      <w:iCs/>
      <w:sz w:val="28"/>
      <w:szCs w:val="28"/>
    </w:rPr>
  </w:style>
  <w:style w:type="character" w:customStyle="1" w:styleId="3Char">
    <w:name w:val="عنوان 3 Char"/>
    <w:basedOn w:val="a0"/>
    <w:link w:val="3"/>
    <w:rsid w:val="00473088"/>
    <w:rPr>
      <w:rFonts w:ascii="Arial" w:eastAsia="Times New Roman" w:hAnsi="Arial" w:cs="Arial"/>
      <w:b/>
      <w:bCs/>
      <w:sz w:val="26"/>
      <w:szCs w:val="26"/>
    </w:rPr>
  </w:style>
  <w:style w:type="character" w:customStyle="1" w:styleId="4Char">
    <w:name w:val="عنوان 4 Char"/>
    <w:basedOn w:val="a0"/>
    <w:link w:val="4"/>
    <w:rsid w:val="00473088"/>
    <w:rPr>
      <w:rFonts w:ascii="Times New Roman" w:eastAsia="Times New Roman" w:hAnsi="Times New Roman" w:cs="Times New Roman"/>
      <w:b/>
      <w:bCs/>
      <w:sz w:val="28"/>
      <w:szCs w:val="28"/>
    </w:rPr>
  </w:style>
  <w:style w:type="paragraph" w:styleId="af1">
    <w:name w:val="Body Text Indent"/>
    <w:basedOn w:val="a"/>
    <w:link w:val="Char6"/>
    <w:rsid w:val="00473088"/>
    <w:pPr>
      <w:ind w:firstLine="566"/>
      <w:jc w:val="lowKashida"/>
    </w:pPr>
    <w:rPr>
      <w:rFonts w:cs="Simplified Arabic"/>
      <w:b/>
      <w:bCs/>
      <w:sz w:val="28"/>
      <w:szCs w:val="28"/>
    </w:rPr>
  </w:style>
  <w:style w:type="character" w:customStyle="1" w:styleId="Char6">
    <w:name w:val="نص أساسي بمسافة بادئة Char"/>
    <w:basedOn w:val="a0"/>
    <w:link w:val="af1"/>
    <w:rsid w:val="00473088"/>
    <w:rPr>
      <w:rFonts w:ascii="Times New Roman" w:eastAsia="Times New Roman" w:hAnsi="Times New Roman" w:cs="Simplified Arabic"/>
      <w:b/>
      <w:bCs/>
      <w:sz w:val="28"/>
      <w:szCs w:val="28"/>
    </w:rPr>
  </w:style>
  <w:style w:type="paragraph" w:styleId="22">
    <w:name w:val="Body Text Indent 2"/>
    <w:basedOn w:val="a"/>
    <w:link w:val="2Char1"/>
    <w:rsid w:val="00473088"/>
    <w:pPr>
      <w:spacing w:after="120" w:line="480" w:lineRule="auto"/>
      <w:ind w:left="283"/>
    </w:pPr>
    <w:rPr>
      <w:rFonts w:cs="Simplified Arabic"/>
      <w:sz w:val="28"/>
      <w:szCs w:val="28"/>
    </w:rPr>
  </w:style>
  <w:style w:type="character" w:customStyle="1" w:styleId="2Char1">
    <w:name w:val="نص أساسي بمسافة بادئة 2 Char"/>
    <w:basedOn w:val="a0"/>
    <w:link w:val="22"/>
    <w:rsid w:val="00473088"/>
    <w:rPr>
      <w:rFonts w:ascii="Times New Roman" w:eastAsia="Times New Roman" w:hAnsi="Times New Roman" w:cs="Simplified Arabic"/>
      <w:sz w:val="28"/>
      <w:szCs w:val="28"/>
    </w:rPr>
  </w:style>
  <w:style w:type="character" w:styleId="af2">
    <w:name w:val="Placeholder Text"/>
    <w:basedOn w:val="a0"/>
    <w:uiPriority w:val="99"/>
    <w:semiHidden/>
    <w:rsid w:val="00464772"/>
    <w:rPr>
      <w:color w:val="808080"/>
    </w:rPr>
  </w:style>
  <w:style w:type="paragraph" w:styleId="af3">
    <w:name w:val="No Spacing"/>
    <w:uiPriority w:val="1"/>
    <w:qFormat/>
    <w:rsid w:val="00EB0A6F"/>
    <w:pPr>
      <w:bidi/>
      <w:spacing w:after="0" w:line="240" w:lineRule="auto"/>
    </w:pPr>
    <w:rPr>
      <w:rFonts w:ascii="Times New Roman" w:eastAsia="Times New Roman" w:hAnsi="Times New Roman" w:cs="Times New Roman"/>
      <w:sz w:val="24"/>
      <w:szCs w:val="24"/>
    </w:rPr>
  </w:style>
  <w:style w:type="character" w:customStyle="1" w:styleId="smallcaps3">
    <w:name w:val="smallcaps3"/>
    <w:rsid w:val="000E4610"/>
    <w:rPr>
      <w:smallCaps/>
    </w:rPr>
  </w:style>
  <w:style w:type="character" w:customStyle="1" w:styleId="itemfirstlastodd">
    <w:name w:val="item first last odd"/>
    <w:basedOn w:val="a0"/>
    <w:rsid w:val="000E4610"/>
  </w:style>
  <w:style w:type="character" w:styleId="af4">
    <w:name w:val="annotation reference"/>
    <w:semiHidden/>
    <w:rsid w:val="000E4610"/>
    <w:rPr>
      <w:sz w:val="16"/>
      <w:szCs w:val="16"/>
    </w:rPr>
  </w:style>
  <w:style w:type="paragraph" w:styleId="af5">
    <w:name w:val="annotation text"/>
    <w:basedOn w:val="a"/>
    <w:link w:val="Char7"/>
    <w:semiHidden/>
    <w:rsid w:val="000E4610"/>
    <w:pPr>
      <w:bidi w:val="0"/>
    </w:pPr>
    <w:rPr>
      <w:sz w:val="20"/>
      <w:szCs w:val="20"/>
      <w:lang w:val="en-GB" w:eastAsia="en-AU"/>
    </w:rPr>
  </w:style>
  <w:style w:type="character" w:customStyle="1" w:styleId="Char7">
    <w:name w:val="نص تعليق Char"/>
    <w:basedOn w:val="a0"/>
    <w:link w:val="af5"/>
    <w:semiHidden/>
    <w:rsid w:val="000E4610"/>
    <w:rPr>
      <w:rFonts w:ascii="Times New Roman" w:eastAsia="Times New Roman" w:hAnsi="Times New Roman" w:cs="Times New Roman"/>
      <w:sz w:val="20"/>
      <w:szCs w:val="20"/>
      <w:lang w:val="en-GB" w:eastAsia="en-AU"/>
    </w:rPr>
  </w:style>
  <w:style w:type="paragraph" w:styleId="af6">
    <w:name w:val="annotation subject"/>
    <w:basedOn w:val="af5"/>
    <w:next w:val="af5"/>
    <w:link w:val="Char8"/>
    <w:semiHidden/>
    <w:rsid w:val="000E4610"/>
    <w:rPr>
      <w:b/>
      <w:bCs/>
    </w:rPr>
  </w:style>
  <w:style w:type="character" w:customStyle="1" w:styleId="Char8">
    <w:name w:val="موضوع تعليق Char"/>
    <w:basedOn w:val="Char7"/>
    <w:link w:val="af6"/>
    <w:semiHidden/>
    <w:rsid w:val="000E4610"/>
    <w:rPr>
      <w:b/>
      <w:bCs/>
    </w:rPr>
  </w:style>
  <w:style w:type="character" w:styleId="af7">
    <w:name w:val="Strong"/>
    <w:qFormat/>
    <w:rsid w:val="000E4610"/>
    <w:rPr>
      <w:b/>
      <w:bCs/>
    </w:rPr>
  </w:style>
  <w:style w:type="paragraph" w:customStyle="1" w:styleId="af8">
    <w:name w:val="سرد الفقرات"/>
    <w:basedOn w:val="a"/>
    <w:rsid w:val="005452A1"/>
    <w:pPr>
      <w:bidi w:val="0"/>
      <w:spacing w:before="200" w:after="200" w:line="276" w:lineRule="auto"/>
      <w:ind w:left="720"/>
    </w:pPr>
    <w:rPr>
      <w:rFonts w:ascii="Calibri" w:hAnsi="Calibri" w:cs="Arial"/>
      <w:sz w:val="20"/>
      <w:szCs w:val="20"/>
    </w:rPr>
  </w:style>
  <w:style w:type="character" w:customStyle="1" w:styleId="binomial">
    <w:name w:val="binomial"/>
    <w:basedOn w:val="a0"/>
    <w:rsid w:val="005452A1"/>
  </w:style>
  <w:style w:type="paragraph" w:styleId="af9">
    <w:name w:val="Title"/>
    <w:basedOn w:val="a"/>
    <w:next w:val="a"/>
    <w:link w:val="Char9"/>
    <w:uiPriority w:val="10"/>
    <w:qFormat/>
    <w:rsid w:val="00F8243B"/>
    <w:pPr>
      <w:spacing w:before="240" w:after="60"/>
      <w:jc w:val="center"/>
      <w:outlineLvl w:val="0"/>
    </w:pPr>
    <w:rPr>
      <w:rFonts w:ascii="Cambria" w:hAnsi="Cambria"/>
      <w:b/>
      <w:bCs/>
      <w:kern w:val="28"/>
      <w:sz w:val="32"/>
      <w:szCs w:val="32"/>
      <w:lang w:eastAsia="zh-CN" w:bidi="ar-IQ"/>
    </w:rPr>
  </w:style>
  <w:style w:type="character" w:customStyle="1" w:styleId="Char9">
    <w:name w:val="العنوان Char"/>
    <w:basedOn w:val="a0"/>
    <w:link w:val="af9"/>
    <w:uiPriority w:val="10"/>
    <w:rsid w:val="00F8243B"/>
    <w:rPr>
      <w:rFonts w:ascii="Cambria" w:eastAsia="Times New Roman" w:hAnsi="Cambria" w:cs="Times New Roman"/>
      <w:b/>
      <w:bCs/>
      <w:kern w:val="28"/>
      <w:sz w:val="32"/>
      <w:szCs w:val="32"/>
      <w:lang w:eastAsia="zh-CN" w:bidi="ar-IQ"/>
    </w:rPr>
  </w:style>
  <w:style w:type="character" w:customStyle="1" w:styleId="name1">
    <w:name w:val="name1"/>
    <w:basedOn w:val="a0"/>
    <w:rsid w:val="007E487C"/>
    <w:rPr>
      <w:rFonts w:ascii="Arial" w:hAnsi="Arial" w:cs="Arial" w:hint="default"/>
      <w:color w:val="333333"/>
      <w:sz w:val="24"/>
      <w:szCs w:val="24"/>
    </w:rPr>
  </w:style>
  <w:style w:type="character" w:customStyle="1" w:styleId="hps">
    <w:name w:val="hps"/>
    <w:basedOn w:val="a0"/>
    <w:rsid w:val="007E487C"/>
  </w:style>
  <w:style w:type="character" w:styleId="afa">
    <w:name w:val="Subtle Emphasis"/>
    <w:basedOn w:val="a0"/>
    <w:uiPriority w:val="19"/>
    <w:qFormat/>
    <w:rsid w:val="007E487C"/>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DA979-2C56-413A-9773-263CA9449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2587</Words>
  <Characters>14751</Characters>
  <Application>Microsoft Office Word</Application>
  <DocSecurity>0</DocSecurity>
  <Lines>122</Lines>
  <Paragraphs>34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17304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Ameer</dc:creator>
  <cp:lastModifiedBy>al ameer</cp:lastModifiedBy>
  <cp:revision>3</cp:revision>
  <cp:lastPrinted>2013-01-27T06:47:00Z</cp:lastPrinted>
  <dcterms:created xsi:type="dcterms:W3CDTF">2013-01-12T04:55:00Z</dcterms:created>
  <dcterms:modified xsi:type="dcterms:W3CDTF">2013-01-27T06:48:00Z</dcterms:modified>
</cp:coreProperties>
</file>