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AFF" w:rsidRPr="00D33350" w:rsidRDefault="00996AFF" w:rsidP="00996AFF">
      <w:pPr>
        <w:jc w:val="center"/>
        <w:rPr>
          <w:rFonts w:asciiTheme="majorBidi" w:hAnsiTheme="majorBidi" w:cstheme="majorBidi"/>
          <w:b/>
          <w:bCs/>
          <w:sz w:val="28"/>
          <w:szCs w:val="28"/>
          <w:rtl/>
          <w:lang w:bidi="ar-IQ"/>
        </w:rPr>
      </w:pPr>
      <w:r w:rsidRPr="00D33350">
        <w:rPr>
          <w:rFonts w:asciiTheme="majorBidi" w:hAnsiTheme="majorBidi" w:cstheme="majorBidi"/>
          <w:b/>
          <w:bCs/>
          <w:sz w:val="28"/>
          <w:szCs w:val="28"/>
          <w:rtl/>
          <w:lang w:bidi="ar-IQ"/>
        </w:rPr>
        <w:t>استخدام مسحوق بذور الجرجير</w:t>
      </w:r>
      <w:r w:rsidRPr="00D33350">
        <w:rPr>
          <w:rFonts w:asciiTheme="majorBidi" w:hAnsiTheme="majorBidi" w:cstheme="majorBidi"/>
          <w:b/>
          <w:bCs/>
          <w:sz w:val="28"/>
          <w:szCs w:val="28"/>
          <w:lang w:bidi="ar-IQ"/>
        </w:rPr>
        <w:t>(</w:t>
      </w:r>
      <w:r w:rsidRPr="00D33350">
        <w:rPr>
          <w:rFonts w:asciiTheme="majorBidi" w:hAnsiTheme="majorBidi" w:cstheme="majorBidi"/>
          <w:b/>
          <w:bCs/>
          <w:i/>
          <w:iCs/>
          <w:sz w:val="28"/>
          <w:szCs w:val="28"/>
          <w:lang w:bidi="ar-IQ"/>
        </w:rPr>
        <w:t>Eruca sativa</w:t>
      </w:r>
      <w:r w:rsidRPr="00D33350">
        <w:rPr>
          <w:rFonts w:asciiTheme="majorBidi" w:hAnsiTheme="majorBidi" w:cstheme="majorBidi"/>
          <w:b/>
          <w:bCs/>
          <w:sz w:val="28"/>
          <w:szCs w:val="28"/>
          <w:lang w:bidi="ar-IQ"/>
        </w:rPr>
        <w:t xml:space="preserve">) </w:t>
      </w:r>
      <w:r w:rsidRPr="00D33350">
        <w:rPr>
          <w:rFonts w:asciiTheme="majorBidi" w:hAnsiTheme="majorBidi" w:cstheme="majorBidi"/>
          <w:b/>
          <w:bCs/>
          <w:sz w:val="28"/>
          <w:szCs w:val="28"/>
          <w:rtl/>
          <w:lang w:bidi="ar-IQ"/>
        </w:rPr>
        <w:t xml:space="preserve"> لتحسين صفات البلازما المنوية لذكور أمهات دجاج البيض</w:t>
      </w:r>
    </w:p>
    <w:tbl>
      <w:tblPr>
        <w:tblStyle w:val="a7"/>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261"/>
        <w:gridCol w:w="4261"/>
      </w:tblGrid>
      <w:tr w:rsidR="00996AFF" w:rsidRPr="00D33350" w:rsidTr="00265919">
        <w:tc>
          <w:tcPr>
            <w:tcW w:w="4261" w:type="dxa"/>
          </w:tcPr>
          <w:p w:rsidR="00996AFF" w:rsidRPr="00D33350" w:rsidRDefault="00996AFF" w:rsidP="00265919">
            <w:pPr>
              <w:jc w:val="center"/>
              <w:rPr>
                <w:rFonts w:asciiTheme="majorBidi" w:hAnsiTheme="majorBidi" w:cstheme="majorBidi"/>
                <w:b/>
                <w:bCs/>
                <w:sz w:val="28"/>
                <w:szCs w:val="28"/>
                <w:rtl/>
                <w:lang w:bidi="ar-IQ"/>
              </w:rPr>
            </w:pPr>
            <w:r w:rsidRPr="00D33350">
              <w:rPr>
                <w:rFonts w:asciiTheme="majorBidi" w:hAnsiTheme="majorBidi" w:cstheme="majorBidi"/>
                <w:b/>
                <w:bCs/>
                <w:sz w:val="28"/>
                <w:szCs w:val="28"/>
                <w:rtl/>
                <w:lang w:bidi="ar-IQ"/>
              </w:rPr>
              <w:t>حازم جبار الدراجي</w:t>
            </w:r>
          </w:p>
        </w:tc>
        <w:tc>
          <w:tcPr>
            <w:tcW w:w="4261" w:type="dxa"/>
          </w:tcPr>
          <w:p w:rsidR="00996AFF" w:rsidRPr="00D33350" w:rsidRDefault="00996AFF" w:rsidP="00265919">
            <w:pPr>
              <w:jc w:val="center"/>
              <w:rPr>
                <w:rFonts w:asciiTheme="majorBidi" w:hAnsiTheme="majorBidi" w:cstheme="majorBidi"/>
                <w:b/>
                <w:bCs/>
                <w:sz w:val="28"/>
                <w:szCs w:val="28"/>
                <w:rtl/>
                <w:lang w:bidi="ar-IQ"/>
              </w:rPr>
            </w:pPr>
            <w:r w:rsidRPr="00D33350">
              <w:rPr>
                <w:rFonts w:asciiTheme="majorBidi" w:hAnsiTheme="majorBidi" w:cstheme="majorBidi"/>
                <w:b/>
                <w:bCs/>
                <w:sz w:val="28"/>
                <w:szCs w:val="28"/>
                <w:rtl/>
                <w:lang w:bidi="ar-IQ"/>
              </w:rPr>
              <w:t>رعد حاتم رزوقي*</w:t>
            </w:r>
          </w:p>
        </w:tc>
      </w:tr>
      <w:tr w:rsidR="00996AFF" w:rsidRPr="00D33350" w:rsidTr="00265919">
        <w:tc>
          <w:tcPr>
            <w:tcW w:w="4261" w:type="dxa"/>
          </w:tcPr>
          <w:p w:rsidR="00996AFF" w:rsidRPr="00D33350" w:rsidRDefault="00996AFF" w:rsidP="00265919">
            <w:pPr>
              <w:jc w:val="center"/>
              <w:rPr>
                <w:rFonts w:asciiTheme="majorBidi" w:hAnsiTheme="majorBidi" w:cstheme="majorBidi"/>
                <w:b/>
                <w:bCs/>
                <w:sz w:val="28"/>
                <w:szCs w:val="28"/>
                <w:rtl/>
                <w:lang w:bidi="ar-IQ"/>
              </w:rPr>
            </w:pPr>
            <w:r w:rsidRPr="00D33350">
              <w:rPr>
                <w:rFonts w:asciiTheme="majorBidi" w:hAnsiTheme="majorBidi" w:cstheme="majorBidi"/>
                <w:b/>
                <w:bCs/>
                <w:sz w:val="28"/>
                <w:szCs w:val="28"/>
                <w:rtl/>
                <w:lang w:bidi="ar-IQ"/>
              </w:rPr>
              <w:t>كلية الزراعة / جامعة بغداد</w:t>
            </w:r>
          </w:p>
        </w:tc>
        <w:tc>
          <w:tcPr>
            <w:tcW w:w="4261" w:type="dxa"/>
          </w:tcPr>
          <w:p w:rsidR="00996AFF" w:rsidRPr="00D33350" w:rsidRDefault="00996AFF" w:rsidP="00265919">
            <w:pPr>
              <w:jc w:val="center"/>
              <w:rPr>
                <w:rFonts w:asciiTheme="majorBidi" w:hAnsiTheme="majorBidi" w:cstheme="majorBidi"/>
                <w:b/>
                <w:bCs/>
                <w:sz w:val="28"/>
                <w:szCs w:val="28"/>
                <w:rtl/>
                <w:lang w:bidi="ar-IQ"/>
              </w:rPr>
            </w:pPr>
            <w:r w:rsidRPr="00D33350">
              <w:rPr>
                <w:rFonts w:asciiTheme="majorBidi" w:hAnsiTheme="majorBidi" w:cstheme="majorBidi"/>
                <w:b/>
                <w:bCs/>
                <w:sz w:val="28"/>
                <w:szCs w:val="28"/>
                <w:rtl/>
                <w:lang w:bidi="ar-IQ"/>
              </w:rPr>
              <w:t>وزارة العلوم والتكنولوجيا</w:t>
            </w:r>
          </w:p>
        </w:tc>
      </w:tr>
    </w:tbl>
    <w:p w:rsidR="00996AFF" w:rsidRPr="00D33350" w:rsidRDefault="00996AFF" w:rsidP="00996AFF">
      <w:pPr>
        <w:rPr>
          <w:rFonts w:asciiTheme="majorBidi" w:hAnsiTheme="majorBidi" w:cstheme="majorBidi"/>
          <w:b/>
          <w:bCs/>
          <w:sz w:val="28"/>
          <w:szCs w:val="28"/>
          <w:rtl/>
        </w:rPr>
      </w:pPr>
      <w:r w:rsidRPr="00D33350">
        <w:rPr>
          <w:rFonts w:asciiTheme="majorBidi" w:hAnsiTheme="majorBidi" w:cstheme="majorBidi"/>
          <w:b/>
          <w:bCs/>
          <w:sz w:val="28"/>
          <w:szCs w:val="28"/>
          <w:rtl/>
        </w:rPr>
        <w:t>الخلاصـة</w:t>
      </w:r>
    </w:p>
    <w:p w:rsidR="00996AFF" w:rsidRPr="003F6490" w:rsidRDefault="00996AFF" w:rsidP="00996AFF">
      <w:pPr>
        <w:jc w:val="lowKashida"/>
        <w:rPr>
          <w:rFonts w:asciiTheme="majorBidi" w:hAnsiTheme="majorBidi" w:cstheme="majorBidi"/>
          <w:rtl/>
          <w:lang w:bidi="ar-IQ"/>
        </w:rPr>
      </w:pPr>
      <w:r w:rsidRPr="003F6490">
        <w:rPr>
          <w:rFonts w:asciiTheme="majorBidi" w:hAnsiTheme="majorBidi" w:cstheme="majorBidi"/>
          <w:rtl/>
        </w:rPr>
        <w:t xml:space="preserve">     </w:t>
      </w:r>
      <w:r w:rsidRPr="003F6490">
        <w:rPr>
          <w:rFonts w:asciiTheme="majorBidi" w:hAnsiTheme="majorBidi" w:cstheme="majorBidi"/>
          <w:rtl/>
          <w:lang w:bidi="ar-IQ"/>
        </w:rPr>
        <w:t xml:space="preserve">أجريت هذه الدراسة لبحث تأثير اضافة مستويات مختلفة من مسحوق بذور الجرجير الى العليقة في بعض صفات البلازما المنوية لذكور أمهات دجاج البيض واستخدم فيها 60 ذكر عمر 32 أسبوع من ذكور أمهات دجاج </w:t>
      </w:r>
      <w:r w:rsidRPr="003F6490">
        <w:rPr>
          <w:rFonts w:asciiTheme="majorBidi" w:hAnsiTheme="majorBidi" w:cstheme="majorBidi"/>
          <w:lang w:bidi="ar-IQ"/>
        </w:rPr>
        <w:t>Hy – Line</w:t>
      </w:r>
      <w:r w:rsidRPr="003F6490">
        <w:rPr>
          <w:rFonts w:asciiTheme="majorBidi" w:hAnsiTheme="majorBidi" w:cstheme="majorBidi"/>
          <w:rtl/>
          <w:lang w:bidi="ar-IQ"/>
        </w:rPr>
        <w:t xml:space="preserve"> الأبيض. اذ تم توزيعها على أربعة معاملات يتكون كل منها من ثلاثة مكررات وبواقع 15 ذكر / معاملة (5 ذكر / مكرر). وكانت معاملات التجربة كما يأتي: </w:t>
      </w:r>
      <w:r w:rsidRPr="003F6490">
        <w:rPr>
          <w:rFonts w:asciiTheme="majorBidi" w:hAnsiTheme="majorBidi" w:cstheme="majorBidi"/>
          <w:lang w:bidi="ar-IQ"/>
        </w:rPr>
        <w:t>T</w:t>
      </w:r>
      <w:r w:rsidRPr="003F6490">
        <w:rPr>
          <w:rFonts w:asciiTheme="majorBidi" w:hAnsiTheme="majorBidi" w:cstheme="majorBidi"/>
          <w:vertAlign w:val="subscript"/>
          <w:lang w:bidi="ar-IQ"/>
        </w:rPr>
        <w:t>1</w:t>
      </w:r>
      <w:r w:rsidRPr="003F6490">
        <w:rPr>
          <w:rFonts w:asciiTheme="majorBidi" w:hAnsiTheme="majorBidi" w:cstheme="majorBidi"/>
          <w:rtl/>
          <w:lang w:bidi="ar-IQ"/>
        </w:rPr>
        <w:t xml:space="preserve">: مجموعة السيطرة (من دون اية اضافة الى العليقة)، </w:t>
      </w:r>
      <w:r w:rsidRPr="003F6490">
        <w:rPr>
          <w:rFonts w:asciiTheme="majorBidi" w:hAnsiTheme="majorBidi" w:cstheme="majorBidi"/>
          <w:lang w:bidi="ar-IQ"/>
        </w:rPr>
        <w:t>T</w:t>
      </w:r>
      <w:r w:rsidRPr="003F6490">
        <w:rPr>
          <w:rFonts w:asciiTheme="majorBidi" w:hAnsiTheme="majorBidi" w:cstheme="majorBidi"/>
          <w:vertAlign w:val="subscript"/>
          <w:lang w:bidi="ar-IQ"/>
        </w:rPr>
        <w:t>2</w:t>
      </w:r>
      <w:r w:rsidRPr="003F6490">
        <w:rPr>
          <w:rFonts w:asciiTheme="majorBidi" w:hAnsiTheme="majorBidi" w:cstheme="majorBidi"/>
          <w:rtl/>
          <w:lang w:bidi="ar-IQ"/>
        </w:rPr>
        <w:t xml:space="preserve"> و </w:t>
      </w:r>
      <w:r w:rsidRPr="003F6490">
        <w:rPr>
          <w:rFonts w:asciiTheme="majorBidi" w:hAnsiTheme="majorBidi" w:cstheme="majorBidi"/>
          <w:lang w:bidi="ar-IQ"/>
        </w:rPr>
        <w:t>T</w:t>
      </w:r>
      <w:r w:rsidRPr="003F6490">
        <w:rPr>
          <w:rFonts w:asciiTheme="majorBidi" w:hAnsiTheme="majorBidi" w:cstheme="majorBidi"/>
          <w:vertAlign w:val="subscript"/>
          <w:lang w:bidi="ar-IQ"/>
        </w:rPr>
        <w:t>3</w:t>
      </w:r>
      <w:r w:rsidRPr="003F6490">
        <w:rPr>
          <w:rFonts w:asciiTheme="majorBidi" w:hAnsiTheme="majorBidi" w:cstheme="majorBidi"/>
          <w:rtl/>
          <w:lang w:bidi="ar-IQ"/>
        </w:rPr>
        <w:t xml:space="preserve"> و </w:t>
      </w:r>
      <w:r w:rsidRPr="003F6490">
        <w:rPr>
          <w:rFonts w:asciiTheme="majorBidi" w:hAnsiTheme="majorBidi" w:cstheme="majorBidi"/>
          <w:lang w:bidi="ar-IQ"/>
        </w:rPr>
        <w:t>T</w:t>
      </w:r>
      <w:r w:rsidRPr="003F6490">
        <w:rPr>
          <w:rFonts w:asciiTheme="majorBidi" w:hAnsiTheme="majorBidi" w:cstheme="majorBidi"/>
          <w:vertAlign w:val="subscript"/>
          <w:lang w:bidi="ar-IQ"/>
        </w:rPr>
        <w:t>4</w:t>
      </w:r>
      <w:r w:rsidRPr="003F6490">
        <w:rPr>
          <w:rFonts w:asciiTheme="majorBidi" w:hAnsiTheme="majorBidi" w:cstheme="majorBidi"/>
          <w:rtl/>
          <w:lang w:bidi="ar-IQ"/>
        </w:rPr>
        <w:t xml:space="preserve">: أضافة مسحوق بذور الجرجير بمستوى  1 و 2 و 3 كغم / طن علف للمعاملات الثلاث على التوالي. وتم اضافة مسحوق بذور الجرجير الى عليقة الذكور ابتداء ً من عمر 34 أسبوع وطيلة مدة التجربة البالغة 24 اسبوع. </w:t>
      </w:r>
      <w:r w:rsidRPr="003F6490">
        <w:rPr>
          <w:rFonts w:asciiTheme="majorBidi" w:hAnsiTheme="majorBidi" w:cstheme="majorBidi"/>
          <w:rtl/>
        </w:rPr>
        <w:t>تم جمع السائل المنوي من الديكة بمعدل مرة واحدة / أسبوعين بعد المعاملة بمسحوق بذور الجرجير</w:t>
      </w:r>
      <w:r w:rsidRPr="003F6490">
        <w:rPr>
          <w:rFonts w:asciiTheme="majorBidi" w:hAnsiTheme="majorBidi" w:cstheme="majorBidi"/>
          <w:rtl/>
          <w:lang w:bidi="ar-IQ"/>
        </w:rPr>
        <w:t xml:space="preserve"> لغرض تقدير تركيز الكلوكوز والبروتين ونشاط انزيمات </w:t>
      </w:r>
      <w:r w:rsidRPr="003F6490">
        <w:rPr>
          <w:rFonts w:asciiTheme="majorBidi" w:hAnsiTheme="majorBidi" w:cstheme="majorBidi"/>
          <w:lang w:bidi="ar-IQ"/>
        </w:rPr>
        <w:t>glutamateoxaloacetate transaminase</w:t>
      </w:r>
      <w:r w:rsidRPr="003F6490">
        <w:rPr>
          <w:rFonts w:asciiTheme="majorBidi" w:hAnsiTheme="majorBidi" w:cstheme="majorBidi"/>
          <w:rtl/>
          <w:lang w:bidi="ar-IQ"/>
        </w:rPr>
        <w:t xml:space="preserve"> (</w:t>
      </w:r>
      <w:r w:rsidRPr="003F6490">
        <w:rPr>
          <w:rFonts w:asciiTheme="majorBidi" w:hAnsiTheme="majorBidi" w:cstheme="majorBidi"/>
          <w:lang w:bidi="ar-IQ"/>
        </w:rPr>
        <w:t>GOT</w:t>
      </w:r>
      <w:r w:rsidRPr="003F6490">
        <w:rPr>
          <w:rFonts w:asciiTheme="majorBidi" w:hAnsiTheme="majorBidi" w:cstheme="majorBidi"/>
          <w:rtl/>
          <w:lang w:bidi="ar-IQ"/>
        </w:rPr>
        <w:t xml:space="preserve">) و </w:t>
      </w:r>
      <w:r w:rsidRPr="003F6490">
        <w:rPr>
          <w:rFonts w:asciiTheme="majorBidi" w:hAnsiTheme="majorBidi" w:cstheme="majorBidi"/>
          <w:lang w:bidi="ar-IQ"/>
        </w:rPr>
        <w:t>glutamatepyruvate transaminase</w:t>
      </w:r>
      <w:r w:rsidRPr="003F6490">
        <w:rPr>
          <w:rFonts w:asciiTheme="majorBidi" w:hAnsiTheme="majorBidi" w:cstheme="majorBidi"/>
          <w:rtl/>
          <w:lang w:bidi="ar-IQ"/>
        </w:rPr>
        <w:t xml:space="preserve"> (</w:t>
      </w:r>
      <w:r w:rsidRPr="003F6490">
        <w:rPr>
          <w:rFonts w:asciiTheme="majorBidi" w:hAnsiTheme="majorBidi" w:cstheme="majorBidi"/>
          <w:lang w:bidi="ar-IQ"/>
        </w:rPr>
        <w:t>GPT</w:t>
      </w:r>
      <w:r w:rsidRPr="003F6490">
        <w:rPr>
          <w:rFonts w:asciiTheme="majorBidi" w:hAnsiTheme="majorBidi" w:cstheme="majorBidi"/>
          <w:rtl/>
          <w:lang w:bidi="ar-IQ"/>
        </w:rPr>
        <w:t>) والفوسفاتيز القاعدي</w:t>
      </w:r>
      <w:r w:rsidRPr="003F6490">
        <w:rPr>
          <w:rFonts w:asciiTheme="majorBidi" w:hAnsiTheme="majorBidi" w:cstheme="majorBidi"/>
          <w:lang w:bidi="ar-IQ"/>
        </w:rPr>
        <w:t>alkaline phosphatase</w:t>
      </w:r>
      <w:r w:rsidRPr="003F6490">
        <w:rPr>
          <w:rFonts w:asciiTheme="majorBidi" w:hAnsiTheme="majorBidi" w:cstheme="majorBidi"/>
          <w:rtl/>
          <w:lang w:bidi="ar-IQ"/>
        </w:rPr>
        <w:t xml:space="preserve"> (</w:t>
      </w:r>
      <w:r w:rsidRPr="003F6490">
        <w:rPr>
          <w:rFonts w:asciiTheme="majorBidi" w:hAnsiTheme="majorBidi" w:cstheme="majorBidi"/>
          <w:lang w:bidi="ar-IQ"/>
        </w:rPr>
        <w:t>ALP</w:t>
      </w:r>
      <w:r w:rsidRPr="003F6490">
        <w:rPr>
          <w:rFonts w:asciiTheme="majorBidi" w:hAnsiTheme="majorBidi" w:cstheme="majorBidi"/>
          <w:rtl/>
          <w:lang w:bidi="ar-IQ"/>
        </w:rPr>
        <w:t xml:space="preserve">) في البلازما المنوية.   </w:t>
      </w:r>
    </w:p>
    <w:p w:rsidR="00996AFF" w:rsidRPr="003F6490" w:rsidRDefault="00996AFF" w:rsidP="00996AFF">
      <w:pPr>
        <w:jc w:val="lowKashida"/>
        <w:rPr>
          <w:rFonts w:asciiTheme="majorBidi" w:hAnsiTheme="majorBidi" w:cstheme="majorBidi"/>
          <w:rtl/>
          <w:lang w:bidi="ar-IQ"/>
        </w:rPr>
      </w:pPr>
      <w:r w:rsidRPr="003F6490">
        <w:rPr>
          <w:rFonts w:asciiTheme="majorBidi" w:hAnsiTheme="majorBidi" w:cstheme="majorBidi"/>
          <w:rtl/>
          <w:lang w:bidi="ar-IQ"/>
        </w:rPr>
        <w:t xml:space="preserve">     أشارت نتائج التجربة الى أن اضافة مسحوق بذور الجرير الى عليقة الديكة أدت الى انخفاض معنوي في تركيز الكلوكوز البروتين ونشاط انزيمات </w:t>
      </w:r>
      <w:r w:rsidRPr="003F6490">
        <w:rPr>
          <w:rFonts w:asciiTheme="majorBidi" w:hAnsiTheme="majorBidi" w:cstheme="majorBidi"/>
          <w:lang w:bidi="ar-IQ"/>
        </w:rPr>
        <w:t>GOT</w:t>
      </w:r>
      <w:r w:rsidRPr="003F6490">
        <w:rPr>
          <w:rFonts w:asciiTheme="majorBidi" w:hAnsiTheme="majorBidi" w:cstheme="majorBidi"/>
          <w:rtl/>
          <w:lang w:bidi="ar-IQ"/>
        </w:rPr>
        <w:t xml:space="preserve"> و </w:t>
      </w:r>
      <w:r w:rsidRPr="003F6490">
        <w:rPr>
          <w:rFonts w:asciiTheme="majorBidi" w:hAnsiTheme="majorBidi" w:cstheme="majorBidi"/>
          <w:lang w:bidi="ar-IQ"/>
        </w:rPr>
        <w:t>GPT</w:t>
      </w:r>
      <w:r w:rsidRPr="003F6490">
        <w:rPr>
          <w:rFonts w:asciiTheme="majorBidi" w:hAnsiTheme="majorBidi" w:cstheme="majorBidi"/>
          <w:rtl/>
          <w:lang w:bidi="ar-IQ"/>
        </w:rPr>
        <w:t xml:space="preserve"> والى ارتفاع معنوي في نشاط انزيم </w:t>
      </w:r>
      <w:r w:rsidRPr="003F6490">
        <w:rPr>
          <w:rFonts w:asciiTheme="majorBidi" w:hAnsiTheme="majorBidi" w:cstheme="majorBidi"/>
          <w:lang w:bidi="ar-IQ"/>
        </w:rPr>
        <w:t>ALP</w:t>
      </w:r>
      <w:r w:rsidRPr="003F6490">
        <w:rPr>
          <w:rFonts w:asciiTheme="majorBidi" w:hAnsiTheme="majorBidi" w:cstheme="majorBidi"/>
          <w:rtl/>
          <w:lang w:bidi="ar-IQ"/>
        </w:rPr>
        <w:t xml:space="preserve"> في البلازما المنوية ولمعظم اشهر التجربة وفي المعدلات العامة لهذه الصفات. من ناحية ثانية، فأن المعاملة </w:t>
      </w:r>
      <w:r w:rsidRPr="003F6490">
        <w:rPr>
          <w:rFonts w:asciiTheme="majorBidi" w:hAnsiTheme="majorBidi" w:cstheme="majorBidi"/>
          <w:lang w:bidi="ar-IQ"/>
        </w:rPr>
        <w:t>T</w:t>
      </w:r>
      <w:r w:rsidRPr="003F6490">
        <w:rPr>
          <w:rFonts w:asciiTheme="majorBidi" w:hAnsiTheme="majorBidi" w:cstheme="majorBidi"/>
          <w:vertAlign w:val="subscript"/>
          <w:lang w:bidi="ar-IQ"/>
        </w:rPr>
        <w:t>4</w:t>
      </w:r>
      <w:r w:rsidRPr="003F6490">
        <w:rPr>
          <w:rFonts w:asciiTheme="majorBidi" w:hAnsiTheme="majorBidi" w:cstheme="majorBidi"/>
          <w:rtl/>
          <w:lang w:bidi="ar-IQ"/>
        </w:rPr>
        <w:t xml:space="preserve"> (3 كغم مسحوق بذور جرجير / طن علف) قد حققت أفضل النتائج فيما يتعلق بجميع مكونات البلازما المنوية التي شملتها الدراسة الحالية. يستنتج من التجربة الحالية أن أضافة مسحوق بذور الجرجير الى عليقة الديكة خصوصا ً عند المستوى 3 كغم مسحوق بذور الجرجير / طن علف أدت الى تحسن في مكونات البلازما المنوية للسائل المنوي لهذه الديكة وبالتالي يمكن استخدام مسحوق بذور الجرجير كوسيلة مهمة لتحسين الأداء التناسلي للديكة. </w:t>
      </w:r>
    </w:p>
    <w:p w:rsidR="00996AFF" w:rsidRPr="003F6490" w:rsidRDefault="00996AFF" w:rsidP="00996AFF">
      <w:pPr>
        <w:rPr>
          <w:rFonts w:asciiTheme="majorBidi" w:hAnsiTheme="majorBidi" w:cstheme="majorBidi"/>
          <w:rtl/>
          <w:lang w:bidi="ar-IQ"/>
        </w:rPr>
      </w:pPr>
      <w:r w:rsidRPr="003F6490">
        <w:rPr>
          <w:rFonts w:asciiTheme="majorBidi" w:hAnsiTheme="majorBidi" w:cstheme="majorBidi"/>
          <w:rtl/>
          <w:lang w:bidi="ar-IQ"/>
        </w:rPr>
        <w:t>___________________________________________________________</w:t>
      </w:r>
    </w:p>
    <w:p w:rsidR="00996AFF" w:rsidRPr="003F6490" w:rsidRDefault="00996AFF" w:rsidP="00996AFF">
      <w:pPr>
        <w:rPr>
          <w:rFonts w:asciiTheme="majorBidi" w:hAnsiTheme="majorBidi" w:cstheme="majorBidi"/>
          <w:rtl/>
        </w:rPr>
      </w:pPr>
      <w:r w:rsidRPr="003F6490">
        <w:rPr>
          <w:rFonts w:asciiTheme="majorBidi" w:hAnsiTheme="majorBidi" w:cstheme="majorBidi"/>
          <w:rtl/>
          <w:lang w:bidi="ar-IQ"/>
        </w:rPr>
        <w:t>* البحث مستل من اطروحة دكتوراة للباحث الثاني.</w:t>
      </w:r>
    </w:p>
    <w:p w:rsidR="003F6490" w:rsidRPr="003F6490" w:rsidRDefault="003F6490" w:rsidP="003F6490">
      <w:pPr>
        <w:jc w:val="right"/>
        <w:rPr>
          <w:rFonts w:asciiTheme="majorBidi" w:hAnsiTheme="majorBidi" w:cstheme="majorBidi"/>
          <w:rtl/>
          <w:lang w:bidi="ar-IQ"/>
        </w:rPr>
      </w:pPr>
    </w:p>
    <w:p w:rsidR="003F6490" w:rsidRPr="00D33350" w:rsidRDefault="003F6490" w:rsidP="00D33350">
      <w:pPr>
        <w:pStyle w:val="ad"/>
        <w:bidi w:val="0"/>
        <w:spacing w:line="276" w:lineRule="auto"/>
        <w:ind w:left="360" w:hanging="360"/>
        <w:jc w:val="center"/>
        <w:rPr>
          <w:rFonts w:asciiTheme="majorBidi" w:hAnsiTheme="majorBidi" w:cstheme="majorBidi"/>
          <w:b/>
          <w:bCs/>
          <w:sz w:val="28"/>
          <w:szCs w:val="28"/>
        </w:rPr>
      </w:pPr>
      <w:r w:rsidRPr="00D33350">
        <w:rPr>
          <w:rFonts w:asciiTheme="majorBidi" w:hAnsiTheme="majorBidi" w:cstheme="majorBidi"/>
          <w:b/>
          <w:bCs/>
          <w:sz w:val="28"/>
          <w:szCs w:val="28"/>
        </w:rPr>
        <w:t>The use of rocket salad (</w:t>
      </w:r>
      <w:r w:rsidRPr="00D33350">
        <w:rPr>
          <w:rFonts w:asciiTheme="majorBidi" w:hAnsiTheme="majorBidi" w:cstheme="majorBidi"/>
          <w:b/>
          <w:bCs/>
          <w:i/>
          <w:iCs/>
          <w:sz w:val="28"/>
          <w:szCs w:val="28"/>
        </w:rPr>
        <w:t>Eruca sativa</w:t>
      </w:r>
      <w:r w:rsidRPr="00D33350">
        <w:rPr>
          <w:rFonts w:asciiTheme="majorBidi" w:hAnsiTheme="majorBidi" w:cstheme="majorBidi"/>
          <w:b/>
          <w:bCs/>
          <w:sz w:val="28"/>
          <w:szCs w:val="28"/>
        </w:rPr>
        <w:t>) seeds powder for improve seminal plasma traits of laying breeder males</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261"/>
        <w:gridCol w:w="4261"/>
      </w:tblGrid>
      <w:tr w:rsidR="003F6490" w:rsidRPr="00D33350" w:rsidTr="00265919">
        <w:tc>
          <w:tcPr>
            <w:tcW w:w="4261" w:type="dxa"/>
          </w:tcPr>
          <w:p w:rsidR="003F6490" w:rsidRPr="00D33350" w:rsidRDefault="003F6490" w:rsidP="00D33350">
            <w:pPr>
              <w:pStyle w:val="ad"/>
              <w:bidi w:val="0"/>
              <w:spacing w:line="276" w:lineRule="auto"/>
              <w:ind w:left="0"/>
              <w:jc w:val="center"/>
              <w:rPr>
                <w:rFonts w:asciiTheme="majorBidi" w:hAnsiTheme="majorBidi" w:cstheme="majorBidi"/>
                <w:b/>
                <w:bCs/>
                <w:sz w:val="28"/>
                <w:szCs w:val="28"/>
              </w:rPr>
            </w:pPr>
            <w:r w:rsidRPr="00D33350">
              <w:rPr>
                <w:rFonts w:asciiTheme="majorBidi" w:hAnsiTheme="majorBidi" w:cstheme="majorBidi"/>
                <w:b/>
                <w:bCs/>
                <w:sz w:val="28"/>
                <w:szCs w:val="28"/>
              </w:rPr>
              <w:t>Hazim J. Al - Daraji</w:t>
            </w:r>
          </w:p>
        </w:tc>
        <w:tc>
          <w:tcPr>
            <w:tcW w:w="4261" w:type="dxa"/>
          </w:tcPr>
          <w:p w:rsidR="003F6490" w:rsidRPr="00D33350" w:rsidRDefault="003F6490" w:rsidP="00D33350">
            <w:pPr>
              <w:pStyle w:val="ad"/>
              <w:bidi w:val="0"/>
              <w:spacing w:line="276" w:lineRule="auto"/>
              <w:ind w:left="0"/>
              <w:jc w:val="center"/>
              <w:rPr>
                <w:rFonts w:asciiTheme="majorBidi" w:hAnsiTheme="majorBidi" w:cstheme="majorBidi"/>
                <w:b/>
                <w:bCs/>
                <w:sz w:val="28"/>
                <w:szCs w:val="28"/>
              </w:rPr>
            </w:pPr>
            <w:r w:rsidRPr="00D33350">
              <w:rPr>
                <w:rFonts w:asciiTheme="majorBidi" w:hAnsiTheme="majorBidi" w:cstheme="majorBidi"/>
                <w:b/>
                <w:bCs/>
                <w:sz w:val="28"/>
                <w:szCs w:val="28"/>
              </w:rPr>
              <w:t>R. H. Razuki*</w:t>
            </w:r>
          </w:p>
        </w:tc>
      </w:tr>
      <w:tr w:rsidR="003F6490" w:rsidRPr="00D33350" w:rsidTr="00265919">
        <w:tc>
          <w:tcPr>
            <w:tcW w:w="4261" w:type="dxa"/>
          </w:tcPr>
          <w:p w:rsidR="003F6490" w:rsidRPr="00D33350" w:rsidRDefault="003F6490" w:rsidP="00D33350">
            <w:pPr>
              <w:pStyle w:val="ad"/>
              <w:bidi w:val="0"/>
              <w:spacing w:line="276" w:lineRule="auto"/>
              <w:ind w:left="0"/>
              <w:jc w:val="center"/>
              <w:rPr>
                <w:rFonts w:asciiTheme="majorBidi" w:hAnsiTheme="majorBidi" w:cstheme="majorBidi"/>
                <w:b/>
                <w:bCs/>
                <w:sz w:val="28"/>
                <w:szCs w:val="28"/>
              </w:rPr>
            </w:pPr>
            <w:r w:rsidRPr="00D33350">
              <w:rPr>
                <w:rFonts w:asciiTheme="majorBidi" w:hAnsiTheme="majorBidi" w:cstheme="majorBidi"/>
                <w:b/>
                <w:bCs/>
                <w:sz w:val="28"/>
                <w:szCs w:val="28"/>
              </w:rPr>
              <w:t>Department of Animal Resource, College of Agriculture, University of Baghdad</w:t>
            </w:r>
          </w:p>
        </w:tc>
        <w:tc>
          <w:tcPr>
            <w:tcW w:w="4261" w:type="dxa"/>
          </w:tcPr>
          <w:p w:rsidR="003F6490" w:rsidRPr="00D33350" w:rsidRDefault="003F6490" w:rsidP="00D33350">
            <w:pPr>
              <w:pStyle w:val="ad"/>
              <w:bidi w:val="0"/>
              <w:spacing w:line="276" w:lineRule="auto"/>
              <w:ind w:left="0"/>
              <w:jc w:val="center"/>
              <w:rPr>
                <w:rFonts w:asciiTheme="majorBidi" w:hAnsiTheme="majorBidi" w:cstheme="majorBidi"/>
                <w:b/>
                <w:bCs/>
                <w:sz w:val="28"/>
                <w:szCs w:val="28"/>
              </w:rPr>
            </w:pPr>
            <w:r w:rsidRPr="00D33350">
              <w:rPr>
                <w:rFonts w:asciiTheme="majorBidi" w:hAnsiTheme="majorBidi" w:cstheme="majorBidi"/>
                <w:b/>
                <w:bCs/>
                <w:sz w:val="28"/>
                <w:szCs w:val="28"/>
              </w:rPr>
              <w:t>Ministry of Sciences and Technology</w:t>
            </w:r>
          </w:p>
        </w:tc>
      </w:tr>
    </w:tbl>
    <w:p w:rsidR="003F6490" w:rsidRPr="00D33350" w:rsidRDefault="003F6490" w:rsidP="00D33350">
      <w:pPr>
        <w:pStyle w:val="ad"/>
        <w:bidi w:val="0"/>
        <w:spacing w:line="276" w:lineRule="auto"/>
        <w:ind w:left="360" w:hanging="360"/>
        <w:rPr>
          <w:rFonts w:asciiTheme="majorBidi" w:hAnsiTheme="majorBidi" w:cstheme="majorBidi"/>
          <w:b/>
          <w:bCs/>
          <w:sz w:val="28"/>
          <w:szCs w:val="28"/>
        </w:rPr>
      </w:pPr>
      <w:r w:rsidRPr="00D33350">
        <w:rPr>
          <w:rFonts w:asciiTheme="majorBidi" w:hAnsiTheme="majorBidi" w:cstheme="majorBidi"/>
          <w:b/>
          <w:bCs/>
          <w:sz w:val="28"/>
          <w:szCs w:val="28"/>
        </w:rPr>
        <w:t>Abstract</w:t>
      </w:r>
    </w:p>
    <w:p w:rsidR="003F6490" w:rsidRPr="003F6490" w:rsidRDefault="003F6490" w:rsidP="00D33350">
      <w:pPr>
        <w:pStyle w:val="ad"/>
        <w:bidi w:val="0"/>
        <w:spacing w:line="276" w:lineRule="auto"/>
        <w:ind w:left="0"/>
        <w:jc w:val="both"/>
        <w:rPr>
          <w:rFonts w:asciiTheme="majorBidi" w:hAnsiTheme="majorBidi" w:cstheme="majorBidi"/>
          <w:sz w:val="24"/>
          <w:szCs w:val="24"/>
        </w:rPr>
      </w:pPr>
      <w:r w:rsidRPr="003F6490">
        <w:rPr>
          <w:rFonts w:asciiTheme="majorBidi" w:hAnsiTheme="majorBidi" w:cstheme="majorBidi"/>
          <w:sz w:val="24"/>
          <w:szCs w:val="24"/>
          <w:lang w:bidi="ar-IQ"/>
        </w:rPr>
        <w:t xml:space="preserve">     </w:t>
      </w:r>
      <w:r w:rsidRPr="003F6490">
        <w:rPr>
          <w:rFonts w:asciiTheme="majorBidi" w:hAnsiTheme="majorBidi" w:cstheme="majorBidi"/>
          <w:sz w:val="24"/>
          <w:szCs w:val="24"/>
        </w:rPr>
        <w:t xml:space="preserve"> This study was conducted to evaluate the effect of adding different levels of rocket salad to the diet on some seminal plasma traits of laying breeder roosters. A total of 60 White Hy – Line laying breeder roosters, 32 weeks of age were used in this study. Roosters were randomly distributed into 4 treatment groups of 3 replicates each and each replicate constituted of 5 roosters (15 roosters for each treatment groups). Experimental treatments were as following: T1: control group (Without any addition to the diet), T2, T3, and T4: adding rocket salad seeds at levels 1, 2, and 3 Kg / ton of the diet, respectively. Rocket salad seeds were added to the diet of birds from 34 weeks of age to the end of experiment which lasted 24 weeks. Semen was collected from roosters fortnightly after treatment with rocket salad powder to evaluate concentration of glucose</w:t>
      </w:r>
      <w:r w:rsidRPr="003F6490">
        <w:rPr>
          <w:rFonts w:asciiTheme="majorBidi" w:hAnsiTheme="majorBidi" w:cstheme="majorBidi"/>
          <w:sz w:val="24"/>
          <w:szCs w:val="24"/>
          <w:rtl/>
        </w:rPr>
        <w:t xml:space="preserve"> </w:t>
      </w:r>
      <w:r w:rsidRPr="003F6490">
        <w:rPr>
          <w:rFonts w:asciiTheme="majorBidi" w:hAnsiTheme="majorBidi" w:cstheme="majorBidi"/>
          <w:sz w:val="24"/>
          <w:szCs w:val="24"/>
        </w:rPr>
        <w:t>and protein, and activities of glutamateoxaloacetate transaminase (GOT), glutamatepyruvate transaminase, and alkaline phosphatase (ALP) enzymes in seminal plasma.</w:t>
      </w:r>
    </w:p>
    <w:p w:rsidR="003F6490" w:rsidRPr="003F6490" w:rsidRDefault="003F6490" w:rsidP="00D33350">
      <w:pPr>
        <w:pStyle w:val="ad"/>
        <w:bidi w:val="0"/>
        <w:spacing w:line="276" w:lineRule="auto"/>
        <w:ind w:left="0"/>
        <w:jc w:val="both"/>
        <w:rPr>
          <w:rFonts w:asciiTheme="majorBidi" w:hAnsiTheme="majorBidi" w:cstheme="majorBidi"/>
          <w:sz w:val="24"/>
          <w:szCs w:val="24"/>
        </w:rPr>
      </w:pPr>
      <w:r w:rsidRPr="003F6490">
        <w:rPr>
          <w:rFonts w:asciiTheme="majorBidi" w:hAnsiTheme="majorBidi" w:cstheme="majorBidi"/>
          <w:sz w:val="24"/>
          <w:szCs w:val="24"/>
        </w:rPr>
        <w:lastRenderedPageBreak/>
        <w:t xml:space="preserve">      Results revealed that supplementation of the roosters ration with rocket salad seeds resulted in significant decrease as regards concentrations of glucose and protein, and activities of GOT and GPT enzymes and significant increase concerning ALP enzyme activity in seminal plasma during most months of experiment and with relation to the total mean of these traits. However, T4 (3 Kg of rocket salad seeds / ton of diet) recorded the best results respecting all seminal plasma constituents included in this study. In conclusion supplementing diet with rocket salad seeds especially at the level of 3 Kg / ton of diet resulted in improvement as concerns certain seminal plasma constituents of roosters. Therefore, rocket salad seeds could be used as an important tool for improving reproductive performance of roosters.</w:t>
      </w:r>
    </w:p>
    <w:p w:rsidR="003F6490" w:rsidRPr="003F6490" w:rsidRDefault="003F6490" w:rsidP="00D33350">
      <w:pPr>
        <w:pStyle w:val="ad"/>
        <w:bidi w:val="0"/>
        <w:spacing w:line="276" w:lineRule="auto"/>
        <w:ind w:left="360" w:hanging="360"/>
        <w:jc w:val="both"/>
        <w:rPr>
          <w:rFonts w:asciiTheme="majorBidi" w:hAnsiTheme="majorBidi" w:cstheme="majorBidi"/>
          <w:sz w:val="24"/>
          <w:szCs w:val="24"/>
          <w:rtl/>
          <w:lang w:bidi="ar-IQ"/>
        </w:rPr>
      </w:pPr>
      <w:r w:rsidRPr="003F6490">
        <w:rPr>
          <w:rFonts w:asciiTheme="majorBidi" w:hAnsiTheme="majorBidi" w:cstheme="majorBidi"/>
          <w:sz w:val="24"/>
          <w:szCs w:val="24"/>
          <w:rtl/>
          <w:lang w:bidi="ar-IQ"/>
        </w:rPr>
        <w:t>ــــــــــــــــــــــــــــــــــــــــــــ</w:t>
      </w:r>
    </w:p>
    <w:p w:rsidR="003F6490" w:rsidRPr="003F6490" w:rsidRDefault="003F6490" w:rsidP="00D33350">
      <w:pPr>
        <w:pStyle w:val="ad"/>
        <w:bidi w:val="0"/>
        <w:spacing w:line="276" w:lineRule="auto"/>
        <w:ind w:left="360" w:hanging="360"/>
        <w:jc w:val="both"/>
        <w:rPr>
          <w:rFonts w:asciiTheme="majorBidi" w:hAnsiTheme="majorBidi" w:cstheme="majorBidi"/>
          <w:sz w:val="24"/>
          <w:szCs w:val="24"/>
        </w:rPr>
      </w:pPr>
      <w:r w:rsidRPr="003F6490">
        <w:rPr>
          <w:rFonts w:asciiTheme="majorBidi" w:hAnsiTheme="majorBidi" w:cstheme="majorBidi"/>
          <w:sz w:val="24"/>
          <w:szCs w:val="24"/>
        </w:rPr>
        <w:t>* Part of Ph. D. Dissertation of the second author.</w:t>
      </w:r>
    </w:p>
    <w:p w:rsidR="003F6490" w:rsidRPr="003F6490" w:rsidRDefault="003F6490" w:rsidP="003F6490">
      <w:pPr>
        <w:rPr>
          <w:rFonts w:asciiTheme="majorBidi" w:hAnsiTheme="majorBidi" w:cstheme="majorBidi"/>
        </w:rPr>
      </w:pPr>
    </w:p>
    <w:p w:rsidR="00996AFF" w:rsidRPr="00D33350" w:rsidRDefault="00996AFF" w:rsidP="00996AFF">
      <w:pPr>
        <w:rPr>
          <w:rFonts w:asciiTheme="majorBidi" w:hAnsiTheme="majorBidi" w:cstheme="majorBidi"/>
          <w:b/>
          <w:bCs/>
          <w:sz w:val="28"/>
          <w:szCs w:val="28"/>
        </w:rPr>
      </w:pPr>
      <w:r w:rsidRPr="00D33350">
        <w:rPr>
          <w:rFonts w:asciiTheme="majorBidi" w:hAnsiTheme="majorBidi" w:cstheme="majorBidi"/>
          <w:b/>
          <w:bCs/>
          <w:sz w:val="28"/>
          <w:szCs w:val="28"/>
          <w:rtl/>
        </w:rPr>
        <w:t>المقدمــة</w:t>
      </w:r>
    </w:p>
    <w:p w:rsidR="00996AFF" w:rsidRDefault="00996AFF" w:rsidP="00996AFF">
      <w:pPr>
        <w:ind w:firstLine="386"/>
        <w:contextualSpacing/>
        <w:jc w:val="lowKashida"/>
        <w:rPr>
          <w:rFonts w:asciiTheme="majorBidi" w:hAnsiTheme="majorBidi" w:cstheme="majorBidi"/>
          <w:rtl/>
        </w:rPr>
      </w:pPr>
      <w:r w:rsidRPr="003F6490">
        <w:rPr>
          <w:rFonts w:asciiTheme="majorBidi" w:hAnsiTheme="majorBidi" w:cstheme="majorBidi"/>
          <w:rtl/>
        </w:rPr>
        <w:t xml:space="preserve">يعود نبات الجرجير الى العائلة الصليبية </w:t>
      </w:r>
      <w:r w:rsidRPr="003F6490">
        <w:rPr>
          <w:rFonts w:asciiTheme="majorBidi" w:hAnsiTheme="majorBidi" w:cstheme="majorBidi"/>
        </w:rPr>
        <w:t>Brassicaceae</w:t>
      </w:r>
      <w:r w:rsidRPr="003F6490">
        <w:rPr>
          <w:rFonts w:asciiTheme="majorBidi" w:hAnsiTheme="majorBidi" w:cstheme="majorBidi"/>
          <w:rtl/>
        </w:rPr>
        <w:t xml:space="preserve"> (عائلة الخردل)، جنس </w:t>
      </w:r>
      <w:r w:rsidRPr="003F6490">
        <w:rPr>
          <w:rFonts w:asciiTheme="majorBidi" w:hAnsiTheme="majorBidi" w:cstheme="majorBidi"/>
        </w:rPr>
        <w:t>Eruca</w:t>
      </w:r>
      <w:r w:rsidRPr="003F6490">
        <w:rPr>
          <w:rFonts w:asciiTheme="majorBidi" w:hAnsiTheme="majorBidi" w:cstheme="majorBidi"/>
          <w:rtl/>
        </w:rPr>
        <w:t xml:space="preserve">، نوع </w:t>
      </w:r>
      <w:r w:rsidRPr="003F6490">
        <w:rPr>
          <w:rFonts w:asciiTheme="majorBidi" w:hAnsiTheme="majorBidi" w:cstheme="majorBidi"/>
        </w:rPr>
        <w:t>Sativa</w:t>
      </w:r>
      <w:r w:rsidRPr="003F6490">
        <w:rPr>
          <w:rFonts w:asciiTheme="majorBidi" w:hAnsiTheme="majorBidi" w:cstheme="majorBidi"/>
          <w:rtl/>
        </w:rPr>
        <w:t xml:space="preserve">، واسمه العلمي </w:t>
      </w:r>
      <w:r w:rsidRPr="003F6490">
        <w:rPr>
          <w:rFonts w:asciiTheme="majorBidi" w:hAnsiTheme="majorBidi" w:cstheme="majorBidi"/>
          <w:i/>
          <w:iCs/>
        </w:rPr>
        <w:t>Eruca sativa mill</w:t>
      </w:r>
      <w:r w:rsidRPr="003F6490">
        <w:rPr>
          <w:rFonts w:asciiTheme="majorBidi" w:hAnsiTheme="majorBidi" w:cstheme="majorBidi"/>
          <w:rtl/>
        </w:rPr>
        <w:t>، وتعد العائلة الصليبية التي ينتمي اليها نبات الجرجير من اكبر العوائل النباتية لاحتوائها على مجموعة كبيرة من النباتات ذات الاهمية  الاقتصادية كمحاصيل الخضروات والتوابل ونباتات الزينة (</w:t>
      </w:r>
      <w:r w:rsidRPr="003F6490">
        <w:rPr>
          <w:rFonts w:asciiTheme="majorBidi" w:hAnsiTheme="majorBidi" w:cstheme="majorBidi"/>
        </w:rPr>
        <w:t>Hickey</w:t>
      </w:r>
      <w:r w:rsidRPr="003F6490">
        <w:rPr>
          <w:rFonts w:asciiTheme="majorBidi" w:hAnsiTheme="majorBidi" w:cstheme="majorBidi"/>
          <w:rtl/>
        </w:rPr>
        <w:t xml:space="preserve"> و </w:t>
      </w:r>
      <w:r w:rsidRPr="003F6490">
        <w:rPr>
          <w:rFonts w:asciiTheme="majorBidi" w:hAnsiTheme="majorBidi" w:cstheme="majorBidi"/>
        </w:rPr>
        <w:t>King</w:t>
      </w:r>
      <w:r w:rsidRPr="003F6490">
        <w:rPr>
          <w:rFonts w:asciiTheme="majorBidi" w:hAnsiTheme="majorBidi" w:cstheme="majorBidi"/>
          <w:rtl/>
        </w:rPr>
        <w:t xml:space="preserve">، </w:t>
      </w:r>
      <w:r w:rsidRPr="003F6490">
        <w:rPr>
          <w:rFonts w:asciiTheme="majorBidi" w:hAnsiTheme="majorBidi" w:cstheme="majorBidi"/>
        </w:rPr>
        <w:t>1981</w:t>
      </w:r>
      <w:r w:rsidRPr="003F6490">
        <w:rPr>
          <w:rFonts w:asciiTheme="majorBidi" w:hAnsiTheme="majorBidi" w:cstheme="majorBidi"/>
          <w:rtl/>
        </w:rPr>
        <w:t>). بذور الجرجير تحوي على طيف واسع من العناصر الغذائية وبنسب تختلف او تتاثر بالبيئة التي ينمو فيها النبات (</w:t>
      </w:r>
      <w:r w:rsidRPr="003F6490">
        <w:rPr>
          <w:rFonts w:asciiTheme="majorBidi" w:hAnsiTheme="majorBidi" w:cstheme="majorBidi"/>
        </w:rPr>
        <w:t>Pignone</w:t>
      </w:r>
      <w:r w:rsidRPr="003F6490">
        <w:rPr>
          <w:rFonts w:asciiTheme="majorBidi" w:hAnsiTheme="majorBidi" w:cstheme="majorBidi"/>
          <w:rtl/>
        </w:rPr>
        <w:t xml:space="preserve"> و</w:t>
      </w:r>
      <w:r w:rsidRPr="003F6490">
        <w:rPr>
          <w:rFonts w:asciiTheme="majorBidi" w:hAnsiTheme="majorBidi" w:cstheme="majorBidi"/>
        </w:rPr>
        <w:t>Ngu</w:t>
      </w:r>
      <w:r w:rsidRPr="003F6490">
        <w:rPr>
          <w:rFonts w:asciiTheme="majorBidi" w:hAnsiTheme="majorBidi" w:cstheme="majorBidi"/>
          <w:rtl/>
        </w:rPr>
        <w:t xml:space="preserve">، </w:t>
      </w:r>
      <w:r w:rsidRPr="003F6490">
        <w:rPr>
          <w:rFonts w:asciiTheme="majorBidi" w:hAnsiTheme="majorBidi" w:cstheme="majorBidi"/>
        </w:rPr>
        <w:t>1995</w:t>
      </w:r>
      <w:r w:rsidRPr="003F6490">
        <w:rPr>
          <w:rFonts w:asciiTheme="majorBidi" w:hAnsiTheme="majorBidi" w:cstheme="majorBidi"/>
          <w:rtl/>
        </w:rPr>
        <w:t>). التحليل الكيميائي لبذور الجرجير يشير الى ان نسبة الرطوبة فيها تتراوح ما بين (4.1- 8.7%) والبروتين الخام (27.4- 40.89%) والدهـن الخـام (</w:t>
      </w:r>
      <w:r w:rsidRPr="003F6490">
        <w:rPr>
          <w:rFonts w:asciiTheme="majorBidi" w:hAnsiTheme="majorBidi" w:cstheme="majorBidi"/>
        </w:rPr>
        <w:t>19.81</w:t>
      </w:r>
      <w:r w:rsidRPr="003F6490">
        <w:rPr>
          <w:rFonts w:asciiTheme="majorBidi" w:hAnsiTheme="majorBidi" w:cstheme="majorBidi"/>
          <w:rtl/>
        </w:rPr>
        <w:t>-</w:t>
      </w:r>
      <w:r w:rsidRPr="003F6490">
        <w:rPr>
          <w:rFonts w:asciiTheme="majorBidi" w:hAnsiTheme="majorBidi" w:cstheme="majorBidi"/>
        </w:rPr>
        <w:t>35</w:t>
      </w:r>
      <w:r w:rsidRPr="003F6490">
        <w:rPr>
          <w:rFonts w:asciiTheme="majorBidi" w:hAnsiTheme="majorBidi" w:cstheme="majorBidi"/>
          <w:rtl/>
        </w:rPr>
        <w:t xml:space="preserve"> %) والاليـاف الخـام (</w:t>
      </w:r>
      <w:r w:rsidRPr="003F6490">
        <w:rPr>
          <w:rFonts w:asciiTheme="majorBidi" w:hAnsiTheme="majorBidi" w:cstheme="majorBidi"/>
        </w:rPr>
        <w:t>2.6</w:t>
      </w:r>
      <w:r w:rsidRPr="003F6490">
        <w:rPr>
          <w:rFonts w:asciiTheme="majorBidi" w:hAnsiTheme="majorBidi" w:cstheme="majorBidi"/>
          <w:rtl/>
        </w:rPr>
        <w:t>-</w:t>
      </w:r>
      <w:r w:rsidRPr="003F6490">
        <w:rPr>
          <w:rFonts w:asciiTheme="majorBidi" w:hAnsiTheme="majorBidi" w:cstheme="majorBidi"/>
        </w:rPr>
        <w:t>6.12</w:t>
      </w:r>
      <w:r w:rsidRPr="003F6490">
        <w:rPr>
          <w:rFonts w:asciiTheme="majorBidi" w:hAnsiTheme="majorBidi" w:cstheme="majorBidi"/>
          <w:rtl/>
        </w:rPr>
        <w:t xml:space="preserve"> %) والرمـاد (6.0- 6.62%) (</w:t>
      </w:r>
      <w:r w:rsidRPr="003F6490">
        <w:rPr>
          <w:rFonts w:asciiTheme="majorBidi" w:hAnsiTheme="majorBidi" w:cstheme="majorBidi"/>
        </w:rPr>
        <w:t>Flanders</w:t>
      </w:r>
      <w:r w:rsidRPr="003F6490">
        <w:rPr>
          <w:rFonts w:asciiTheme="majorBidi" w:hAnsiTheme="majorBidi" w:cstheme="majorBidi"/>
          <w:rtl/>
          <w:lang w:bidi="ar-IQ"/>
        </w:rPr>
        <w:t xml:space="preserve"> </w:t>
      </w:r>
      <w:r w:rsidRPr="003F6490">
        <w:rPr>
          <w:rFonts w:asciiTheme="majorBidi" w:hAnsiTheme="majorBidi" w:cstheme="majorBidi"/>
          <w:rtl/>
        </w:rPr>
        <w:t xml:space="preserve">و </w:t>
      </w:r>
      <w:r w:rsidRPr="003F6490">
        <w:rPr>
          <w:rFonts w:asciiTheme="majorBidi" w:hAnsiTheme="majorBidi" w:cstheme="majorBidi"/>
        </w:rPr>
        <w:t>Abdulkarim</w:t>
      </w:r>
      <w:r w:rsidRPr="003F6490">
        <w:rPr>
          <w:rFonts w:asciiTheme="majorBidi" w:hAnsiTheme="majorBidi" w:cstheme="majorBidi"/>
          <w:rtl/>
        </w:rPr>
        <w:t>، 1985</w:t>
      </w:r>
      <w:r w:rsidRPr="003F6490">
        <w:rPr>
          <w:rFonts w:asciiTheme="majorBidi" w:hAnsiTheme="majorBidi" w:cstheme="majorBidi"/>
        </w:rPr>
        <w:t>;</w:t>
      </w:r>
      <w:r w:rsidRPr="003F6490">
        <w:rPr>
          <w:rFonts w:asciiTheme="majorBidi" w:hAnsiTheme="majorBidi" w:cstheme="majorBidi"/>
          <w:rtl/>
        </w:rPr>
        <w:t xml:space="preserve"> </w:t>
      </w:r>
      <w:r w:rsidRPr="003F6490">
        <w:rPr>
          <w:rFonts w:asciiTheme="majorBidi" w:hAnsiTheme="majorBidi" w:cstheme="majorBidi"/>
        </w:rPr>
        <w:t>El-Gengaihi</w:t>
      </w:r>
      <w:r w:rsidRPr="003F6490">
        <w:rPr>
          <w:rFonts w:asciiTheme="majorBidi" w:hAnsiTheme="majorBidi" w:cstheme="majorBidi"/>
          <w:rtl/>
        </w:rPr>
        <w:t xml:space="preserve"> </w:t>
      </w:r>
      <w:r w:rsidRPr="003F6490">
        <w:rPr>
          <w:rFonts w:asciiTheme="majorBidi" w:hAnsiTheme="majorBidi" w:cstheme="majorBidi"/>
          <w:rtl/>
          <w:lang w:bidi="ar-IQ"/>
        </w:rPr>
        <w:t xml:space="preserve"> وآخرون</w:t>
      </w:r>
      <w:r w:rsidRPr="003F6490">
        <w:rPr>
          <w:rFonts w:asciiTheme="majorBidi" w:hAnsiTheme="majorBidi" w:cstheme="majorBidi"/>
          <w:lang w:bidi="ar-IQ"/>
        </w:rPr>
        <w:t>,</w:t>
      </w:r>
      <w:r w:rsidRPr="003F6490">
        <w:rPr>
          <w:rFonts w:asciiTheme="majorBidi" w:hAnsiTheme="majorBidi" w:cstheme="majorBidi"/>
          <w:rtl/>
        </w:rPr>
        <w:t xml:space="preserve"> 2004).</w:t>
      </w:r>
      <w:r w:rsidRPr="003F6490">
        <w:rPr>
          <w:rFonts w:asciiTheme="majorBidi" w:hAnsiTheme="majorBidi" w:cstheme="majorBidi"/>
          <w:rtl/>
          <w:lang w:bidi="ar-IQ"/>
        </w:rPr>
        <w:t xml:space="preserve"> </w:t>
      </w:r>
      <w:r w:rsidRPr="003F6490">
        <w:rPr>
          <w:rFonts w:asciiTheme="majorBidi" w:hAnsiTheme="majorBidi" w:cstheme="majorBidi"/>
          <w:rtl/>
        </w:rPr>
        <w:t xml:space="preserve">واشار </w:t>
      </w:r>
      <w:r w:rsidRPr="003F6490">
        <w:rPr>
          <w:rFonts w:asciiTheme="majorBidi" w:hAnsiTheme="majorBidi" w:cstheme="majorBidi"/>
        </w:rPr>
        <w:t xml:space="preserve"> Duranti</w:t>
      </w:r>
      <w:r w:rsidRPr="003F6490">
        <w:rPr>
          <w:rFonts w:asciiTheme="majorBidi" w:hAnsiTheme="majorBidi" w:cstheme="majorBidi"/>
          <w:rtl/>
        </w:rPr>
        <w:t xml:space="preserve">و </w:t>
      </w:r>
      <w:r w:rsidRPr="003F6490">
        <w:rPr>
          <w:rFonts w:asciiTheme="majorBidi" w:hAnsiTheme="majorBidi" w:cstheme="majorBidi"/>
        </w:rPr>
        <w:t>Cerelli</w:t>
      </w:r>
      <w:r w:rsidRPr="003F6490">
        <w:rPr>
          <w:rFonts w:asciiTheme="majorBidi" w:hAnsiTheme="majorBidi" w:cstheme="majorBidi"/>
          <w:rtl/>
        </w:rPr>
        <w:t xml:space="preserve"> (1979) و</w:t>
      </w:r>
      <w:r w:rsidRPr="003F6490">
        <w:rPr>
          <w:rFonts w:asciiTheme="majorBidi" w:hAnsiTheme="majorBidi" w:cstheme="majorBidi"/>
        </w:rPr>
        <w:t>Srinibas</w:t>
      </w:r>
      <w:r w:rsidRPr="003F6490">
        <w:rPr>
          <w:rFonts w:asciiTheme="majorBidi" w:hAnsiTheme="majorBidi" w:cstheme="majorBidi"/>
          <w:rtl/>
        </w:rPr>
        <w:t xml:space="preserve"> وآخرون (2001) الى ان بذور الجرجير تملك نسبة جيدة من الاحماض الامينية (جدول 1). اما زيت بذور الجرجير فيتكون بصورة رئيسية من الاحماض الدهنية البالمتك، اوليك، لينوليك، لينولينيك وايروسيك حيث تشكل الاحماض الدهنية غير المشبعة 85.1- 89.1% من الدهن الكلي، كما يحوي على زيوت طيارة </w:t>
      </w:r>
      <w:r w:rsidRPr="003F6490">
        <w:rPr>
          <w:rFonts w:asciiTheme="majorBidi" w:hAnsiTheme="majorBidi" w:cstheme="majorBidi"/>
        </w:rPr>
        <w:t>Volatil oils</w:t>
      </w:r>
      <w:r w:rsidRPr="003F6490">
        <w:rPr>
          <w:rFonts w:asciiTheme="majorBidi" w:hAnsiTheme="majorBidi" w:cstheme="majorBidi"/>
          <w:rtl/>
        </w:rPr>
        <w:t xml:space="preserve"> (</w:t>
      </w:r>
      <w:r w:rsidRPr="003F6490">
        <w:rPr>
          <w:rFonts w:asciiTheme="majorBidi" w:hAnsiTheme="majorBidi" w:cstheme="majorBidi"/>
        </w:rPr>
        <w:t>Flanders</w:t>
      </w:r>
      <w:r w:rsidRPr="003F6490">
        <w:rPr>
          <w:rFonts w:asciiTheme="majorBidi" w:hAnsiTheme="majorBidi" w:cstheme="majorBidi"/>
          <w:rtl/>
        </w:rPr>
        <w:t xml:space="preserve"> و </w:t>
      </w:r>
      <w:r w:rsidRPr="003F6490">
        <w:rPr>
          <w:rFonts w:asciiTheme="majorBidi" w:hAnsiTheme="majorBidi" w:cstheme="majorBidi"/>
        </w:rPr>
        <w:t>Abdulkarim</w:t>
      </w:r>
      <w:r w:rsidRPr="003F6490">
        <w:rPr>
          <w:rFonts w:asciiTheme="majorBidi" w:hAnsiTheme="majorBidi" w:cstheme="majorBidi"/>
          <w:rtl/>
        </w:rPr>
        <w:t xml:space="preserve">، </w:t>
      </w:r>
      <w:r w:rsidRPr="003F6490">
        <w:rPr>
          <w:rFonts w:asciiTheme="majorBidi" w:hAnsiTheme="majorBidi" w:cstheme="majorBidi"/>
        </w:rPr>
        <w:t>1995</w:t>
      </w:r>
      <w:r w:rsidRPr="003F6490">
        <w:rPr>
          <w:rFonts w:asciiTheme="majorBidi" w:hAnsiTheme="majorBidi" w:cstheme="majorBidi"/>
          <w:rtl/>
        </w:rPr>
        <w:t xml:space="preserve"> </w:t>
      </w:r>
      <w:r w:rsidRPr="003F6490">
        <w:rPr>
          <w:rFonts w:asciiTheme="majorBidi" w:hAnsiTheme="majorBidi" w:cstheme="majorBidi"/>
        </w:rPr>
        <w:t>;</w:t>
      </w:r>
      <w:r w:rsidRPr="003F6490">
        <w:rPr>
          <w:rFonts w:asciiTheme="majorBidi" w:hAnsiTheme="majorBidi" w:cstheme="majorBidi"/>
          <w:rtl/>
        </w:rPr>
        <w:t xml:space="preserve"> </w:t>
      </w:r>
      <w:r w:rsidRPr="003F6490">
        <w:rPr>
          <w:rFonts w:asciiTheme="majorBidi" w:hAnsiTheme="majorBidi" w:cstheme="majorBidi"/>
        </w:rPr>
        <w:t>El-Gengaihi</w:t>
      </w:r>
      <w:r w:rsidRPr="003F6490">
        <w:rPr>
          <w:rFonts w:asciiTheme="majorBidi" w:hAnsiTheme="majorBidi" w:cstheme="majorBidi"/>
          <w:rtl/>
        </w:rPr>
        <w:t xml:space="preserve"> وآخرون، </w:t>
      </w:r>
      <w:r w:rsidRPr="003F6490">
        <w:rPr>
          <w:rFonts w:asciiTheme="majorBidi" w:hAnsiTheme="majorBidi" w:cstheme="majorBidi"/>
        </w:rPr>
        <w:t>2004</w:t>
      </w:r>
      <w:r w:rsidRPr="003F6490">
        <w:rPr>
          <w:rFonts w:asciiTheme="majorBidi" w:hAnsiTheme="majorBidi" w:cstheme="majorBidi"/>
          <w:rtl/>
        </w:rPr>
        <w:t>).</w:t>
      </w:r>
      <w:r w:rsidRPr="003F6490">
        <w:rPr>
          <w:rFonts w:asciiTheme="majorBidi" w:hAnsiTheme="majorBidi" w:cstheme="majorBidi"/>
          <w:rtl/>
          <w:lang w:bidi="ar-IQ"/>
        </w:rPr>
        <w:t xml:space="preserve"> </w:t>
      </w:r>
      <w:r w:rsidRPr="003F6490">
        <w:rPr>
          <w:rFonts w:asciiTheme="majorBidi" w:hAnsiTheme="majorBidi" w:cstheme="majorBidi"/>
          <w:rtl/>
        </w:rPr>
        <w:t xml:space="preserve">واضافة لذلك فان بذور الجرجير تحتوي على نسبة عالية من الكالسيوم  والحديد والمغنسيوم والبوتاسيوم والكبريت والصوديوم والفسفور واليود، فضلا عن كونها غنية بالكاروتين والفيتامينات مثل فيتامين </w:t>
      </w:r>
      <w:r w:rsidRPr="003F6490">
        <w:rPr>
          <w:rFonts w:asciiTheme="majorBidi" w:hAnsiTheme="majorBidi" w:cstheme="majorBidi"/>
        </w:rPr>
        <w:t>E</w:t>
      </w:r>
      <w:r w:rsidRPr="003F6490">
        <w:rPr>
          <w:rFonts w:asciiTheme="majorBidi" w:hAnsiTheme="majorBidi" w:cstheme="majorBidi"/>
          <w:rtl/>
        </w:rPr>
        <w:t xml:space="preserve">، </w:t>
      </w:r>
      <w:r w:rsidRPr="003F6490">
        <w:rPr>
          <w:rFonts w:asciiTheme="majorBidi" w:hAnsiTheme="majorBidi" w:cstheme="majorBidi"/>
        </w:rPr>
        <w:t>C</w:t>
      </w:r>
      <w:r w:rsidRPr="003F6490">
        <w:rPr>
          <w:rFonts w:asciiTheme="majorBidi" w:hAnsiTheme="majorBidi" w:cstheme="majorBidi"/>
          <w:rtl/>
        </w:rPr>
        <w:t xml:space="preserve">، </w:t>
      </w:r>
      <w:r w:rsidRPr="003F6490">
        <w:rPr>
          <w:rFonts w:asciiTheme="majorBidi" w:hAnsiTheme="majorBidi" w:cstheme="majorBidi"/>
        </w:rPr>
        <w:t>K</w:t>
      </w:r>
      <w:r w:rsidRPr="003F6490">
        <w:rPr>
          <w:rFonts w:asciiTheme="majorBidi" w:hAnsiTheme="majorBidi" w:cstheme="majorBidi"/>
          <w:rtl/>
        </w:rPr>
        <w:t xml:space="preserve">، واغلب انواع مجموعة فيتامين </w:t>
      </w:r>
      <w:r w:rsidRPr="003F6490">
        <w:rPr>
          <w:rFonts w:asciiTheme="majorBidi" w:hAnsiTheme="majorBidi" w:cstheme="majorBidi"/>
        </w:rPr>
        <w:t>B</w:t>
      </w:r>
      <w:r w:rsidRPr="003F6490">
        <w:rPr>
          <w:rFonts w:asciiTheme="majorBidi" w:hAnsiTheme="majorBidi" w:cstheme="majorBidi"/>
          <w:rtl/>
        </w:rPr>
        <w:t xml:space="preserve"> مثل الثيامين (</w:t>
      </w:r>
      <w:r w:rsidRPr="003F6490">
        <w:rPr>
          <w:rFonts w:asciiTheme="majorBidi" w:hAnsiTheme="majorBidi" w:cstheme="majorBidi"/>
        </w:rPr>
        <w:t>B1</w:t>
      </w:r>
      <w:r w:rsidRPr="003F6490">
        <w:rPr>
          <w:rFonts w:asciiTheme="majorBidi" w:hAnsiTheme="majorBidi" w:cstheme="majorBidi"/>
          <w:rtl/>
        </w:rPr>
        <w:t>) والرايبوفلانين (</w:t>
      </w:r>
      <w:r w:rsidRPr="003F6490">
        <w:rPr>
          <w:rFonts w:asciiTheme="majorBidi" w:hAnsiTheme="majorBidi" w:cstheme="majorBidi"/>
        </w:rPr>
        <w:t>B2</w:t>
      </w:r>
      <w:r w:rsidRPr="003F6490">
        <w:rPr>
          <w:rFonts w:asciiTheme="majorBidi" w:hAnsiTheme="majorBidi" w:cstheme="majorBidi"/>
          <w:rtl/>
        </w:rPr>
        <w:t>) والنياسين وبايريدوكسين (</w:t>
      </w:r>
      <w:r w:rsidRPr="003F6490">
        <w:rPr>
          <w:rFonts w:asciiTheme="majorBidi" w:hAnsiTheme="majorBidi" w:cstheme="majorBidi"/>
        </w:rPr>
        <w:t>B6</w:t>
      </w:r>
      <w:r w:rsidRPr="003F6490">
        <w:rPr>
          <w:rFonts w:asciiTheme="majorBidi" w:hAnsiTheme="majorBidi" w:cstheme="majorBidi"/>
          <w:rtl/>
        </w:rPr>
        <w:t>) والبايوتين، سيانوكولا امين (</w:t>
      </w:r>
      <w:r w:rsidRPr="003F6490">
        <w:rPr>
          <w:rFonts w:asciiTheme="majorBidi" w:hAnsiTheme="majorBidi" w:cstheme="majorBidi"/>
        </w:rPr>
        <w:t>B12</w:t>
      </w:r>
      <w:r w:rsidRPr="003F6490">
        <w:rPr>
          <w:rFonts w:asciiTheme="majorBidi" w:hAnsiTheme="majorBidi" w:cstheme="majorBidi"/>
          <w:rtl/>
        </w:rPr>
        <w:t>) (</w:t>
      </w:r>
      <w:r w:rsidRPr="003F6490">
        <w:rPr>
          <w:rFonts w:asciiTheme="majorBidi" w:hAnsiTheme="majorBidi" w:cstheme="majorBidi"/>
        </w:rPr>
        <w:t>Carr</w:t>
      </w:r>
      <w:r w:rsidRPr="003F6490">
        <w:rPr>
          <w:rFonts w:asciiTheme="majorBidi" w:hAnsiTheme="majorBidi" w:cstheme="majorBidi"/>
          <w:rtl/>
        </w:rPr>
        <w:t xml:space="preserve"> وآخرون، 2004). تحوي بذور الجرجير على عدد من المكونات التي تساهم بدور كبير في الفعاليات الحيوية ومنها الفعاليات المضادة للاكسدة ومن المواد المضادة للاكسدة في بذور الجرجير هي فيتاميني </w:t>
      </w:r>
      <w:r w:rsidRPr="003F6490">
        <w:rPr>
          <w:rFonts w:asciiTheme="majorBidi" w:hAnsiTheme="majorBidi" w:cstheme="majorBidi"/>
        </w:rPr>
        <w:t>E</w:t>
      </w:r>
      <w:r w:rsidRPr="003F6490">
        <w:rPr>
          <w:rFonts w:asciiTheme="majorBidi" w:hAnsiTheme="majorBidi" w:cstheme="majorBidi"/>
          <w:rtl/>
        </w:rPr>
        <w:t xml:space="preserve"> و</w:t>
      </w:r>
      <w:r w:rsidRPr="003F6490">
        <w:rPr>
          <w:rFonts w:asciiTheme="majorBidi" w:hAnsiTheme="majorBidi" w:cstheme="majorBidi"/>
        </w:rPr>
        <w:t>C</w:t>
      </w:r>
      <w:r w:rsidRPr="003F6490">
        <w:rPr>
          <w:rFonts w:asciiTheme="majorBidi" w:hAnsiTheme="majorBidi" w:cstheme="majorBidi"/>
          <w:rtl/>
        </w:rPr>
        <w:t xml:space="preserve"> وبيتا- كاروتين (</w:t>
      </w:r>
      <w:r w:rsidRPr="003F6490">
        <w:rPr>
          <w:rFonts w:asciiTheme="majorBidi" w:hAnsiTheme="majorBidi" w:cstheme="majorBidi"/>
        </w:rPr>
        <w:t>Carr</w:t>
      </w:r>
      <w:r w:rsidRPr="003F6490">
        <w:rPr>
          <w:rFonts w:asciiTheme="majorBidi" w:hAnsiTheme="majorBidi" w:cstheme="majorBidi"/>
          <w:rtl/>
        </w:rPr>
        <w:t xml:space="preserve"> وآخرون،2004</w:t>
      </w:r>
      <w:r w:rsidRPr="003F6490">
        <w:rPr>
          <w:rFonts w:asciiTheme="majorBidi" w:hAnsiTheme="majorBidi" w:cstheme="majorBidi"/>
        </w:rPr>
        <w:t>;</w:t>
      </w:r>
      <w:r w:rsidRPr="003F6490">
        <w:rPr>
          <w:rFonts w:asciiTheme="majorBidi" w:hAnsiTheme="majorBidi" w:cstheme="majorBidi"/>
          <w:rtl/>
        </w:rPr>
        <w:t xml:space="preserve"> </w:t>
      </w:r>
      <w:r w:rsidRPr="003F6490">
        <w:rPr>
          <w:rFonts w:asciiTheme="majorBidi" w:hAnsiTheme="majorBidi" w:cstheme="majorBidi"/>
        </w:rPr>
        <w:t>Barillari</w:t>
      </w:r>
      <w:r w:rsidRPr="003F6490">
        <w:rPr>
          <w:rFonts w:asciiTheme="majorBidi" w:hAnsiTheme="majorBidi" w:cstheme="majorBidi"/>
          <w:rtl/>
        </w:rPr>
        <w:t xml:space="preserve"> وآخرون، 2005)، بالاضافة الى مركبات اخرى غير تغذوية (</w:t>
      </w:r>
      <w:r w:rsidRPr="003F6490">
        <w:rPr>
          <w:rFonts w:asciiTheme="majorBidi" w:hAnsiTheme="majorBidi" w:cstheme="majorBidi"/>
        </w:rPr>
        <w:t>non nutritive components</w:t>
      </w:r>
      <w:r w:rsidRPr="003F6490">
        <w:rPr>
          <w:rFonts w:asciiTheme="majorBidi" w:hAnsiTheme="majorBidi" w:cstheme="majorBidi"/>
          <w:rtl/>
        </w:rPr>
        <w:t>) وهي عبارة عن نواتج ايض ثانوية للنبات (</w:t>
      </w:r>
      <w:r w:rsidRPr="003F6490">
        <w:rPr>
          <w:rFonts w:asciiTheme="majorBidi" w:hAnsiTheme="majorBidi" w:cstheme="majorBidi"/>
        </w:rPr>
        <w:t>secondary metabolites</w:t>
      </w:r>
      <w:r w:rsidRPr="003F6490">
        <w:rPr>
          <w:rFonts w:asciiTheme="majorBidi" w:hAnsiTheme="majorBidi" w:cstheme="majorBidi"/>
          <w:rtl/>
        </w:rPr>
        <w:t xml:space="preserve">)، مثل مركبات الكلوكوسينولات </w:t>
      </w:r>
      <w:r w:rsidRPr="003F6490">
        <w:rPr>
          <w:rFonts w:asciiTheme="majorBidi" w:hAnsiTheme="majorBidi" w:cstheme="majorBidi"/>
        </w:rPr>
        <w:t>Glucosinolates</w:t>
      </w:r>
      <w:r w:rsidRPr="003F6490">
        <w:rPr>
          <w:rFonts w:asciiTheme="majorBidi" w:hAnsiTheme="majorBidi" w:cstheme="majorBidi"/>
          <w:rtl/>
        </w:rPr>
        <w:t xml:space="preserve"> (</w:t>
      </w:r>
      <w:r w:rsidRPr="003F6490">
        <w:rPr>
          <w:rFonts w:asciiTheme="majorBidi" w:hAnsiTheme="majorBidi" w:cstheme="majorBidi"/>
        </w:rPr>
        <w:t>GS</w:t>
      </w:r>
      <w:r w:rsidRPr="003F6490">
        <w:rPr>
          <w:rFonts w:asciiTheme="majorBidi" w:hAnsiTheme="majorBidi" w:cstheme="majorBidi"/>
          <w:rtl/>
        </w:rPr>
        <w:t>) والتي توجد بتراكيز عالية ويرتبط تواجدها مع نباتات العائلة الصليبية (</w:t>
      </w:r>
      <w:r w:rsidRPr="003F6490">
        <w:rPr>
          <w:rFonts w:asciiTheme="majorBidi" w:hAnsiTheme="majorBidi" w:cstheme="majorBidi"/>
        </w:rPr>
        <w:t>Fenwick</w:t>
      </w:r>
      <w:r w:rsidRPr="003F6490">
        <w:rPr>
          <w:rFonts w:asciiTheme="majorBidi" w:hAnsiTheme="majorBidi" w:cstheme="majorBidi"/>
          <w:rtl/>
        </w:rPr>
        <w:t xml:space="preserve"> وآخرون، 1983</w:t>
      </w:r>
      <w:r w:rsidRPr="003F6490">
        <w:rPr>
          <w:rFonts w:asciiTheme="majorBidi" w:hAnsiTheme="majorBidi" w:cstheme="majorBidi"/>
        </w:rPr>
        <w:t>;</w:t>
      </w:r>
      <w:r w:rsidRPr="003F6490">
        <w:rPr>
          <w:rFonts w:asciiTheme="majorBidi" w:hAnsiTheme="majorBidi" w:cstheme="majorBidi"/>
          <w:rtl/>
        </w:rPr>
        <w:t xml:space="preserve"> </w:t>
      </w:r>
      <w:r w:rsidRPr="003F6490">
        <w:rPr>
          <w:rFonts w:asciiTheme="majorBidi" w:hAnsiTheme="majorBidi" w:cstheme="majorBidi"/>
        </w:rPr>
        <w:t xml:space="preserve">Plumb </w:t>
      </w:r>
      <w:r w:rsidRPr="003F6490">
        <w:rPr>
          <w:rFonts w:asciiTheme="majorBidi" w:hAnsiTheme="majorBidi" w:cstheme="majorBidi"/>
          <w:rtl/>
        </w:rPr>
        <w:t xml:space="preserve"> وآخرون، 1996</w:t>
      </w:r>
      <w:r w:rsidRPr="003F6490">
        <w:rPr>
          <w:rFonts w:asciiTheme="majorBidi" w:hAnsiTheme="majorBidi" w:cstheme="majorBidi"/>
        </w:rPr>
        <w:t>;</w:t>
      </w:r>
      <w:r w:rsidRPr="003F6490">
        <w:rPr>
          <w:rFonts w:asciiTheme="majorBidi" w:hAnsiTheme="majorBidi" w:cstheme="majorBidi"/>
          <w:rtl/>
        </w:rPr>
        <w:t xml:space="preserve"> </w:t>
      </w:r>
      <w:r w:rsidRPr="003F6490">
        <w:rPr>
          <w:rFonts w:asciiTheme="majorBidi" w:hAnsiTheme="majorBidi" w:cstheme="majorBidi"/>
        </w:rPr>
        <w:t>Talalay</w:t>
      </w:r>
      <w:r w:rsidRPr="003F6490">
        <w:rPr>
          <w:rFonts w:asciiTheme="majorBidi" w:hAnsiTheme="majorBidi" w:cstheme="majorBidi"/>
          <w:rtl/>
        </w:rPr>
        <w:t xml:space="preserve"> و</w:t>
      </w:r>
      <w:r w:rsidRPr="003F6490">
        <w:rPr>
          <w:rFonts w:asciiTheme="majorBidi" w:hAnsiTheme="majorBidi" w:cstheme="majorBidi"/>
        </w:rPr>
        <w:t>Fahey</w:t>
      </w:r>
      <w:r w:rsidRPr="003F6490">
        <w:rPr>
          <w:rFonts w:asciiTheme="majorBidi" w:hAnsiTheme="majorBidi" w:cstheme="majorBidi"/>
          <w:rtl/>
        </w:rPr>
        <w:t>، 2001) ولهذه المركبات اهمية كبيرة في صحة الانسان والحيوان كونها مضادة للفطريات والبكتريا والمسببات السرطانية (</w:t>
      </w:r>
      <w:r w:rsidRPr="003F6490">
        <w:rPr>
          <w:rFonts w:asciiTheme="majorBidi" w:hAnsiTheme="majorBidi" w:cstheme="majorBidi"/>
        </w:rPr>
        <w:t>anticarcinogenic</w:t>
      </w:r>
      <w:r w:rsidRPr="003F6490">
        <w:rPr>
          <w:rFonts w:asciiTheme="majorBidi" w:hAnsiTheme="majorBidi" w:cstheme="majorBidi"/>
          <w:rtl/>
        </w:rPr>
        <w:t>) ومضــادة للاكســدة (</w:t>
      </w:r>
      <w:r w:rsidRPr="003F6490">
        <w:rPr>
          <w:rFonts w:asciiTheme="majorBidi" w:hAnsiTheme="majorBidi" w:cstheme="majorBidi"/>
        </w:rPr>
        <w:t>Badee</w:t>
      </w:r>
      <w:r w:rsidRPr="003F6490">
        <w:rPr>
          <w:rFonts w:asciiTheme="majorBidi" w:hAnsiTheme="majorBidi" w:cstheme="majorBidi"/>
          <w:rtl/>
        </w:rPr>
        <w:t xml:space="preserve"> وآخرون، 2003</w:t>
      </w:r>
      <w:r w:rsidRPr="003F6490">
        <w:rPr>
          <w:rFonts w:asciiTheme="majorBidi" w:hAnsiTheme="majorBidi" w:cstheme="majorBidi"/>
        </w:rPr>
        <w:t>;</w:t>
      </w:r>
      <w:r w:rsidRPr="003F6490">
        <w:rPr>
          <w:rFonts w:asciiTheme="majorBidi" w:hAnsiTheme="majorBidi" w:cstheme="majorBidi"/>
          <w:rtl/>
        </w:rPr>
        <w:t xml:space="preserve"> </w:t>
      </w:r>
      <w:r w:rsidRPr="003F6490">
        <w:rPr>
          <w:rFonts w:asciiTheme="majorBidi" w:hAnsiTheme="majorBidi" w:cstheme="majorBidi"/>
        </w:rPr>
        <w:t>Kim</w:t>
      </w:r>
      <w:r w:rsidRPr="003F6490">
        <w:rPr>
          <w:rFonts w:asciiTheme="majorBidi" w:hAnsiTheme="majorBidi" w:cstheme="majorBidi"/>
          <w:rtl/>
        </w:rPr>
        <w:t xml:space="preserve"> وآخرون، 2004)، كـما تحـوي بـذور الجرجيـــر علــى مركبـــات الفلافونـويــدات (</w:t>
      </w:r>
      <w:r w:rsidRPr="003F6490">
        <w:rPr>
          <w:rFonts w:asciiTheme="majorBidi" w:hAnsiTheme="majorBidi" w:cstheme="majorBidi"/>
        </w:rPr>
        <w:t>Flavonoids</w:t>
      </w:r>
      <w:r w:rsidRPr="003F6490">
        <w:rPr>
          <w:rFonts w:asciiTheme="majorBidi" w:hAnsiTheme="majorBidi" w:cstheme="majorBidi"/>
          <w:rtl/>
        </w:rPr>
        <w:t xml:space="preserve">)  </w:t>
      </w:r>
    </w:p>
    <w:p w:rsidR="00D33350" w:rsidRDefault="00D33350" w:rsidP="00996AFF">
      <w:pPr>
        <w:ind w:firstLine="386"/>
        <w:contextualSpacing/>
        <w:jc w:val="lowKashida"/>
        <w:rPr>
          <w:rFonts w:asciiTheme="majorBidi" w:hAnsiTheme="majorBidi" w:cstheme="majorBidi"/>
          <w:rtl/>
        </w:rPr>
      </w:pPr>
    </w:p>
    <w:p w:rsidR="00D33350" w:rsidRDefault="00D33350" w:rsidP="00996AFF">
      <w:pPr>
        <w:ind w:firstLine="386"/>
        <w:contextualSpacing/>
        <w:jc w:val="lowKashida"/>
        <w:rPr>
          <w:rFonts w:asciiTheme="majorBidi" w:hAnsiTheme="majorBidi" w:cstheme="majorBidi"/>
          <w:rtl/>
        </w:rPr>
      </w:pPr>
    </w:p>
    <w:p w:rsidR="00D33350" w:rsidRDefault="00D33350" w:rsidP="00996AFF">
      <w:pPr>
        <w:ind w:firstLine="386"/>
        <w:contextualSpacing/>
        <w:jc w:val="lowKashida"/>
        <w:rPr>
          <w:rFonts w:asciiTheme="majorBidi" w:hAnsiTheme="majorBidi" w:cstheme="majorBidi"/>
          <w:rtl/>
        </w:rPr>
      </w:pPr>
    </w:p>
    <w:p w:rsidR="00D33350" w:rsidRDefault="00D33350" w:rsidP="00996AFF">
      <w:pPr>
        <w:ind w:firstLine="386"/>
        <w:contextualSpacing/>
        <w:jc w:val="lowKashida"/>
        <w:rPr>
          <w:rFonts w:asciiTheme="majorBidi" w:hAnsiTheme="majorBidi" w:cstheme="majorBidi"/>
          <w:rtl/>
        </w:rPr>
      </w:pPr>
    </w:p>
    <w:p w:rsidR="00D33350" w:rsidRDefault="00D33350" w:rsidP="00996AFF">
      <w:pPr>
        <w:ind w:firstLine="386"/>
        <w:contextualSpacing/>
        <w:jc w:val="lowKashida"/>
        <w:rPr>
          <w:rFonts w:asciiTheme="majorBidi" w:hAnsiTheme="majorBidi" w:cstheme="majorBidi"/>
          <w:rtl/>
        </w:rPr>
      </w:pPr>
    </w:p>
    <w:p w:rsidR="00D33350" w:rsidRDefault="00D33350" w:rsidP="00996AFF">
      <w:pPr>
        <w:ind w:firstLine="386"/>
        <w:contextualSpacing/>
        <w:jc w:val="lowKashida"/>
        <w:rPr>
          <w:rFonts w:asciiTheme="majorBidi" w:hAnsiTheme="majorBidi" w:cstheme="majorBidi"/>
          <w:rtl/>
        </w:rPr>
      </w:pPr>
    </w:p>
    <w:p w:rsidR="00D33350" w:rsidRDefault="00D33350" w:rsidP="00996AFF">
      <w:pPr>
        <w:ind w:firstLine="386"/>
        <w:contextualSpacing/>
        <w:jc w:val="lowKashida"/>
        <w:rPr>
          <w:rFonts w:asciiTheme="majorBidi" w:hAnsiTheme="majorBidi" w:cstheme="majorBidi"/>
          <w:rtl/>
        </w:rPr>
      </w:pPr>
    </w:p>
    <w:p w:rsidR="00D33350" w:rsidRDefault="00D33350" w:rsidP="00996AFF">
      <w:pPr>
        <w:ind w:firstLine="386"/>
        <w:contextualSpacing/>
        <w:jc w:val="lowKashida"/>
        <w:rPr>
          <w:rFonts w:asciiTheme="majorBidi" w:hAnsiTheme="majorBidi" w:cstheme="majorBidi"/>
          <w:rtl/>
        </w:rPr>
      </w:pPr>
    </w:p>
    <w:p w:rsidR="00D33350" w:rsidRDefault="00D33350" w:rsidP="00996AFF">
      <w:pPr>
        <w:ind w:firstLine="386"/>
        <w:contextualSpacing/>
        <w:jc w:val="lowKashida"/>
        <w:rPr>
          <w:rFonts w:asciiTheme="majorBidi" w:hAnsiTheme="majorBidi" w:cstheme="majorBidi"/>
          <w:rtl/>
        </w:rPr>
      </w:pPr>
    </w:p>
    <w:p w:rsidR="00D33350" w:rsidRPr="003F6490" w:rsidRDefault="00D33350" w:rsidP="00996AFF">
      <w:pPr>
        <w:ind w:firstLine="386"/>
        <w:contextualSpacing/>
        <w:jc w:val="lowKashida"/>
        <w:rPr>
          <w:rFonts w:asciiTheme="majorBidi" w:hAnsiTheme="majorBidi" w:cstheme="majorBidi"/>
          <w:rtl/>
        </w:rPr>
      </w:pPr>
    </w:p>
    <w:p w:rsidR="00996AFF" w:rsidRPr="00D33350" w:rsidRDefault="00996AFF" w:rsidP="00996AFF">
      <w:pPr>
        <w:contextualSpacing/>
        <w:jc w:val="center"/>
        <w:rPr>
          <w:rFonts w:asciiTheme="majorBidi" w:hAnsiTheme="majorBidi" w:cstheme="majorBidi"/>
          <w:b/>
          <w:bCs/>
          <w:sz w:val="20"/>
          <w:szCs w:val="20"/>
          <w:rtl/>
        </w:rPr>
      </w:pPr>
      <w:r w:rsidRPr="00D33350">
        <w:rPr>
          <w:rFonts w:asciiTheme="majorBidi" w:hAnsiTheme="majorBidi" w:cstheme="majorBidi"/>
          <w:b/>
          <w:bCs/>
          <w:sz w:val="20"/>
          <w:szCs w:val="20"/>
          <w:rtl/>
        </w:rPr>
        <w:lastRenderedPageBreak/>
        <w:t>جدول 1. نوع الاحماض الامينية ونسبتها في بذور نبات الجرجير</w:t>
      </w:r>
    </w:p>
    <w:tbl>
      <w:tblPr>
        <w:bidiVisual/>
        <w:tblW w:w="0" w:type="auto"/>
        <w:jc w:val="center"/>
        <w:tblInd w:w="1187" w:type="dxa"/>
        <w:tblBorders>
          <w:top w:val="thinThickLargeGap" w:sz="24" w:space="0" w:color="auto"/>
          <w:left w:val="thinThickLargeGap" w:sz="24" w:space="0" w:color="auto"/>
          <w:bottom w:val="thinThickLargeGap" w:sz="24" w:space="0" w:color="auto"/>
          <w:right w:val="thinThickLargeGap" w:sz="24" w:space="0" w:color="auto"/>
          <w:insideH w:val="double" w:sz="4" w:space="0" w:color="auto"/>
          <w:insideV w:val="double" w:sz="4" w:space="0" w:color="auto"/>
        </w:tblBorders>
        <w:tblLook w:val="04A0"/>
      </w:tblPr>
      <w:tblGrid>
        <w:gridCol w:w="1908"/>
        <w:gridCol w:w="1826"/>
        <w:gridCol w:w="2059"/>
      </w:tblGrid>
      <w:tr w:rsidR="00996AFF" w:rsidRPr="003F6490" w:rsidTr="00265919">
        <w:trPr>
          <w:jc w:val="center"/>
        </w:trPr>
        <w:tc>
          <w:tcPr>
            <w:tcW w:w="1908" w:type="dxa"/>
            <w:shd w:val="clear" w:color="auto" w:fill="BFBFBF"/>
            <w:vAlign w:val="center"/>
          </w:tcPr>
          <w:p w:rsidR="00996AFF" w:rsidRPr="003F6490" w:rsidRDefault="00996AFF" w:rsidP="00265919">
            <w:pPr>
              <w:contextualSpacing/>
              <w:jc w:val="center"/>
              <w:rPr>
                <w:rFonts w:asciiTheme="majorBidi" w:hAnsiTheme="majorBidi" w:cstheme="majorBidi"/>
                <w:b/>
                <w:bCs/>
                <w:rtl/>
              </w:rPr>
            </w:pPr>
            <w:r w:rsidRPr="003F6490">
              <w:rPr>
                <w:rFonts w:asciiTheme="majorBidi" w:hAnsiTheme="majorBidi" w:cstheme="majorBidi"/>
                <w:b/>
                <w:bCs/>
                <w:rtl/>
              </w:rPr>
              <w:t>الحامض الاميني</w:t>
            </w:r>
          </w:p>
        </w:tc>
        <w:tc>
          <w:tcPr>
            <w:tcW w:w="1826" w:type="dxa"/>
            <w:shd w:val="clear" w:color="auto" w:fill="BFBFBF"/>
            <w:vAlign w:val="center"/>
          </w:tcPr>
          <w:p w:rsidR="00996AFF" w:rsidRPr="003F6490" w:rsidRDefault="00996AFF" w:rsidP="00265919">
            <w:pPr>
              <w:contextualSpacing/>
              <w:jc w:val="center"/>
              <w:rPr>
                <w:rFonts w:asciiTheme="majorBidi" w:hAnsiTheme="majorBidi" w:cstheme="majorBidi"/>
                <w:b/>
                <w:bCs/>
                <w:rtl/>
              </w:rPr>
            </w:pPr>
            <w:r w:rsidRPr="003F6490">
              <w:rPr>
                <w:rFonts w:asciiTheme="majorBidi" w:hAnsiTheme="majorBidi" w:cstheme="majorBidi"/>
                <w:b/>
                <w:bCs/>
                <w:rtl/>
              </w:rPr>
              <w:t>غم/100غم بذور*</w:t>
            </w:r>
          </w:p>
        </w:tc>
        <w:tc>
          <w:tcPr>
            <w:tcW w:w="2059" w:type="dxa"/>
            <w:shd w:val="clear" w:color="auto" w:fill="BFBFBF"/>
            <w:vAlign w:val="center"/>
          </w:tcPr>
          <w:p w:rsidR="00996AFF" w:rsidRPr="003F6490" w:rsidRDefault="00996AFF" w:rsidP="00265919">
            <w:pPr>
              <w:contextualSpacing/>
              <w:jc w:val="center"/>
              <w:rPr>
                <w:rFonts w:asciiTheme="majorBidi" w:hAnsiTheme="majorBidi" w:cstheme="majorBidi"/>
                <w:b/>
                <w:bCs/>
                <w:rtl/>
              </w:rPr>
            </w:pPr>
            <w:r w:rsidRPr="003F6490">
              <w:rPr>
                <w:rFonts w:asciiTheme="majorBidi" w:hAnsiTheme="majorBidi" w:cstheme="majorBidi"/>
                <w:b/>
                <w:bCs/>
                <w:rtl/>
              </w:rPr>
              <w:t xml:space="preserve">غم/16غم نيتروجين** </w:t>
            </w:r>
          </w:p>
        </w:tc>
      </w:tr>
      <w:tr w:rsidR="00996AFF" w:rsidRPr="003F6490" w:rsidTr="00265919">
        <w:trPr>
          <w:jc w:val="center"/>
        </w:trPr>
        <w:tc>
          <w:tcPr>
            <w:tcW w:w="1908" w:type="dxa"/>
            <w:vAlign w:val="center"/>
          </w:tcPr>
          <w:p w:rsidR="00996AFF" w:rsidRPr="003F6490" w:rsidRDefault="00996AFF" w:rsidP="00265919">
            <w:pPr>
              <w:contextualSpacing/>
              <w:rPr>
                <w:rFonts w:asciiTheme="majorBidi" w:hAnsiTheme="majorBidi" w:cstheme="majorBidi"/>
                <w:rtl/>
              </w:rPr>
            </w:pPr>
            <w:r w:rsidRPr="003F6490">
              <w:rPr>
                <w:rFonts w:asciiTheme="majorBidi" w:hAnsiTheme="majorBidi" w:cstheme="majorBidi"/>
                <w:rtl/>
              </w:rPr>
              <w:t>الالنين</w:t>
            </w:r>
          </w:p>
        </w:tc>
        <w:tc>
          <w:tcPr>
            <w:tcW w:w="1826" w:type="dxa"/>
            <w:vAlign w:val="center"/>
          </w:tcPr>
          <w:p w:rsidR="00996AFF" w:rsidRPr="003F6490" w:rsidRDefault="00996AFF" w:rsidP="00265919">
            <w:pPr>
              <w:contextualSpacing/>
              <w:jc w:val="center"/>
              <w:rPr>
                <w:rFonts w:asciiTheme="majorBidi" w:hAnsiTheme="majorBidi" w:cstheme="majorBidi"/>
                <w:rtl/>
              </w:rPr>
            </w:pPr>
            <w:r w:rsidRPr="003F6490">
              <w:rPr>
                <w:rFonts w:asciiTheme="majorBidi" w:hAnsiTheme="majorBidi" w:cstheme="majorBidi"/>
                <w:rtl/>
              </w:rPr>
              <w:t>1.51</w:t>
            </w:r>
          </w:p>
        </w:tc>
        <w:tc>
          <w:tcPr>
            <w:tcW w:w="2059" w:type="dxa"/>
            <w:vAlign w:val="center"/>
          </w:tcPr>
          <w:p w:rsidR="00996AFF" w:rsidRPr="003F6490" w:rsidRDefault="00996AFF" w:rsidP="00265919">
            <w:pPr>
              <w:contextualSpacing/>
              <w:jc w:val="center"/>
              <w:rPr>
                <w:rFonts w:asciiTheme="majorBidi" w:hAnsiTheme="majorBidi" w:cstheme="majorBidi"/>
                <w:rtl/>
              </w:rPr>
            </w:pPr>
            <w:r w:rsidRPr="003F6490">
              <w:rPr>
                <w:rFonts w:asciiTheme="majorBidi" w:hAnsiTheme="majorBidi" w:cstheme="majorBidi"/>
                <w:rtl/>
              </w:rPr>
              <w:t>3.58</w:t>
            </w:r>
          </w:p>
        </w:tc>
      </w:tr>
      <w:tr w:rsidR="00996AFF" w:rsidRPr="003F6490" w:rsidTr="00265919">
        <w:trPr>
          <w:trHeight w:val="655"/>
          <w:jc w:val="center"/>
        </w:trPr>
        <w:tc>
          <w:tcPr>
            <w:tcW w:w="1908" w:type="dxa"/>
            <w:vAlign w:val="center"/>
          </w:tcPr>
          <w:p w:rsidR="00996AFF" w:rsidRPr="003F6490" w:rsidRDefault="00996AFF" w:rsidP="00265919">
            <w:pPr>
              <w:contextualSpacing/>
              <w:rPr>
                <w:rFonts w:asciiTheme="majorBidi" w:hAnsiTheme="majorBidi" w:cstheme="majorBidi"/>
                <w:rtl/>
              </w:rPr>
            </w:pPr>
            <w:r w:rsidRPr="003F6490">
              <w:rPr>
                <w:rFonts w:asciiTheme="majorBidi" w:hAnsiTheme="majorBidi" w:cstheme="majorBidi"/>
                <w:rtl/>
              </w:rPr>
              <w:t>الارجنين</w:t>
            </w:r>
          </w:p>
        </w:tc>
        <w:tc>
          <w:tcPr>
            <w:tcW w:w="1826" w:type="dxa"/>
            <w:vAlign w:val="center"/>
          </w:tcPr>
          <w:p w:rsidR="00996AFF" w:rsidRPr="003F6490" w:rsidRDefault="00996AFF" w:rsidP="00265919">
            <w:pPr>
              <w:contextualSpacing/>
              <w:jc w:val="center"/>
              <w:rPr>
                <w:rFonts w:asciiTheme="majorBidi" w:hAnsiTheme="majorBidi" w:cstheme="majorBidi"/>
                <w:rtl/>
              </w:rPr>
            </w:pPr>
            <w:r w:rsidRPr="003F6490">
              <w:rPr>
                <w:rFonts w:asciiTheme="majorBidi" w:hAnsiTheme="majorBidi" w:cstheme="majorBidi"/>
                <w:rtl/>
              </w:rPr>
              <w:t>2.26</w:t>
            </w:r>
          </w:p>
        </w:tc>
        <w:tc>
          <w:tcPr>
            <w:tcW w:w="2059" w:type="dxa"/>
            <w:vAlign w:val="center"/>
          </w:tcPr>
          <w:p w:rsidR="00996AFF" w:rsidRPr="003F6490" w:rsidRDefault="00996AFF" w:rsidP="00265919">
            <w:pPr>
              <w:contextualSpacing/>
              <w:jc w:val="center"/>
              <w:rPr>
                <w:rFonts w:asciiTheme="majorBidi" w:hAnsiTheme="majorBidi" w:cstheme="majorBidi"/>
                <w:rtl/>
              </w:rPr>
            </w:pPr>
            <w:r w:rsidRPr="003F6490">
              <w:rPr>
                <w:rFonts w:asciiTheme="majorBidi" w:hAnsiTheme="majorBidi" w:cstheme="majorBidi"/>
                <w:rtl/>
              </w:rPr>
              <w:t>5.78</w:t>
            </w:r>
          </w:p>
        </w:tc>
      </w:tr>
      <w:tr w:rsidR="00996AFF" w:rsidRPr="003F6490" w:rsidTr="00265919">
        <w:trPr>
          <w:jc w:val="center"/>
        </w:trPr>
        <w:tc>
          <w:tcPr>
            <w:tcW w:w="1908" w:type="dxa"/>
            <w:vAlign w:val="center"/>
          </w:tcPr>
          <w:p w:rsidR="00996AFF" w:rsidRPr="003F6490" w:rsidRDefault="00996AFF" w:rsidP="00265919">
            <w:pPr>
              <w:contextualSpacing/>
              <w:rPr>
                <w:rFonts w:asciiTheme="majorBidi" w:hAnsiTheme="majorBidi" w:cstheme="majorBidi"/>
                <w:rtl/>
              </w:rPr>
            </w:pPr>
            <w:r w:rsidRPr="003F6490">
              <w:rPr>
                <w:rFonts w:asciiTheme="majorBidi" w:hAnsiTheme="majorBidi" w:cstheme="majorBidi"/>
                <w:rtl/>
              </w:rPr>
              <w:t>حامض الاسبارتيك</w:t>
            </w:r>
          </w:p>
        </w:tc>
        <w:tc>
          <w:tcPr>
            <w:tcW w:w="1826" w:type="dxa"/>
            <w:vAlign w:val="center"/>
          </w:tcPr>
          <w:p w:rsidR="00996AFF" w:rsidRPr="003F6490" w:rsidRDefault="00996AFF" w:rsidP="00265919">
            <w:pPr>
              <w:contextualSpacing/>
              <w:jc w:val="center"/>
              <w:rPr>
                <w:rFonts w:asciiTheme="majorBidi" w:hAnsiTheme="majorBidi" w:cstheme="majorBidi"/>
                <w:rtl/>
              </w:rPr>
            </w:pPr>
            <w:r w:rsidRPr="003F6490">
              <w:rPr>
                <w:rFonts w:asciiTheme="majorBidi" w:hAnsiTheme="majorBidi" w:cstheme="majorBidi"/>
                <w:rtl/>
              </w:rPr>
              <w:t>2.02</w:t>
            </w:r>
          </w:p>
        </w:tc>
        <w:tc>
          <w:tcPr>
            <w:tcW w:w="2059" w:type="dxa"/>
            <w:vAlign w:val="center"/>
          </w:tcPr>
          <w:p w:rsidR="00996AFF" w:rsidRPr="003F6490" w:rsidRDefault="00996AFF" w:rsidP="00265919">
            <w:pPr>
              <w:contextualSpacing/>
              <w:jc w:val="center"/>
              <w:rPr>
                <w:rFonts w:asciiTheme="majorBidi" w:hAnsiTheme="majorBidi" w:cstheme="majorBidi"/>
                <w:rtl/>
              </w:rPr>
            </w:pPr>
            <w:r w:rsidRPr="003F6490">
              <w:rPr>
                <w:rFonts w:asciiTheme="majorBidi" w:hAnsiTheme="majorBidi" w:cstheme="majorBidi"/>
                <w:rtl/>
              </w:rPr>
              <w:t>5.51</w:t>
            </w:r>
          </w:p>
        </w:tc>
      </w:tr>
      <w:tr w:rsidR="00996AFF" w:rsidRPr="003F6490" w:rsidTr="00265919">
        <w:trPr>
          <w:jc w:val="center"/>
        </w:trPr>
        <w:tc>
          <w:tcPr>
            <w:tcW w:w="1908" w:type="dxa"/>
            <w:vAlign w:val="center"/>
          </w:tcPr>
          <w:p w:rsidR="00996AFF" w:rsidRPr="003F6490" w:rsidRDefault="00996AFF" w:rsidP="00265919">
            <w:pPr>
              <w:contextualSpacing/>
              <w:rPr>
                <w:rFonts w:asciiTheme="majorBidi" w:hAnsiTheme="majorBidi" w:cstheme="majorBidi"/>
                <w:rtl/>
              </w:rPr>
            </w:pPr>
            <w:r w:rsidRPr="003F6490">
              <w:rPr>
                <w:rFonts w:asciiTheme="majorBidi" w:hAnsiTheme="majorBidi" w:cstheme="majorBidi"/>
                <w:rtl/>
              </w:rPr>
              <w:t>السستين</w:t>
            </w:r>
          </w:p>
        </w:tc>
        <w:tc>
          <w:tcPr>
            <w:tcW w:w="1826" w:type="dxa"/>
            <w:vAlign w:val="center"/>
          </w:tcPr>
          <w:p w:rsidR="00996AFF" w:rsidRPr="003F6490" w:rsidRDefault="00996AFF" w:rsidP="00265919">
            <w:pPr>
              <w:contextualSpacing/>
              <w:jc w:val="center"/>
              <w:rPr>
                <w:rFonts w:asciiTheme="majorBidi" w:hAnsiTheme="majorBidi" w:cstheme="majorBidi"/>
                <w:rtl/>
              </w:rPr>
            </w:pPr>
            <w:r w:rsidRPr="003F6490">
              <w:rPr>
                <w:rFonts w:asciiTheme="majorBidi" w:hAnsiTheme="majorBidi" w:cstheme="majorBidi"/>
                <w:rtl/>
              </w:rPr>
              <w:t>0.43</w:t>
            </w:r>
          </w:p>
        </w:tc>
        <w:tc>
          <w:tcPr>
            <w:tcW w:w="2059" w:type="dxa"/>
            <w:vAlign w:val="center"/>
          </w:tcPr>
          <w:p w:rsidR="00996AFF" w:rsidRPr="003F6490" w:rsidRDefault="00996AFF" w:rsidP="00265919">
            <w:pPr>
              <w:contextualSpacing/>
              <w:jc w:val="center"/>
              <w:rPr>
                <w:rFonts w:asciiTheme="majorBidi" w:hAnsiTheme="majorBidi" w:cstheme="majorBidi"/>
                <w:rtl/>
              </w:rPr>
            </w:pPr>
            <w:r w:rsidRPr="003F6490">
              <w:rPr>
                <w:rFonts w:asciiTheme="majorBidi" w:hAnsiTheme="majorBidi" w:cstheme="majorBidi"/>
                <w:rtl/>
              </w:rPr>
              <w:t>0.23</w:t>
            </w:r>
          </w:p>
        </w:tc>
      </w:tr>
      <w:tr w:rsidR="00996AFF" w:rsidRPr="003F6490" w:rsidTr="00265919">
        <w:trPr>
          <w:jc w:val="center"/>
        </w:trPr>
        <w:tc>
          <w:tcPr>
            <w:tcW w:w="1908" w:type="dxa"/>
            <w:vAlign w:val="center"/>
          </w:tcPr>
          <w:p w:rsidR="00996AFF" w:rsidRPr="003F6490" w:rsidRDefault="00996AFF" w:rsidP="00265919">
            <w:pPr>
              <w:contextualSpacing/>
              <w:rPr>
                <w:rFonts w:asciiTheme="majorBidi" w:hAnsiTheme="majorBidi" w:cstheme="majorBidi"/>
                <w:rtl/>
              </w:rPr>
            </w:pPr>
            <w:r w:rsidRPr="003F6490">
              <w:rPr>
                <w:rFonts w:asciiTheme="majorBidi" w:hAnsiTheme="majorBidi" w:cstheme="majorBidi"/>
                <w:rtl/>
              </w:rPr>
              <w:t>حامض الكلوتاميك</w:t>
            </w:r>
          </w:p>
        </w:tc>
        <w:tc>
          <w:tcPr>
            <w:tcW w:w="1826" w:type="dxa"/>
            <w:vAlign w:val="center"/>
          </w:tcPr>
          <w:p w:rsidR="00996AFF" w:rsidRPr="003F6490" w:rsidRDefault="00996AFF" w:rsidP="00265919">
            <w:pPr>
              <w:contextualSpacing/>
              <w:jc w:val="center"/>
              <w:rPr>
                <w:rFonts w:asciiTheme="majorBidi" w:hAnsiTheme="majorBidi" w:cstheme="majorBidi"/>
                <w:rtl/>
              </w:rPr>
            </w:pPr>
            <w:r w:rsidRPr="003F6490">
              <w:rPr>
                <w:rFonts w:asciiTheme="majorBidi" w:hAnsiTheme="majorBidi" w:cstheme="majorBidi"/>
                <w:rtl/>
              </w:rPr>
              <w:t>4.6</w:t>
            </w:r>
          </w:p>
        </w:tc>
        <w:tc>
          <w:tcPr>
            <w:tcW w:w="2059" w:type="dxa"/>
            <w:vAlign w:val="center"/>
          </w:tcPr>
          <w:p w:rsidR="00996AFF" w:rsidRPr="003F6490" w:rsidRDefault="00996AFF" w:rsidP="00265919">
            <w:pPr>
              <w:contextualSpacing/>
              <w:jc w:val="center"/>
              <w:rPr>
                <w:rFonts w:asciiTheme="majorBidi" w:hAnsiTheme="majorBidi" w:cstheme="majorBidi"/>
                <w:rtl/>
              </w:rPr>
            </w:pPr>
            <w:r w:rsidRPr="003F6490">
              <w:rPr>
                <w:rFonts w:asciiTheme="majorBidi" w:hAnsiTheme="majorBidi" w:cstheme="majorBidi"/>
                <w:rtl/>
              </w:rPr>
              <w:t>12.19</w:t>
            </w:r>
          </w:p>
        </w:tc>
      </w:tr>
      <w:tr w:rsidR="00996AFF" w:rsidRPr="003F6490" w:rsidTr="00265919">
        <w:trPr>
          <w:jc w:val="center"/>
        </w:trPr>
        <w:tc>
          <w:tcPr>
            <w:tcW w:w="1908" w:type="dxa"/>
            <w:vAlign w:val="center"/>
          </w:tcPr>
          <w:p w:rsidR="00996AFF" w:rsidRPr="003F6490" w:rsidRDefault="00996AFF" w:rsidP="00265919">
            <w:pPr>
              <w:contextualSpacing/>
              <w:rPr>
                <w:rFonts w:asciiTheme="majorBidi" w:hAnsiTheme="majorBidi" w:cstheme="majorBidi"/>
                <w:rtl/>
              </w:rPr>
            </w:pPr>
            <w:r w:rsidRPr="003F6490">
              <w:rPr>
                <w:rFonts w:asciiTheme="majorBidi" w:hAnsiTheme="majorBidi" w:cstheme="majorBidi"/>
                <w:rtl/>
              </w:rPr>
              <w:t>كلايسين</w:t>
            </w:r>
          </w:p>
        </w:tc>
        <w:tc>
          <w:tcPr>
            <w:tcW w:w="1826" w:type="dxa"/>
            <w:vAlign w:val="center"/>
          </w:tcPr>
          <w:p w:rsidR="00996AFF" w:rsidRPr="003F6490" w:rsidRDefault="00996AFF" w:rsidP="00265919">
            <w:pPr>
              <w:contextualSpacing/>
              <w:jc w:val="center"/>
              <w:rPr>
                <w:rFonts w:asciiTheme="majorBidi" w:hAnsiTheme="majorBidi" w:cstheme="majorBidi"/>
                <w:rtl/>
              </w:rPr>
            </w:pPr>
            <w:r w:rsidRPr="003F6490">
              <w:rPr>
                <w:rFonts w:asciiTheme="majorBidi" w:hAnsiTheme="majorBidi" w:cstheme="majorBidi"/>
                <w:rtl/>
              </w:rPr>
              <w:t>3.08</w:t>
            </w:r>
          </w:p>
        </w:tc>
        <w:tc>
          <w:tcPr>
            <w:tcW w:w="2059" w:type="dxa"/>
            <w:vAlign w:val="center"/>
          </w:tcPr>
          <w:p w:rsidR="00996AFF" w:rsidRPr="003F6490" w:rsidRDefault="00996AFF" w:rsidP="00265919">
            <w:pPr>
              <w:contextualSpacing/>
              <w:jc w:val="center"/>
              <w:rPr>
                <w:rFonts w:asciiTheme="majorBidi" w:hAnsiTheme="majorBidi" w:cstheme="majorBidi"/>
                <w:rtl/>
              </w:rPr>
            </w:pPr>
            <w:r w:rsidRPr="003F6490">
              <w:rPr>
                <w:rFonts w:asciiTheme="majorBidi" w:hAnsiTheme="majorBidi" w:cstheme="majorBidi"/>
                <w:rtl/>
              </w:rPr>
              <w:t>12.63</w:t>
            </w:r>
          </w:p>
        </w:tc>
      </w:tr>
      <w:tr w:rsidR="00996AFF" w:rsidRPr="003F6490" w:rsidTr="00265919">
        <w:trPr>
          <w:jc w:val="center"/>
        </w:trPr>
        <w:tc>
          <w:tcPr>
            <w:tcW w:w="1908" w:type="dxa"/>
            <w:vAlign w:val="center"/>
          </w:tcPr>
          <w:p w:rsidR="00996AFF" w:rsidRPr="003F6490" w:rsidRDefault="00996AFF" w:rsidP="00265919">
            <w:pPr>
              <w:contextualSpacing/>
              <w:rPr>
                <w:rFonts w:asciiTheme="majorBidi" w:hAnsiTheme="majorBidi" w:cstheme="majorBidi"/>
                <w:rtl/>
              </w:rPr>
            </w:pPr>
            <w:r w:rsidRPr="003F6490">
              <w:rPr>
                <w:rFonts w:asciiTheme="majorBidi" w:hAnsiTheme="majorBidi" w:cstheme="majorBidi"/>
                <w:rtl/>
              </w:rPr>
              <w:t>هستدين</w:t>
            </w:r>
          </w:p>
        </w:tc>
        <w:tc>
          <w:tcPr>
            <w:tcW w:w="1826" w:type="dxa"/>
            <w:vAlign w:val="center"/>
          </w:tcPr>
          <w:p w:rsidR="00996AFF" w:rsidRPr="003F6490" w:rsidRDefault="00996AFF" w:rsidP="00265919">
            <w:pPr>
              <w:contextualSpacing/>
              <w:jc w:val="center"/>
              <w:rPr>
                <w:rFonts w:asciiTheme="majorBidi" w:hAnsiTheme="majorBidi" w:cstheme="majorBidi"/>
                <w:rtl/>
              </w:rPr>
            </w:pPr>
            <w:r w:rsidRPr="003F6490">
              <w:rPr>
                <w:rFonts w:asciiTheme="majorBidi" w:hAnsiTheme="majorBidi" w:cstheme="majorBidi"/>
                <w:rtl/>
              </w:rPr>
              <w:t>1.02</w:t>
            </w:r>
          </w:p>
        </w:tc>
        <w:tc>
          <w:tcPr>
            <w:tcW w:w="2059" w:type="dxa"/>
            <w:vAlign w:val="center"/>
          </w:tcPr>
          <w:p w:rsidR="00996AFF" w:rsidRPr="003F6490" w:rsidRDefault="00996AFF" w:rsidP="00265919">
            <w:pPr>
              <w:contextualSpacing/>
              <w:jc w:val="center"/>
              <w:rPr>
                <w:rFonts w:asciiTheme="majorBidi" w:hAnsiTheme="majorBidi" w:cstheme="majorBidi"/>
                <w:rtl/>
              </w:rPr>
            </w:pPr>
            <w:r w:rsidRPr="003F6490">
              <w:rPr>
                <w:rFonts w:asciiTheme="majorBidi" w:hAnsiTheme="majorBidi" w:cstheme="majorBidi"/>
                <w:rtl/>
              </w:rPr>
              <w:t>2.84</w:t>
            </w:r>
          </w:p>
        </w:tc>
      </w:tr>
      <w:tr w:rsidR="00996AFF" w:rsidRPr="003F6490" w:rsidTr="00265919">
        <w:trPr>
          <w:jc w:val="center"/>
        </w:trPr>
        <w:tc>
          <w:tcPr>
            <w:tcW w:w="1908" w:type="dxa"/>
            <w:vAlign w:val="center"/>
          </w:tcPr>
          <w:p w:rsidR="00996AFF" w:rsidRPr="003F6490" w:rsidRDefault="00996AFF" w:rsidP="00265919">
            <w:pPr>
              <w:contextualSpacing/>
              <w:rPr>
                <w:rFonts w:asciiTheme="majorBidi" w:hAnsiTheme="majorBidi" w:cstheme="majorBidi"/>
                <w:rtl/>
              </w:rPr>
            </w:pPr>
            <w:r w:rsidRPr="003F6490">
              <w:rPr>
                <w:rFonts w:asciiTheme="majorBidi" w:hAnsiTheme="majorBidi" w:cstheme="majorBidi"/>
                <w:rtl/>
              </w:rPr>
              <w:t>ازوليوسين</w:t>
            </w:r>
          </w:p>
        </w:tc>
        <w:tc>
          <w:tcPr>
            <w:tcW w:w="1826" w:type="dxa"/>
            <w:vAlign w:val="center"/>
          </w:tcPr>
          <w:p w:rsidR="00996AFF" w:rsidRPr="003F6490" w:rsidRDefault="00996AFF" w:rsidP="00265919">
            <w:pPr>
              <w:contextualSpacing/>
              <w:jc w:val="center"/>
              <w:rPr>
                <w:rFonts w:asciiTheme="majorBidi" w:hAnsiTheme="majorBidi" w:cstheme="majorBidi"/>
                <w:rtl/>
              </w:rPr>
            </w:pPr>
            <w:r w:rsidRPr="003F6490">
              <w:rPr>
                <w:rFonts w:asciiTheme="majorBidi" w:hAnsiTheme="majorBidi" w:cstheme="majorBidi"/>
                <w:rtl/>
              </w:rPr>
              <w:t>1.82</w:t>
            </w:r>
          </w:p>
        </w:tc>
        <w:tc>
          <w:tcPr>
            <w:tcW w:w="2059" w:type="dxa"/>
            <w:vAlign w:val="center"/>
          </w:tcPr>
          <w:p w:rsidR="00996AFF" w:rsidRPr="003F6490" w:rsidRDefault="00996AFF" w:rsidP="00265919">
            <w:pPr>
              <w:contextualSpacing/>
              <w:jc w:val="center"/>
              <w:rPr>
                <w:rFonts w:asciiTheme="majorBidi" w:hAnsiTheme="majorBidi" w:cstheme="majorBidi"/>
                <w:rtl/>
              </w:rPr>
            </w:pPr>
            <w:r w:rsidRPr="003F6490">
              <w:rPr>
                <w:rFonts w:asciiTheme="majorBidi" w:hAnsiTheme="majorBidi" w:cstheme="majorBidi"/>
                <w:rtl/>
              </w:rPr>
              <w:t>2.36</w:t>
            </w:r>
          </w:p>
        </w:tc>
      </w:tr>
      <w:tr w:rsidR="00996AFF" w:rsidRPr="003F6490" w:rsidTr="00265919">
        <w:trPr>
          <w:jc w:val="center"/>
        </w:trPr>
        <w:tc>
          <w:tcPr>
            <w:tcW w:w="1908" w:type="dxa"/>
            <w:vAlign w:val="center"/>
          </w:tcPr>
          <w:p w:rsidR="00996AFF" w:rsidRPr="003F6490" w:rsidRDefault="00996AFF" w:rsidP="00265919">
            <w:pPr>
              <w:contextualSpacing/>
              <w:rPr>
                <w:rFonts w:asciiTheme="majorBidi" w:hAnsiTheme="majorBidi" w:cstheme="majorBidi"/>
                <w:rtl/>
              </w:rPr>
            </w:pPr>
            <w:r w:rsidRPr="003F6490">
              <w:rPr>
                <w:rFonts w:asciiTheme="majorBidi" w:hAnsiTheme="majorBidi" w:cstheme="majorBidi"/>
                <w:rtl/>
              </w:rPr>
              <w:t>ليوسين</w:t>
            </w:r>
          </w:p>
        </w:tc>
        <w:tc>
          <w:tcPr>
            <w:tcW w:w="1826" w:type="dxa"/>
            <w:vAlign w:val="center"/>
          </w:tcPr>
          <w:p w:rsidR="00996AFF" w:rsidRPr="003F6490" w:rsidRDefault="00996AFF" w:rsidP="00265919">
            <w:pPr>
              <w:contextualSpacing/>
              <w:jc w:val="center"/>
              <w:rPr>
                <w:rFonts w:asciiTheme="majorBidi" w:hAnsiTheme="majorBidi" w:cstheme="majorBidi"/>
                <w:rtl/>
              </w:rPr>
            </w:pPr>
            <w:r w:rsidRPr="003F6490">
              <w:rPr>
                <w:rFonts w:asciiTheme="majorBidi" w:hAnsiTheme="majorBidi" w:cstheme="majorBidi"/>
                <w:rtl/>
              </w:rPr>
              <w:t>1.49</w:t>
            </w:r>
          </w:p>
        </w:tc>
        <w:tc>
          <w:tcPr>
            <w:tcW w:w="2059" w:type="dxa"/>
            <w:vAlign w:val="center"/>
          </w:tcPr>
          <w:p w:rsidR="00996AFF" w:rsidRPr="003F6490" w:rsidRDefault="00996AFF" w:rsidP="00265919">
            <w:pPr>
              <w:contextualSpacing/>
              <w:jc w:val="center"/>
              <w:rPr>
                <w:rFonts w:asciiTheme="majorBidi" w:hAnsiTheme="majorBidi" w:cstheme="majorBidi"/>
                <w:rtl/>
              </w:rPr>
            </w:pPr>
            <w:r w:rsidRPr="003F6490">
              <w:rPr>
                <w:rFonts w:asciiTheme="majorBidi" w:hAnsiTheme="majorBidi" w:cstheme="majorBidi"/>
                <w:rtl/>
              </w:rPr>
              <w:t>4.25</w:t>
            </w:r>
          </w:p>
        </w:tc>
      </w:tr>
      <w:tr w:rsidR="00996AFF" w:rsidRPr="003F6490" w:rsidTr="00265919">
        <w:trPr>
          <w:jc w:val="center"/>
        </w:trPr>
        <w:tc>
          <w:tcPr>
            <w:tcW w:w="1908" w:type="dxa"/>
            <w:vAlign w:val="center"/>
          </w:tcPr>
          <w:p w:rsidR="00996AFF" w:rsidRPr="003F6490" w:rsidRDefault="00996AFF" w:rsidP="00265919">
            <w:pPr>
              <w:contextualSpacing/>
              <w:rPr>
                <w:rFonts w:asciiTheme="majorBidi" w:hAnsiTheme="majorBidi" w:cstheme="majorBidi"/>
                <w:rtl/>
              </w:rPr>
            </w:pPr>
            <w:r w:rsidRPr="003F6490">
              <w:rPr>
                <w:rFonts w:asciiTheme="majorBidi" w:hAnsiTheme="majorBidi" w:cstheme="majorBidi"/>
                <w:rtl/>
              </w:rPr>
              <w:t>لايسين</w:t>
            </w:r>
          </w:p>
        </w:tc>
        <w:tc>
          <w:tcPr>
            <w:tcW w:w="1826" w:type="dxa"/>
            <w:vAlign w:val="center"/>
          </w:tcPr>
          <w:p w:rsidR="00996AFF" w:rsidRPr="003F6490" w:rsidRDefault="00996AFF" w:rsidP="00265919">
            <w:pPr>
              <w:contextualSpacing/>
              <w:jc w:val="center"/>
              <w:rPr>
                <w:rFonts w:asciiTheme="majorBidi" w:hAnsiTheme="majorBidi" w:cstheme="majorBidi"/>
                <w:rtl/>
              </w:rPr>
            </w:pPr>
            <w:r w:rsidRPr="003F6490">
              <w:rPr>
                <w:rFonts w:asciiTheme="majorBidi" w:hAnsiTheme="majorBidi" w:cstheme="majorBidi"/>
                <w:rtl/>
              </w:rPr>
              <w:t>1.16</w:t>
            </w:r>
          </w:p>
        </w:tc>
        <w:tc>
          <w:tcPr>
            <w:tcW w:w="2059" w:type="dxa"/>
            <w:vAlign w:val="center"/>
          </w:tcPr>
          <w:p w:rsidR="00996AFF" w:rsidRPr="003F6490" w:rsidRDefault="00996AFF" w:rsidP="00265919">
            <w:pPr>
              <w:contextualSpacing/>
              <w:jc w:val="center"/>
              <w:rPr>
                <w:rFonts w:asciiTheme="majorBidi" w:hAnsiTheme="majorBidi" w:cstheme="majorBidi"/>
                <w:rtl/>
              </w:rPr>
            </w:pPr>
            <w:r w:rsidRPr="003F6490">
              <w:rPr>
                <w:rFonts w:asciiTheme="majorBidi" w:hAnsiTheme="majorBidi" w:cstheme="majorBidi"/>
                <w:rtl/>
              </w:rPr>
              <w:t>3.27</w:t>
            </w:r>
          </w:p>
        </w:tc>
      </w:tr>
      <w:tr w:rsidR="00996AFF" w:rsidRPr="003F6490" w:rsidTr="00265919">
        <w:trPr>
          <w:jc w:val="center"/>
        </w:trPr>
        <w:tc>
          <w:tcPr>
            <w:tcW w:w="1908" w:type="dxa"/>
            <w:vAlign w:val="center"/>
          </w:tcPr>
          <w:p w:rsidR="00996AFF" w:rsidRPr="003F6490" w:rsidRDefault="00996AFF" w:rsidP="00265919">
            <w:pPr>
              <w:contextualSpacing/>
              <w:rPr>
                <w:rFonts w:asciiTheme="majorBidi" w:hAnsiTheme="majorBidi" w:cstheme="majorBidi"/>
                <w:rtl/>
              </w:rPr>
            </w:pPr>
            <w:r w:rsidRPr="003F6490">
              <w:rPr>
                <w:rFonts w:asciiTheme="majorBidi" w:hAnsiTheme="majorBidi" w:cstheme="majorBidi"/>
                <w:rtl/>
              </w:rPr>
              <w:t>مثينونين</w:t>
            </w:r>
          </w:p>
        </w:tc>
        <w:tc>
          <w:tcPr>
            <w:tcW w:w="1826" w:type="dxa"/>
            <w:vAlign w:val="center"/>
          </w:tcPr>
          <w:p w:rsidR="00996AFF" w:rsidRPr="003F6490" w:rsidRDefault="00996AFF" w:rsidP="00265919">
            <w:pPr>
              <w:contextualSpacing/>
              <w:jc w:val="center"/>
              <w:rPr>
                <w:rFonts w:asciiTheme="majorBidi" w:hAnsiTheme="majorBidi" w:cstheme="majorBidi"/>
                <w:rtl/>
              </w:rPr>
            </w:pPr>
            <w:r w:rsidRPr="003F6490">
              <w:rPr>
                <w:rFonts w:asciiTheme="majorBidi" w:hAnsiTheme="majorBidi" w:cstheme="majorBidi"/>
                <w:rtl/>
              </w:rPr>
              <w:t>0.28</w:t>
            </w:r>
          </w:p>
        </w:tc>
        <w:tc>
          <w:tcPr>
            <w:tcW w:w="2059" w:type="dxa"/>
            <w:vAlign w:val="center"/>
          </w:tcPr>
          <w:p w:rsidR="00996AFF" w:rsidRPr="003F6490" w:rsidRDefault="00996AFF" w:rsidP="00265919">
            <w:pPr>
              <w:contextualSpacing/>
              <w:jc w:val="center"/>
              <w:rPr>
                <w:rFonts w:asciiTheme="majorBidi" w:hAnsiTheme="majorBidi" w:cstheme="majorBidi"/>
                <w:rtl/>
              </w:rPr>
            </w:pPr>
            <w:r w:rsidRPr="003F6490">
              <w:rPr>
                <w:rFonts w:asciiTheme="majorBidi" w:hAnsiTheme="majorBidi" w:cstheme="majorBidi"/>
                <w:rtl/>
              </w:rPr>
              <w:t>0.95</w:t>
            </w:r>
          </w:p>
        </w:tc>
      </w:tr>
      <w:tr w:rsidR="00996AFF" w:rsidRPr="003F6490" w:rsidTr="00265919">
        <w:trPr>
          <w:jc w:val="center"/>
        </w:trPr>
        <w:tc>
          <w:tcPr>
            <w:tcW w:w="1908" w:type="dxa"/>
            <w:vAlign w:val="center"/>
          </w:tcPr>
          <w:p w:rsidR="00996AFF" w:rsidRPr="003F6490" w:rsidRDefault="00996AFF" w:rsidP="00265919">
            <w:pPr>
              <w:contextualSpacing/>
              <w:rPr>
                <w:rFonts w:asciiTheme="majorBidi" w:hAnsiTheme="majorBidi" w:cstheme="majorBidi"/>
                <w:rtl/>
              </w:rPr>
            </w:pPr>
            <w:r w:rsidRPr="003F6490">
              <w:rPr>
                <w:rFonts w:asciiTheme="majorBidi" w:hAnsiTheme="majorBidi" w:cstheme="majorBidi"/>
                <w:rtl/>
              </w:rPr>
              <w:t>فنيل الانين</w:t>
            </w:r>
          </w:p>
        </w:tc>
        <w:tc>
          <w:tcPr>
            <w:tcW w:w="1826" w:type="dxa"/>
            <w:vAlign w:val="center"/>
          </w:tcPr>
          <w:p w:rsidR="00996AFF" w:rsidRPr="003F6490" w:rsidRDefault="00996AFF" w:rsidP="00265919">
            <w:pPr>
              <w:contextualSpacing/>
              <w:jc w:val="center"/>
              <w:rPr>
                <w:rFonts w:asciiTheme="majorBidi" w:hAnsiTheme="majorBidi" w:cstheme="majorBidi"/>
                <w:rtl/>
              </w:rPr>
            </w:pPr>
            <w:r w:rsidRPr="003F6490">
              <w:rPr>
                <w:rFonts w:asciiTheme="majorBidi" w:hAnsiTheme="majorBidi" w:cstheme="majorBidi"/>
                <w:rtl/>
              </w:rPr>
              <w:t>1.09</w:t>
            </w:r>
          </w:p>
        </w:tc>
        <w:tc>
          <w:tcPr>
            <w:tcW w:w="2059" w:type="dxa"/>
            <w:vAlign w:val="center"/>
          </w:tcPr>
          <w:p w:rsidR="00996AFF" w:rsidRPr="003F6490" w:rsidRDefault="00996AFF" w:rsidP="00265919">
            <w:pPr>
              <w:contextualSpacing/>
              <w:jc w:val="center"/>
              <w:rPr>
                <w:rFonts w:asciiTheme="majorBidi" w:hAnsiTheme="majorBidi" w:cstheme="majorBidi"/>
                <w:rtl/>
              </w:rPr>
            </w:pPr>
            <w:r w:rsidRPr="003F6490">
              <w:rPr>
                <w:rFonts w:asciiTheme="majorBidi" w:hAnsiTheme="majorBidi" w:cstheme="majorBidi"/>
                <w:rtl/>
              </w:rPr>
              <w:t>2.97</w:t>
            </w:r>
          </w:p>
        </w:tc>
      </w:tr>
      <w:tr w:rsidR="00996AFF" w:rsidRPr="003F6490" w:rsidTr="00265919">
        <w:trPr>
          <w:jc w:val="center"/>
        </w:trPr>
        <w:tc>
          <w:tcPr>
            <w:tcW w:w="1908" w:type="dxa"/>
            <w:vAlign w:val="center"/>
          </w:tcPr>
          <w:p w:rsidR="00996AFF" w:rsidRPr="003F6490" w:rsidRDefault="00996AFF" w:rsidP="00265919">
            <w:pPr>
              <w:contextualSpacing/>
              <w:rPr>
                <w:rFonts w:asciiTheme="majorBidi" w:hAnsiTheme="majorBidi" w:cstheme="majorBidi"/>
                <w:rtl/>
              </w:rPr>
            </w:pPr>
            <w:r w:rsidRPr="003F6490">
              <w:rPr>
                <w:rFonts w:asciiTheme="majorBidi" w:hAnsiTheme="majorBidi" w:cstheme="majorBidi"/>
                <w:rtl/>
              </w:rPr>
              <w:t>برولين</w:t>
            </w:r>
          </w:p>
        </w:tc>
        <w:tc>
          <w:tcPr>
            <w:tcW w:w="1826" w:type="dxa"/>
            <w:vAlign w:val="center"/>
          </w:tcPr>
          <w:p w:rsidR="00996AFF" w:rsidRPr="003F6490" w:rsidRDefault="00996AFF" w:rsidP="00265919">
            <w:pPr>
              <w:contextualSpacing/>
              <w:jc w:val="center"/>
              <w:rPr>
                <w:rFonts w:asciiTheme="majorBidi" w:hAnsiTheme="majorBidi" w:cstheme="majorBidi"/>
                <w:rtl/>
              </w:rPr>
            </w:pPr>
            <w:r w:rsidRPr="003F6490">
              <w:rPr>
                <w:rFonts w:asciiTheme="majorBidi" w:hAnsiTheme="majorBidi" w:cstheme="majorBidi"/>
                <w:rtl/>
              </w:rPr>
              <w:t>1.16</w:t>
            </w:r>
          </w:p>
        </w:tc>
        <w:tc>
          <w:tcPr>
            <w:tcW w:w="2059" w:type="dxa"/>
            <w:vAlign w:val="center"/>
          </w:tcPr>
          <w:p w:rsidR="00996AFF" w:rsidRPr="003F6490" w:rsidRDefault="00996AFF" w:rsidP="00265919">
            <w:pPr>
              <w:contextualSpacing/>
              <w:jc w:val="center"/>
              <w:rPr>
                <w:rFonts w:asciiTheme="majorBidi" w:hAnsiTheme="majorBidi" w:cstheme="majorBidi"/>
                <w:rtl/>
              </w:rPr>
            </w:pPr>
            <w:r w:rsidRPr="003F6490">
              <w:rPr>
                <w:rFonts w:asciiTheme="majorBidi" w:hAnsiTheme="majorBidi" w:cstheme="majorBidi"/>
                <w:rtl/>
              </w:rPr>
              <w:t>5.14</w:t>
            </w:r>
          </w:p>
        </w:tc>
      </w:tr>
      <w:tr w:rsidR="00996AFF" w:rsidRPr="003F6490" w:rsidTr="00265919">
        <w:trPr>
          <w:jc w:val="center"/>
        </w:trPr>
        <w:tc>
          <w:tcPr>
            <w:tcW w:w="1908" w:type="dxa"/>
            <w:vAlign w:val="center"/>
          </w:tcPr>
          <w:p w:rsidR="00996AFF" w:rsidRPr="003F6490" w:rsidRDefault="00996AFF" w:rsidP="00265919">
            <w:pPr>
              <w:contextualSpacing/>
              <w:rPr>
                <w:rFonts w:asciiTheme="majorBidi" w:hAnsiTheme="majorBidi" w:cstheme="majorBidi"/>
                <w:rtl/>
              </w:rPr>
            </w:pPr>
            <w:r w:rsidRPr="003F6490">
              <w:rPr>
                <w:rFonts w:asciiTheme="majorBidi" w:hAnsiTheme="majorBidi" w:cstheme="majorBidi"/>
                <w:rtl/>
              </w:rPr>
              <w:t>سيرين</w:t>
            </w:r>
          </w:p>
        </w:tc>
        <w:tc>
          <w:tcPr>
            <w:tcW w:w="1826" w:type="dxa"/>
            <w:vAlign w:val="center"/>
          </w:tcPr>
          <w:p w:rsidR="00996AFF" w:rsidRPr="003F6490" w:rsidRDefault="00996AFF" w:rsidP="00265919">
            <w:pPr>
              <w:contextualSpacing/>
              <w:jc w:val="center"/>
              <w:rPr>
                <w:rFonts w:asciiTheme="majorBidi" w:hAnsiTheme="majorBidi" w:cstheme="majorBidi"/>
                <w:rtl/>
              </w:rPr>
            </w:pPr>
            <w:r w:rsidRPr="003F6490">
              <w:rPr>
                <w:rFonts w:asciiTheme="majorBidi" w:hAnsiTheme="majorBidi" w:cstheme="majorBidi"/>
                <w:rtl/>
              </w:rPr>
              <w:t>1.11</w:t>
            </w:r>
          </w:p>
        </w:tc>
        <w:tc>
          <w:tcPr>
            <w:tcW w:w="2059" w:type="dxa"/>
            <w:vAlign w:val="center"/>
          </w:tcPr>
          <w:p w:rsidR="00996AFF" w:rsidRPr="003F6490" w:rsidRDefault="00996AFF" w:rsidP="00265919">
            <w:pPr>
              <w:contextualSpacing/>
              <w:jc w:val="center"/>
              <w:rPr>
                <w:rFonts w:asciiTheme="majorBidi" w:hAnsiTheme="majorBidi" w:cstheme="majorBidi"/>
                <w:rtl/>
              </w:rPr>
            </w:pPr>
            <w:r w:rsidRPr="003F6490">
              <w:rPr>
                <w:rFonts w:asciiTheme="majorBidi" w:hAnsiTheme="majorBidi" w:cstheme="majorBidi"/>
                <w:rtl/>
              </w:rPr>
              <w:t>2.96</w:t>
            </w:r>
          </w:p>
        </w:tc>
      </w:tr>
      <w:tr w:rsidR="00996AFF" w:rsidRPr="003F6490" w:rsidTr="00265919">
        <w:trPr>
          <w:jc w:val="center"/>
        </w:trPr>
        <w:tc>
          <w:tcPr>
            <w:tcW w:w="1908" w:type="dxa"/>
            <w:vAlign w:val="center"/>
          </w:tcPr>
          <w:p w:rsidR="00996AFF" w:rsidRPr="003F6490" w:rsidRDefault="00996AFF" w:rsidP="00265919">
            <w:pPr>
              <w:contextualSpacing/>
              <w:rPr>
                <w:rFonts w:asciiTheme="majorBidi" w:hAnsiTheme="majorBidi" w:cstheme="majorBidi"/>
                <w:rtl/>
              </w:rPr>
            </w:pPr>
            <w:r w:rsidRPr="003F6490">
              <w:rPr>
                <w:rFonts w:asciiTheme="majorBidi" w:hAnsiTheme="majorBidi" w:cstheme="majorBidi"/>
                <w:rtl/>
              </w:rPr>
              <w:t>ثريونين</w:t>
            </w:r>
          </w:p>
        </w:tc>
        <w:tc>
          <w:tcPr>
            <w:tcW w:w="1826" w:type="dxa"/>
            <w:vAlign w:val="center"/>
          </w:tcPr>
          <w:p w:rsidR="00996AFF" w:rsidRPr="003F6490" w:rsidRDefault="00996AFF" w:rsidP="00265919">
            <w:pPr>
              <w:contextualSpacing/>
              <w:jc w:val="center"/>
              <w:rPr>
                <w:rFonts w:asciiTheme="majorBidi" w:hAnsiTheme="majorBidi" w:cstheme="majorBidi"/>
                <w:rtl/>
              </w:rPr>
            </w:pPr>
            <w:r w:rsidRPr="003F6490">
              <w:rPr>
                <w:rFonts w:asciiTheme="majorBidi" w:hAnsiTheme="majorBidi" w:cstheme="majorBidi"/>
                <w:rtl/>
              </w:rPr>
              <w:t>0.99</w:t>
            </w:r>
          </w:p>
        </w:tc>
        <w:tc>
          <w:tcPr>
            <w:tcW w:w="2059" w:type="dxa"/>
            <w:vAlign w:val="center"/>
          </w:tcPr>
          <w:p w:rsidR="00996AFF" w:rsidRPr="003F6490" w:rsidRDefault="00996AFF" w:rsidP="00265919">
            <w:pPr>
              <w:contextualSpacing/>
              <w:jc w:val="center"/>
              <w:rPr>
                <w:rFonts w:asciiTheme="majorBidi" w:hAnsiTheme="majorBidi" w:cstheme="majorBidi"/>
                <w:rtl/>
              </w:rPr>
            </w:pPr>
            <w:r w:rsidRPr="003F6490">
              <w:rPr>
                <w:rFonts w:asciiTheme="majorBidi" w:hAnsiTheme="majorBidi" w:cstheme="majorBidi"/>
                <w:rtl/>
              </w:rPr>
              <w:t>2.72</w:t>
            </w:r>
          </w:p>
        </w:tc>
      </w:tr>
      <w:tr w:rsidR="00996AFF" w:rsidRPr="003F6490" w:rsidTr="00265919">
        <w:trPr>
          <w:jc w:val="center"/>
        </w:trPr>
        <w:tc>
          <w:tcPr>
            <w:tcW w:w="1908" w:type="dxa"/>
            <w:vAlign w:val="center"/>
          </w:tcPr>
          <w:p w:rsidR="00996AFF" w:rsidRPr="003F6490" w:rsidRDefault="00996AFF" w:rsidP="00265919">
            <w:pPr>
              <w:contextualSpacing/>
              <w:rPr>
                <w:rFonts w:asciiTheme="majorBidi" w:hAnsiTheme="majorBidi" w:cstheme="majorBidi"/>
                <w:rtl/>
              </w:rPr>
            </w:pPr>
            <w:r w:rsidRPr="003F6490">
              <w:rPr>
                <w:rFonts w:asciiTheme="majorBidi" w:hAnsiTheme="majorBidi" w:cstheme="majorBidi"/>
                <w:rtl/>
              </w:rPr>
              <w:t>تايروسين</w:t>
            </w:r>
          </w:p>
        </w:tc>
        <w:tc>
          <w:tcPr>
            <w:tcW w:w="1826" w:type="dxa"/>
            <w:vAlign w:val="center"/>
          </w:tcPr>
          <w:p w:rsidR="00996AFF" w:rsidRPr="003F6490" w:rsidRDefault="00996AFF" w:rsidP="00265919">
            <w:pPr>
              <w:contextualSpacing/>
              <w:jc w:val="center"/>
              <w:rPr>
                <w:rFonts w:asciiTheme="majorBidi" w:hAnsiTheme="majorBidi" w:cstheme="majorBidi"/>
                <w:rtl/>
              </w:rPr>
            </w:pPr>
            <w:r w:rsidRPr="003F6490">
              <w:rPr>
                <w:rFonts w:asciiTheme="majorBidi" w:hAnsiTheme="majorBidi" w:cstheme="majorBidi"/>
                <w:rtl/>
              </w:rPr>
              <w:t>0.92</w:t>
            </w:r>
          </w:p>
        </w:tc>
        <w:tc>
          <w:tcPr>
            <w:tcW w:w="2059" w:type="dxa"/>
            <w:vAlign w:val="center"/>
          </w:tcPr>
          <w:p w:rsidR="00996AFF" w:rsidRPr="003F6490" w:rsidRDefault="00996AFF" w:rsidP="00265919">
            <w:pPr>
              <w:contextualSpacing/>
              <w:jc w:val="center"/>
              <w:rPr>
                <w:rFonts w:asciiTheme="majorBidi" w:hAnsiTheme="majorBidi" w:cstheme="majorBidi"/>
                <w:rtl/>
                <w:lang w:bidi="ar-IQ"/>
              </w:rPr>
            </w:pPr>
            <w:r w:rsidRPr="003F6490">
              <w:rPr>
                <w:rFonts w:asciiTheme="majorBidi" w:hAnsiTheme="majorBidi" w:cstheme="majorBidi"/>
                <w:rtl/>
              </w:rPr>
              <w:t>2.19</w:t>
            </w:r>
          </w:p>
        </w:tc>
      </w:tr>
      <w:tr w:rsidR="00996AFF" w:rsidRPr="003F6490" w:rsidTr="00265919">
        <w:trPr>
          <w:jc w:val="center"/>
        </w:trPr>
        <w:tc>
          <w:tcPr>
            <w:tcW w:w="1908" w:type="dxa"/>
            <w:vAlign w:val="center"/>
          </w:tcPr>
          <w:p w:rsidR="00996AFF" w:rsidRPr="003F6490" w:rsidRDefault="00996AFF" w:rsidP="00265919">
            <w:pPr>
              <w:contextualSpacing/>
              <w:rPr>
                <w:rFonts w:asciiTheme="majorBidi" w:hAnsiTheme="majorBidi" w:cstheme="majorBidi"/>
                <w:rtl/>
              </w:rPr>
            </w:pPr>
            <w:r w:rsidRPr="003F6490">
              <w:rPr>
                <w:rFonts w:asciiTheme="majorBidi" w:hAnsiTheme="majorBidi" w:cstheme="majorBidi"/>
                <w:rtl/>
              </w:rPr>
              <w:t>فالين</w:t>
            </w:r>
          </w:p>
        </w:tc>
        <w:tc>
          <w:tcPr>
            <w:tcW w:w="1826" w:type="dxa"/>
            <w:vAlign w:val="center"/>
          </w:tcPr>
          <w:p w:rsidR="00996AFF" w:rsidRPr="003F6490" w:rsidRDefault="00996AFF" w:rsidP="00265919">
            <w:pPr>
              <w:contextualSpacing/>
              <w:jc w:val="center"/>
              <w:rPr>
                <w:rFonts w:asciiTheme="majorBidi" w:hAnsiTheme="majorBidi" w:cstheme="majorBidi"/>
                <w:rtl/>
              </w:rPr>
            </w:pPr>
            <w:r w:rsidRPr="003F6490">
              <w:rPr>
                <w:rFonts w:asciiTheme="majorBidi" w:hAnsiTheme="majorBidi" w:cstheme="majorBidi"/>
                <w:rtl/>
              </w:rPr>
              <w:t>1.72</w:t>
            </w:r>
          </w:p>
        </w:tc>
        <w:tc>
          <w:tcPr>
            <w:tcW w:w="2059" w:type="dxa"/>
            <w:vAlign w:val="center"/>
          </w:tcPr>
          <w:p w:rsidR="00996AFF" w:rsidRPr="003F6490" w:rsidRDefault="00996AFF" w:rsidP="00265919">
            <w:pPr>
              <w:contextualSpacing/>
              <w:jc w:val="center"/>
              <w:rPr>
                <w:rFonts w:asciiTheme="majorBidi" w:hAnsiTheme="majorBidi" w:cstheme="majorBidi"/>
                <w:rtl/>
              </w:rPr>
            </w:pPr>
            <w:r w:rsidRPr="003F6490">
              <w:rPr>
                <w:rFonts w:asciiTheme="majorBidi" w:hAnsiTheme="majorBidi" w:cstheme="majorBidi"/>
                <w:rtl/>
              </w:rPr>
              <w:t>3.52</w:t>
            </w:r>
          </w:p>
        </w:tc>
      </w:tr>
    </w:tbl>
    <w:p w:rsidR="00996AFF" w:rsidRPr="00D33350" w:rsidRDefault="00996AFF" w:rsidP="00996AFF">
      <w:pPr>
        <w:contextualSpacing/>
        <w:jc w:val="center"/>
        <w:rPr>
          <w:rFonts w:asciiTheme="majorBidi" w:hAnsiTheme="majorBidi" w:cstheme="majorBidi"/>
          <w:b/>
          <w:bCs/>
          <w:sz w:val="20"/>
          <w:szCs w:val="20"/>
          <w:rtl/>
        </w:rPr>
      </w:pPr>
      <w:r w:rsidRPr="00D33350">
        <w:rPr>
          <w:rFonts w:asciiTheme="majorBidi" w:hAnsiTheme="majorBidi" w:cstheme="majorBidi"/>
          <w:b/>
          <w:bCs/>
          <w:sz w:val="20"/>
          <w:szCs w:val="20"/>
          <w:rtl/>
        </w:rPr>
        <w:t xml:space="preserve">المصدر: </w:t>
      </w:r>
      <w:r w:rsidRPr="00D33350">
        <w:rPr>
          <w:rFonts w:asciiTheme="majorBidi" w:hAnsiTheme="majorBidi" w:cstheme="majorBidi"/>
          <w:b/>
          <w:bCs/>
          <w:sz w:val="20"/>
          <w:szCs w:val="20"/>
        </w:rPr>
        <w:t>Duranti</w:t>
      </w:r>
      <w:r w:rsidRPr="00D33350">
        <w:rPr>
          <w:rFonts w:asciiTheme="majorBidi" w:hAnsiTheme="majorBidi" w:cstheme="majorBidi"/>
          <w:b/>
          <w:bCs/>
          <w:sz w:val="20"/>
          <w:szCs w:val="20"/>
          <w:rtl/>
        </w:rPr>
        <w:t xml:space="preserve"> و </w:t>
      </w:r>
      <w:r w:rsidRPr="00D33350">
        <w:rPr>
          <w:rFonts w:asciiTheme="majorBidi" w:hAnsiTheme="majorBidi" w:cstheme="majorBidi"/>
          <w:b/>
          <w:bCs/>
          <w:sz w:val="20"/>
          <w:szCs w:val="20"/>
        </w:rPr>
        <w:t>Cerelli</w:t>
      </w:r>
      <w:r w:rsidRPr="00D33350">
        <w:rPr>
          <w:rFonts w:asciiTheme="majorBidi" w:hAnsiTheme="majorBidi" w:cstheme="majorBidi"/>
          <w:b/>
          <w:bCs/>
          <w:sz w:val="20"/>
          <w:szCs w:val="20"/>
          <w:rtl/>
        </w:rPr>
        <w:t xml:space="preserve"> (1979*) </w:t>
      </w:r>
      <w:r w:rsidRPr="00D33350">
        <w:rPr>
          <w:rFonts w:asciiTheme="majorBidi" w:hAnsiTheme="majorBidi" w:cstheme="majorBidi"/>
          <w:b/>
          <w:bCs/>
          <w:sz w:val="20"/>
          <w:szCs w:val="20"/>
        </w:rPr>
        <w:t>;</w:t>
      </w:r>
      <w:r w:rsidRPr="00D33350">
        <w:rPr>
          <w:rFonts w:asciiTheme="majorBidi" w:hAnsiTheme="majorBidi" w:cstheme="majorBidi"/>
          <w:b/>
          <w:bCs/>
          <w:sz w:val="20"/>
          <w:szCs w:val="20"/>
          <w:rtl/>
        </w:rPr>
        <w:t xml:space="preserve"> </w:t>
      </w:r>
      <w:r w:rsidRPr="00D33350">
        <w:rPr>
          <w:rFonts w:asciiTheme="majorBidi" w:hAnsiTheme="majorBidi" w:cstheme="majorBidi"/>
          <w:b/>
          <w:bCs/>
          <w:sz w:val="20"/>
          <w:szCs w:val="20"/>
        </w:rPr>
        <w:t>Srinibas</w:t>
      </w:r>
      <w:r w:rsidRPr="00D33350">
        <w:rPr>
          <w:rFonts w:asciiTheme="majorBidi" w:hAnsiTheme="majorBidi" w:cstheme="majorBidi"/>
          <w:b/>
          <w:bCs/>
          <w:sz w:val="20"/>
          <w:szCs w:val="20"/>
          <w:rtl/>
        </w:rPr>
        <w:t xml:space="preserve"> وآخرون (2001**)</w:t>
      </w:r>
    </w:p>
    <w:p w:rsidR="00996AFF" w:rsidRPr="003F6490" w:rsidRDefault="00996AFF" w:rsidP="00996AFF">
      <w:pPr>
        <w:jc w:val="lowKashida"/>
        <w:rPr>
          <w:rFonts w:asciiTheme="majorBidi" w:hAnsiTheme="majorBidi" w:cstheme="majorBidi"/>
          <w:rtl/>
        </w:rPr>
      </w:pPr>
    </w:p>
    <w:p w:rsidR="00996AFF" w:rsidRPr="003F6490" w:rsidRDefault="00996AFF" w:rsidP="00996AFF">
      <w:pPr>
        <w:jc w:val="lowKashida"/>
        <w:rPr>
          <w:rFonts w:asciiTheme="majorBidi" w:hAnsiTheme="majorBidi" w:cstheme="majorBidi"/>
          <w:rtl/>
          <w:lang w:bidi="ar-IQ"/>
        </w:rPr>
      </w:pPr>
      <w:r w:rsidRPr="003F6490">
        <w:rPr>
          <w:rFonts w:asciiTheme="majorBidi" w:hAnsiTheme="majorBidi" w:cstheme="majorBidi"/>
          <w:rtl/>
        </w:rPr>
        <w:t>والمركبات الفينولية، وهي من مضادات الاكسدة الفعالة سواء داخل الجسم (</w:t>
      </w:r>
      <w:r w:rsidRPr="003F6490">
        <w:rPr>
          <w:rFonts w:asciiTheme="majorBidi" w:hAnsiTheme="majorBidi" w:cstheme="majorBidi"/>
          <w:i/>
          <w:iCs/>
        </w:rPr>
        <w:t>in vivo</w:t>
      </w:r>
      <w:r w:rsidRPr="003F6490">
        <w:rPr>
          <w:rFonts w:asciiTheme="majorBidi" w:hAnsiTheme="majorBidi" w:cstheme="majorBidi"/>
          <w:rtl/>
        </w:rPr>
        <w:t>) او خارج الجسم (</w:t>
      </w:r>
      <w:r w:rsidRPr="003F6490">
        <w:rPr>
          <w:rFonts w:asciiTheme="majorBidi" w:hAnsiTheme="majorBidi" w:cstheme="majorBidi"/>
          <w:i/>
          <w:iCs/>
        </w:rPr>
        <w:t>in vitro</w:t>
      </w:r>
      <w:r w:rsidRPr="003F6490">
        <w:rPr>
          <w:rFonts w:asciiTheme="majorBidi" w:hAnsiTheme="majorBidi" w:cstheme="majorBidi"/>
          <w:rtl/>
        </w:rPr>
        <w:t xml:space="preserve">) من خلال عملها بكبح الجذور الحرة فضلا عن كونها مادة ساحبة للمعادن او ما يطلق عليها بالمواد الكلابية او المخلبية </w:t>
      </w:r>
      <w:r w:rsidRPr="003F6490">
        <w:rPr>
          <w:rFonts w:asciiTheme="majorBidi" w:hAnsiTheme="majorBidi" w:cstheme="majorBidi"/>
        </w:rPr>
        <w:t>Chelating Agents</w:t>
      </w:r>
      <w:r w:rsidRPr="003F6490">
        <w:rPr>
          <w:rFonts w:asciiTheme="majorBidi" w:hAnsiTheme="majorBidi" w:cstheme="majorBidi"/>
          <w:rtl/>
        </w:rPr>
        <w:t xml:space="preserve"> وتمتلك فعالية مضادة للبكتريا والفيروسات والعوامل المسببة للسرطان (</w:t>
      </w:r>
      <w:r w:rsidRPr="003F6490">
        <w:rPr>
          <w:rFonts w:asciiTheme="majorBidi" w:hAnsiTheme="majorBidi" w:cstheme="majorBidi"/>
        </w:rPr>
        <w:t>Barillari</w:t>
      </w:r>
      <w:r w:rsidRPr="003F6490">
        <w:rPr>
          <w:rFonts w:asciiTheme="majorBidi" w:hAnsiTheme="majorBidi" w:cstheme="majorBidi"/>
          <w:rtl/>
        </w:rPr>
        <w:t xml:space="preserve"> وآخرون، 2005</w:t>
      </w:r>
      <w:r w:rsidRPr="003F6490">
        <w:rPr>
          <w:rFonts w:asciiTheme="majorBidi" w:hAnsiTheme="majorBidi" w:cstheme="majorBidi"/>
        </w:rPr>
        <w:t>;</w:t>
      </w:r>
      <w:r w:rsidRPr="003F6490">
        <w:rPr>
          <w:rFonts w:asciiTheme="majorBidi" w:hAnsiTheme="majorBidi" w:cstheme="majorBidi"/>
          <w:rtl/>
        </w:rPr>
        <w:t xml:space="preserve"> </w:t>
      </w:r>
      <w:r w:rsidRPr="003F6490">
        <w:rPr>
          <w:rFonts w:asciiTheme="majorBidi" w:hAnsiTheme="majorBidi" w:cstheme="majorBidi"/>
        </w:rPr>
        <w:t>Alam</w:t>
      </w:r>
      <w:r w:rsidRPr="003F6490">
        <w:rPr>
          <w:rFonts w:asciiTheme="majorBidi" w:hAnsiTheme="majorBidi" w:cstheme="majorBidi"/>
          <w:rtl/>
        </w:rPr>
        <w:t xml:space="preserve"> وآخرون، 2007). بالرغم من الاهمية البالغة لنبات الجرجير وبذوره وسعة تاثيراته واستخداماته في تغذية وعلاج الانسان، الا ان البحوث العلمية المنشورة والمتعلقة بتأثير بذور الجرجير في الحيوان نادرة الى حد ما. فقد لاحظ </w:t>
      </w:r>
      <w:r w:rsidRPr="003F6490">
        <w:rPr>
          <w:rFonts w:asciiTheme="majorBidi" w:hAnsiTheme="majorBidi" w:cstheme="majorBidi"/>
        </w:rPr>
        <w:t>El-Nattat</w:t>
      </w:r>
      <w:r w:rsidRPr="003F6490">
        <w:rPr>
          <w:rFonts w:asciiTheme="majorBidi" w:hAnsiTheme="majorBidi" w:cstheme="majorBidi"/>
          <w:rtl/>
        </w:rPr>
        <w:t xml:space="preserve"> و </w:t>
      </w:r>
      <w:r w:rsidRPr="003F6490">
        <w:rPr>
          <w:rFonts w:asciiTheme="majorBidi" w:hAnsiTheme="majorBidi" w:cstheme="majorBidi"/>
        </w:rPr>
        <w:t>El-Kady</w:t>
      </w:r>
      <w:r w:rsidRPr="003F6490">
        <w:rPr>
          <w:rFonts w:asciiTheme="majorBidi" w:hAnsiTheme="majorBidi" w:cstheme="majorBidi"/>
          <w:rtl/>
        </w:rPr>
        <w:t xml:space="preserve"> (2007) ان استبدال 50% من بروتين كسبة فول الصويا بكسبة بذور الجرجير في علائق الارانب النيوزلندية ادى الى زيادة معنوية في معدل الزيادة الوزنية وكمية العلف المتناول ومعدل تحويل الغذاء كما ادى الى تحسن معنوي في صفات السائل المنوي التي شملت حجم القذفة وحركة النطف وتركيزها في القذفة وانخفاض نسبة النطفة الميتة والمشوهة، وانخفاض نسبة الجذور الحرة ونواتج اكسدة الدهون الممثلة بتركيز مركب </w:t>
      </w:r>
      <w:r w:rsidRPr="003F6490">
        <w:rPr>
          <w:rFonts w:asciiTheme="majorBidi" w:hAnsiTheme="majorBidi" w:cstheme="majorBidi"/>
        </w:rPr>
        <w:t>Malondialdehyde</w:t>
      </w:r>
      <w:r w:rsidRPr="003F6490">
        <w:rPr>
          <w:rFonts w:asciiTheme="majorBidi" w:hAnsiTheme="majorBidi" w:cstheme="majorBidi"/>
          <w:rtl/>
        </w:rPr>
        <w:t xml:space="preserve"> مع زيادة تركيز المواد المضادة للاكسدة في البلازما المنوية. ولاحظ الفتيان (2008) تحسنا معنويا في الكفاءة الانتاجية والفسلجية والتناسلية في ذكور الحملان العواسية المغذاة بعلائق مركزة مضاف اليها بذور نبات الجرجير بنسبة 5% وبواقع 400 غم/يوم واشار الباحث الى ان الحملان المغذاة بعلائق مركزة مضاف اليها بذور الجرجير قد تفوقت معنويا على الحملان في معاملة السيطرة في معدل وزن الجسم والزيادة الوزنية ومعدلات قياسات ابعاد الجسم  ومعدل عمر البلوغ الجنسي والخصيتين وصفات السائل المنوي وتركيز هرمون التستسترون في مصل الدم. أجريت الدراسة الحالية لبحث تأثير اضافة مستويات مختلفة من مسحوق بذور الجرجير الى العليقة في بعض صفات البلازما المنوية لذكور أمهات دجاج البيض نوع </w:t>
      </w:r>
      <w:r w:rsidRPr="003F6490">
        <w:rPr>
          <w:rFonts w:asciiTheme="majorBidi" w:hAnsiTheme="majorBidi" w:cstheme="majorBidi"/>
        </w:rPr>
        <w:t>Hy – Lin</w:t>
      </w:r>
      <w:r w:rsidRPr="003F6490">
        <w:rPr>
          <w:rFonts w:asciiTheme="majorBidi" w:hAnsiTheme="majorBidi" w:cstheme="majorBidi"/>
          <w:rtl/>
          <w:lang w:bidi="ar-IQ"/>
        </w:rPr>
        <w:t xml:space="preserve"> الأبيض.</w:t>
      </w:r>
    </w:p>
    <w:p w:rsidR="00996AFF" w:rsidRPr="00D33350" w:rsidRDefault="00996AFF" w:rsidP="00996AFF">
      <w:pPr>
        <w:jc w:val="lowKashida"/>
        <w:rPr>
          <w:rFonts w:asciiTheme="majorBidi" w:hAnsiTheme="majorBidi" w:cstheme="majorBidi"/>
          <w:b/>
          <w:bCs/>
          <w:sz w:val="28"/>
          <w:szCs w:val="28"/>
          <w:rtl/>
          <w:lang w:bidi="ar-IQ"/>
        </w:rPr>
      </w:pPr>
      <w:r w:rsidRPr="00D33350">
        <w:rPr>
          <w:rFonts w:asciiTheme="majorBidi" w:hAnsiTheme="majorBidi" w:cstheme="majorBidi"/>
          <w:b/>
          <w:bCs/>
          <w:sz w:val="28"/>
          <w:szCs w:val="28"/>
          <w:rtl/>
          <w:lang w:bidi="ar-IQ"/>
        </w:rPr>
        <w:t>المـواد وطرائـق العمـل</w:t>
      </w:r>
    </w:p>
    <w:p w:rsidR="00996AFF" w:rsidRPr="003F6490" w:rsidRDefault="00996AFF" w:rsidP="00996AFF">
      <w:pPr>
        <w:contextualSpacing/>
        <w:jc w:val="lowKashida"/>
        <w:rPr>
          <w:rFonts w:asciiTheme="majorBidi" w:hAnsiTheme="majorBidi" w:cstheme="majorBidi"/>
          <w:rtl/>
        </w:rPr>
      </w:pPr>
      <w:r w:rsidRPr="003F6490">
        <w:rPr>
          <w:rFonts w:asciiTheme="majorBidi" w:hAnsiTheme="majorBidi" w:cstheme="majorBidi"/>
          <w:b/>
          <w:bCs/>
          <w:rtl/>
          <w:lang w:bidi="ar-IQ"/>
        </w:rPr>
        <w:t xml:space="preserve">     </w:t>
      </w:r>
      <w:r w:rsidRPr="003F6490">
        <w:rPr>
          <w:rFonts w:asciiTheme="majorBidi" w:hAnsiTheme="majorBidi" w:cstheme="majorBidi"/>
          <w:rtl/>
        </w:rPr>
        <w:t xml:space="preserve">أجريت هذه التجربة في حقل الدواجن التابع لقسم الثروة الحيوانية/ كلية الزراعة/ جامعة بغداد، حيث امتدت 24 أسبوعا من 17/11/2007 ولغاية 17/5/2008 واستخدم فيها 60 ذكرا ً بعمر 32 أسبوع من ذكور امهات دجاج </w:t>
      </w:r>
      <w:r w:rsidRPr="003F6490">
        <w:rPr>
          <w:rFonts w:asciiTheme="majorBidi" w:hAnsiTheme="majorBidi" w:cstheme="majorBidi"/>
        </w:rPr>
        <w:t>Hy – Line</w:t>
      </w:r>
      <w:r w:rsidRPr="003F6490">
        <w:rPr>
          <w:rFonts w:asciiTheme="majorBidi" w:hAnsiTheme="majorBidi" w:cstheme="majorBidi"/>
          <w:rtl/>
          <w:lang w:bidi="ar-IQ"/>
        </w:rPr>
        <w:t xml:space="preserve"> الأبيض. </w:t>
      </w:r>
      <w:r w:rsidRPr="003F6490">
        <w:rPr>
          <w:rFonts w:asciiTheme="majorBidi" w:hAnsiTheme="majorBidi" w:cstheme="majorBidi"/>
          <w:rtl/>
        </w:rPr>
        <w:t>جرى توزيع الطيور عشوائيا على أربعة معاملات وبواقع 3 مكررات/ معاملة، إذ تكونت كل معاملة من 15 ذكرا/ معاملة وبواقع (5) ذكر/مكرر. وضعت الذكور في أقفاص فردية ذات إبعاد (41×41×45) سم ، جرى توزيع المعاملات كما يلي:-</w:t>
      </w:r>
    </w:p>
    <w:p w:rsidR="00996AFF" w:rsidRPr="003F6490" w:rsidRDefault="00996AFF" w:rsidP="00996AFF">
      <w:pPr>
        <w:pStyle w:val="ad"/>
        <w:numPr>
          <w:ilvl w:val="0"/>
          <w:numId w:val="7"/>
        </w:numPr>
        <w:autoSpaceDE/>
        <w:autoSpaceDN/>
        <w:ind w:left="386" w:hanging="360"/>
        <w:contextualSpacing/>
        <w:jc w:val="lowKashida"/>
        <w:rPr>
          <w:rFonts w:asciiTheme="majorBidi" w:hAnsiTheme="majorBidi" w:cstheme="majorBidi"/>
          <w:sz w:val="24"/>
          <w:szCs w:val="24"/>
          <w:rtl/>
        </w:rPr>
      </w:pPr>
      <w:r w:rsidRPr="003F6490">
        <w:rPr>
          <w:rFonts w:asciiTheme="majorBidi" w:hAnsiTheme="majorBidi" w:cstheme="majorBidi"/>
          <w:sz w:val="24"/>
          <w:szCs w:val="24"/>
          <w:rtl/>
        </w:rPr>
        <w:t xml:space="preserve">المعاملة الأولى </w:t>
      </w:r>
      <w:r w:rsidRPr="003F6490">
        <w:rPr>
          <w:rFonts w:asciiTheme="majorBidi" w:hAnsiTheme="majorBidi" w:cstheme="majorBidi"/>
          <w:sz w:val="24"/>
          <w:szCs w:val="24"/>
        </w:rPr>
        <w:t>T</w:t>
      </w:r>
      <w:r w:rsidRPr="003F6490">
        <w:rPr>
          <w:rFonts w:asciiTheme="majorBidi" w:hAnsiTheme="majorBidi" w:cstheme="majorBidi"/>
          <w:sz w:val="24"/>
          <w:szCs w:val="24"/>
          <w:vertAlign w:val="subscript"/>
        </w:rPr>
        <w:t>1</w:t>
      </w:r>
      <w:r w:rsidRPr="003F6490">
        <w:rPr>
          <w:rFonts w:asciiTheme="majorBidi" w:hAnsiTheme="majorBidi" w:cstheme="majorBidi"/>
          <w:sz w:val="24"/>
          <w:szCs w:val="24"/>
          <w:rtl/>
        </w:rPr>
        <w:t xml:space="preserve">:- ذكور مجموعة المقارنة تتناول عليقة السيطرة. </w:t>
      </w:r>
    </w:p>
    <w:p w:rsidR="00996AFF" w:rsidRPr="003F6490" w:rsidRDefault="00996AFF" w:rsidP="00996AFF">
      <w:pPr>
        <w:pStyle w:val="ad"/>
        <w:numPr>
          <w:ilvl w:val="0"/>
          <w:numId w:val="7"/>
        </w:numPr>
        <w:autoSpaceDE/>
        <w:autoSpaceDN/>
        <w:ind w:left="386" w:hanging="360"/>
        <w:contextualSpacing/>
        <w:jc w:val="lowKashida"/>
        <w:rPr>
          <w:rFonts w:asciiTheme="majorBidi" w:hAnsiTheme="majorBidi" w:cstheme="majorBidi"/>
          <w:sz w:val="24"/>
          <w:szCs w:val="24"/>
          <w:rtl/>
        </w:rPr>
      </w:pPr>
      <w:r w:rsidRPr="003F6490">
        <w:rPr>
          <w:rFonts w:asciiTheme="majorBidi" w:hAnsiTheme="majorBidi" w:cstheme="majorBidi"/>
          <w:sz w:val="24"/>
          <w:szCs w:val="24"/>
          <w:rtl/>
        </w:rPr>
        <w:t xml:space="preserve">المعاملة الثانية </w:t>
      </w:r>
      <w:r w:rsidRPr="003F6490">
        <w:rPr>
          <w:rFonts w:asciiTheme="majorBidi" w:hAnsiTheme="majorBidi" w:cstheme="majorBidi"/>
          <w:sz w:val="24"/>
          <w:szCs w:val="24"/>
        </w:rPr>
        <w:t>T</w:t>
      </w:r>
      <w:r w:rsidRPr="003F6490">
        <w:rPr>
          <w:rFonts w:asciiTheme="majorBidi" w:hAnsiTheme="majorBidi" w:cstheme="majorBidi"/>
          <w:sz w:val="24"/>
          <w:szCs w:val="24"/>
          <w:vertAlign w:val="subscript"/>
        </w:rPr>
        <w:t>2</w:t>
      </w:r>
      <w:r w:rsidRPr="003F6490">
        <w:rPr>
          <w:rFonts w:asciiTheme="majorBidi" w:hAnsiTheme="majorBidi" w:cstheme="majorBidi"/>
          <w:sz w:val="24"/>
          <w:szCs w:val="24"/>
          <w:rtl/>
        </w:rPr>
        <w:t xml:space="preserve">:- الذكور تتناول عليقة السيطرة مضاف إليها 1 كغم مسحوق بذور الجرجير/ طن علف. </w:t>
      </w:r>
    </w:p>
    <w:p w:rsidR="00996AFF" w:rsidRPr="003F6490" w:rsidRDefault="00996AFF" w:rsidP="00996AFF">
      <w:pPr>
        <w:pStyle w:val="ad"/>
        <w:numPr>
          <w:ilvl w:val="0"/>
          <w:numId w:val="7"/>
        </w:numPr>
        <w:autoSpaceDE/>
        <w:autoSpaceDN/>
        <w:ind w:left="386" w:hanging="360"/>
        <w:contextualSpacing/>
        <w:jc w:val="lowKashida"/>
        <w:rPr>
          <w:rFonts w:asciiTheme="majorBidi" w:hAnsiTheme="majorBidi" w:cstheme="majorBidi"/>
          <w:sz w:val="24"/>
          <w:szCs w:val="24"/>
          <w:rtl/>
        </w:rPr>
      </w:pPr>
      <w:r w:rsidRPr="003F6490">
        <w:rPr>
          <w:rFonts w:asciiTheme="majorBidi" w:hAnsiTheme="majorBidi" w:cstheme="majorBidi"/>
          <w:sz w:val="24"/>
          <w:szCs w:val="24"/>
          <w:rtl/>
        </w:rPr>
        <w:lastRenderedPageBreak/>
        <w:t xml:space="preserve">المعاملة الثالثة </w:t>
      </w:r>
      <w:r w:rsidRPr="003F6490">
        <w:rPr>
          <w:rFonts w:asciiTheme="majorBidi" w:hAnsiTheme="majorBidi" w:cstheme="majorBidi"/>
          <w:sz w:val="24"/>
          <w:szCs w:val="24"/>
        </w:rPr>
        <w:t>T</w:t>
      </w:r>
      <w:r w:rsidRPr="003F6490">
        <w:rPr>
          <w:rFonts w:asciiTheme="majorBidi" w:hAnsiTheme="majorBidi" w:cstheme="majorBidi"/>
          <w:sz w:val="24"/>
          <w:szCs w:val="24"/>
          <w:vertAlign w:val="subscript"/>
        </w:rPr>
        <w:t>3</w:t>
      </w:r>
      <w:r w:rsidRPr="003F6490">
        <w:rPr>
          <w:rFonts w:asciiTheme="majorBidi" w:hAnsiTheme="majorBidi" w:cstheme="majorBidi"/>
          <w:sz w:val="24"/>
          <w:szCs w:val="24"/>
          <w:rtl/>
        </w:rPr>
        <w:t>:- الذكور والإناث تتناول عليقة السيطرة مضاف إليها 2 كغم مسحوق بذور الجرجير/ طن علف.</w:t>
      </w:r>
    </w:p>
    <w:p w:rsidR="00996AFF" w:rsidRPr="003F6490" w:rsidRDefault="00996AFF" w:rsidP="00996AFF">
      <w:pPr>
        <w:jc w:val="lowKashida"/>
        <w:rPr>
          <w:rFonts w:asciiTheme="majorBidi" w:hAnsiTheme="majorBidi" w:cstheme="majorBidi"/>
          <w:rtl/>
        </w:rPr>
      </w:pPr>
      <w:r w:rsidRPr="003F6490">
        <w:rPr>
          <w:rFonts w:asciiTheme="majorBidi" w:hAnsiTheme="majorBidi" w:cstheme="majorBidi"/>
          <w:rtl/>
        </w:rPr>
        <w:t xml:space="preserve">المعاملة الرابعة </w:t>
      </w:r>
      <w:r w:rsidRPr="003F6490">
        <w:rPr>
          <w:rFonts w:asciiTheme="majorBidi" w:hAnsiTheme="majorBidi" w:cstheme="majorBidi"/>
        </w:rPr>
        <w:t>T</w:t>
      </w:r>
      <w:r w:rsidRPr="003F6490">
        <w:rPr>
          <w:rFonts w:asciiTheme="majorBidi" w:hAnsiTheme="majorBidi" w:cstheme="majorBidi"/>
          <w:vertAlign w:val="subscript"/>
        </w:rPr>
        <w:t>4</w:t>
      </w:r>
      <w:r w:rsidRPr="003F6490">
        <w:rPr>
          <w:rFonts w:asciiTheme="majorBidi" w:hAnsiTheme="majorBidi" w:cstheme="majorBidi"/>
          <w:rtl/>
        </w:rPr>
        <w:t>:- الذكور تتناول عليقة السيطرة مضاف إليها 3 كغم مسحوق بذور الجرجير/ طن علف.</w:t>
      </w:r>
    </w:p>
    <w:p w:rsidR="00996AFF" w:rsidRPr="003F6490" w:rsidRDefault="00996AFF" w:rsidP="00996AFF">
      <w:pPr>
        <w:jc w:val="lowKashida"/>
        <w:rPr>
          <w:rFonts w:asciiTheme="majorBidi" w:hAnsiTheme="majorBidi" w:cstheme="majorBidi"/>
          <w:rtl/>
        </w:rPr>
      </w:pPr>
      <w:r w:rsidRPr="003F6490">
        <w:rPr>
          <w:rFonts w:asciiTheme="majorBidi" w:hAnsiTheme="majorBidi" w:cstheme="majorBidi"/>
          <w:rtl/>
        </w:rPr>
        <w:t xml:space="preserve">     تم تجهيز الماء بصورة حرة طيلة فترة الدراسة، غذيت الطيور على عليقة الدجاج البياض (جدول 2) اما كمية العلف المقدمة يوميا ً كانـت (110) غم/طير/يوم وتـم إضافـة</w:t>
      </w:r>
    </w:p>
    <w:p w:rsidR="00996AFF" w:rsidRPr="00D33350" w:rsidRDefault="00996AFF" w:rsidP="00996AFF">
      <w:pPr>
        <w:contextualSpacing/>
        <w:jc w:val="center"/>
        <w:rPr>
          <w:rFonts w:asciiTheme="majorBidi" w:hAnsiTheme="majorBidi" w:cstheme="majorBidi"/>
          <w:b/>
          <w:bCs/>
          <w:sz w:val="20"/>
          <w:szCs w:val="20"/>
          <w:rtl/>
        </w:rPr>
      </w:pPr>
      <w:r w:rsidRPr="00D33350">
        <w:rPr>
          <w:rFonts w:asciiTheme="majorBidi" w:hAnsiTheme="majorBidi" w:cstheme="majorBidi"/>
          <w:b/>
          <w:bCs/>
          <w:sz w:val="20"/>
          <w:szCs w:val="20"/>
          <w:rtl/>
        </w:rPr>
        <w:t xml:space="preserve">جدول 2. تركيب العليقة المستخدمة في التجربة </w:t>
      </w:r>
    </w:p>
    <w:tbl>
      <w:tblPr>
        <w:tblpPr w:leftFromText="180" w:rightFromText="180" w:vertAnchor="text" w:tblpXSpec="center" w:tblpY="1"/>
        <w:tblOverlap w:val="never"/>
        <w:bidiVisual/>
        <w:tblW w:w="5812" w:type="dxa"/>
        <w:tblInd w:w="-601" w:type="dxa"/>
        <w:tblBorders>
          <w:top w:val="thinThickLargeGap" w:sz="24" w:space="0" w:color="auto"/>
          <w:left w:val="thinThickLargeGap" w:sz="24" w:space="0" w:color="auto"/>
          <w:bottom w:val="thinThickLargeGap" w:sz="24" w:space="0" w:color="auto"/>
          <w:right w:val="thinThickLargeGap" w:sz="24" w:space="0" w:color="auto"/>
          <w:insideH w:val="double" w:sz="4" w:space="0" w:color="auto"/>
          <w:insideV w:val="double" w:sz="4" w:space="0" w:color="auto"/>
        </w:tblBorders>
        <w:tblLook w:val="04A0"/>
      </w:tblPr>
      <w:tblGrid>
        <w:gridCol w:w="4029"/>
        <w:gridCol w:w="1783"/>
      </w:tblGrid>
      <w:tr w:rsidR="00996AFF" w:rsidRPr="003F6490" w:rsidTr="00265919">
        <w:tc>
          <w:tcPr>
            <w:tcW w:w="4029" w:type="dxa"/>
            <w:tcBorders>
              <w:top w:val="thinThickLargeGap" w:sz="24" w:space="0" w:color="auto"/>
              <w:bottom w:val="double" w:sz="4" w:space="0" w:color="auto"/>
            </w:tcBorders>
            <w:shd w:val="pct20" w:color="auto" w:fill="auto"/>
            <w:vAlign w:val="center"/>
          </w:tcPr>
          <w:p w:rsidR="00996AFF" w:rsidRPr="003F6490" w:rsidRDefault="00996AFF" w:rsidP="00265919">
            <w:pPr>
              <w:contextualSpacing/>
              <w:jc w:val="center"/>
              <w:rPr>
                <w:rFonts w:asciiTheme="majorBidi" w:hAnsiTheme="majorBidi" w:cstheme="majorBidi"/>
                <w:b/>
                <w:bCs/>
                <w:rtl/>
              </w:rPr>
            </w:pPr>
            <w:r w:rsidRPr="003F6490">
              <w:rPr>
                <w:rFonts w:asciiTheme="majorBidi" w:hAnsiTheme="majorBidi" w:cstheme="majorBidi"/>
                <w:b/>
                <w:bCs/>
                <w:rtl/>
              </w:rPr>
              <w:t>المادة</w:t>
            </w:r>
          </w:p>
        </w:tc>
        <w:tc>
          <w:tcPr>
            <w:tcW w:w="1783" w:type="dxa"/>
            <w:tcBorders>
              <w:top w:val="thinThickLargeGap" w:sz="24" w:space="0" w:color="auto"/>
              <w:bottom w:val="double" w:sz="4" w:space="0" w:color="auto"/>
            </w:tcBorders>
            <w:shd w:val="pct20" w:color="auto" w:fill="auto"/>
            <w:vAlign w:val="center"/>
          </w:tcPr>
          <w:p w:rsidR="00996AFF" w:rsidRPr="003F6490" w:rsidRDefault="00996AFF" w:rsidP="00265919">
            <w:pPr>
              <w:contextualSpacing/>
              <w:jc w:val="center"/>
              <w:rPr>
                <w:rFonts w:asciiTheme="majorBidi" w:hAnsiTheme="majorBidi" w:cstheme="majorBidi"/>
                <w:b/>
                <w:bCs/>
                <w:rtl/>
              </w:rPr>
            </w:pPr>
            <w:r w:rsidRPr="003F6490">
              <w:rPr>
                <w:rFonts w:asciiTheme="majorBidi" w:hAnsiTheme="majorBidi" w:cstheme="majorBidi"/>
                <w:b/>
                <w:bCs/>
                <w:rtl/>
              </w:rPr>
              <w:t>النسبة(%)</w:t>
            </w:r>
          </w:p>
        </w:tc>
      </w:tr>
      <w:tr w:rsidR="00996AFF" w:rsidRPr="003F6490" w:rsidTr="00265919">
        <w:tc>
          <w:tcPr>
            <w:tcW w:w="4029" w:type="dxa"/>
            <w:tcBorders>
              <w:top w:val="double" w:sz="4" w:space="0" w:color="auto"/>
            </w:tcBorders>
            <w:vAlign w:val="center"/>
          </w:tcPr>
          <w:p w:rsidR="00996AFF" w:rsidRPr="003F6490" w:rsidRDefault="00996AFF" w:rsidP="00265919">
            <w:pPr>
              <w:contextualSpacing/>
              <w:rPr>
                <w:rFonts w:asciiTheme="majorBidi" w:hAnsiTheme="majorBidi" w:cstheme="majorBidi"/>
                <w:rtl/>
              </w:rPr>
            </w:pPr>
            <w:r w:rsidRPr="003F6490">
              <w:rPr>
                <w:rFonts w:asciiTheme="majorBidi" w:hAnsiTheme="majorBidi" w:cstheme="majorBidi"/>
                <w:rtl/>
              </w:rPr>
              <w:t>ذرة صفراء</w:t>
            </w:r>
          </w:p>
        </w:tc>
        <w:tc>
          <w:tcPr>
            <w:tcW w:w="1783" w:type="dxa"/>
            <w:tcBorders>
              <w:top w:val="double" w:sz="4" w:space="0" w:color="auto"/>
            </w:tcBorders>
            <w:vAlign w:val="center"/>
          </w:tcPr>
          <w:p w:rsidR="00996AFF" w:rsidRPr="003F6490" w:rsidRDefault="00996AFF" w:rsidP="00265919">
            <w:pPr>
              <w:contextualSpacing/>
              <w:jc w:val="center"/>
              <w:rPr>
                <w:rFonts w:asciiTheme="majorBidi" w:hAnsiTheme="majorBidi" w:cstheme="majorBidi"/>
                <w:rtl/>
              </w:rPr>
            </w:pPr>
            <w:r w:rsidRPr="003F6490">
              <w:rPr>
                <w:rFonts w:asciiTheme="majorBidi" w:hAnsiTheme="majorBidi" w:cstheme="majorBidi"/>
                <w:rtl/>
              </w:rPr>
              <w:t>60</w:t>
            </w:r>
          </w:p>
        </w:tc>
      </w:tr>
      <w:tr w:rsidR="00996AFF" w:rsidRPr="003F6490" w:rsidTr="00265919">
        <w:tc>
          <w:tcPr>
            <w:tcW w:w="4029" w:type="dxa"/>
            <w:vAlign w:val="center"/>
          </w:tcPr>
          <w:p w:rsidR="00996AFF" w:rsidRPr="003F6490" w:rsidRDefault="00996AFF" w:rsidP="00265919">
            <w:pPr>
              <w:contextualSpacing/>
              <w:rPr>
                <w:rFonts w:asciiTheme="majorBidi" w:hAnsiTheme="majorBidi" w:cstheme="majorBidi"/>
                <w:rtl/>
              </w:rPr>
            </w:pPr>
            <w:r w:rsidRPr="003F6490">
              <w:rPr>
                <w:rFonts w:asciiTheme="majorBidi" w:hAnsiTheme="majorBidi" w:cstheme="majorBidi"/>
                <w:rtl/>
              </w:rPr>
              <w:t>شعير</w:t>
            </w:r>
          </w:p>
        </w:tc>
        <w:tc>
          <w:tcPr>
            <w:tcW w:w="1783" w:type="dxa"/>
            <w:vAlign w:val="center"/>
          </w:tcPr>
          <w:p w:rsidR="00996AFF" w:rsidRPr="003F6490" w:rsidRDefault="00996AFF" w:rsidP="00265919">
            <w:pPr>
              <w:contextualSpacing/>
              <w:jc w:val="center"/>
              <w:rPr>
                <w:rFonts w:asciiTheme="majorBidi" w:hAnsiTheme="majorBidi" w:cstheme="majorBidi"/>
                <w:rtl/>
              </w:rPr>
            </w:pPr>
            <w:r w:rsidRPr="003F6490">
              <w:rPr>
                <w:rFonts w:asciiTheme="majorBidi" w:hAnsiTheme="majorBidi" w:cstheme="majorBidi"/>
                <w:rtl/>
              </w:rPr>
              <w:t>7</w:t>
            </w:r>
          </w:p>
        </w:tc>
      </w:tr>
      <w:tr w:rsidR="00996AFF" w:rsidRPr="003F6490" w:rsidTr="00265919">
        <w:tc>
          <w:tcPr>
            <w:tcW w:w="4029" w:type="dxa"/>
            <w:vAlign w:val="center"/>
          </w:tcPr>
          <w:p w:rsidR="00996AFF" w:rsidRPr="003F6490" w:rsidRDefault="00996AFF" w:rsidP="00265919">
            <w:pPr>
              <w:contextualSpacing/>
              <w:rPr>
                <w:rFonts w:asciiTheme="majorBidi" w:hAnsiTheme="majorBidi" w:cstheme="majorBidi"/>
                <w:rtl/>
              </w:rPr>
            </w:pPr>
            <w:r w:rsidRPr="003F6490">
              <w:rPr>
                <w:rFonts w:asciiTheme="majorBidi" w:hAnsiTheme="majorBidi" w:cstheme="majorBidi"/>
                <w:rtl/>
              </w:rPr>
              <w:t>كسبة فول الصويا(40%)</w:t>
            </w:r>
          </w:p>
        </w:tc>
        <w:tc>
          <w:tcPr>
            <w:tcW w:w="1783" w:type="dxa"/>
            <w:vAlign w:val="center"/>
          </w:tcPr>
          <w:p w:rsidR="00996AFF" w:rsidRPr="003F6490" w:rsidRDefault="00996AFF" w:rsidP="00265919">
            <w:pPr>
              <w:contextualSpacing/>
              <w:jc w:val="center"/>
              <w:rPr>
                <w:rFonts w:asciiTheme="majorBidi" w:hAnsiTheme="majorBidi" w:cstheme="majorBidi"/>
                <w:rtl/>
              </w:rPr>
            </w:pPr>
            <w:r w:rsidRPr="003F6490">
              <w:rPr>
                <w:rFonts w:asciiTheme="majorBidi" w:hAnsiTheme="majorBidi" w:cstheme="majorBidi"/>
                <w:rtl/>
              </w:rPr>
              <w:t>23</w:t>
            </w:r>
          </w:p>
        </w:tc>
      </w:tr>
      <w:tr w:rsidR="00996AFF" w:rsidRPr="003F6490" w:rsidTr="00265919">
        <w:tc>
          <w:tcPr>
            <w:tcW w:w="4029" w:type="dxa"/>
            <w:vAlign w:val="center"/>
          </w:tcPr>
          <w:p w:rsidR="00996AFF" w:rsidRPr="003F6490" w:rsidRDefault="00996AFF" w:rsidP="00265919">
            <w:pPr>
              <w:contextualSpacing/>
              <w:rPr>
                <w:rFonts w:asciiTheme="majorBidi" w:hAnsiTheme="majorBidi" w:cstheme="majorBidi"/>
                <w:rtl/>
              </w:rPr>
            </w:pPr>
            <w:r w:rsidRPr="003F6490">
              <w:rPr>
                <w:rFonts w:asciiTheme="majorBidi" w:hAnsiTheme="majorBidi" w:cstheme="majorBidi"/>
                <w:rtl/>
              </w:rPr>
              <w:t>حجر الكلس</w:t>
            </w:r>
          </w:p>
        </w:tc>
        <w:tc>
          <w:tcPr>
            <w:tcW w:w="1783" w:type="dxa"/>
            <w:vAlign w:val="center"/>
          </w:tcPr>
          <w:p w:rsidR="00996AFF" w:rsidRPr="003F6490" w:rsidRDefault="00996AFF" w:rsidP="00265919">
            <w:pPr>
              <w:contextualSpacing/>
              <w:jc w:val="center"/>
              <w:rPr>
                <w:rFonts w:asciiTheme="majorBidi" w:hAnsiTheme="majorBidi" w:cstheme="majorBidi"/>
                <w:rtl/>
              </w:rPr>
            </w:pPr>
            <w:r w:rsidRPr="003F6490">
              <w:rPr>
                <w:rFonts w:asciiTheme="majorBidi" w:hAnsiTheme="majorBidi" w:cstheme="majorBidi"/>
                <w:rtl/>
              </w:rPr>
              <w:t>6.7</w:t>
            </w:r>
          </w:p>
        </w:tc>
      </w:tr>
      <w:tr w:rsidR="00996AFF" w:rsidRPr="003F6490" w:rsidTr="00265919">
        <w:tc>
          <w:tcPr>
            <w:tcW w:w="4029" w:type="dxa"/>
            <w:vAlign w:val="center"/>
          </w:tcPr>
          <w:p w:rsidR="00996AFF" w:rsidRPr="003F6490" w:rsidRDefault="00996AFF" w:rsidP="00265919">
            <w:pPr>
              <w:contextualSpacing/>
              <w:rPr>
                <w:rFonts w:asciiTheme="majorBidi" w:hAnsiTheme="majorBidi" w:cstheme="majorBidi"/>
                <w:rtl/>
              </w:rPr>
            </w:pPr>
            <w:r w:rsidRPr="003F6490">
              <w:rPr>
                <w:rFonts w:asciiTheme="majorBidi" w:hAnsiTheme="majorBidi" w:cstheme="majorBidi"/>
                <w:rtl/>
              </w:rPr>
              <w:t>ملح الطعام</w:t>
            </w:r>
          </w:p>
        </w:tc>
        <w:tc>
          <w:tcPr>
            <w:tcW w:w="1783" w:type="dxa"/>
            <w:vAlign w:val="center"/>
          </w:tcPr>
          <w:p w:rsidR="00996AFF" w:rsidRPr="003F6490" w:rsidRDefault="00996AFF" w:rsidP="00265919">
            <w:pPr>
              <w:contextualSpacing/>
              <w:jc w:val="center"/>
              <w:rPr>
                <w:rFonts w:asciiTheme="majorBidi" w:hAnsiTheme="majorBidi" w:cstheme="majorBidi"/>
                <w:rtl/>
              </w:rPr>
            </w:pPr>
            <w:r w:rsidRPr="003F6490">
              <w:rPr>
                <w:rFonts w:asciiTheme="majorBidi" w:hAnsiTheme="majorBidi" w:cstheme="majorBidi"/>
                <w:rtl/>
              </w:rPr>
              <w:t>0.3</w:t>
            </w:r>
          </w:p>
        </w:tc>
      </w:tr>
      <w:tr w:rsidR="00996AFF" w:rsidRPr="003F6490" w:rsidTr="00265919">
        <w:tc>
          <w:tcPr>
            <w:tcW w:w="4029" w:type="dxa"/>
            <w:vAlign w:val="center"/>
          </w:tcPr>
          <w:p w:rsidR="00996AFF" w:rsidRPr="003F6490" w:rsidRDefault="00996AFF" w:rsidP="00265919">
            <w:pPr>
              <w:contextualSpacing/>
              <w:rPr>
                <w:rFonts w:asciiTheme="majorBidi" w:hAnsiTheme="majorBidi" w:cstheme="majorBidi"/>
                <w:rtl/>
              </w:rPr>
            </w:pPr>
            <w:r w:rsidRPr="003F6490">
              <w:rPr>
                <w:rFonts w:asciiTheme="majorBidi" w:hAnsiTheme="majorBidi" w:cstheme="majorBidi"/>
                <w:rtl/>
              </w:rPr>
              <w:t>مخلوط فيتامينات ومعادن</w:t>
            </w:r>
            <w:r w:rsidRPr="003F6490">
              <w:rPr>
                <w:rFonts w:asciiTheme="majorBidi" w:hAnsiTheme="majorBidi" w:cstheme="majorBidi"/>
                <w:vertAlign w:val="superscript"/>
                <w:rtl/>
              </w:rPr>
              <w:t>(*)</w:t>
            </w:r>
          </w:p>
        </w:tc>
        <w:tc>
          <w:tcPr>
            <w:tcW w:w="1783" w:type="dxa"/>
            <w:vAlign w:val="center"/>
          </w:tcPr>
          <w:p w:rsidR="00996AFF" w:rsidRPr="003F6490" w:rsidRDefault="00996AFF" w:rsidP="00265919">
            <w:pPr>
              <w:contextualSpacing/>
              <w:jc w:val="center"/>
              <w:rPr>
                <w:rFonts w:asciiTheme="majorBidi" w:hAnsiTheme="majorBidi" w:cstheme="majorBidi"/>
                <w:rtl/>
              </w:rPr>
            </w:pPr>
            <w:r w:rsidRPr="003F6490">
              <w:rPr>
                <w:rFonts w:asciiTheme="majorBidi" w:hAnsiTheme="majorBidi" w:cstheme="majorBidi"/>
                <w:rtl/>
              </w:rPr>
              <w:t>3</w:t>
            </w:r>
          </w:p>
        </w:tc>
      </w:tr>
      <w:tr w:rsidR="00996AFF" w:rsidRPr="003F6490" w:rsidTr="00265919">
        <w:tc>
          <w:tcPr>
            <w:tcW w:w="4029" w:type="dxa"/>
            <w:vAlign w:val="center"/>
          </w:tcPr>
          <w:p w:rsidR="00996AFF" w:rsidRPr="003F6490" w:rsidRDefault="00996AFF" w:rsidP="00265919">
            <w:pPr>
              <w:contextualSpacing/>
              <w:rPr>
                <w:rFonts w:asciiTheme="majorBidi" w:hAnsiTheme="majorBidi" w:cstheme="majorBidi"/>
                <w:rtl/>
              </w:rPr>
            </w:pPr>
            <w:r w:rsidRPr="003F6490">
              <w:rPr>
                <w:rFonts w:asciiTheme="majorBidi" w:hAnsiTheme="majorBidi" w:cstheme="majorBidi"/>
                <w:rtl/>
              </w:rPr>
              <w:t>التركيب الكيمياوي المحسوب</w:t>
            </w:r>
            <w:r w:rsidRPr="003F6490">
              <w:rPr>
                <w:rFonts w:asciiTheme="majorBidi" w:hAnsiTheme="majorBidi" w:cstheme="majorBidi"/>
                <w:vertAlign w:val="superscript"/>
                <w:rtl/>
              </w:rPr>
              <w:t>**</w:t>
            </w:r>
          </w:p>
        </w:tc>
        <w:tc>
          <w:tcPr>
            <w:tcW w:w="1783" w:type="dxa"/>
            <w:vAlign w:val="center"/>
          </w:tcPr>
          <w:p w:rsidR="00996AFF" w:rsidRPr="003F6490" w:rsidRDefault="00996AFF" w:rsidP="00265919">
            <w:pPr>
              <w:contextualSpacing/>
              <w:jc w:val="center"/>
              <w:rPr>
                <w:rFonts w:asciiTheme="majorBidi" w:hAnsiTheme="majorBidi" w:cstheme="majorBidi"/>
                <w:rtl/>
              </w:rPr>
            </w:pPr>
          </w:p>
        </w:tc>
      </w:tr>
      <w:tr w:rsidR="00996AFF" w:rsidRPr="003F6490" w:rsidTr="00265919">
        <w:tc>
          <w:tcPr>
            <w:tcW w:w="4029" w:type="dxa"/>
            <w:vAlign w:val="center"/>
          </w:tcPr>
          <w:p w:rsidR="00996AFF" w:rsidRPr="003F6490" w:rsidRDefault="00996AFF" w:rsidP="00265919">
            <w:pPr>
              <w:contextualSpacing/>
              <w:rPr>
                <w:rFonts w:asciiTheme="majorBidi" w:hAnsiTheme="majorBidi" w:cstheme="majorBidi"/>
                <w:rtl/>
              </w:rPr>
            </w:pPr>
            <w:r w:rsidRPr="003F6490">
              <w:rPr>
                <w:rFonts w:asciiTheme="majorBidi" w:hAnsiTheme="majorBidi" w:cstheme="majorBidi"/>
                <w:rtl/>
              </w:rPr>
              <w:t>بروتين خام</w:t>
            </w:r>
          </w:p>
        </w:tc>
        <w:tc>
          <w:tcPr>
            <w:tcW w:w="1783" w:type="dxa"/>
            <w:vAlign w:val="center"/>
          </w:tcPr>
          <w:p w:rsidR="00996AFF" w:rsidRPr="003F6490" w:rsidRDefault="00996AFF" w:rsidP="00265919">
            <w:pPr>
              <w:contextualSpacing/>
              <w:jc w:val="center"/>
              <w:rPr>
                <w:rFonts w:asciiTheme="majorBidi" w:hAnsiTheme="majorBidi" w:cstheme="majorBidi"/>
                <w:rtl/>
              </w:rPr>
            </w:pPr>
            <w:r w:rsidRPr="003F6490">
              <w:rPr>
                <w:rFonts w:asciiTheme="majorBidi" w:hAnsiTheme="majorBidi" w:cstheme="majorBidi"/>
                <w:rtl/>
              </w:rPr>
              <w:t>16</w:t>
            </w:r>
          </w:p>
        </w:tc>
      </w:tr>
      <w:tr w:rsidR="00996AFF" w:rsidRPr="003F6490" w:rsidTr="00265919">
        <w:tc>
          <w:tcPr>
            <w:tcW w:w="4029" w:type="dxa"/>
            <w:vAlign w:val="center"/>
          </w:tcPr>
          <w:p w:rsidR="00996AFF" w:rsidRPr="003F6490" w:rsidRDefault="00996AFF" w:rsidP="00265919">
            <w:pPr>
              <w:contextualSpacing/>
              <w:rPr>
                <w:rFonts w:asciiTheme="majorBidi" w:hAnsiTheme="majorBidi" w:cstheme="majorBidi"/>
                <w:rtl/>
              </w:rPr>
            </w:pPr>
            <w:r w:rsidRPr="003F6490">
              <w:rPr>
                <w:rFonts w:asciiTheme="majorBidi" w:hAnsiTheme="majorBidi" w:cstheme="majorBidi"/>
                <w:rtl/>
              </w:rPr>
              <w:t>طاقة ممثلة (كيلو سعرة/كغم علف)</w:t>
            </w:r>
          </w:p>
        </w:tc>
        <w:tc>
          <w:tcPr>
            <w:tcW w:w="1783" w:type="dxa"/>
            <w:vAlign w:val="center"/>
          </w:tcPr>
          <w:p w:rsidR="00996AFF" w:rsidRPr="003F6490" w:rsidRDefault="00996AFF" w:rsidP="00265919">
            <w:pPr>
              <w:contextualSpacing/>
              <w:jc w:val="center"/>
              <w:rPr>
                <w:rFonts w:asciiTheme="majorBidi" w:hAnsiTheme="majorBidi" w:cstheme="majorBidi"/>
                <w:rtl/>
              </w:rPr>
            </w:pPr>
            <w:r w:rsidRPr="003F6490">
              <w:rPr>
                <w:rFonts w:asciiTheme="majorBidi" w:hAnsiTheme="majorBidi" w:cstheme="majorBidi"/>
                <w:rtl/>
              </w:rPr>
              <w:t>2708</w:t>
            </w:r>
          </w:p>
        </w:tc>
      </w:tr>
      <w:tr w:rsidR="00996AFF" w:rsidRPr="003F6490" w:rsidTr="00265919">
        <w:tc>
          <w:tcPr>
            <w:tcW w:w="4029" w:type="dxa"/>
            <w:vAlign w:val="center"/>
          </w:tcPr>
          <w:p w:rsidR="00996AFF" w:rsidRPr="003F6490" w:rsidRDefault="00996AFF" w:rsidP="00265919">
            <w:pPr>
              <w:contextualSpacing/>
              <w:rPr>
                <w:rFonts w:asciiTheme="majorBidi" w:hAnsiTheme="majorBidi" w:cstheme="majorBidi"/>
                <w:rtl/>
              </w:rPr>
            </w:pPr>
            <w:r w:rsidRPr="003F6490">
              <w:rPr>
                <w:rFonts w:asciiTheme="majorBidi" w:hAnsiTheme="majorBidi" w:cstheme="majorBidi"/>
                <w:rtl/>
              </w:rPr>
              <w:t>لايسين</w:t>
            </w:r>
          </w:p>
        </w:tc>
        <w:tc>
          <w:tcPr>
            <w:tcW w:w="1783" w:type="dxa"/>
            <w:vAlign w:val="center"/>
          </w:tcPr>
          <w:p w:rsidR="00996AFF" w:rsidRPr="003F6490" w:rsidRDefault="00996AFF" w:rsidP="00265919">
            <w:pPr>
              <w:contextualSpacing/>
              <w:jc w:val="center"/>
              <w:rPr>
                <w:rFonts w:asciiTheme="majorBidi" w:hAnsiTheme="majorBidi" w:cstheme="majorBidi"/>
                <w:rtl/>
              </w:rPr>
            </w:pPr>
            <w:r w:rsidRPr="003F6490">
              <w:rPr>
                <w:rFonts w:asciiTheme="majorBidi" w:hAnsiTheme="majorBidi" w:cstheme="majorBidi"/>
                <w:rtl/>
              </w:rPr>
              <w:t>0.75</w:t>
            </w:r>
          </w:p>
        </w:tc>
      </w:tr>
      <w:tr w:rsidR="00996AFF" w:rsidRPr="003F6490" w:rsidTr="00265919">
        <w:tc>
          <w:tcPr>
            <w:tcW w:w="4029" w:type="dxa"/>
            <w:vAlign w:val="center"/>
          </w:tcPr>
          <w:p w:rsidR="00996AFF" w:rsidRPr="003F6490" w:rsidRDefault="00996AFF" w:rsidP="00265919">
            <w:pPr>
              <w:contextualSpacing/>
              <w:rPr>
                <w:rFonts w:asciiTheme="majorBidi" w:hAnsiTheme="majorBidi" w:cstheme="majorBidi"/>
                <w:rtl/>
              </w:rPr>
            </w:pPr>
            <w:r w:rsidRPr="003F6490">
              <w:rPr>
                <w:rFonts w:asciiTheme="majorBidi" w:hAnsiTheme="majorBidi" w:cstheme="majorBidi"/>
                <w:rtl/>
              </w:rPr>
              <w:t>ميثيونين</w:t>
            </w:r>
          </w:p>
        </w:tc>
        <w:tc>
          <w:tcPr>
            <w:tcW w:w="1783" w:type="dxa"/>
            <w:vAlign w:val="center"/>
          </w:tcPr>
          <w:p w:rsidR="00996AFF" w:rsidRPr="003F6490" w:rsidRDefault="00996AFF" w:rsidP="00265919">
            <w:pPr>
              <w:contextualSpacing/>
              <w:jc w:val="center"/>
              <w:rPr>
                <w:rFonts w:asciiTheme="majorBidi" w:hAnsiTheme="majorBidi" w:cstheme="majorBidi"/>
                <w:rtl/>
              </w:rPr>
            </w:pPr>
            <w:r w:rsidRPr="003F6490">
              <w:rPr>
                <w:rFonts w:asciiTheme="majorBidi" w:hAnsiTheme="majorBidi" w:cstheme="majorBidi"/>
                <w:rtl/>
              </w:rPr>
              <w:t>0.36</w:t>
            </w:r>
          </w:p>
        </w:tc>
      </w:tr>
      <w:tr w:rsidR="00996AFF" w:rsidRPr="003F6490" w:rsidTr="00265919">
        <w:tc>
          <w:tcPr>
            <w:tcW w:w="4029" w:type="dxa"/>
            <w:vAlign w:val="center"/>
          </w:tcPr>
          <w:p w:rsidR="00996AFF" w:rsidRPr="003F6490" w:rsidRDefault="00996AFF" w:rsidP="00265919">
            <w:pPr>
              <w:contextualSpacing/>
              <w:rPr>
                <w:rFonts w:asciiTheme="majorBidi" w:hAnsiTheme="majorBidi" w:cstheme="majorBidi"/>
                <w:rtl/>
              </w:rPr>
            </w:pPr>
            <w:r w:rsidRPr="003F6490">
              <w:rPr>
                <w:rFonts w:asciiTheme="majorBidi" w:hAnsiTheme="majorBidi" w:cstheme="majorBidi"/>
                <w:rtl/>
              </w:rPr>
              <w:t>ميثيونين+ سستين</w:t>
            </w:r>
          </w:p>
        </w:tc>
        <w:tc>
          <w:tcPr>
            <w:tcW w:w="1783" w:type="dxa"/>
            <w:vAlign w:val="center"/>
          </w:tcPr>
          <w:p w:rsidR="00996AFF" w:rsidRPr="003F6490" w:rsidRDefault="00996AFF" w:rsidP="00265919">
            <w:pPr>
              <w:contextualSpacing/>
              <w:jc w:val="center"/>
              <w:rPr>
                <w:rFonts w:asciiTheme="majorBidi" w:hAnsiTheme="majorBidi" w:cstheme="majorBidi"/>
                <w:rtl/>
              </w:rPr>
            </w:pPr>
            <w:r w:rsidRPr="003F6490">
              <w:rPr>
                <w:rFonts w:asciiTheme="majorBidi" w:hAnsiTheme="majorBidi" w:cstheme="majorBidi"/>
                <w:rtl/>
              </w:rPr>
              <w:t>0.64</w:t>
            </w:r>
          </w:p>
        </w:tc>
      </w:tr>
      <w:tr w:rsidR="00996AFF" w:rsidRPr="003F6490" w:rsidTr="00265919">
        <w:tc>
          <w:tcPr>
            <w:tcW w:w="4029" w:type="dxa"/>
            <w:vAlign w:val="center"/>
          </w:tcPr>
          <w:p w:rsidR="00996AFF" w:rsidRPr="003F6490" w:rsidRDefault="00996AFF" w:rsidP="00265919">
            <w:pPr>
              <w:contextualSpacing/>
              <w:rPr>
                <w:rFonts w:asciiTheme="majorBidi" w:hAnsiTheme="majorBidi" w:cstheme="majorBidi"/>
                <w:rtl/>
              </w:rPr>
            </w:pPr>
            <w:r w:rsidRPr="003F6490">
              <w:rPr>
                <w:rFonts w:asciiTheme="majorBidi" w:hAnsiTheme="majorBidi" w:cstheme="majorBidi"/>
                <w:rtl/>
              </w:rPr>
              <w:t>كالسيوم</w:t>
            </w:r>
          </w:p>
        </w:tc>
        <w:tc>
          <w:tcPr>
            <w:tcW w:w="1783" w:type="dxa"/>
            <w:vAlign w:val="center"/>
          </w:tcPr>
          <w:p w:rsidR="00996AFF" w:rsidRPr="003F6490" w:rsidRDefault="00996AFF" w:rsidP="00265919">
            <w:pPr>
              <w:contextualSpacing/>
              <w:jc w:val="center"/>
              <w:rPr>
                <w:rFonts w:asciiTheme="majorBidi" w:hAnsiTheme="majorBidi" w:cstheme="majorBidi"/>
                <w:rtl/>
              </w:rPr>
            </w:pPr>
            <w:r w:rsidRPr="003F6490">
              <w:rPr>
                <w:rFonts w:asciiTheme="majorBidi" w:hAnsiTheme="majorBidi" w:cstheme="majorBidi"/>
                <w:rtl/>
              </w:rPr>
              <w:t>3.36</w:t>
            </w:r>
          </w:p>
        </w:tc>
      </w:tr>
      <w:tr w:rsidR="00996AFF" w:rsidRPr="003F6490" w:rsidTr="00265919">
        <w:tc>
          <w:tcPr>
            <w:tcW w:w="4029" w:type="dxa"/>
            <w:vAlign w:val="center"/>
          </w:tcPr>
          <w:p w:rsidR="00996AFF" w:rsidRPr="003F6490" w:rsidRDefault="00996AFF" w:rsidP="00265919">
            <w:pPr>
              <w:contextualSpacing/>
              <w:rPr>
                <w:rFonts w:asciiTheme="majorBidi" w:hAnsiTheme="majorBidi" w:cstheme="majorBidi"/>
                <w:rtl/>
              </w:rPr>
            </w:pPr>
            <w:r w:rsidRPr="003F6490">
              <w:rPr>
                <w:rFonts w:asciiTheme="majorBidi" w:hAnsiTheme="majorBidi" w:cstheme="majorBidi"/>
                <w:rtl/>
              </w:rPr>
              <w:t>الفسفور المتيسر</w:t>
            </w:r>
          </w:p>
        </w:tc>
        <w:tc>
          <w:tcPr>
            <w:tcW w:w="1783" w:type="dxa"/>
            <w:vAlign w:val="center"/>
          </w:tcPr>
          <w:p w:rsidR="00996AFF" w:rsidRPr="003F6490" w:rsidRDefault="00996AFF" w:rsidP="00265919">
            <w:pPr>
              <w:contextualSpacing/>
              <w:jc w:val="center"/>
              <w:rPr>
                <w:rFonts w:asciiTheme="majorBidi" w:hAnsiTheme="majorBidi" w:cstheme="majorBidi"/>
                <w:rtl/>
              </w:rPr>
            </w:pPr>
            <w:r w:rsidRPr="003F6490">
              <w:rPr>
                <w:rFonts w:asciiTheme="majorBidi" w:hAnsiTheme="majorBidi" w:cstheme="majorBidi"/>
                <w:rtl/>
              </w:rPr>
              <w:t>0.41</w:t>
            </w:r>
          </w:p>
        </w:tc>
      </w:tr>
      <w:tr w:rsidR="00996AFF" w:rsidRPr="003F6490" w:rsidTr="00265919">
        <w:tc>
          <w:tcPr>
            <w:tcW w:w="4029" w:type="dxa"/>
            <w:vAlign w:val="center"/>
          </w:tcPr>
          <w:p w:rsidR="00996AFF" w:rsidRPr="003F6490" w:rsidRDefault="00996AFF" w:rsidP="00265919">
            <w:pPr>
              <w:contextualSpacing/>
              <w:rPr>
                <w:rFonts w:asciiTheme="majorBidi" w:hAnsiTheme="majorBidi" w:cstheme="majorBidi"/>
                <w:rtl/>
              </w:rPr>
            </w:pPr>
            <w:r w:rsidRPr="003F6490">
              <w:rPr>
                <w:rFonts w:asciiTheme="majorBidi" w:hAnsiTheme="majorBidi" w:cstheme="majorBidi"/>
                <w:rtl/>
              </w:rPr>
              <w:t>الدهن الخام</w:t>
            </w:r>
          </w:p>
        </w:tc>
        <w:tc>
          <w:tcPr>
            <w:tcW w:w="1783" w:type="dxa"/>
            <w:vAlign w:val="center"/>
          </w:tcPr>
          <w:p w:rsidR="00996AFF" w:rsidRPr="003F6490" w:rsidRDefault="00996AFF" w:rsidP="00265919">
            <w:pPr>
              <w:contextualSpacing/>
              <w:jc w:val="center"/>
              <w:rPr>
                <w:rFonts w:asciiTheme="majorBidi" w:hAnsiTheme="majorBidi" w:cstheme="majorBidi"/>
                <w:lang w:bidi="ar-IQ"/>
              </w:rPr>
            </w:pPr>
            <w:r w:rsidRPr="003F6490">
              <w:rPr>
                <w:rFonts w:asciiTheme="majorBidi" w:hAnsiTheme="majorBidi" w:cstheme="majorBidi"/>
                <w:lang w:bidi="ar-IQ"/>
              </w:rPr>
              <w:t>2.59</w:t>
            </w:r>
          </w:p>
        </w:tc>
      </w:tr>
      <w:tr w:rsidR="00996AFF" w:rsidRPr="003F6490" w:rsidTr="00265919">
        <w:tc>
          <w:tcPr>
            <w:tcW w:w="4029" w:type="dxa"/>
            <w:vAlign w:val="center"/>
          </w:tcPr>
          <w:p w:rsidR="00996AFF" w:rsidRPr="003F6490" w:rsidRDefault="00996AFF" w:rsidP="00265919">
            <w:pPr>
              <w:contextualSpacing/>
              <w:rPr>
                <w:rFonts w:asciiTheme="majorBidi" w:hAnsiTheme="majorBidi" w:cstheme="majorBidi"/>
              </w:rPr>
            </w:pPr>
            <w:r w:rsidRPr="003F6490">
              <w:rPr>
                <w:rFonts w:asciiTheme="majorBidi" w:hAnsiTheme="majorBidi" w:cstheme="majorBidi"/>
                <w:rtl/>
              </w:rPr>
              <w:t xml:space="preserve">حامض اللينوليك </w:t>
            </w:r>
            <w:r w:rsidRPr="003F6490">
              <w:rPr>
                <w:rFonts w:asciiTheme="majorBidi" w:hAnsiTheme="majorBidi" w:cstheme="majorBidi"/>
              </w:rPr>
              <w:t>18:2</w:t>
            </w:r>
          </w:p>
        </w:tc>
        <w:tc>
          <w:tcPr>
            <w:tcW w:w="1783" w:type="dxa"/>
            <w:vAlign w:val="center"/>
          </w:tcPr>
          <w:p w:rsidR="00996AFF" w:rsidRPr="003F6490" w:rsidRDefault="00996AFF" w:rsidP="00265919">
            <w:pPr>
              <w:contextualSpacing/>
              <w:jc w:val="center"/>
              <w:rPr>
                <w:rFonts w:asciiTheme="majorBidi" w:hAnsiTheme="majorBidi" w:cstheme="majorBidi"/>
                <w:lang w:bidi="ar-IQ"/>
              </w:rPr>
            </w:pPr>
            <w:r w:rsidRPr="003F6490">
              <w:rPr>
                <w:rFonts w:asciiTheme="majorBidi" w:hAnsiTheme="majorBidi" w:cstheme="majorBidi"/>
                <w:lang w:bidi="ar-IQ"/>
              </w:rPr>
              <w:t>1.47</w:t>
            </w:r>
          </w:p>
        </w:tc>
      </w:tr>
    </w:tbl>
    <w:p w:rsidR="00996AFF" w:rsidRPr="003F6490" w:rsidRDefault="00996AFF" w:rsidP="00996AFF">
      <w:pPr>
        <w:contextualSpacing/>
        <w:rPr>
          <w:rFonts w:asciiTheme="majorBidi" w:hAnsiTheme="majorBidi" w:cstheme="majorBidi"/>
          <w:b/>
          <w:bCs/>
          <w:rtl/>
        </w:rPr>
      </w:pPr>
      <w:r w:rsidRPr="003F6490">
        <w:rPr>
          <w:rFonts w:asciiTheme="majorBidi" w:hAnsiTheme="majorBidi" w:cstheme="majorBidi"/>
          <w:rtl/>
        </w:rPr>
        <w:br w:type="textWrapping" w:clear="all"/>
      </w:r>
    </w:p>
    <w:p w:rsidR="00996AFF" w:rsidRPr="003F6490" w:rsidRDefault="00996AFF" w:rsidP="00996AFF">
      <w:pPr>
        <w:ind w:left="720"/>
        <w:jc w:val="both"/>
        <w:rPr>
          <w:rFonts w:asciiTheme="majorBidi" w:hAnsiTheme="majorBidi" w:cstheme="majorBidi"/>
          <w:rtl/>
          <w:lang w:bidi="ar-IQ"/>
        </w:rPr>
      </w:pPr>
      <w:r w:rsidRPr="003F6490">
        <w:rPr>
          <w:rFonts w:asciiTheme="majorBidi" w:hAnsiTheme="majorBidi" w:cstheme="majorBidi"/>
          <w:b/>
          <w:bCs/>
          <w:vertAlign w:val="superscript"/>
          <w:rtl/>
        </w:rPr>
        <w:t>*</w:t>
      </w:r>
      <w:r w:rsidRPr="003F6490">
        <w:rPr>
          <w:rFonts w:asciiTheme="majorBidi" w:hAnsiTheme="majorBidi" w:cstheme="majorBidi"/>
          <w:rtl/>
        </w:rPr>
        <w:t xml:space="preserve">1 كغم من مخلوط الفيتامينات والمعادن يجهز: (1400) وحدة دولية فيتامين </w:t>
      </w:r>
      <w:r w:rsidRPr="003F6490">
        <w:rPr>
          <w:rFonts w:asciiTheme="majorBidi" w:hAnsiTheme="majorBidi" w:cstheme="majorBidi"/>
        </w:rPr>
        <w:t>A</w:t>
      </w:r>
      <w:r w:rsidRPr="003F6490">
        <w:rPr>
          <w:rFonts w:asciiTheme="majorBidi" w:hAnsiTheme="majorBidi" w:cstheme="majorBidi"/>
          <w:rtl/>
        </w:rPr>
        <w:t>، 3000 وحدة دولية فيتامين (</w:t>
      </w:r>
      <w:r w:rsidRPr="003F6490">
        <w:rPr>
          <w:rFonts w:asciiTheme="majorBidi" w:hAnsiTheme="majorBidi" w:cstheme="majorBidi"/>
        </w:rPr>
        <w:t>D3</w:t>
      </w:r>
      <w:r w:rsidRPr="003F6490">
        <w:rPr>
          <w:rFonts w:asciiTheme="majorBidi" w:hAnsiTheme="majorBidi" w:cstheme="majorBidi"/>
          <w:rtl/>
        </w:rPr>
        <w:t xml:space="preserve">، 50 ملغم فيتامين </w:t>
      </w:r>
      <w:r w:rsidRPr="003F6490">
        <w:rPr>
          <w:rFonts w:asciiTheme="majorBidi" w:hAnsiTheme="majorBidi" w:cstheme="majorBidi"/>
        </w:rPr>
        <w:t>E</w:t>
      </w:r>
      <w:r w:rsidRPr="003F6490">
        <w:rPr>
          <w:rFonts w:asciiTheme="majorBidi" w:hAnsiTheme="majorBidi" w:cstheme="majorBidi"/>
          <w:rtl/>
        </w:rPr>
        <w:t xml:space="preserve">، 4 ملغم فيتامين </w:t>
      </w:r>
      <w:r w:rsidRPr="003F6490">
        <w:rPr>
          <w:rFonts w:asciiTheme="majorBidi" w:hAnsiTheme="majorBidi" w:cstheme="majorBidi"/>
        </w:rPr>
        <w:t>K3</w:t>
      </w:r>
      <w:r w:rsidRPr="003F6490">
        <w:rPr>
          <w:rFonts w:asciiTheme="majorBidi" w:hAnsiTheme="majorBidi" w:cstheme="majorBidi"/>
          <w:rtl/>
        </w:rPr>
        <w:t>، 3 ملغم فيتامين 1</w:t>
      </w:r>
      <w:r w:rsidRPr="003F6490">
        <w:rPr>
          <w:rFonts w:asciiTheme="majorBidi" w:hAnsiTheme="majorBidi" w:cstheme="majorBidi"/>
        </w:rPr>
        <w:t>B</w:t>
      </w:r>
      <w:r w:rsidRPr="003F6490">
        <w:rPr>
          <w:rFonts w:asciiTheme="majorBidi" w:hAnsiTheme="majorBidi" w:cstheme="majorBidi"/>
          <w:rtl/>
        </w:rPr>
        <w:t xml:space="preserve">، 15 ملغم </w:t>
      </w:r>
      <w:r w:rsidRPr="003F6490">
        <w:rPr>
          <w:rFonts w:asciiTheme="majorBidi" w:hAnsiTheme="majorBidi" w:cstheme="majorBidi"/>
        </w:rPr>
        <w:t>B2</w:t>
      </w:r>
      <w:r w:rsidRPr="003F6490">
        <w:rPr>
          <w:rFonts w:asciiTheme="majorBidi" w:hAnsiTheme="majorBidi" w:cstheme="majorBidi"/>
          <w:rtl/>
        </w:rPr>
        <w:t xml:space="preserve">، 6 ملغم </w:t>
      </w:r>
      <w:r w:rsidRPr="003F6490">
        <w:rPr>
          <w:rFonts w:asciiTheme="majorBidi" w:hAnsiTheme="majorBidi" w:cstheme="majorBidi"/>
        </w:rPr>
        <w:t>B6</w:t>
      </w:r>
      <w:r w:rsidRPr="003F6490">
        <w:rPr>
          <w:rFonts w:asciiTheme="majorBidi" w:hAnsiTheme="majorBidi" w:cstheme="majorBidi"/>
          <w:rtl/>
        </w:rPr>
        <w:t xml:space="preserve">، 0.04 ملغم </w:t>
      </w:r>
      <w:r w:rsidRPr="003F6490">
        <w:rPr>
          <w:rFonts w:asciiTheme="majorBidi" w:hAnsiTheme="majorBidi" w:cstheme="majorBidi"/>
        </w:rPr>
        <w:t>B12</w:t>
      </w:r>
      <w:r w:rsidRPr="003F6490">
        <w:rPr>
          <w:rFonts w:asciiTheme="majorBidi" w:hAnsiTheme="majorBidi" w:cstheme="majorBidi"/>
          <w:rtl/>
        </w:rPr>
        <w:t xml:space="preserve">، 60 ملغم نياسين، 20 ملغم حامض البانتوثنك، 1.5 ملغم حامض الفوليك، 0.20 ملغم بايوتين، 510 ملغم كولين، 4.8 غم </w:t>
      </w:r>
      <w:r w:rsidRPr="003F6490">
        <w:rPr>
          <w:rFonts w:asciiTheme="majorBidi" w:hAnsiTheme="majorBidi" w:cstheme="majorBidi"/>
        </w:rPr>
        <w:t>P3.18,ca</w:t>
      </w:r>
      <w:r w:rsidRPr="003F6490">
        <w:rPr>
          <w:rFonts w:asciiTheme="majorBidi" w:hAnsiTheme="majorBidi" w:cstheme="majorBidi"/>
          <w:rtl/>
        </w:rPr>
        <w:t xml:space="preserve">، </w:t>
      </w:r>
      <w:r w:rsidRPr="003F6490">
        <w:rPr>
          <w:rFonts w:asciiTheme="majorBidi" w:hAnsiTheme="majorBidi" w:cstheme="majorBidi"/>
        </w:rPr>
        <w:t>Na1.2</w:t>
      </w:r>
      <w:r w:rsidRPr="003F6490">
        <w:rPr>
          <w:rFonts w:asciiTheme="majorBidi" w:hAnsiTheme="majorBidi" w:cstheme="majorBidi"/>
          <w:rtl/>
        </w:rPr>
        <w:t>، 100 ملغم منغنيز، 50 ملغم حديد، 80 ملغم زنك، 10 ملغم نحاس، 0.25 ملغم كوبلت، 1.5 ملغم يود، 0.2 غم سلينيوم، 0.81 غم ميثيونين، 1.0 ملغم مضاد للتأكسد).</w:t>
      </w:r>
    </w:p>
    <w:p w:rsidR="00996AFF" w:rsidRPr="003F6490" w:rsidRDefault="00996AFF" w:rsidP="00996AFF">
      <w:pPr>
        <w:ind w:left="720"/>
        <w:jc w:val="both"/>
        <w:rPr>
          <w:rFonts w:asciiTheme="majorBidi" w:hAnsiTheme="majorBidi" w:cstheme="majorBidi"/>
          <w:rtl/>
          <w:lang w:bidi="ar-IQ"/>
        </w:rPr>
      </w:pPr>
      <w:r w:rsidRPr="003F6490">
        <w:rPr>
          <w:rFonts w:asciiTheme="majorBidi" w:hAnsiTheme="majorBidi" w:cstheme="majorBidi"/>
          <w:b/>
          <w:bCs/>
          <w:vertAlign w:val="superscript"/>
          <w:rtl/>
          <w:lang w:bidi="ar-IQ"/>
        </w:rPr>
        <w:t>**</w:t>
      </w:r>
      <w:r w:rsidRPr="003F6490">
        <w:rPr>
          <w:rFonts w:asciiTheme="majorBidi" w:hAnsiTheme="majorBidi" w:cstheme="majorBidi"/>
          <w:rtl/>
          <w:lang w:bidi="ar-IQ"/>
        </w:rPr>
        <w:t xml:space="preserve"> حسبت قيم التركيب الكيمياوي للمواد العلفية الداخلة في العليقة طبقا لما ورد في تقارير مجلس البحوث الوطني الامريكي (</w:t>
      </w:r>
      <w:r w:rsidRPr="003F6490">
        <w:rPr>
          <w:rFonts w:asciiTheme="majorBidi" w:hAnsiTheme="majorBidi" w:cstheme="majorBidi"/>
          <w:lang w:bidi="ar-IQ"/>
        </w:rPr>
        <w:t>(1994 ,NRC</w:t>
      </w:r>
      <w:r w:rsidRPr="003F6490">
        <w:rPr>
          <w:rFonts w:asciiTheme="majorBidi" w:hAnsiTheme="majorBidi" w:cstheme="majorBidi"/>
          <w:rtl/>
          <w:lang w:bidi="ar-IQ"/>
        </w:rPr>
        <w:t>.</w:t>
      </w:r>
    </w:p>
    <w:p w:rsidR="00996AFF" w:rsidRPr="003F6490" w:rsidRDefault="00996AFF" w:rsidP="00996AFF">
      <w:pPr>
        <w:jc w:val="lowKashida"/>
        <w:rPr>
          <w:rFonts w:asciiTheme="majorBidi" w:hAnsiTheme="majorBidi" w:cstheme="majorBidi"/>
          <w:rtl/>
        </w:rPr>
      </w:pPr>
    </w:p>
    <w:p w:rsidR="00996AFF" w:rsidRPr="003F6490" w:rsidRDefault="00996AFF" w:rsidP="00996AFF">
      <w:pPr>
        <w:contextualSpacing/>
        <w:jc w:val="lowKashida"/>
        <w:rPr>
          <w:rFonts w:asciiTheme="majorBidi" w:hAnsiTheme="majorBidi" w:cstheme="majorBidi"/>
          <w:rtl/>
          <w:lang w:bidi="ar-IQ"/>
        </w:rPr>
      </w:pPr>
      <w:r w:rsidRPr="003F6490">
        <w:rPr>
          <w:rFonts w:asciiTheme="majorBidi" w:hAnsiTheme="majorBidi" w:cstheme="majorBidi"/>
          <w:rtl/>
        </w:rPr>
        <w:t>مسحوق بذور الجرجير إلى العلائق التجريبية (</w:t>
      </w:r>
      <w:r w:rsidRPr="003F6490">
        <w:rPr>
          <w:rFonts w:asciiTheme="majorBidi" w:hAnsiTheme="majorBidi" w:cstheme="majorBidi"/>
        </w:rPr>
        <w:t>T</w:t>
      </w:r>
      <w:r w:rsidRPr="003F6490">
        <w:rPr>
          <w:rFonts w:asciiTheme="majorBidi" w:hAnsiTheme="majorBidi" w:cstheme="majorBidi"/>
          <w:vertAlign w:val="subscript"/>
        </w:rPr>
        <w:t>4</w:t>
      </w:r>
      <w:r w:rsidRPr="003F6490">
        <w:rPr>
          <w:rFonts w:asciiTheme="majorBidi" w:hAnsiTheme="majorBidi" w:cstheme="majorBidi"/>
        </w:rPr>
        <w:t xml:space="preserve"> ,T</w:t>
      </w:r>
      <w:r w:rsidRPr="003F6490">
        <w:rPr>
          <w:rFonts w:asciiTheme="majorBidi" w:hAnsiTheme="majorBidi" w:cstheme="majorBidi"/>
          <w:vertAlign w:val="subscript"/>
        </w:rPr>
        <w:t>3</w:t>
      </w:r>
      <w:r w:rsidRPr="003F6490">
        <w:rPr>
          <w:rFonts w:asciiTheme="majorBidi" w:hAnsiTheme="majorBidi" w:cstheme="majorBidi"/>
        </w:rPr>
        <w:t xml:space="preserve"> ,T</w:t>
      </w:r>
      <w:r w:rsidRPr="003F6490">
        <w:rPr>
          <w:rFonts w:asciiTheme="majorBidi" w:hAnsiTheme="majorBidi" w:cstheme="majorBidi"/>
          <w:vertAlign w:val="subscript"/>
        </w:rPr>
        <w:t>2</w:t>
      </w:r>
      <w:r w:rsidRPr="003F6490">
        <w:rPr>
          <w:rFonts w:asciiTheme="majorBidi" w:hAnsiTheme="majorBidi" w:cstheme="majorBidi"/>
          <w:rtl/>
        </w:rPr>
        <w:t xml:space="preserve">) ابتداءا من عمر 34 أسبوع، وذلك بخلط الكمية المقررة لكل عليقة مع مقادير صغيرة من العلف وبعد اكتمال التجانس يضاف الى الخزان الرئيسي لخلط كميات العلف المقررة، وكان خلط العلائق يتم كل 7 أيام للمحافظة على مكونات مسحوق البذور من التلف. وكانت مدة الإضاءة 16 ساعة/ يوم طيلة مدة التجربة. لغرض قياس صفات البلازما المنوية التي شملتها الدرسة الحالية فقد تم جمع السائل المنوي بمعدل مرة واحدة/ أسبوعين بعد المعاملة بمسحوق بذور الجرجير وباستخدام طريقة </w:t>
      </w:r>
      <w:r w:rsidRPr="003F6490">
        <w:rPr>
          <w:rFonts w:asciiTheme="majorBidi" w:hAnsiTheme="majorBidi" w:cstheme="majorBidi"/>
        </w:rPr>
        <w:t>Burrows</w:t>
      </w:r>
      <w:r w:rsidRPr="003F6490">
        <w:rPr>
          <w:rFonts w:asciiTheme="majorBidi" w:hAnsiTheme="majorBidi" w:cstheme="majorBidi"/>
          <w:rtl/>
        </w:rPr>
        <w:t xml:space="preserve"> و </w:t>
      </w:r>
      <w:r w:rsidRPr="003F6490">
        <w:rPr>
          <w:rFonts w:asciiTheme="majorBidi" w:hAnsiTheme="majorBidi" w:cstheme="majorBidi"/>
        </w:rPr>
        <w:t>Quinn</w:t>
      </w:r>
      <w:r w:rsidRPr="003F6490">
        <w:rPr>
          <w:rFonts w:asciiTheme="majorBidi" w:hAnsiTheme="majorBidi" w:cstheme="majorBidi"/>
          <w:rtl/>
        </w:rPr>
        <w:t xml:space="preserve"> (1937)، حيث تم عمل عينة مشتركة للسائل المنوي ولكل مكرر من مكررات المعاملات (معاملات الذكور). تم نبذ عينات السائل المنوي مركزيا بسرعة (5000) دورة/ دقيقة ولمدة (30 دقيقة)، يجمع الجزء الرائق الذي يمثل البلازما المنوية وتفحص قطرة منه مجهريا للتأكد من عدم وجود النطف، وفي حالة وجودها تعاد عملية النبذ المركزي للعينات ولمدة (30 دقيقة) أخرى (الدراجي، 1998). تم حفظ عينات البلازما المنوية بدرجة (-20 مº) لحين إجراء التحليلات اللازمة والتي تمت باستخدام عدد مختبرية جاهزة (</w:t>
      </w:r>
      <w:r w:rsidRPr="003F6490">
        <w:rPr>
          <w:rFonts w:asciiTheme="majorBidi" w:hAnsiTheme="majorBidi" w:cstheme="majorBidi"/>
        </w:rPr>
        <w:t>Kits</w:t>
      </w:r>
      <w:r w:rsidRPr="003F6490">
        <w:rPr>
          <w:rFonts w:asciiTheme="majorBidi" w:hAnsiTheme="majorBidi" w:cstheme="majorBidi"/>
          <w:rtl/>
        </w:rPr>
        <w:t xml:space="preserve">) وحسب التعليمات المرفقة بها والتي شملت قياس تركيز الكلوكوز والبروتين ونشاط انزيمات </w:t>
      </w:r>
      <w:r w:rsidRPr="003F6490">
        <w:rPr>
          <w:rFonts w:asciiTheme="majorBidi" w:hAnsiTheme="majorBidi" w:cstheme="majorBidi"/>
        </w:rPr>
        <w:t>GOT</w:t>
      </w:r>
      <w:r w:rsidRPr="003F6490">
        <w:rPr>
          <w:rFonts w:asciiTheme="majorBidi" w:hAnsiTheme="majorBidi" w:cstheme="majorBidi"/>
          <w:rtl/>
        </w:rPr>
        <w:t xml:space="preserve"> و</w:t>
      </w:r>
      <w:r w:rsidRPr="003F6490">
        <w:rPr>
          <w:rFonts w:asciiTheme="majorBidi" w:hAnsiTheme="majorBidi" w:cstheme="majorBidi"/>
        </w:rPr>
        <w:t>GPT</w:t>
      </w:r>
      <w:r w:rsidRPr="003F6490">
        <w:rPr>
          <w:rFonts w:asciiTheme="majorBidi" w:hAnsiTheme="majorBidi" w:cstheme="majorBidi"/>
          <w:rtl/>
        </w:rPr>
        <w:t xml:space="preserve"> و </w:t>
      </w:r>
      <w:r w:rsidRPr="003F6490">
        <w:rPr>
          <w:rFonts w:asciiTheme="majorBidi" w:hAnsiTheme="majorBidi" w:cstheme="majorBidi"/>
        </w:rPr>
        <w:t>ALP</w:t>
      </w:r>
      <w:r w:rsidRPr="003F6490">
        <w:rPr>
          <w:rFonts w:asciiTheme="majorBidi" w:hAnsiTheme="majorBidi" w:cstheme="majorBidi"/>
          <w:rtl/>
        </w:rPr>
        <w:t>.</w:t>
      </w:r>
      <w:r w:rsidRPr="003F6490">
        <w:rPr>
          <w:rFonts w:asciiTheme="majorBidi" w:hAnsiTheme="majorBidi" w:cstheme="majorBidi"/>
          <w:rtl/>
          <w:lang w:bidi="ar-IQ"/>
        </w:rPr>
        <w:t xml:space="preserve"> </w:t>
      </w:r>
      <w:r w:rsidRPr="003F6490">
        <w:rPr>
          <w:rFonts w:asciiTheme="majorBidi" w:hAnsiTheme="majorBidi" w:cstheme="majorBidi"/>
          <w:rtl/>
        </w:rPr>
        <w:t>أذ تم قياس تركيز الكلوكوز باستخدام عدة قياس (</w:t>
      </w:r>
      <w:r w:rsidRPr="003F6490">
        <w:rPr>
          <w:rFonts w:asciiTheme="majorBidi" w:hAnsiTheme="majorBidi" w:cstheme="majorBidi"/>
        </w:rPr>
        <w:t>Biolabo SA</w:t>
      </w:r>
      <w:r w:rsidRPr="003F6490">
        <w:rPr>
          <w:rFonts w:asciiTheme="majorBidi" w:hAnsiTheme="majorBidi" w:cstheme="majorBidi"/>
          <w:rtl/>
        </w:rPr>
        <w:t xml:space="preserve">) فرنسية المنشأ، وتم القياس حسب طريقة </w:t>
      </w:r>
      <w:r w:rsidRPr="003F6490">
        <w:rPr>
          <w:rFonts w:asciiTheme="majorBidi" w:hAnsiTheme="majorBidi" w:cstheme="majorBidi"/>
        </w:rPr>
        <w:t xml:space="preserve"> Asatoor</w:t>
      </w:r>
      <w:r w:rsidRPr="003F6490">
        <w:rPr>
          <w:rFonts w:asciiTheme="majorBidi" w:hAnsiTheme="majorBidi" w:cstheme="majorBidi"/>
          <w:rtl/>
        </w:rPr>
        <w:t>و</w:t>
      </w:r>
      <w:r w:rsidRPr="003F6490">
        <w:rPr>
          <w:rFonts w:asciiTheme="majorBidi" w:hAnsiTheme="majorBidi" w:cstheme="majorBidi"/>
        </w:rPr>
        <w:t>King</w:t>
      </w:r>
      <w:r w:rsidRPr="003F6490">
        <w:rPr>
          <w:rFonts w:asciiTheme="majorBidi" w:hAnsiTheme="majorBidi" w:cstheme="majorBidi"/>
          <w:rtl/>
        </w:rPr>
        <w:t xml:space="preserve"> (1954) والتي تستنـد على خاصية الاختـزال الكبيرة للكلوكوز، الذي يعمـل على اختزال محلول كبريتـات النحاسيك بالوسط القاعدي إلى اوكسيد النحاسوز الذي بدوره يختزل حامض الفسفومولبيدك </w:t>
      </w:r>
      <w:r w:rsidRPr="003F6490">
        <w:rPr>
          <w:rFonts w:asciiTheme="majorBidi" w:hAnsiTheme="majorBidi" w:cstheme="majorBidi"/>
        </w:rPr>
        <w:t>Phosphomolybdic acid</w:t>
      </w:r>
      <w:r w:rsidRPr="003F6490">
        <w:rPr>
          <w:rFonts w:asciiTheme="majorBidi" w:hAnsiTheme="majorBidi" w:cstheme="majorBidi"/>
          <w:rtl/>
        </w:rPr>
        <w:t xml:space="preserve"> إلى حامض الفسفومولبيدوز </w:t>
      </w:r>
      <w:r w:rsidRPr="003F6490">
        <w:rPr>
          <w:rFonts w:asciiTheme="majorBidi" w:hAnsiTheme="majorBidi" w:cstheme="majorBidi"/>
        </w:rPr>
        <w:t>Phosphomolybdous acid</w:t>
      </w:r>
      <w:r w:rsidRPr="003F6490">
        <w:rPr>
          <w:rFonts w:asciiTheme="majorBidi" w:hAnsiTheme="majorBidi" w:cstheme="majorBidi"/>
          <w:rtl/>
        </w:rPr>
        <w:t xml:space="preserve"> مكونا ً محلول ازرق </w:t>
      </w:r>
      <w:r w:rsidRPr="003F6490">
        <w:rPr>
          <w:rFonts w:asciiTheme="majorBidi" w:hAnsiTheme="majorBidi" w:cstheme="majorBidi"/>
          <w:rtl/>
        </w:rPr>
        <w:lastRenderedPageBreak/>
        <w:t>اللون، تقاس الامتصاصية له بجهاز المطياف الضوئي وعلى طول موجي (640) نانوميتر، حيث إن شدة اللون تتناسب طرديا مع تركيز الكلوكوز. وتم قياس تركيز البروتين الكلي في بلازما الدم باستخدام عدة قياس (</w:t>
      </w:r>
      <w:r w:rsidRPr="003F6490">
        <w:rPr>
          <w:rFonts w:asciiTheme="majorBidi" w:hAnsiTheme="majorBidi" w:cstheme="majorBidi"/>
        </w:rPr>
        <w:t>Biolabo SA</w:t>
      </w:r>
      <w:r w:rsidRPr="003F6490">
        <w:rPr>
          <w:rFonts w:asciiTheme="majorBidi" w:hAnsiTheme="majorBidi" w:cstheme="majorBidi"/>
          <w:rtl/>
        </w:rPr>
        <w:t xml:space="preserve">) واستنادا إلى </w:t>
      </w:r>
      <w:r w:rsidRPr="003F6490">
        <w:rPr>
          <w:rFonts w:asciiTheme="majorBidi" w:hAnsiTheme="majorBidi" w:cstheme="majorBidi"/>
        </w:rPr>
        <w:t>Wotton</w:t>
      </w:r>
      <w:r w:rsidRPr="003F6490">
        <w:rPr>
          <w:rFonts w:asciiTheme="majorBidi" w:hAnsiTheme="majorBidi" w:cstheme="majorBidi"/>
          <w:rtl/>
        </w:rPr>
        <w:t xml:space="preserve"> (1964)، ويعتمد أساس الطريقة على تفاعل محلول النحاس القاعدي (كبريتات النحاس القاعدية) مع الأواصر البيتيدية في البروتين لتعطي معقد ذو لون بنفسجي، تقاس الامتصاصية له عند طول موجي (546) نانوميتر. وتم قياس تركيز الكولستيرول باستخدام عدة قياس (</w:t>
      </w:r>
      <w:r w:rsidRPr="003F6490">
        <w:rPr>
          <w:rFonts w:asciiTheme="majorBidi" w:hAnsiTheme="majorBidi" w:cstheme="majorBidi"/>
        </w:rPr>
        <w:t>Biolabo SA</w:t>
      </w:r>
      <w:r w:rsidRPr="003F6490">
        <w:rPr>
          <w:rFonts w:asciiTheme="majorBidi" w:hAnsiTheme="majorBidi" w:cstheme="majorBidi"/>
          <w:rtl/>
        </w:rPr>
        <w:t xml:space="preserve">) استنادا ً الى </w:t>
      </w:r>
      <w:r w:rsidRPr="003F6490">
        <w:rPr>
          <w:rFonts w:asciiTheme="majorBidi" w:hAnsiTheme="majorBidi" w:cstheme="majorBidi"/>
        </w:rPr>
        <w:t>Richmond</w:t>
      </w:r>
      <w:r w:rsidRPr="003F6490">
        <w:rPr>
          <w:rFonts w:asciiTheme="majorBidi" w:hAnsiTheme="majorBidi" w:cstheme="majorBidi"/>
          <w:rtl/>
          <w:lang w:bidi="ar-IQ"/>
        </w:rPr>
        <w:t xml:space="preserve"> (1973). </w:t>
      </w:r>
      <w:r w:rsidRPr="003F6490">
        <w:rPr>
          <w:rFonts w:asciiTheme="majorBidi" w:hAnsiTheme="majorBidi" w:cstheme="majorBidi"/>
          <w:rtl/>
        </w:rPr>
        <w:t xml:space="preserve">تم قياس نشاط إنزيم </w:t>
      </w:r>
      <w:r w:rsidRPr="003F6490">
        <w:rPr>
          <w:rFonts w:asciiTheme="majorBidi" w:hAnsiTheme="majorBidi" w:cstheme="majorBidi"/>
        </w:rPr>
        <w:t>Glutamate oxaloacetate transaminase</w:t>
      </w:r>
      <w:r w:rsidRPr="003F6490">
        <w:rPr>
          <w:rFonts w:asciiTheme="majorBidi" w:hAnsiTheme="majorBidi" w:cstheme="majorBidi"/>
          <w:rtl/>
        </w:rPr>
        <w:t xml:space="preserve"> </w:t>
      </w:r>
      <w:r w:rsidRPr="003F6490">
        <w:rPr>
          <w:rFonts w:asciiTheme="majorBidi" w:hAnsiTheme="majorBidi" w:cstheme="majorBidi"/>
        </w:rPr>
        <w:t>(GOT)</w:t>
      </w:r>
      <w:r w:rsidRPr="003F6490">
        <w:rPr>
          <w:rFonts w:asciiTheme="majorBidi" w:hAnsiTheme="majorBidi" w:cstheme="majorBidi"/>
          <w:rtl/>
        </w:rPr>
        <w:t xml:space="preserve"> باستخدام عدة قياس </w:t>
      </w:r>
      <w:r w:rsidRPr="003F6490">
        <w:rPr>
          <w:rFonts w:asciiTheme="majorBidi" w:hAnsiTheme="majorBidi" w:cstheme="majorBidi"/>
        </w:rPr>
        <w:t>Randox</w:t>
      </w:r>
      <w:r w:rsidRPr="003F6490">
        <w:rPr>
          <w:rFonts w:asciiTheme="majorBidi" w:hAnsiTheme="majorBidi" w:cstheme="majorBidi"/>
          <w:rtl/>
        </w:rPr>
        <w:t xml:space="preserve"> انكليزي المنشأ وحسب طريقة </w:t>
      </w:r>
      <w:r w:rsidRPr="003F6490">
        <w:rPr>
          <w:rFonts w:asciiTheme="majorBidi" w:hAnsiTheme="majorBidi" w:cstheme="majorBidi"/>
        </w:rPr>
        <w:t>Reitman</w:t>
      </w:r>
      <w:r w:rsidRPr="003F6490">
        <w:rPr>
          <w:rFonts w:asciiTheme="majorBidi" w:hAnsiTheme="majorBidi" w:cstheme="majorBidi"/>
          <w:rtl/>
        </w:rPr>
        <w:t xml:space="preserve"> و </w:t>
      </w:r>
      <w:r w:rsidRPr="003F6490">
        <w:rPr>
          <w:rFonts w:asciiTheme="majorBidi" w:hAnsiTheme="majorBidi" w:cstheme="majorBidi"/>
        </w:rPr>
        <w:t>Frankel</w:t>
      </w:r>
      <w:r w:rsidRPr="003F6490">
        <w:rPr>
          <w:rFonts w:asciiTheme="majorBidi" w:hAnsiTheme="majorBidi" w:cstheme="majorBidi"/>
          <w:rtl/>
        </w:rPr>
        <w:t xml:space="preserve"> (1957)، التي تستند على قدرة الإنزيم على تحويل حامض الاسبارتك </w:t>
      </w:r>
      <w:r w:rsidRPr="003F6490">
        <w:rPr>
          <w:rFonts w:asciiTheme="majorBidi" w:hAnsiTheme="majorBidi" w:cstheme="majorBidi"/>
        </w:rPr>
        <w:t>Aspartic acid</w:t>
      </w:r>
      <w:r w:rsidRPr="003F6490">
        <w:rPr>
          <w:rFonts w:asciiTheme="majorBidi" w:hAnsiTheme="majorBidi" w:cstheme="majorBidi"/>
          <w:rtl/>
        </w:rPr>
        <w:t xml:space="preserve"> إلى </w:t>
      </w:r>
      <w:r w:rsidRPr="003F6490">
        <w:rPr>
          <w:rFonts w:asciiTheme="majorBidi" w:hAnsiTheme="majorBidi" w:cstheme="majorBidi"/>
        </w:rPr>
        <w:t>Oxaloacetic acid</w:t>
      </w:r>
      <w:r w:rsidRPr="003F6490">
        <w:rPr>
          <w:rFonts w:asciiTheme="majorBidi" w:hAnsiTheme="majorBidi" w:cstheme="majorBidi"/>
          <w:rtl/>
        </w:rPr>
        <w:t xml:space="preserve"> الذي يتحول تلقائيا إلى حامض البايروفيك </w:t>
      </w:r>
      <w:r w:rsidRPr="003F6490">
        <w:rPr>
          <w:rFonts w:asciiTheme="majorBidi" w:hAnsiTheme="majorBidi" w:cstheme="majorBidi"/>
        </w:rPr>
        <w:t>Pyrovic acid</w:t>
      </w:r>
      <w:r w:rsidRPr="003F6490">
        <w:rPr>
          <w:rFonts w:asciiTheme="majorBidi" w:hAnsiTheme="majorBidi" w:cstheme="majorBidi"/>
          <w:rtl/>
        </w:rPr>
        <w:t xml:space="preserve"> ثم تفاعل الأخير مع مركب داي نيتروفيل هدرازين </w:t>
      </w:r>
      <w:r w:rsidRPr="003F6490">
        <w:rPr>
          <w:rFonts w:asciiTheme="majorBidi" w:hAnsiTheme="majorBidi" w:cstheme="majorBidi"/>
        </w:rPr>
        <w:t>2,4-dinitrophenyl hydrazine</w:t>
      </w:r>
      <w:r w:rsidRPr="003F6490">
        <w:rPr>
          <w:rFonts w:asciiTheme="majorBidi" w:hAnsiTheme="majorBidi" w:cstheme="majorBidi"/>
          <w:rtl/>
        </w:rPr>
        <w:t xml:space="preserve"> (</w:t>
      </w:r>
      <w:r w:rsidRPr="003F6490">
        <w:rPr>
          <w:rFonts w:asciiTheme="majorBidi" w:hAnsiTheme="majorBidi" w:cstheme="majorBidi"/>
        </w:rPr>
        <w:t>DNPH</w:t>
      </w:r>
      <w:r w:rsidRPr="003F6490">
        <w:rPr>
          <w:rFonts w:asciiTheme="majorBidi" w:hAnsiTheme="majorBidi" w:cstheme="majorBidi"/>
          <w:rtl/>
        </w:rPr>
        <w:t xml:space="preserve">) لتكوين معقد ذو لون بني – محمر تقاس الامتصاصية له عند طول موجي (546) نانوميتر. </w:t>
      </w:r>
      <w:r w:rsidRPr="003F6490">
        <w:rPr>
          <w:rFonts w:asciiTheme="majorBidi" w:hAnsiTheme="majorBidi" w:cstheme="majorBidi"/>
          <w:b/>
          <w:bCs/>
          <w:rtl/>
        </w:rPr>
        <w:t xml:space="preserve">وتم </w:t>
      </w:r>
      <w:r w:rsidRPr="003F6490">
        <w:rPr>
          <w:rFonts w:asciiTheme="majorBidi" w:hAnsiTheme="majorBidi" w:cstheme="majorBidi"/>
          <w:rtl/>
        </w:rPr>
        <w:t xml:space="preserve">قياس نشاط إنزيم </w:t>
      </w:r>
      <w:r w:rsidRPr="003F6490">
        <w:rPr>
          <w:rFonts w:asciiTheme="majorBidi" w:hAnsiTheme="majorBidi" w:cstheme="majorBidi"/>
        </w:rPr>
        <w:t>Glutamate pyruvate transaminase</w:t>
      </w:r>
      <w:r w:rsidRPr="003F6490">
        <w:rPr>
          <w:rFonts w:asciiTheme="majorBidi" w:hAnsiTheme="majorBidi" w:cstheme="majorBidi"/>
          <w:rtl/>
        </w:rPr>
        <w:t xml:space="preserve"> (</w:t>
      </w:r>
      <w:r w:rsidRPr="003F6490">
        <w:rPr>
          <w:rFonts w:asciiTheme="majorBidi" w:hAnsiTheme="majorBidi" w:cstheme="majorBidi"/>
        </w:rPr>
        <w:t>GPT</w:t>
      </w:r>
      <w:r w:rsidRPr="003F6490">
        <w:rPr>
          <w:rFonts w:asciiTheme="majorBidi" w:hAnsiTheme="majorBidi" w:cstheme="majorBidi"/>
          <w:rtl/>
        </w:rPr>
        <w:t xml:space="preserve">) باستخدام عدة قياس </w:t>
      </w:r>
      <w:r w:rsidRPr="003F6490">
        <w:rPr>
          <w:rFonts w:asciiTheme="majorBidi" w:hAnsiTheme="majorBidi" w:cstheme="majorBidi"/>
        </w:rPr>
        <w:t>Randox</w:t>
      </w:r>
      <w:r w:rsidRPr="003F6490">
        <w:rPr>
          <w:rFonts w:asciiTheme="majorBidi" w:hAnsiTheme="majorBidi" w:cstheme="majorBidi"/>
          <w:rtl/>
        </w:rPr>
        <w:t xml:space="preserve"> وحسب طريقة </w:t>
      </w:r>
      <w:r w:rsidRPr="003F6490">
        <w:rPr>
          <w:rFonts w:asciiTheme="majorBidi" w:hAnsiTheme="majorBidi" w:cstheme="majorBidi"/>
        </w:rPr>
        <w:t>Reitman</w:t>
      </w:r>
      <w:r w:rsidRPr="003F6490">
        <w:rPr>
          <w:rFonts w:asciiTheme="majorBidi" w:hAnsiTheme="majorBidi" w:cstheme="majorBidi"/>
          <w:rtl/>
        </w:rPr>
        <w:t xml:space="preserve"> و </w:t>
      </w:r>
      <w:r w:rsidRPr="003F6490">
        <w:rPr>
          <w:rFonts w:asciiTheme="majorBidi" w:hAnsiTheme="majorBidi" w:cstheme="majorBidi"/>
        </w:rPr>
        <w:t>Frankel</w:t>
      </w:r>
      <w:r w:rsidRPr="003F6490">
        <w:rPr>
          <w:rFonts w:asciiTheme="majorBidi" w:hAnsiTheme="majorBidi" w:cstheme="majorBidi"/>
          <w:rtl/>
        </w:rPr>
        <w:t xml:space="preserve"> (1957)، التي تستند على قياس فعالية الانزيم بالطرق اللونية بواسطة قياس تكون حامض البايروفيك من الالنين، حيث تتم مفاعلة حامض البايروفيك مع مركب </w:t>
      </w:r>
      <w:r w:rsidRPr="003F6490">
        <w:rPr>
          <w:rFonts w:asciiTheme="majorBidi" w:hAnsiTheme="majorBidi" w:cstheme="majorBidi"/>
        </w:rPr>
        <w:t>DNPH</w:t>
      </w:r>
      <w:r w:rsidRPr="003F6490">
        <w:rPr>
          <w:rFonts w:asciiTheme="majorBidi" w:hAnsiTheme="majorBidi" w:cstheme="majorBidi"/>
          <w:rtl/>
        </w:rPr>
        <w:t xml:space="preserve"> لتكوين معقد ذو لون احمر يقاس عند طول موجي 546 نانوميتر. وتم قياس نشاط إنزيم الفوسفاتيز القاعدي </w:t>
      </w:r>
      <w:r w:rsidRPr="003F6490">
        <w:rPr>
          <w:rFonts w:asciiTheme="majorBidi" w:hAnsiTheme="majorBidi" w:cstheme="majorBidi"/>
        </w:rPr>
        <w:t>Alkaline phosphatase</w:t>
      </w:r>
      <w:r w:rsidRPr="003F6490">
        <w:rPr>
          <w:rFonts w:asciiTheme="majorBidi" w:hAnsiTheme="majorBidi" w:cstheme="majorBidi"/>
          <w:rtl/>
        </w:rPr>
        <w:t xml:space="preserve"> (</w:t>
      </w:r>
      <w:r w:rsidRPr="003F6490">
        <w:rPr>
          <w:rFonts w:asciiTheme="majorBidi" w:hAnsiTheme="majorBidi" w:cstheme="majorBidi"/>
        </w:rPr>
        <w:t>ALP</w:t>
      </w:r>
      <w:r w:rsidRPr="003F6490">
        <w:rPr>
          <w:rFonts w:asciiTheme="majorBidi" w:hAnsiTheme="majorBidi" w:cstheme="majorBidi"/>
          <w:rtl/>
        </w:rPr>
        <w:t xml:space="preserve">) باستخدام عدة قياس </w:t>
      </w:r>
      <w:r w:rsidRPr="003F6490">
        <w:rPr>
          <w:rFonts w:asciiTheme="majorBidi" w:hAnsiTheme="majorBidi" w:cstheme="majorBidi"/>
        </w:rPr>
        <w:t>Biolabo SA</w:t>
      </w:r>
      <w:r w:rsidRPr="003F6490">
        <w:rPr>
          <w:rFonts w:asciiTheme="majorBidi" w:hAnsiTheme="majorBidi" w:cstheme="majorBidi"/>
          <w:rtl/>
        </w:rPr>
        <w:t xml:space="preserve"> وحسب طريقة </w:t>
      </w:r>
      <w:r w:rsidRPr="003F6490">
        <w:rPr>
          <w:rFonts w:asciiTheme="majorBidi" w:hAnsiTheme="majorBidi" w:cstheme="majorBidi"/>
        </w:rPr>
        <w:t>King</w:t>
      </w:r>
      <w:r w:rsidRPr="003F6490">
        <w:rPr>
          <w:rFonts w:asciiTheme="majorBidi" w:hAnsiTheme="majorBidi" w:cstheme="majorBidi"/>
          <w:rtl/>
        </w:rPr>
        <w:t xml:space="preserve"> و </w:t>
      </w:r>
      <w:r w:rsidRPr="003F6490">
        <w:rPr>
          <w:rFonts w:asciiTheme="majorBidi" w:hAnsiTheme="majorBidi" w:cstheme="majorBidi"/>
        </w:rPr>
        <w:t>Armstrong</w:t>
      </w:r>
      <w:r w:rsidRPr="003F6490">
        <w:rPr>
          <w:rFonts w:asciiTheme="majorBidi" w:hAnsiTheme="majorBidi" w:cstheme="majorBidi"/>
          <w:rtl/>
        </w:rPr>
        <w:t xml:space="preserve"> </w:t>
      </w:r>
      <w:r w:rsidRPr="003F6490">
        <w:rPr>
          <w:rFonts w:asciiTheme="majorBidi" w:hAnsiTheme="majorBidi" w:cstheme="majorBidi"/>
        </w:rPr>
        <w:t>1934)</w:t>
      </w:r>
      <w:r w:rsidRPr="003F6490">
        <w:rPr>
          <w:rFonts w:asciiTheme="majorBidi" w:hAnsiTheme="majorBidi" w:cstheme="majorBidi"/>
          <w:rtl/>
        </w:rPr>
        <w:t xml:space="preserve">) واستنادا إلى </w:t>
      </w:r>
      <w:r w:rsidRPr="003F6490">
        <w:rPr>
          <w:rFonts w:asciiTheme="majorBidi" w:hAnsiTheme="majorBidi" w:cstheme="majorBidi"/>
        </w:rPr>
        <w:t>Varley</w:t>
      </w:r>
      <w:r w:rsidRPr="003F6490">
        <w:rPr>
          <w:rFonts w:asciiTheme="majorBidi" w:hAnsiTheme="majorBidi" w:cstheme="majorBidi"/>
          <w:rtl/>
        </w:rPr>
        <w:t xml:space="preserve"> وآخرون (1980) وتعتمد الطريقة على قياس كمية الفينول الناتج من تحلل المادة الأساس </w:t>
      </w:r>
      <w:r w:rsidRPr="003F6490">
        <w:rPr>
          <w:rFonts w:asciiTheme="majorBidi" w:hAnsiTheme="majorBidi" w:cstheme="majorBidi"/>
        </w:rPr>
        <w:t>Phenylphosphate</w:t>
      </w:r>
      <w:r w:rsidRPr="003F6490">
        <w:rPr>
          <w:rFonts w:asciiTheme="majorBidi" w:hAnsiTheme="majorBidi" w:cstheme="majorBidi"/>
          <w:rtl/>
        </w:rPr>
        <w:t xml:space="preserve"> بفعل إنزيم </w:t>
      </w:r>
      <w:r w:rsidRPr="003F6490">
        <w:rPr>
          <w:rFonts w:asciiTheme="majorBidi" w:hAnsiTheme="majorBidi" w:cstheme="majorBidi"/>
        </w:rPr>
        <w:t>ALP</w:t>
      </w:r>
      <w:r w:rsidRPr="003F6490">
        <w:rPr>
          <w:rFonts w:asciiTheme="majorBidi" w:hAnsiTheme="majorBidi" w:cstheme="majorBidi"/>
          <w:rtl/>
        </w:rPr>
        <w:t xml:space="preserve"> الذي يتناسب طرديا مع فعالية الإنزيم، حيث يتفاعل الفينول الناتج مع مركب </w:t>
      </w:r>
      <w:r w:rsidRPr="003F6490">
        <w:rPr>
          <w:rFonts w:asciiTheme="majorBidi" w:hAnsiTheme="majorBidi" w:cstheme="majorBidi"/>
        </w:rPr>
        <w:t>4-Amino antipyrne</w:t>
      </w:r>
      <w:r w:rsidRPr="003F6490">
        <w:rPr>
          <w:rFonts w:asciiTheme="majorBidi" w:hAnsiTheme="majorBidi" w:cstheme="majorBidi"/>
          <w:rtl/>
        </w:rPr>
        <w:t xml:space="preserve"> لتكوين معقد احمر تقاس الامتصاصية له عند طول موجي 510 نانوميتر. نفذت التجربة بإتباع التصميم العشوائي الكامل </w:t>
      </w:r>
      <w:r w:rsidRPr="003F6490">
        <w:rPr>
          <w:rFonts w:asciiTheme="majorBidi" w:hAnsiTheme="majorBidi" w:cstheme="majorBidi"/>
        </w:rPr>
        <w:t>C.R.D.</w:t>
      </w:r>
      <w:r w:rsidRPr="003F6490">
        <w:rPr>
          <w:rFonts w:asciiTheme="majorBidi" w:hAnsiTheme="majorBidi" w:cstheme="majorBidi"/>
          <w:rtl/>
        </w:rPr>
        <w:t xml:space="preserve"> (</w:t>
      </w:r>
      <w:r w:rsidRPr="003F6490">
        <w:rPr>
          <w:rFonts w:asciiTheme="majorBidi" w:hAnsiTheme="majorBidi" w:cstheme="majorBidi"/>
        </w:rPr>
        <w:t>Complete Randomized Design</w:t>
      </w:r>
      <w:r w:rsidRPr="003F6490">
        <w:rPr>
          <w:rFonts w:asciiTheme="majorBidi" w:hAnsiTheme="majorBidi" w:cstheme="majorBidi"/>
          <w:rtl/>
        </w:rPr>
        <w:t xml:space="preserve">) وحللت البيانات باستخدام البرنامج الإحصائي الجاهز </w:t>
      </w:r>
      <w:r w:rsidRPr="003F6490">
        <w:rPr>
          <w:rFonts w:asciiTheme="majorBidi" w:hAnsiTheme="majorBidi" w:cstheme="majorBidi"/>
        </w:rPr>
        <w:t>SAS</w:t>
      </w:r>
      <w:r w:rsidRPr="003F6490">
        <w:rPr>
          <w:rFonts w:asciiTheme="majorBidi" w:hAnsiTheme="majorBidi" w:cstheme="majorBidi"/>
          <w:rtl/>
        </w:rPr>
        <w:t xml:space="preserve"> (</w:t>
      </w:r>
      <w:r w:rsidRPr="003F6490">
        <w:rPr>
          <w:rFonts w:asciiTheme="majorBidi" w:hAnsiTheme="majorBidi" w:cstheme="majorBidi"/>
        </w:rPr>
        <w:t>SAS</w:t>
      </w:r>
      <w:r w:rsidRPr="003F6490">
        <w:rPr>
          <w:rFonts w:asciiTheme="majorBidi" w:hAnsiTheme="majorBidi" w:cstheme="majorBidi"/>
          <w:rtl/>
        </w:rPr>
        <w:t xml:space="preserve">, </w:t>
      </w:r>
      <w:r w:rsidRPr="003F6490">
        <w:rPr>
          <w:rFonts w:asciiTheme="majorBidi" w:hAnsiTheme="majorBidi" w:cstheme="majorBidi"/>
        </w:rPr>
        <w:t>2001</w:t>
      </w:r>
      <w:r w:rsidRPr="003F6490">
        <w:rPr>
          <w:rFonts w:asciiTheme="majorBidi" w:hAnsiTheme="majorBidi" w:cstheme="majorBidi"/>
          <w:rtl/>
        </w:rPr>
        <w:t>). وقورنت متوسطات كل صفة باستخدام اختبار دنكن متعدد الحدود وعلى مستوى معنوية 0.05 و 0.01 لتحديد معنوية الفروق بين المتوسطات (</w:t>
      </w:r>
      <w:r w:rsidRPr="003F6490">
        <w:rPr>
          <w:rFonts w:asciiTheme="majorBidi" w:hAnsiTheme="majorBidi" w:cstheme="majorBidi"/>
        </w:rPr>
        <w:t>Duncan</w:t>
      </w:r>
      <w:r w:rsidRPr="003F6490">
        <w:rPr>
          <w:rFonts w:asciiTheme="majorBidi" w:hAnsiTheme="majorBidi" w:cstheme="majorBidi"/>
          <w:rtl/>
        </w:rPr>
        <w:t>, 1955).</w:t>
      </w:r>
    </w:p>
    <w:p w:rsidR="00996AFF" w:rsidRPr="00D33350" w:rsidRDefault="00996AFF" w:rsidP="00996AFF">
      <w:pPr>
        <w:jc w:val="lowKashida"/>
        <w:rPr>
          <w:rFonts w:asciiTheme="majorBidi" w:hAnsiTheme="majorBidi" w:cstheme="majorBidi"/>
          <w:b/>
          <w:bCs/>
          <w:sz w:val="28"/>
          <w:szCs w:val="28"/>
          <w:rtl/>
          <w:lang w:bidi="ar-IQ"/>
        </w:rPr>
      </w:pPr>
      <w:r w:rsidRPr="00D33350">
        <w:rPr>
          <w:rFonts w:asciiTheme="majorBidi" w:hAnsiTheme="majorBidi" w:cstheme="majorBidi"/>
          <w:b/>
          <w:bCs/>
          <w:sz w:val="28"/>
          <w:szCs w:val="28"/>
          <w:rtl/>
          <w:lang w:bidi="ar-IQ"/>
        </w:rPr>
        <w:t>النتائـج والمناقشـة</w:t>
      </w:r>
    </w:p>
    <w:p w:rsidR="00996AFF" w:rsidRDefault="00996AFF" w:rsidP="00996AFF">
      <w:pPr>
        <w:contextualSpacing/>
        <w:jc w:val="lowKashida"/>
        <w:rPr>
          <w:rFonts w:asciiTheme="majorBidi" w:hAnsiTheme="majorBidi" w:cstheme="majorBidi"/>
          <w:rtl/>
        </w:rPr>
      </w:pPr>
      <w:r w:rsidRPr="003F6490">
        <w:rPr>
          <w:rFonts w:asciiTheme="majorBidi" w:hAnsiTheme="majorBidi" w:cstheme="majorBidi"/>
          <w:rtl/>
          <w:lang w:bidi="ar-IQ"/>
        </w:rPr>
        <w:t xml:space="preserve">     </w:t>
      </w:r>
      <w:r w:rsidRPr="003F6490">
        <w:rPr>
          <w:rFonts w:asciiTheme="majorBidi" w:hAnsiTheme="majorBidi" w:cstheme="majorBidi"/>
          <w:rtl/>
        </w:rPr>
        <w:t xml:space="preserve">يتبين من الجدول 3 حصول انخفاض في تركيز الكلوكوز في البلازما المنوية لطيور معاملات الجرجير في جميع اشهر الدراسة مقارنة بمعاملة السيطرة، وخاصة في المعاملة </w:t>
      </w:r>
      <w:r w:rsidRPr="003F6490">
        <w:rPr>
          <w:rFonts w:asciiTheme="majorBidi" w:hAnsiTheme="majorBidi" w:cstheme="majorBidi"/>
        </w:rPr>
        <w:t>T4</w:t>
      </w:r>
      <w:r w:rsidRPr="003F6490">
        <w:rPr>
          <w:rFonts w:asciiTheme="majorBidi" w:hAnsiTheme="majorBidi" w:cstheme="majorBidi"/>
          <w:rtl/>
        </w:rPr>
        <w:t xml:space="preserve"> اذ انخفض فيها الكلوكوز بشكل معنوي (أ</w:t>
      </w:r>
      <w:r w:rsidRPr="003F6490">
        <w:rPr>
          <w:rFonts w:asciiTheme="majorBidi" w:hAnsiTheme="majorBidi" w:cstheme="majorBidi"/>
        </w:rPr>
        <w:sym w:font="Symbol" w:char="F03E"/>
      </w:r>
      <w:r w:rsidRPr="003F6490">
        <w:rPr>
          <w:rFonts w:asciiTheme="majorBidi" w:hAnsiTheme="majorBidi" w:cstheme="majorBidi"/>
          <w:rtl/>
        </w:rPr>
        <w:t>0.05) في الاشهر الاول والثاني والثالث مقارنة بمعاملة السيطرة و</w:t>
      </w:r>
      <w:r w:rsidRPr="003F6490">
        <w:rPr>
          <w:rFonts w:asciiTheme="majorBidi" w:hAnsiTheme="majorBidi" w:cstheme="majorBidi"/>
        </w:rPr>
        <w:t>T2</w:t>
      </w:r>
      <w:r w:rsidRPr="003F6490">
        <w:rPr>
          <w:rFonts w:asciiTheme="majorBidi" w:hAnsiTheme="majorBidi" w:cstheme="majorBidi"/>
          <w:rtl/>
        </w:rPr>
        <w:t xml:space="preserve"> ولم تختلف معنويا عن المعاملة </w:t>
      </w:r>
      <w:r w:rsidRPr="003F6490">
        <w:rPr>
          <w:rFonts w:asciiTheme="majorBidi" w:hAnsiTheme="majorBidi" w:cstheme="majorBidi"/>
        </w:rPr>
        <w:t>T3</w:t>
      </w:r>
      <w:r w:rsidRPr="003F6490">
        <w:rPr>
          <w:rFonts w:asciiTheme="majorBidi" w:hAnsiTheme="majorBidi" w:cstheme="majorBidi"/>
          <w:rtl/>
        </w:rPr>
        <w:t xml:space="preserve"> واصبح الانخفاض عال المعنوية (أ</w:t>
      </w:r>
      <w:r w:rsidRPr="003F6490">
        <w:rPr>
          <w:rFonts w:asciiTheme="majorBidi" w:hAnsiTheme="majorBidi" w:cstheme="majorBidi"/>
        </w:rPr>
        <w:sym w:font="Symbol" w:char="F03E"/>
      </w:r>
      <w:r w:rsidRPr="003F6490">
        <w:rPr>
          <w:rFonts w:asciiTheme="majorBidi" w:hAnsiTheme="majorBidi" w:cstheme="majorBidi"/>
          <w:rtl/>
        </w:rPr>
        <w:t xml:space="preserve">0.01) مقارنة بالمعاملات الاخرى في الاشهر الرابع والخامس والسادس، ويلاحظ من النتائج ان الانخفاض المعنوي في تركيز الكلوكوز في المعاملتين </w:t>
      </w:r>
      <w:r w:rsidRPr="003F6490">
        <w:rPr>
          <w:rFonts w:asciiTheme="majorBidi" w:hAnsiTheme="majorBidi" w:cstheme="majorBidi"/>
        </w:rPr>
        <w:t>T3, T2</w:t>
      </w:r>
      <w:r w:rsidRPr="003F6490">
        <w:rPr>
          <w:rFonts w:asciiTheme="majorBidi" w:hAnsiTheme="majorBidi" w:cstheme="majorBidi"/>
          <w:rtl/>
        </w:rPr>
        <w:t xml:space="preserve"> مقارنة بمعاملة السيطرة بدء منذ الشهر الثاني وحتى نهاية مدة التجربة، كما لوحظ من النتائج ان الفروق المعنوية بين معاملات الجرجير بدأت تتضح منذ الشهر الرابع وحتى نهاية التجربة حيث كان الانخفاض يزداد معنويا بين هذه المعاملات مع زيادة تركيز البذور في العليقة. ان التفسير المحتمل لهذه النتائج قد يعود الى الزيادة في فعالية النطف وايضها فقد بين </w:t>
      </w:r>
      <w:r w:rsidRPr="003F6490">
        <w:rPr>
          <w:rFonts w:asciiTheme="majorBidi" w:hAnsiTheme="majorBidi" w:cstheme="majorBidi"/>
        </w:rPr>
        <w:t>Hammond</w:t>
      </w:r>
      <w:r w:rsidRPr="003F6490">
        <w:rPr>
          <w:rFonts w:asciiTheme="majorBidi" w:hAnsiTheme="majorBidi" w:cstheme="majorBidi"/>
          <w:rtl/>
        </w:rPr>
        <w:t xml:space="preserve"> وآخرون (1965) ان الانخفاض في تركيز الكلوكوز في البلازما المنوية يرتبط ايجابا مع فعالية النطف وايضها الذي يختص بصورة رئيسة بنظام التحلل السكري (</w:t>
      </w:r>
      <w:r w:rsidRPr="003F6490">
        <w:rPr>
          <w:rFonts w:asciiTheme="majorBidi" w:hAnsiTheme="majorBidi" w:cstheme="majorBidi"/>
        </w:rPr>
        <w:t>Glycolytic</w:t>
      </w:r>
      <w:r w:rsidRPr="003F6490">
        <w:rPr>
          <w:rFonts w:asciiTheme="majorBidi" w:hAnsiTheme="majorBidi" w:cstheme="majorBidi"/>
          <w:rtl/>
        </w:rPr>
        <w:t>)، وان الكلوكوز هو مصدر الكاربوهيدرات الرئيس في ايض النطف وتستخدمـه كمصدر للطاقـة.</w:t>
      </w:r>
    </w:p>
    <w:p w:rsidR="00031CC0" w:rsidRDefault="00031CC0" w:rsidP="00996AFF">
      <w:pPr>
        <w:contextualSpacing/>
        <w:jc w:val="lowKashida"/>
        <w:rPr>
          <w:rFonts w:asciiTheme="majorBidi" w:hAnsiTheme="majorBidi" w:cstheme="majorBidi"/>
          <w:rtl/>
        </w:rPr>
      </w:pPr>
    </w:p>
    <w:p w:rsidR="00031CC0" w:rsidRDefault="00031CC0" w:rsidP="00996AFF">
      <w:pPr>
        <w:contextualSpacing/>
        <w:jc w:val="lowKashida"/>
        <w:rPr>
          <w:rFonts w:asciiTheme="majorBidi" w:hAnsiTheme="majorBidi" w:cstheme="majorBidi"/>
          <w:rtl/>
        </w:rPr>
      </w:pPr>
    </w:p>
    <w:p w:rsidR="00031CC0" w:rsidRDefault="00031CC0" w:rsidP="00996AFF">
      <w:pPr>
        <w:contextualSpacing/>
        <w:jc w:val="lowKashida"/>
        <w:rPr>
          <w:rFonts w:asciiTheme="majorBidi" w:hAnsiTheme="majorBidi" w:cstheme="majorBidi"/>
          <w:rtl/>
        </w:rPr>
      </w:pPr>
    </w:p>
    <w:p w:rsidR="00031CC0" w:rsidRDefault="00031CC0" w:rsidP="00996AFF">
      <w:pPr>
        <w:contextualSpacing/>
        <w:jc w:val="lowKashida"/>
        <w:rPr>
          <w:rFonts w:asciiTheme="majorBidi" w:hAnsiTheme="majorBidi" w:cstheme="majorBidi"/>
          <w:rtl/>
        </w:rPr>
      </w:pPr>
    </w:p>
    <w:p w:rsidR="00031CC0" w:rsidRDefault="00031CC0" w:rsidP="00996AFF">
      <w:pPr>
        <w:contextualSpacing/>
        <w:jc w:val="lowKashida"/>
        <w:rPr>
          <w:rFonts w:asciiTheme="majorBidi" w:hAnsiTheme="majorBidi" w:cstheme="majorBidi"/>
          <w:rtl/>
        </w:rPr>
      </w:pPr>
    </w:p>
    <w:p w:rsidR="00031CC0" w:rsidRDefault="00031CC0" w:rsidP="00996AFF">
      <w:pPr>
        <w:contextualSpacing/>
        <w:jc w:val="lowKashida"/>
        <w:rPr>
          <w:rFonts w:asciiTheme="majorBidi" w:hAnsiTheme="majorBidi" w:cstheme="majorBidi"/>
          <w:rtl/>
        </w:rPr>
      </w:pPr>
    </w:p>
    <w:p w:rsidR="00031CC0" w:rsidRDefault="00031CC0" w:rsidP="00996AFF">
      <w:pPr>
        <w:contextualSpacing/>
        <w:jc w:val="lowKashida"/>
        <w:rPr>
          <w:rFonts w:asciiTheme="majorBidi" w:hAnsiTheme="majorBidi" w:cstheme="majorBidi"/>
          <w:rtl/>
        </w:rPr>
      </w:pPr>
    </w:p>
    <w:p w:rsidR="00031CC0" w:rsidRDefault="00031CC0" w:rsidP="00996AFF">
      <w:pPr>
        <w:contextualSpacing/>
        <w:jc w:val="lowKashida"/>
        <w:rPr>
          <w:rFonts w:asciiTheme="majorBidi" w:hAnsiTheme="majorBidi" w:cstheme="majorBidi"/>
          <w:rtl/>
        </w:rPr>
      </w:pPr>
    </w:p>
    <w:p w:rsidR="00031CC0" w:rsidRDefault="00031CC0" w:rsidP="00996AFF">
      <w:pPr>
        <w:contextualSpacing/>
        <w:jc w:val="lowKashida"/>
        <w:rPr>
          <w:rFonts w:asciiTheme="majorBidi" w:hAnsiTheme="majorBidi" w:cstheme="majorBidi"/>
          <w:rtl/>
        </w:rPr>
      </w:pPr>
    </w:p>
    <w:p w:rsidR="00031CC0" w:rsidRDefault="00031CC0" w:rsidP="00996AFF">
      <w:pPr>
        <w:contextualSpacing/>
        <w:jc w:val="lowKashida"/>
        <w:rPr>
          <w:rFonts w:asciiTheme="majorBidi" w:hAnsiTheme="majorBidi" w:cstheme="majorBidi"/>
          <w:rtl/>
        </w:rPr>
      </w:pPr>
    </w:p>
    <w:p w:rsidR="00031CC0" w:rsidRDefault="00031CC0" w:rsidP="00996AFF">
      <w:pPr>
        <w:contextualSpacing/>
        <w:jc w:val="lowKashida"/>
        <w:rPr>
          <w:rFonts w:asciiTheme="majorBidi" w:hAnsiTheme="majorBidi" w:cstheme="majorBidi"/>
          <w:rtl/>
        </w:rPr>
      </w:pPr>
    </w:p>
    <w:p w:rsidR="00031CC0" w:rsidRDefault="00031CC0" w:rsidP="00996AFF">
      <w:pPr>
        <w:contextualSpacing/>
        <w:jc w:val="lowKashida"/>
        <w:rPr>
          <w:rFonts w:asciiTheme="majorBidi" w:hAnsiTheme="majorBidi" w:cstheme="majorBidi"/>
          <w:rtl/>
        </w:rPr>
      </w:pPr>
    </w:p>
    <w:p w:rsidR="00031CC0" w:rsidRDefault="00031CC0" w:rsidP="00996AFF">
      <w:pPr>
        <w:contextualSpacing/>
        <w:jc w:val="lowKashida"/>
        <w:rPr>
          <w:rFonts w:asciiTheme="majorBidi" w:hAnsiTheme="majorBidi" w:cstheme="majorBidi"/>
          <w:rtl/>
        </w:rPr>
      </w:pPr>
    </w:p>
    <w:p w:rsidR="00031CC0" w:rsidRDefault="00031CC0" w:rsidP="00996AFF">
      <w:pPr>
        <w:contextualSpacing/>
        <w:jc w:val="lowKashida"/>
        <w:rPr>
          <w:rFonts w:asciiTheme="majorBidi" w:hAnsiTheme="majorBidi" w:cstheme="majorBidi"/>
          <w:rtl/>
        </w:rPr>
      </w:pPr>
    </w:p>
    <w:p w:rsidR="00031CC0" w:rsidRDefault="00031CC0" w:rsidP="00996AFF">
      <w:pPr>
        <w:contextualSpacing/>
        <w:jc w:val="lowKashida"/>
        <w:rPr>
          <w:rFonts w:asciiTheme="majorBidi" w:hAnsiTheme="majorBidi" w:cstheme="majorBidi"/>
          <w:rtl/>
        </w:rPr>
      </w:pPr>
    </w:p>
    <w:p w:rsidR="00031CC0" w:rsidRDefault="00031CC0" w:rsidP="00996AFF">
      <w:pPr>
        <w:contextualSpacing/>
        <w:jc w:val="lowKashida"/>
        <w:rPr>
          <w:rFonts w:asciiTheme="majorBidi" w:hAnsiTheme="majorBidi" w:cstheme="majorBidi"/>
          <w:rtl/>
        </w:rPr>
      </w:pPr>
    </w:p>
    <w:p w:rsidR="00031CC0" w:rsidRPr="000A429C" w:rsidRDefault="00031CC0" w:rsidP="00031CC0">
      <w:pPr>
        <w:ind w:left="-58"/>
        <w:contextualSpacing/>
        <w:jc w:val="center"/>
        <w:rPr>
          <w:rFonts w:asciiTheme="majorBidi" w:hAnsiTheme="majorBidi" w:cstheme="majorBidi"/>
          <w:b/>
          <w:bCs/>
          <w:sz w:val="20"/>
          <w:szCs w:val="20"/>
          <w:rtl/>
          <w:lang w:bidi="ar-IQ"/>
        </w:rPr>
      </w:pPr>
      <w:r w:rsidRPr="000A429C">
        <w:rPr>
          <w:rFonts w:asciiTheme="majorBidi" w:hAnsiTheme="majorBidi" w:cstheme="majorBidi"/>
          <w:b/>
          <w:bCs/>
          <w:sz w:val="20"/>
          <w:szCs w:val="20"/>
          <w:rtl/>
        </w:rPr>
        <w:lastRenderedPageBreak/>
        <w:t xml:space="preserve">جدول 3. تأثير إضافة مستويات مختلفة من </w:t>
      </w:r>
      <w:r w:rsidRPr="000A429C">
        <w:rPr>
          <w:rFonts w:asciiTheme="majorBidi" w:hAnsiTheme="majorBidi" w:cstheme="majorBidi"/>
          <w:b/>
          <w:bCs/>
          <w:sz w:val="20"/>
          <w:szCs w:val="20"/>
          <w:rtl/>
          <w:lang w:bidi="ar-IQ"/>
        </w:rPr>
        <w:t>مسحوق</w:t>
      </w:r>
      <w:r w:rsidRPr="000A429C">
        <w:rPr>
          <w:rFonts w:asciiTheme="majorBidi" w:hAnsiTheme="majorBidi" w:cstheme="majorBidi"/>
          <w:b/>
          <w:bCs/>
          <w:sz w:val="20"/>
          <w:szCs w:val="20"/>
          <w:rtl/>
        </w:rPr>
        <w:t xml:space="preserve"> بذور الجرجير إلى العليقة في تركيز الكلوكوز والبروتين ونشاط إنزيمات </w:t>
      </w:r>
      <w:r w:rsidRPr="000A429C">
        <w:rPr>
          <w:rFonts w:asciiTheme="majorBidi" w:hAnsiTheme="majorBidi" w:cstheme="majorBidi"/>
          <w:b/>
          <w:bCs/>
          <w:sz w:val="20"/>
          <w:szCs w:val="20"/>
        </w:rPr>
        <w:t xml:space="preserve"> GOT</w:t>
      </w:r>
      <w:r w:rsidRPr="000A429C">
        <w:rPr>
          <w:rFonts w:asciiTheme="majorBidi" w:hAnsiTheme="majorBidi" w:cstheme="majorBidi"/>
          <w:b/>
          <w:bCs/>
          <w:sz w:val="20"/>
          <w:szCs w:val="20"/>
          <w:rtl/>
        </w:rPr>
        <w:t xml:space="preserve">و </w:t>
      </w:r>
      <w:r w:rsidRPr="000A429C">
        <w:rPr>
          <w:rFonts w:asciiTheme="majorBidi" w:hAnsiTheme="majorBidi" w:cstheme="majorBidi"/>
          <w:b/>
          <w:bCs/>
          <w:sz w:val="20"/>
          <w:szCs w:val="20"/>
        </w:rPr>
        <w:t>GPT</w:t>
      </w:r>
      <w:r w:rsidRPr="000A429C">
        <w:rPr>
          <w:rFonts w:asciiTheme="majorBidi" w:hAnsiTheme="majorBidi" w:cstheme="majorBidi"/>
          <w:b/>
          <w:bCs/>
          <w:sz w:val="20"/>
          <w:szCs w:val="20"/>
          <w:rtl/>
        </w:rPr>
        <w:t xml:space="preserve"> و </w:t>
      </w:r>
      <w:r w:rsidRPr="000A429C">
        <w:rPr>
          <w:rFonts w:asciiTheme="majorBidi" w:hAnsiTheme="majorBidi" w:cstheme="majorBidi"/>
          <w:b/>
          <w:bCs/>
          <w:sz w:val="20"/>
          <w:szCs w:val="20"/>
        </w:rPr>
        <w:t>ALP</w:t>
      </w:r>
      <w:r w:rsidRPr="000A429C">
        <w:rPr>
          <w:rFonts w:asciiTheme="majorBidi" w:hAnsiTheme="majorBidi" w:cstheme="majorBidi"/>
          <w:b/>
          <w:bCs/>
          <w:sz w:val="20"/>
          <w:szCs w:val="20"/>
          <w:rtl/>
        </w:rPr>
        <w:t xml:space="preserve"> في البلازما المنوية لذكور أمهات دجاج البيض نوع </w:t>
      </w:r>
      <w:r w:rsidRPr="000A429C">
        <w:rPr>
          <w:rFonts w:asciiTheme="majorBidi" w:hAnsiTheme="majorBidi" w:cstheme="majorBidi"/>
          <w:b/>
          <w:bCs/>
          <w:sz w:val="20"/>
          <w:szCs w:val="20"/>
        </w:rPr>
        <w:t>Hy – Line</w:t>
      </w:r>
      <w:r w:rsidRPr="000A429C">
        <w:rPr>
          <w:rFonts w:asciiTheme="majorBidi" w:hAnsiTheme="majorBidi" w:cstheme="majorBidi"/>
          <w:b/>
          <w:bCs/>
          <w:sz w:val="20"/>
          <w:szCs w:val="20"/>
          <w:rtl/>
          <w:lang w:bidi="ar-IQ"/>
        </w:rPr>
        <w:t xml:space="preserve"> الأبيض.</w:t>
      </w:r>
    </w:p>
    <w:p w:rsidR="001F5BB2" w:rsidRDefault="001F5BB2" w:rsidP="00996AFF">
      <w:pPr>
        <w:contextualSpacing/>
        <w:jc w:val="lowKashida"/>
        <w:rPr>
          <w:rFonts w:asciiTheme="majorBidi" w:hAnsiTheme="majorBidi" w:cstheme="majorBidi"/>
          <w:rtl/>
        </w:rPr>
      </w:pPr>
    </w:p>
    <w:tbl>
      <w:tblPr>
        <w:tblpPr w:leftFromText="180" w:rightFromText="180" w:vertAnchor="text" w:horzAnchor="margin" w:tblpXSpec="center" w:tblpY="38"/>
        <w:bidiVisual/>
        <w:tblW w:w="11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2"/>
        <w:gridCol w:w="711"/>
        <w:gridCol w:w="711"/>
        <w:gridCol w:w="879"/>
        <w:gridCol w:w="945"/>
        <w:gridCol w:w="850"/>
        <w:gridCol w:w="993"/>
        <w:gridCol w:w="711"/>
        <w:gridCol w:w="850"/>
        <w:gridCol w:w="992"/>
        <w:gridCol w:w="851"/>
        <w:gridCol w:w="711"/>
        <w:gridCol w:w="990"/>
      </w:tblGrid>
      <w:tr w:rsidR="00031CC0" w:rsidRPr="00031CC0" w:rsidTr="00031CC0">
        <w:trPr>
          <w:trHeight w:val="168"/>
        </w:trPr>
        <w:tc>
          <w:tcPr>
            <w:tcW w:w="932" w:type="dxa"/>
            <w:vMerge w:val="restart"/>
            <w:tcBorders>
              <w:top w:val="thinThickLargeGap" w:sz="24" w:space="0" w:color="auto"/>
              <w:left w:val="thinThickLargeGap" w:sz="24" w:space="0" w:color="auto"/>
            </w:tcBorders>
            <w:shd w:val="pct20" w:color="auto" w:fill="auto"/>
            <w:vAlign w:val="center"/>
          </w:tcPr>
          <w:p w:rsidR="00031CC0" w:rsidRPr="00031CC0" w:rsidRDefault="00031CC0" w:rsidP="00031CC0">
            <w:pPr>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tl/>
              </w:rPr>
              <w:t>الصفات المدروسة</w:t>
            </w:r>
          </w:p>
        </w:tc>
        <w:tc>
          <w:tcPr>
            <w:tcW w:w="3246" w:type="dxa"/>
            <w:gridSpan w:val="4"/>
            <w:tcBorders>
              <w:top w:val="thinThickLargeGap" w:sz="24" w:space="0" w:color="auto"/>
            </w:tcBorders>
            <w:shd w:val="pct12" w:color="auto" w:fill="auto"/>
            <w:vAlign w:val="center"/>
          </w:tcPr>
          <w:p w:rsidR="00031CC0" w:rsidRPr="00031CC0" w:rsidRDefault="00031CC0" w:rsidP="00031CC0">
            <w:pPr>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tl/>
              </w:rPr>
              <w:t xml:space="preserve">الشهر الأول </w:t>
            </w:r>
          </w:p>
        </w:tc>
        <w:tc>
          <w:tcPr>
            <w:tcW w:w="3404" w:type="dxa"/>
            <w:gridSpan w:val="4"/>
            <w:tcBorders>
              <w:top w:val="thinThickLargeGap" w:sz="24" w:space="0" w:color="auto"/>
            </w:tcBorders>
            <w:shd w:val="pct12" w:color="auto" w:fill="auto"/>
            <w:vAlign w:val="center"/>
          </w:tcPr>
          <w:p w:rsidR="00031CC0" w:rsidRPr="00031CC0" w:rsidRDefault="00031CC0" w:rsidP="00031CC0">
            <w:pPr>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tl/>
              </w:rPr>
              <w:t xml:space="preserve">الشهر الثاني </w:t>
            </w:r>
          </w:p>
        </w:tc>
        <w:tc>
          <w:tcPr>
            <w:tcW w:w="3544" w:type="dxa"/>
            <w:gridSpan w:val="4"/>
            <w:tcBorders>
              <w:top w:val="thinThickLargeGap" w:sz="24" w:space="0" w:color="auto"/>
              <w:right w:val="thinThickLargeGap" w:sz="24" w:space="0" w:color="auto"/>
            </w:tcBorders>
            <w:shd w:val="pct12" w:color="auto" w:fill="auto"/>
            <w:vAlign w:val="center"/>
          </w:tcPr>
          <w:p w:rsidR="00031CC0" w:rsidRPr="00031CC0" w:rsidRDefault="00031CC0" w:rsidP="00031CC0">
            <w:pPr>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tl/>
              </w:rPr>
              <w:t>الشهر الثالث</w:t>
            </w:r>
          </w:p>
        </w:tc>
      </w:tr>
      <w:tr w:rsidR="00031CC0" w:rsidRPr="00031CC0" w:rsidTr="00031CC0">
        <w:tc>
          <w:tcPr>
            <w:tcW w:w="932" w:type="dxa"/>
            <w:vMerge/>
            <w:tcBorders>
              <w:left w:val="thinThickLargeGap" w:sz="24" w:space="0" w:color="auto"/>
            </w:tcBorders>
            <w:shd w:val="pct20" w:color="auto" w:fill="auto"/>
            <w:vAlign w:val="center"/>
          </w:tcPr>
          <w:p w:rsidR="00031CC0" w:rsidRPr="00031CC0" w:rsidRDefault="00031CC0" w:rsidP="00031CC0">
            <w:pPr>
              <w:contextualSpacing/>
              <w:jc w:val="center"/>
              <w:rPr>
                <w:rFonts w:asciiTheme="majorBidi" w:hAnsiTheme="majorBidi" w:cstheme="majorBidi"/>
                <w:b/>
                <w:bCs/>
                <w:sz w:val="18"/>
                <w:szCs w:val="18"/>
                <w:rtl/>
              </w:rPr>
            </w:pPr>
          </w:p>
        </w:tc>
        <w:tc>
          <w:tcPr>
            <w:tcW w:w="711" w:type="dxa"/>
            <w:tcBorders>
              <w:bottom w:val="single" w:sz="4" w:space="0" w:color="000000"/>
            </w:tcBorders>
            <w:shd w:val="pct12" w:color="auto" w:fill="auto"/>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T</w:t>
            </w:r>
            <w:r w:rsidRPr="00031CC0">
              <w:rPr>
                <w:rFonts w:asciiTheme="majorBidi" w:hAnsiTheme="majorBidi" w:cstheme="majorBidi"/>
                <w:b/>
                <w:bCs/>
                <w:sz w:val="18"/>
                <w:szCs w:val="18"/>
                <w:vertAlign w:val="subscript"/>
              </w:rPr>
              <w:t>1</w:t>
            </w:r>
          </w:p>
        </w:tc>
        <w:tc>
          <w:tcPr>
            <w:tcW w:w="711" w:type="dxa"/>
            <w:tcBorders>
              <w:bottom w:val="single" w:sz="4" w:space="0" w:color="000000"/>
            </w:tcBorders>
            <w:shd w:val="pct12" w:color="auto" w:fill="auto"/>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T</w:t>
            </w:r>
            <w:r w:rsidRPr="00031CC0">
              <w:rPr>
                <w:rFonts w:asciiTheme="majorBidi" w:hAnsiTheme="majorBidi" w:cstheme="majorBidi"/>
                <w:b/>
                <w:bCs/>
                <w:sz w:val="18"/>
                <w:szCs w:val="18"/>
                <w:vertAlign w:val="subscript"/>
              </w:rPr>
              <w:t>2</w:t>
            </w:r>
          </w:p>
        </w:tc>
        <w:tc>
          <w:tcPr>
            <w:tcW w:w="879" w:type="dxa"/>
            <w:tcBorders>
              <w:bottom w:val="single" w:sz="4" w:space="0" w:color="000000"/>
            </w:tcBorders>
            <w:shd w:val="pct12" w:color="auto" w:fill="auto"/>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T</w:t>
            </w:r>
            <w:r w:rsidRPr="00031CC0">
              <w:rPr>
                <w:rFonts w:asciiTheme="majorBidi" w:hAnsiTheme="majorBidi" w:cstheme="majorBidi"/>
                <w:b/>
                <w:bCs/>
                <w:sz w:val="18"/>
                <w:szCs w:val="18"/>
                <w:vertAlign w:val="subscript"/>
              </w:rPr>
              <w:t>3</w:t>
            </w:r>
          </w:p>
        </w:tc>
        <w:tc>
          <w:tcPr>
            <w:tcW w:w="945" w:type="dxa"/>
            <w:tcBorders>
              <w:bottom w:val="single" w:sz="4" w:space="0" w:color="000000"/>
            </w:tcBorders>
            <w:shd w:val="pct12" w:color="auto" w:fill="auto"/>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T</w:t>
            </w:r>
            <w:r w:rsidRPr="00031CC0">
              <w:rPr>
                <w:rFonts w:asciiTheme="majorBidi" w:hAnsiTheme="majorBidi" w:cstheme="majorBidi"/>
                <w:b/>
                <w:bCs/>
                <w:sz w:val="18"/>
                <w:szCs w:val="18"/>
                <w:vertAlign w:val="subscript"/>
              </w:rPr>
              <w:t>4</w:t>
            </w:r>
          </w:p>
        </w:tc>
        <w:tc>
          <w:tcPr>
            <w:tcW w:w="850" w:type="dxa"/>
            <w:tcBorders>
              <w:bottom w:val="single" w:sz="4" w:space="0" w:color="000000"/>
            </w:tcBorders>
            <w:shd w:val="pct12" w:color="auto" w:fill="auto"/>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T</w:t>
            </w:r>
            <w:r w:rsidRPr="00031CC0">
              <w:rPr>
                <w:rFonts w:asciiTheme="majorBidi" w:hAnsiTheme="majorBidi" w:cstheme="majorBidi"/>
                <w:b/>
                <w:bCs/>
                <w:sz w:val="18"/>
                <w:szCs w:val="18"/>
                <w:vertAlign w:val="subscript"/>
              </w:rPr>
              <w:t>1</w:t>
            </w:r>
          </w:p>
        </w:tc>
        <w:tc>
          <w:tcPr>
            <w:tcW w:w="993" w:type="dxa"/>
            <w:tcBorders>
              <w:bottom w:val="single" w:sz="4" w:space="0" w:color="000000"/>
            </w:tcBorders>
            <w:shd w:val="pct12" w:color="auto" w:fill="auto"/>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T</w:t>
            </w:r>
            <w:r w:rsidRPr="00031CC0">
              <w:rPr>
                <w:rFonts w:asciiTheme="majorBidi" w:hAnsiTheme="majorBidi" w:cstheme="majorBidi"/>
                <w:b/>
                <w:bCs/>
                <w:sz w:val="18"/>
                <w:szCs w:val="18"/>
                <w:vertAlign w:val="subscript"/>
              </w:rPr>
              <w:t>2</w:t>
            </w:r>
          </w:p>
        </w:tc>
        <w:tc>
          <w:tcPr>
            <w:tcW w:w="711" w:type="dxa"/>
            <w:tcBorders>
              <w:bottom w:val="single" w:sz="4" w:space="0" w:color="000000"/>
            </w:tcBorders>
            <w:shd w:val="pct12" w:color="auto" w:fill="auto"/>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T</w:t>
            </w:r>
            <w:r w:rsidRPr="00031CC0">
              <w:rPr>
                <w:rFonts w:asciiTheme="majorBidi" w:hAnsiTheme="majorBidi" w:cstheme="majorBidi"/>
                <w:b/>
                <w:bCs/>
                <w:sz w:val="18"/>
                <w:szCs w:val="18"/>
                <w:vertAlign w:val="subscript"/>
              </w:rPr>
              <w:t>3</w:t>
            </w:r>
          </w:p>
        </w:tc>
        <w:tc>
          <w:tcPr>
            <w:tcW w:w="850" w:type="dxa"/>
            <w:tcBorders>
              <w:bottom w:val="single" w:sz="4" w:space="0" w:color="000000"/>
            </w:tcBorders>
            <w:shd w:val="pct12" w:color="auto" w:fill="auto"/>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T</w:t>
            </w:r>
            <w:r w:rsidRPr="00031CC0">
              <w:rPr>
                <w:rFonts w:asciiTheme="majorBidi" w:hAnsiTheme="majorBidi" w:cstheme="majorBidi"/>
                <w:b/>
                <w:bCs/>
                <w:sz w:val="18"/>
                <w:szCs w:val="18"/>
                <w:vertAlign w:val="subscript"/>
              </w:rPr>
              <w:t>4</w:t>
            </w:r>
          </w:p>
        </w:tc>
        <w:tc>
          <w:tcPr>
            <w:tcW w:w="992" w:type="dxa"/>
            <w:tcBorders>
              <w:bottom w:val="single" w:sz="4" w:space="0" w:color="000000"/>
            </w:tcBorders>
            <w:shd w:val="pct12" w:color="auto" w:fill="auto"/>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T</w:t>
            </w:r>
            <w:r w:rsidRPr="00031CC0">
              <w:rPr>
                <w:rFonts w:asciiTheme="majorBidi" w:hAnsiTheme="majorBidi" w:cstheme="majorBidi"/>
                <w:b/>
                <w:bCs/>
                <w:sz w:val="18"/>
                <w:szCs w:val="18"/>
                <w:vertAlign w:val="subscript"/>
              </w:rPr>
              <w:t>1</w:t>
            </w:r>
          </w:p>
        </w:tc>
        <w:tc>
          <w:tcPr>
            <w:tcW w:w="851" w:type="dxa"/>
            <w:tcBorders>
              <w:bottom w:val="single" w:sz="4" w:space="0" w:color="000000"/>
            </w:tcBorders>
            <w:shd w:val="pct12" w:color="auto" w:fill="auto"/>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T</w:t>
            </w:r>
            <w:r w:rsidRPr="00031CC0">
              <w:rPr>
                <w:rFonts w:asciiTheme="majorBidi" w:hAnsiTheme="majorBidi" w:cstheme="majorBidi"/>
                <w:b/>
                <w:bCs/>
                <w:sz w:val="18"/>
                <w:szCs w:val="18"/>
                <w:vertAlign w:val="subscript"/>
              </w:rPr>
              <w:t>2</w:t>
            </w:r>
          </w:p>
        </w:tc>
        <w:tc>
          <w:tcPr>
            <w:tcW w:w="711" w:type="dxa"/>
            <w:tcBorders>
              <w:bottom w:val="single" w:sz="4" w:space="0" w:color="000000"/>
            </w:tcBorders>
            <w:shd w:val="pct12" w:color="auto" w:fill="auto"/>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T</w:t>
            </w:r>
            <w:r w:rsidRPr="00031CC0">
              <w:rPr>
                <w:rFonts w:asciiTheme="majorBidi" w:hAnsiTheme="majorBidi" w:cstheme="majorBidi"/>
                <w:b/>
                <w:bCs/>
                <w:sz w:val="18"/>
                <w:szCs w:val="18"/>
                <w:vertAlign w:val="subscript"/>
              </w:rPr>
              <w:t>3</w:t>
            </w:r>
          </w:p>
        </w:tc>
        <w:tc>
          <w:tcPr>
            <w:tcW w:w="990" w:type="dxa"/>
            <w:tcBorders>
              <w:bottom w:val="single" w:sz="4" w:space="0" w:color="000000"/>
              <w:right w:val="thinThickLargeGap" w:sz="24" w:space="0" w:color="auto"/>
            </w:tcBorders>
            <w:shd w:val="pct12" w:color="auto" w:fill="auto"/>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T</w:t>
            </w:r>
            <w:r w:rsidRPr="00031CC0">
              <w:rPr>
                <w:rFonts w:asciiTheme="majorBidi" w:hAnsiTheme="majorBidi" w:cstheme="majorBidi"/>
                <w:b/>
                <w:bCs/>
                <w:sz w:val="18"/>
                <w:szCs w:val="18"/>
                <w:vertAlign w:val="subscript"/>
              </w:rPr>
              <w:t>4</w:t>
            </w:r>
          </w:p>
        </w:tc>
      </w:tr>
      <w:tr w:rsidR="00031CC0" w:rsidRPr="00031CC0" w:rsidTr="00031CC0">
        <w:tc>
          <w:tcPr>
            <w:tcW w:w="932" w:type="dxa"/>
            <w:vMerge w:val="restart"/>
            <w:tcBorders>
              <w:left w:val="thinThickLargeGap" w:sz="24" w:space="0" w:color="auto"/>
            </w:tcBorders>
            <w:shd w:val="pct20" w:color="auto" w:fill="auto"/>
            <w:vAlign w:val="center"/>
          </w:tcPr>
          <w:p w:rsidR="00031CC0" w:rsidRPr="00031CC0" w:rsidRDefault="00031CC0" w:rsidP="00031CC0">
            <w:pPr>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tl/>
              </w:rPr>
              <w:t>تركيز الكلوكوز (ملغم/100 مل)</w:t>
            </w:r>
          </w:p>
        </w:tc>
        <w:tc>
          <w:tcPr>
            <w:tcW w:w="711"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A</w:t>
            </w:r>
          </w:p>
        </w:tc>
        <w:tc>
          <w:tcPr>
            <w:tcW w:w="711"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AB</w:t>
            </w:r>
          </w:p>
        </w:tc>
        <w:tc>
          <w:tcPr>
            <w:tcW w:w="879"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BC</w:t>
            </w:r>
          </w:p>
        </w:tc>
        <w:tc>
          <w:tcPr>
            <w:tcW w:w="945"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*C</w:t>
            </w:r>
          </w:p>
        </w:tc>
        <w:tc>
          <w:tcPr>
            <w:tcW w:w="850"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A</w:t>
            </w:r>
          </w:p>
        </w:tc>
        <w:tc>
          <w:tcPr>
            <w:tcW w:w="993"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B</w:t>
            </w:r>
          </w:p>
        </w:tc>
        <w:tc>
          <w:tcPr>
            <w:tcW w:w="711"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BC</w:t>
            </w:r>
          </w:p>
        </w:tc>
        <w:tc>
          <w:tcPr>
            <w:tcW w:w="850"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*C</w:t>
            </w:r>
          </w:p>
        </w:tc>
        <w:tc>
          <w:tcPr>
            <w:tcW w:w="992"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A</w:t>
            </w:r>
          </w:p>
        </w:tc>
        <w:tc>
          <w:tcPr>
            <w:tcW w:w="851"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B</w:t>
            </w:r>
          </w:p>
        </w:tc>
        <w:tc>
          <w:tcPr>
            <w:tcW w:w="711"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C</w:t>
            </w:r>
          </w:p>
        </w:tc>
        <w:tc>
          <w:tcPr>
            <w:tcW w:w="990" w:type="dxa"/>
            <w:tcBorders>
              <w:bottom w:val="nil"/>
              <w:right w:val="thinThickLargeGap" w:sz="24" w:space="0" w:color="auto"/>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*C</w:t>
            </w:r>
          </w:p>
        </w:tc>
      </w:tr>
      <w:tr w:rsidR="00031CC0" w:rsidRPr="00031CC0" w:rsidTr="00031CC0">
        <w:tc>
          <w:tcPr>
            <w:tcW w:w="932" w:type="dxa"/>
            <w:vMerge/>
            <w:tcBorders>
              <w:left w:val="thinThickLargeGap" w:sz="24" w:space="0" w:color="auto"/>
            </w:tcBorders>
            <w:shd w:val="pct20" w:color="auto" w:fill="auto"/>
            <w:vAlign w:val="center"/>
          </w:tcPr>
          <w:p w:rsidR="00031CC0" w:rsidRPr="00031CC0" w:rsidRDefault="00031CC0" w:rsidP="00031CC0">
            <w:pPr>
              <w:contextualSpacing/>
              <w:jc w:val="center"/>
              <w:rPr>
                <w:rFonts w:asciiTheme="majorBidi" w:hAnsiTheme="majorBidi" w:cstheme="majorBidi"/>
                <w:b/>
                <w:bCs/>
                <w:sz w:val="18"/>
                <w:szCs w:val="18"/>
                <w:rtl/>
              </w:rPr>
            </w:pPr>
          </w:p>
        </w:tc>
        <w:tc>
          <w:tcPr>
            <w:tcW w:w="711"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72.5</w:t>
            </w:r>
          </w:p>
        </w:tc>
        <w:tc>
          <w:tcPr>
            <w:tcW w:w="711"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67.8</w:t>
            </w:r>
          </w:p>
        </w:tc>
        <w:tc>
          <w:tcPr>
            <w:tcW w:w="879"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65.46</w:t>
            </w:r>
          </w:p>
        </w:tc>
        <w:tc>
          <w:tcPr>
            <w:tcW w:w="945"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61.9</w:t>
            </w:r>
          </w:p>
        </w:tc>
        <w:tc>
          <w:tcPr>
            <w:tcW w:w="850"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82.01</w:t>
            </w:r>
          </w:p>
        </w:tc>
        <w:tc>
          <w:tcPr>
            <w:tcW w:w="993"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73.16</w:t>
            </w:r>
          </w:p>
        </w:tc>
        <w:tc>
          <w:tcPr>
            <w:tcW w:w="711"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67.23</w:t>
            </w:r>
          </w:p>
        </w:tc>
        <w:tc>
          <w:tcPr>
            <w:tcW w:w="850"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63.05</w:t>
            </w:r>
          </w:p>
        </w:tc>
        <w:tc>
          <w:tcPr>
            <w:tcW w:w="992"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84.68</w:t>
            </w:r>
          </w:p>
        </w:tc>
        <w:tc>
          <w:tcPr>
            <w:tcW w:w="851"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71.9</w:t>
            </w:r>
          </w:p>
        </w:tc>
        <w:tc>
          <w:tcPr>
            <w:tcW w:w="711"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62.67</w:t>
            </w:r>
          </w:p>
        </w:tc>
        <w:tc>
          <w:tcPr>
            <w:tcW w:w="990" w:type="dxa"/>
            <w:tcBorders>
              <w:top w:val="nil"/>
              <w:bottom w:val="nil"/>
              <w:right w:val="thinThickLargeGap" w:sz="24" w:space="0" w:color="auto"/>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56.15</w:t>
            </w:r>
          </w:p>
        </w:tc>
      </w:tr>
      <w:tr w:rsidR="00031CC0" w:rsidRPr="00031CC0" w:rsidTr="00031CC0">
        <w:tc>
          <w:tcPr>
            <w:tcW w:w="932" w:type="dxa"/>
            <w:vMerge/>
            <w:tcBorders>
              <w:left w:val="thinThickLargeGap" w:sz="24" w:space="0" w:color="auto"/>
            </w:tcBorders>
            <w:shd w:val="pct20" w:color="auto" w:fill="auto"/>
            <w:vAlign w:val="center"/>
          </w:tcPr>
          <w:p w:rsidR="00031CC0" w:rsidRPr="00031CC0" w:rsidRDefault="00031CC0" w:rsidP="00031CC0">
            <w:pPr>
              <w:contextualSpacing/>
              <w:jc w:val="center"/>
              <w:rPr>
                <w:rFonts w:asciiTheme="majorBidi" w:hAnsiTheme="majorBidi" w:cstheme="majorBidi"/>
                <w:b/>
                <w:bCs/>
                <w:sz w:val="18"/>
                <w:szCs w:val="18"/>
                <w:rtl/>
              </w:rPr>
            </w:pPr>
          </w:p>
        </w:tc>
        <w:tc>
          <w:tcPr>
            <w:tcW w:w="711"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±2.02</w:t>
            </w:r>
          </w:p>
        </w:tc>
        <w:tc>
          <w:tcPr>
            <w:tcW w:w="711"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±3.31</w:t>
            </w:r>
          </w:p>
        </w:tc>
        <w:tc>
          <w:tcPr>
            <w:tcW w:w="879"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±3.50</w:t>
            </w:r>
          </w:p>
        </w:tc>
        <w:tc>
          <w:tcPr>
            <w:tcW w:w="945"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±3.78</w:t>
            </w:r>
          </w:p>
        </w:tc>
        <w:tc>
          <w:tcPr>
            <w:tcW w:w="850"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±2.64</w:t>
            </w:r>
          </w:p>
        </w:tc>
        <w:tc>
          <w:tcPr>
            <w:tcW w:w="993"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±1.97</w:t>
            </w:r>
          </w:p>
        </w:tc>
        <w:tc>
          <w:tcPr>
            <w:tcW w:w="711"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±4.33</w:t>
            </w:r>
          </w:p>
        </w:tc>
        <w:tc>
          <w:tcPr>
            <w:tcW w:w="850"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±2.03</w:t>
            </w:r>
          </w:p>
        </w:tc>
        <w:tc>
          <w:tcPr>
            <w:tcW w:w="992"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±4.25</w:t>
            </w:r>
          </w:p>
        </w:tc>
        <w:tc>
          <w:tcPr>
            <w:tcW w:w="851"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±3.19</w:t>
            </w:r>
          </w:p>
        </w:tc>
        <w:tc>
          <w:tcPr>
            <w:tcW w:w="711"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±5.53</w:t>
            </w:r>
          </w:p>
        </w:tc>
        <w:tc>
          <w:tcPr>
            <w:tcW w:w="990" w:type="dxa"/>
            <w:tcBorders>
              <w:top w:val="nil"/>
              <w:bottom w:val="single" w:sz="4" w:space="0" w:color="000000"/>
              <w:right w:val="thinThickLargeGap" w:sz="24" w:space="0" w:color="auto"/>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±1.74</w:t>
            </w:r>
          </w:p>
        </w:tc>
      </w:tr>
      <w:tr w:rsidR="00031CC0" w:rsidRPr="00031CC0" w:rsidTr="00031CC0">
        <w:tc>
          <w:tcPr>
            <w:tcW w:w="932" w:type="dxa"/>
            <w:vMerge w:val="restart"/>
            <w:tcBorders>
              <w:left w:val="thinThickLargeGap" w:sz="24" w:space="0" w:color="auto"/>
            </w:tcBorders>
            <w:shd w:val="pct20" w:color="auto" w:fill="auto"/>
            <w:vAlign w:val="center"/>
          </w:tcPr>
          <w:p w:rsidR="00031CC0" w:rsidRPr="00031CC0" w:rsidRDefault="00031CC0" w:rsidP="00031CC0">
            <w:pPr>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tl/>
              </w:rPr>
              <w:t>تركيز البروتين (غم/100 مل)</w:t>
            </w:r>
          </w:p>
        </w:tc>
        <w:tc>
          <w:tcPr>
            <w:tcW w:w="711"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A</w:t>
            </w:r>
          </w:p>
        </w:tc>
        <w:tc>
          <w:tcPr>
            <w:tcW w:w="711"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A</w:t>
            </w:r>
          </w:p>
        </w:tc>
        <w:tc>
          <w:tcPr>
            <w:tcW w:w="879"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A</w:t>
            </w:r>
          </w:p>
        </w:tc>
        <w:tc>
          <w:tcPr>
            <w:tcW w:w="945"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A</w:t>
            </w:r>
          </w:p>
        </w:tc>
        <w:tc>
          <w:tcPr>
            <w:tcW w:w="850"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A</w:t>
            </w:r>
          </w:p>
        </w:tc>
        <w:tc>
          <w:tcPr>
            <w:tcW w:w="993"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AB</w:t>
            </w:r>
          </w:p>
        </w:tc>
        <w:tc>
          <w:tcPr>
            <w:tcW w:w="711"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AB</w:t>
            </w:r>
          </w:p>
        </w:tc>
        <w:tc>
          <w:tcPr>
            <w:tcW w:w="850"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*B</w:t>
            </w:r>
          </w:p>
        </w:tc>
        <w:tc>
          <w:tcPr>
            <w:tcW w:w="992"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A</w:t>
            </w:r>
          </w:p>
        </w:tc>
        <w:tc>
          <w:tcPr>
            <w:tcW w:w="851"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AB</w:t>
            </w:r>
          </w:p>
        </w:tc>
        <w:tc>
          <w:tcPr>
            <w:tcW w:w="711"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AB</w:t>
            </w:r>
          </w:p>
        </w:tc>
        <w:tc>
          <w:tcPr>
            <w:tcW w:w="990" w:type="dxa"/>
            <w:tcBorders>
              <w:bottom w:val="nil"/>
              <w:right w:val="thinThickLargeGap" w:sz="24" w:space="0" w:color="auto"/>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*B</w:t>
            </w:r>
          </w:p>
        </w:tc>
      </w:tr>
      <w:tr w:rsidR="00031CC0" w:rsidRPr="00031CC0" w:rsidTr="00031CC0">
        <w:tc>
          <w:tcPr>
            <w:tcW w:w="932" w:type="dxa"/>
            <w:vMerge/>
            <w:tcBorders>
              <w:left w:val="thinThickLargeGap" w:sz="24" w:space="0" w:color="auto"/>
            </w:tcBorders>
            <w:shd w:val="pct20" w:color="auto" w:fill="auto"/>
            <w:vAlign w:val="center"/>
          </w:tcPr>
          <w:p w:rsidR="00031CC0" w:rsidRPr="00031CC0" w:rsidRDefault="00031CC0" w:rsidP="00031CC0">
            <w:pPr>
              <w:contextualSpacing/>
              <w:jc w:val="center"/>
              <w:rPr>
                <w:rFonts w:asciiTheme="majorBidi" w:hAnsiTheme="majorBidi" w:cstheme="majorBidi"/>
                <w:b/>
                <w:bCs/>
                <w:sz w:val="18"/>
                <w:szCs w:val="18"/>
                <w:rtl/>
              </w:rPr>
            </w:pPr>
          </w:p>
        </w:tc>
        <w:tc>
          <w:tcPr>
            <w:tcW w:w="711"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0.79</w:t>
            </w:r>
          </w:p>
        </w:tc>
        <w:tc>
          <w:tcPr>
            <w:tcW w:w="711"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0.78</w:t>
            </w:r>
          </w:p>
        </w:tc>
        <w:tc>
          <w:tcPr>
            <w:tcW w:w="879"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0.78</w:t>
            </w:r>
          </w:p>
        </w:tc>
        <w:tc>
          <w:tcPr>
            <w:tcW w:w="945"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0.76</w:t>
            </w:r>
          </w:p>
        </w:tc>
        <w:tc>
          <w:tcPr>
            <w:tcW w:w="850"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0.81</w:t>
            </w:r>
          </w:p>
        </w:tc>
        <w:tc>
          <w:tcPr>
            <w:tcW w:w="993"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0.77</w:t>
            </w:r>
          </w:p>
        </w:tc>
        <w:tc>
          <w:tcPr>
            <w:tcW w:w="711"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0.78</w:t>
            </w:r>
          </w:p>
        </w:tc>
        <w:tc>
          <w:tcPr>
            <w:tcW w:w="850"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0.73</w:t>
            </w:r>
          </w:p>
        </w:tc>
        <w:tc>
          <w:tcPr>
            <w:tcW w:w="992"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0.83</w:t>
            </w:r>
          </w:p>
        </w:tc>
        <w:tc>
          <w:tcPr>
            <w:tcW w:w="851"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0.80</w:t>
            </w:r>
          </w:p>
        </w:tc>
        <w:tc>
          <w:tcPr>
            <w:tcW w:w="711"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0.76</w:t>
            </w:r>
          </w:p>
        </w:tc>
        <w:tc>
          <w:tcPr>
            <w:tcW w:w="990" w:type="dxa"/>
            <w:tcBorders>
              <w:top w:val="nil"/>
              <w:bottom w:val="nil"/>
              <w:right w:val="thinThickLargeGap" w:sz="24" w:space="0" w:color="auto"/>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0.72</w:t>
            </w:r>
          </w:p>
        </w:tc>
      </w:tr>
      <w:tr w:rsidR="00031CC0" w:rsidRPr="00031CC0" w:rsidTr="00031CC0">
        <w:tc>
          <w:tcPr>
            <w:tcW w:w="932" w:type="dxa"/>
            <w:vMerge/>
            <w:tcBorders>
              <w:left w:val="thinThickLargeGap" w:sz="24" w:space="0" w:color="auto"/>
            </w:tcBorders>
            <w:shd w:val="pct20" w:color="auto" w:fill="auto"/>
            <w:vAlign w:val="center"/>
          </w:tcPr>
          <w:p w:rsidR="00031CC0" w:rsidRPr="00031CC0" w:rsidRDefault="00031CC0" w:rsidP="00031CC0">
            <w:pPr>
              <w:contextualSpacing/>
              <w:jc w:val="center"/>
              <w:rPr>
                <w:rFonts w:asciiTheme="majorBidi" w:hAnsiTheme="majorBidi" w:cstheme="majorBidi"/>
                <w:b/>
                <w:bCs/>
                <w:sz w:val="18"/>
                <w:szCs w:val="18"/>
                <w:rtl/>
              </w:rPr>
            </w:pPr>
          </w:p>
        </w:tc>
        <w:tc>
          <w:tcPr>
            <w:tcW w:w="711"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±0.02</w:t>
            </w:r>
          </w:p>
        </w:tc>
        <w:tc>
          <w:tcPr>
            <w:tcW w:w="711"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±0.01</w:t>
            </w:r>
          </w:p>
        </w:tc>
        <w:tc>
          <w:tcPr>
            <w:tcW w:w="879"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±0.02</w:t>
            </w:r>
          </w:p>
        </w:tc>
        <w:tc>
          <w:tcPr>
            <w:tcW w:w="945"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±0.02</w:t>
            </w:r>
          </w:p>
        </w:tc>
        <w:tc>
          <w:tcPr>
            <w:tcW w:w="850"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±0.02</w:t>
            </w:r>
          </w:p>
        </w:tc>
        <w:tc>
          <w:tcPr>
            <w:tcW w:w="993"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±0.05</w:t>
            </w:r>
          </w:p>
        </w:tc>
        <w:tc>
          <w:tcPr>
            <w:tcW w:w="711"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±0.02</w:t>
            </w:r>
          </w:p>
        </w:tc>
        <w:tc>
          <w:tcPr>
            <w:tcW w:w="850"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±0.006</w:t>
            </w:r>
          </w:p>
        </w:tc>
        <w:tc>
          <w:tcPr>
            <w:tcW w:w="992"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±0.008</w:t>
            </w:r>
          </w:p>
        </w:tc>
        <w:tc>
          <w:tcPr>
            <w:tcW w:w="851"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±0.01</w:t>
            </w:r>
          </w:p>
        </w:tc>
        <w:tc>
          <w:tcPr>
            <w:tcW w:w="711"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±0.04</w:t>
            </w:r>
          </w:p>
        </w:tc>
        <w:tc>
          <w:tcPr>
            <w:tcW w:w="990" w:type="dxa"/>
            <w:tcBorders>
              <w:top w:val="nil"/>
              <w:bottom w:val="single" w:sz="4" w:space="0" w:color="000000"/>
              <w:right w:val="thinThickLargeGap" w:sz="24" w:space="0" w:color="auto"/>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±0.03</w:t>
            </w:r>
          </w:p>
        </w:tc>
      </w:tr>
      <w:tr w:rsidR="00031CC0" w:rsidRPr="00031CC0" w:rsidTr="00031CC0">
        <w:tc>
          <w:tcPr>
            <w:tcW w:w="932" w:type="dxa"/>
            <w:vMerge w:val="restart"/>
            <w:tcBorders>
              <w:left w:val="thinThickLargeGap" w:sz="24" w:space="0" w:color="auto"/>
            </w:tcBorders>
            <w:shd w:val="pct20" w:color="auto" w:fill="auto"/>
            <w:vAlign w:val="center"/>
          </w:tcPr>
          <w:p w:rsidR="00031CC0" w:rsidRPr="00031CC0" w:rsidRDefault="00031CC0" w:rsidP="00031CC0">
            <w:pPr>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tl/>
              </w:rPr>
              <w:t xml:space="preserve">نشاط </w:t>
            </w:r>
            <w:r w:rsidRPr="00031CC0">
              <w:rPr>
                <w:rFonts w:asciiTheme="majorBidi" w:hAnsiTheme="majorBidi" w:cstheme="majorBidi"/>
                <w:b/>
                <w:bCs/>
                <w:sz w:val="18"/>
                <w:szCs w:val="18"/>
              </w:rPr>
              <w:t>GOT</w:t>
            </w:r>
            <w:r w:rsidRPr="00031CC0">
              <w:rPr>
                <w:rFonts w:asciiTheme="majorBidi" w:hAnsiTheme="majorBidi" w:cstheme="majorBidi"/>
                <w:b/>
                <w:bCs/>
                <w:sz w:val="18"/>
                <w:szCs w:val="18"/>
                <w:rtl/>
              </w:rPr>
              <w:t xml:space="preserve"> </w:t>
            </w:r>
          </w:p>
          <w:p w:rsidR="00031CC0" w:rsidRPr="00031CC0" w:rsidRDefault="00031CC0" w:rsidP="00031CC0">
            <w:pPr>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tl/>
              </w:rPr>
              <w:t>(وحدة دولية/ مل)</w:t>
            </w:r>
          </w:p>
        </w:tc>
        <w:tc>
          <w:tcPr>
            <w:tcW w:w="711"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A</w:t>
            </w:r>
          </w:p>
        </w:tc>
        <w:tc>
          <w:tcPr>
            <w:tcW w:w="711"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A</w:t>
            </w:r>
          </w:p>
        </w:tc>
        <w:tc>
          <w:tcPr>
            <w:tcW w:w="879"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A</w:t>
            </w:r>
          </w:p>
        </w:tc>
        <w:tc>
          <w:tcPr>
            <w:tcW w:w="945"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A</w:t>
            </w:r>
          </w:p>
        </w:tc>
        <w:tc>
          <w:tcPr>
            <w:tcW w:w="850"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A</w:t>
            </w:r>
          </w:p>
        </w:tc>
        <w:tc>
          <w:tcPr>
            <w:tcW w:w="993"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B</w:t>
            </w:r>
          </w:p>
        </w:tc>
        <w:tc>
          <w:tcPr>
            <w:tcW w:w="711"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B</w:t>
            </w:r>
          </w:p>
        </w:tc>
        <w:tc>
          <w:tcPr>
            <w:tcW w:w="850"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*B</w:t>
            </w:r>
          </w:p>
        </w:tc>
        <w:tc>
          <w:tcPr>
            <w:tcW w:w="992"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A</w:t>
            </w:r>
          </w:p>
        </w:tc>
        <w:tc>
          <w:tcPr>
            <w:tcW w:w="851"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B</w:t>
            </w:r>
          </w:p>
        </w:tc>
        <w:tc>
          <w:tcPr>
            <w:tcW w:w="711"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B</w:t>
            </w:r>
          </w:p>
        </w:tc>
        <w:tc>
          <w:tcPr>
            <w:tcW w:w="990" w:type="dxa"/>
            <w:tcBorders>
              <w:bottom w:val="nil"/>
              <w:right w:val="thinThickLargeGap" w:sz="24" w:space="0" w:color="auto"/>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*B</w:t>
            </w:r>
          </w:p>
        </w:tc>
      </w:tr>
      <w:tr w:rsidR="00031CC0" w:rsidRPr="00031CC0" w:rsidTr="00031CC0">
        <w:tc>
          <w:tcPr>
            <w:tcW w:w="932" w:type="dxa"/>
            <w:vMerge/>
            <w:tcBorders>
              <w:left w:val="thinThickLargeGap" w:sz="24" w:space="0" w:color="auto"/>
            </w:tcBorders>
            <w:shd w:val="pct20" w:color="auto" w:fill="auto"/>
            <w:vAlign w:val="center"/>
          </w:tcPr>
          <w:p w:rsidR="00031CC0" w:rsidRPr="00031CC0" w:rsidRDefault="00031CC0" w:rsidP="00031CC0">
            <w:pPr>
              <w:contextualSpacing/>
              <w:jc w:val="center"/>
              <w:rPr>
                <w:rFonts w:asciiTheme="majorBidi" w:hAnsiTheme="majorBidi" w:cstheme="majorBidi"/>
                <w:b/>
                <w:bCs/>
                <w:sz w:val="18"/>
                <w:szCs w:val="18"/>
                <w:rtl/>
              </w:rPr>
            </w:pPr>
          </w:p>
        </w:tc>
        <w:tc>
          <w:tcPr>
            <w:tcW w:w="711"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215.85</w:t>
            </w:r>
          </w:p>
        </w:tc>
        <w:tc>
          <w:tcPr>
            <w:tcW w:w="711"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224.0</w:t>
            </w:r>
          </w:p>
        </w:tc>
        <w:tc>
          <w:tcPr>
            <w:tcW w:w="879"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216.28</w:t>
            </w:r>
          </w:p>
        </w:tc>
        <w:tc>
          <w:tcPr>
            <w:tcW w:w="945"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208.0</w:t>
            </w:r>
          </w:p>
        </w:tc>
        <w:tc>
          <w:tcPr>
            <w:tcW w:w="850"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282.0</w:t>
            </w:r>
          </w:p>
        </w:tc>
        <w:tc>
          <w:tcPr>
            <w:tcW w:w="993"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220.42</w:t>
            </w:r>
          </w:p>
        </w:tc>
        <w:tc>
          <w:tcPr>
            <w:tcW w:w="711"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219.45</w:t>
            </w:r>
          </w:p>
        </w:tc>
        <w:tc>
          <w:tcPr>
            <w:tcW w:w="850"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204.63</w:t>
            </w:r>
          </w:p>
        </w:tc>
        <w:tc>
          <w:tcPr>
            <w:tcW w:w="992"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300.57</w:t>
            </w:r>
          </w:p>
        </w:tc>
        <w:tc>
          <w:tcPr>
            <w:tcW w:w="851"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242.85</w:t>
            </w:r>
          </w:p>
        </w:tc>
        <w:tc>
          <w:tcPr>
            <w:tcW w:w="711"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212.42</w:t>
            </w:r>
          </w:p>
        </w:tc>
        <w:tc>
          <w:tcPr>
            <w:tcW w:w="990" w:type="dxa"/>
            <w:tcBorders>
              <w:top w:val="nil"/>
              <w:bottom w:val="nil"/>
              <w:right w:val="thinThickLargeGap" w:sz="24" w:space="0" w:color="auto"/>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196.28</w:t>
            </w:r>
          </w:p>
        </w:tc>
      </w:tr>
      <w:tr w:rsidR="00031CC0" w:rsidRPr="00031CC0" w:rsidTr="00031CC0">
        <w:tc>
          <w:tcPr>
            <w:tcW w:w="932" w:type="dxa"/>
            <w:vMerge/>
            <w:tcBorders>
              <w:left w:val="thinThickLargeGap" w:sz="24" w:space="0" w:color="auto"/>
            </w:tcBorders>
            <w:shd w:val="pct20" w:color="auto" w:fill="auto"/>
            <w:vAlign w:val="center"/>
          </w:tcPr>
          <w:p w:rsidR="00031CC0" w:rsidRPr="00031CC0" w:rsidRDefault="00031CC0" w:rsidP="00031CC0">
            <w:pPr>
              <w:contextualSpacing/>
              <w:jc w:val="center"/>
              <w:rPr>
                <w:rFonts w:asciiTheme="majorBidi" w:hAnsiTheme="majorBidi" w:cstheme="majorBidi"/>
                <w:b/>
                <w:bCs/>
                <w:sz w:val="18"/>
                <w:szCs w:val="18"/>
                <w:rtl/>
              </w:rPr>
            </w:pPr>
          </w:p>
        </w:tc>
        <w:tc>
          <w:tcPr>
            <w:tcW w:w="711"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±3.41</w:t>
            </w:r>
          </w:p>
        </w:tc>
        <w:tc>
          <w:tcPr>
            <w:tcW w:w="711"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±5.80</w:t>
            </w:r>
          </w:p>
        </w:tc>
        <w:tc>
          <w:tcPr>
            <w:tcW w:w="879"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±5.43</w:t>
            </w:r>
          </w:p>
        </w:tc>
        <w:tc>
          <w:tcPr>
            <w:tcW w:w="945"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±4.15</w:t>
            </w:r>
          </w:p>
        </w:tc>
        <w:tc>
          <w:tcPr>
            <w:tcW w:w="850"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±6.31</w:t>
            </w:r>
          </w:p>
        </w:tc>
        <w:tc>
          <w:tcPr>
            <w:tcW w:w="993"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±7.60</w:t>
            </w:r>
          </w:p>
        </w:tc>
        <w:tc>
          <w:tcPr>
            <w:tcW w:w="711"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±6.43</w:t>
            </w:r>
          </w:p>
        </w:tc>
        <w:tc>
          <w:tcPr>
            <w:tcW w:w="850"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±5.81</w:t>
            </w:r>
          </w:p>
        </w:tc>
        <w:tc>
          <w:tcPr>
            <w:tcW w:w="992"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±5.52</w:t>
            </w:r>
          </w:p>
        </w:tc>
        <w:tc>
          <w:tcPr>
            <w:tcW w:w="851"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±6.77</w:t>
            </w:r>
          </w:p>
        </w:tc>
        <w:tc>
          <w:tcPr>
            <w:tcW w:w="711"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±7.33</w:t>
            </w:r>
          </w:p>
        </w:tc>
        <w:tc>
          <w:tcPr>
            <w:tcW w:w="990" w:type="dxa"/>
            <w:tcBorders>
              <w:top w:val="nil"/>
              <w:bottom w:val="single" w:sz="4" w:space="0" w:color="000000"/>
              <w:right w:val="thinThickLargeGap" w:sz="24" w:space="0" w:color="auto"/>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±5.70</w:t>
            </w:r>
          </w:p>
        </w:tc>
      </w:tr>
      <w:tr w:rsidR="00031CC0" w:rsidRPr="00031CC0" w:rsidTr="00031CC0">
        <w:tc>
          <w:tcPr>
            <w:tcW w:w="932" w:type="dxa"/>
            <w:vMerge w:val="restart"/>
            <w:tcBorders>
              <w:left w:val="thinThickLargeGap" w:sz="24" w:space="0" w:color="auto"/>
            </w:tcBorders>
            <w:shd w:val="pct20" w:color="auto" w:fill="auto"/>
            <w:vAlign w:val="center"/>
          </w:tcPr>
          <w:p w:rsidR="00031CC0" w:rsidRPr="00031CC0" w:rsidRDefault="00031CC0" w:rsidP="00031CC0">
            <w:pPr>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tl/>
              </w:rPr>
              <w:t xml:space="preserve">نشاط </w:t>
            </w:r>
            <w:r w:rsidRPr="00031CC0">
              <w:rPr>
                <w:rFonts w:asciiTheme="majorBidi" w:hAnsiTheme="majorBidi" w:cstheme="majorBidi"/>
                <w:b/>
                <w:bCs/>
                <w:sz w:val="18"/>
                <w:szCs w:val="18"/>
              </w:rPr>
              <w:t>GPT</w:t>
            </w:r>
            <w:r w:rsidRPr="00031CC0">
              <w:rPr>
                <w:rFonts w:asciiTheme="majorBidi" w:hAnsiTheme="majorBidi" w:cstheme="majorBidi"/>
                <w:b/>
                <w:bCs/>
                <w:sz w:val="18"/>
                <w:szCs w:val="18"/>
                <w:rtl/>
              </w:rPr>
              <w:t xml:space="preserve"> </w:t>
            </w:r>
          </w:p>
          <w:p w:rsidR="00031CC0" w:rsidRPr="00031CC0" w:rsidRDefault="00031CC0" w:rsidP="00031CC0">
            <w:pPr>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tl/>
              </w:rPr>
              <w:t>(وحدة دولية/ مل)</w:t>
            </w:r>
          </w:p>
        </w:tc>
        <w:tc>
          <w:tcPr>
            <w:tcW w:w="711"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A</w:t>
            </w:r>
          </w:p>
        </w:tc>
        <w:tc>
          <w:tcPr>
            <w:tcW w:w="711"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A</w:t>
            </w:r>
          </w:p>
        </w:tc>
        <w:tc>
          <w:tcPr>
            <w:tcW w:w="879"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A</w:t>
            </w:r>
          </w:p>
        </w:tc>
        <w:tc>
          <w:tcPr>
            <w:tcW w:w="945"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A</w:t>
            </w:r>
          </w:p>
        </w:tc>
        <w:tc>
          <w:tcPr>
            <w:tcW w:w="850"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A</w:t>
            </w:r>
          </w:p>
        </w:tc>
        <w:tc>
          <w:tcPr>
            <w:tcW w:w="993"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B</w:t>
            </w:r>
          </w:p>
        </w:tc>
        <w:tc>
          <w:tcPr>
            <w:tcW w:w="711"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B</w:t>
            </w:r>
          </w:p>
        </w:tc>
        <w:tc>
          <w:tcPr>
            <w:tcW w:w="850"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*B</w:t>
            </w:r>
          </w:p>
        </w:tc>
        <w:tc>
          <w:tcPr>
            <w:tcW w:w="992"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A</w:t>
            </w:r>
          </w:p>
        </w:tc>
        <w:tc>
          <w:tcPr>
            <w:tcW w:w="851"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Pr>
            </w:pPr>
            <w:r w:rsidRPr="00031CC0">
              <w:rPr>
                <w:rFonts w:asciiTheme="majorBidi" w:hAnsiTheme="majorBidi" w:cstheme="majorBidi"/>
                <w:b/>
                <w:bCs/>
                <w:sz w:val="18"/>
                <w:szCs w:val="18"/>
              </w:rPr>
              <w:t>B</w:t>
            </w:r>
          </w:p>
        </w:tc>
        <w:tc>
          <w:tcPr>
            <w:tcW w:w="711"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B</w:t>
            </w:r>
          </w:p>
        </w:tc>
        <w:tc>
          <w:tcPr>
            <w:tcW w:w="990" w:type="dxa"/>
            <w:tcBorders>
              <w:bottom w:val="nil"/>
              <w:right w:val="thinThickLargeGap" w:sz="24" w:space="0" w:color="auto"/>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*B</w:t>
            </w:r>
          </w:p>
        </w:tc>
      </w:tr>
      <w:tr w:rsidR="00031CC0" w:rsidRPr="00031CC0" w:rsidTr="00031CC0">
        <w:tc>
          <w:tcPr>
            <w:tcW w:w="932" w:type="dxa"/>
            <w:vMerge/>
            <w:tcBorders>
              <w:left w:val="thinThickLargeGap" w:sz="24" w:space="0" w:color="auto"/>
            </w:tcBorders>
            <w:shd w:val="pct20" w:color="auto" w:fill="auto"/>
            <w:vAlign w:val="center"/>
          </w:tcPr>
          <w:p w:rsidR="00031CC0" w:rsidRPr="00031CC0" w:rsidRDefault="00031CC0" w:rsidP="00031CC0">
            <w:pPr>
              <w:contextualSpacing/>
              <w:jc w:val="center"/>
              <w:rPr>
                <w:rFonts w:asciiTheme="majorBidi" w:hAnsiTheme="majorBidi" w:cstheme="majorBidi"/>
                <w:b/>
                <w:bCs/>
                <w:sz w:val="18"/>
                <w:szCs w:val="18"/>
                <w:rtl/>
              </w:rPr>
            </w:pPr>
          </w:p>
        </w:tc>
        <w:tc>
          <w:tcPr>
            <w:tcW w:w="711"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17.6</w:t>
            </w:r>
          </w:p>
        </w:tc>
        <w:tc>
          <w:tcPr>
            <w:tcW w:w="711"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18.06</w:t>
            </w:r>
          </w:p>
        </w:tc>
        <w:tc>
          <w:tcPr>
            <w:tcW w:w="879"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17.63</w:t>
            </w:r>
          </w:p>
        </w:tc>
        <w:tc>
          <w:tcPr>
            <w:tcW w:w="945"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17.15</w:t>
            </w:r>
          </w:p>
        </w:tc>
        <w:tc>
          <w:tcPr>
            <w:tcW w:w="850"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21.39</w:t>
            </w:r>
          </w:p>
        </w:tc>
        <w:tc>
          <w:tcPr>
            <w:tcW w:w="993"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17.86</w:t>
            </w:r>
          </w:p>
        </w:tc>
        <w:tc>
          <w:tcPr>
            <w:tcW w:w="711"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17.96</w:t>
            </w:r>
          </w:p>
        </w:tc>
        <w:tc>
          <w:tcPr>
            <w:tcW w:w="850"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16.53</w:t>
            </w:r>
          </w:p>
        </w:tc>
        <w:tc>
          <w:tcPr>
            <w:tcW w:w="992"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22.45</w:t>
            </w:r>
          </w:p>
        </w:tc>
        <w:tc>
          <w:tcPr>
            <w:tcW w:w="851"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19.15</w:t>
            </w:r>
          </w:p>
        </w:tc>
        <w:tc>
          <w:tcPr>
            <w:tcW w:w="711"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17.40</w:t>
            </w:r>
          </w:p>
        </w:tc>
        <w:tc>
          <w:tcPr>
            <w:tcW w:w="990" w:type="dxa"/>
            <w:tcBorders>
              <w:top w:val="nil"/>
              <w:bottom w:val="nil"/>
              <w:right w:val="thinThickLargeGap" w:sz="24" w:space="0" w:color="auto"/>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16.47</w:t>
            </w:r>
          </w:p>
        </w:tc>
      </w:tr>
      <w:tr w:rsidR="00031CC0" w:rsidRPr="00031CC0" w:rsidTr="00031CC0">
        <w:tc>
          <w:tcPr>
            <w:tcW w:w="932" w:type="dxa"/>
            <w:vMerge/>
            <w:tcBorders>
              <w:left w:val="thinThickLargeGap" w:sz="24" w:space="0" w:color="auto"/>
            </w:tcBorders>
            <w:shd w:val="pct20" w:color="auto" w:fill="auto"/>
            <w:vAlign w:val="center"/>
          </w:tcPr>
          <w:p w:rsidR="00031CC0" w:rsidRPr="00031CC0" w:rsidRDefault="00031CC0" w:rsidP="00031CC0">
            <w:pPr>
              <w:contextualSpacing/>
              <w:jc w:val="center"/>
              <w:rPr>
                <w:rFonts w:asciiTheme="majorBidi" w:hAnsiTheme="majorBidi" w:cstheme="majorBidi"/>
                <w:b/>
                <w:bCs/>
                <w:sz w:val="18"/>
                <w:szCs w:val="18"/>
                <w:rtl/>
              </w:rPr>
            </w:pPr>
          </w:p>
        </w:tc>
        <w:tc>
          <w:tcPr>
            <w:tcW w:w="711"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±0.73</w:t>
            </w:r>
          </w:p>
        </w:tc>
        <w:tc>
          <w:tcPr>
            <w:tcW w:w="711"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±1.17</w:t>
            </w:r>
          </w:p>
        </w:tc>
        <w:tc>
          <w:tcPr>
            <w:tcW w:w="879"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±0.78</w:t>
            </w:r>
          </w:p>
        </w:tc>
        <w:tc>
          <w:tcPr>
            <w:tcW w:w="945"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±1.11</w:t>
            </w:r>
          </w:p>
        </w:tc>
        <w:tc>
          <w:tcPr>
            <w:tcW w:w="850"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±0.72</w:t>
            </w:r>
          </w:p>
        </w:tc>
        <w:tc>
          <w:tcPr>
            <w:tcW w:w="993"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±0.98</w:t>
            </w:r>
          </w:p>
        </w:tc>
        <w:tc>
          <w:tcPr>
            <w:tcW w:w="711"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±0.71</w:t>
            </w:r>
          </w:p>
        </w:tc>
        <w:tc>
          <w:tcPr>
            <w:tcW w:w="850"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±0.88</w:t>
            </w:r>
          </w:p>
        </w:tc>
        <w:tc>
          <w:tcPr>
            <w:tcW w:w="992"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±0.84</w:t>
            </w:r>
          </w:p>
        </w:tc>
        <w:tc>
          <w:tcPr>
            <w:tcW w:w="851"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±1.02</w:t>
            </w:r>
          </w:p>
        </w:tc>
        <w:tc>
          <w:tcPr>
            <w:tcW w:w="711"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±0.84</w:t>
            </w:r>
          </w:p>
        </w:tc>
        <w:tc>
          <w:tcPr>
            <w:tcW w:w="990" w:type="dxa"/>
            <w:tcBorders>
              <w:top w:val="nil"/>
              <w:bottom w:val="single" w:sz="4" w:space="0" w:color="000000"/>
              <w:right w:val="thinThickLargeGap" w:sz="24" w:space="0" w:color="auto"/>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±0.97</w:t>
            </w:r>
          </w:p>
        </w:tc>
      </w:tr>
      <w:tr w:rsidR="00031CC0" w:rsidRPr="00031CC0" w:rsidTr="00031CC0">
        <w:tc>
          <w:tcPr>
            <w:tcW w:w="932" w:type="dxa"/>
            <w:vMerge w:val="restart"/>
            <w:tcBorders>
              <w:left w:val="thinThickLargeGap" w:sz="24" w:space="0" w:color="auto"/>
            </w:tcBorders>
            <w:shd w:val="pct20" w:color="auto" w:fill="auto"/>
            <w:vAlign w:val="center"/>
          </w:tcPr>
          <w:p w:rsidR="00031CC0" w:rsidRPr="00031CC0" w:rsidRDefault="00031CC0" w:rsidP="00031CC0">
            <w:pPr>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tl/>
              </w:rPr>
              <w:t xml:space="preserve">نشاط </w:t>
            </w:r>
            <w:r w:rsidRPr="00031CC0">
              <w:rPr>
                <w:rFonts w:asciiTheme="majorBidi" w:hAnsiTheme="majorBidi" w:cstheme="majorBidi"/>
                <w:b/>
                <w:bCs/>
                <w:sz w:val="18"/>
                <w:szCs w:val="18"/>
              </w:rPr>
              <w:t>ALP</w:t>
            </w:r>
            <w:r w:rsidRPr="00031CC0">
              <w:rPr>
                <w:rFonts w:asciiTheme="majorBidi" w:hAnsiTheme="majorBidi" w:cstheme="majorBidi"/>
                <w:b/>
                <w:bCs/>
                <w:sz w:val="18"/>
                <w:szCs w:val="18"/>
                <w:rtl/>
              </w:rPr>
              <w:t xml:space="preserve"> </w:t>
            </w:r>
          </w:p>
          <w:p w:rsidR="00031CC0" w:rsidRPr="00031CC0" w:rsidRDefault="00031CC0" w:rsidP="00031CC0">
            <w:pPr>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tl/>
              </w:rPr>
              <w:t>وحدة كنك ارمسترونك</w:t>
            </w:r>
          </w:p>
        </w:tc>
        <w:tc>
          <w:tcPr>
            <w:tcW w:w="711"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A</w:t>
            </w:r>
          </w:p>
        </w:tc>
        <w:tc>
          <w:tcPr>
            <w:tcW w:w="711"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A</w:t>
            </w:r>
          </w:p>
        </w:tc>
        <w:tc>
          <w:tcPr>
            <w:tcW w:w="879"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A</w:t>
            </w:r>
          </w:p>
        </w:tc>
        <w:tc>
          <w:tcPr>
            <w:tcW w:w="945"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A</w:t>
            </w:r>
          </w:p>
        </w:tc>
        <w:tc>
          <w:tcPr>
            <w:tcW w:w="850"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C</w:t>
            </w:r>
          </w:p>
        </w:tc>
        <w:tc>
          <w:tcPr>
            <w:tcW w:w="993"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B</w:t>
            </w:r>
          </w:p>
        </w:tc>
        <w:tc>
          <w:tcPr>
            <w:tcW w:w="711"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B</w:t>
            </w:r>
          </w:p>
        </w:tc>
        <w:tc>
          <w:tcPr>
            <w:tcW w:w="850"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*A</w:t>
            </w:r>
          </w:p>
        </w:tc>
        <w:tc>
          <w:tcPr>
            <w:tcW w:w="992"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C</w:t>
            </w:r>
          </w:p>
        </w:tc>
        <w:tc>
          <w:tcPr>
            <w:tcW w:w="851"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B</w:t>
            </w:r>
          </w:p>
        </w:tc>
        <w:tc>
          <w:tcPr>
            <w:tcW w:w="711"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B</w:t>
            </w:r>
          </w:p>
        </w:tc>
        <w:tc>
          <w:tcPr>
            <w:tcW w:w="990" w:type="dxa"/>
            <w:tcBorders>
              <w:bottom w:val="nil"/>
              <w:right w:val="thinThickLargeGap" w:sz="24" w:space="0" w:color="auto"/>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*A</w:t>
            </w:r>
          </w:p>
        </w:tc>
      </w:tr>
      <w:tr w:rsidR="00031CC0" w:rsidRPr="00031CC0" w:rsidTr="00031CC0">
        <w:tc>
          <w:tcPr>
            <w:tcW w:w="932" w:type="dxa"/>
            <w:vMerge/>
            <w:tcBorders>
              <w:left w:val="thinThickLargeGap" w:sz="24" w:space="0" w:color="auto"/>
            </w:tcBorders>
            <w:shd w:val="pct20" w:color="auto" w:fill="auto"/>
            <w:vAlign w:val="center"/>
          </w:tcPr>
          <w:p w:rsidR="00031CC0" w:rsidRPr="00031CC0" w:rsidRDefault="00031CC0" w:rsidP="00031CC0">
            <w:pPr>
              <w:contextualSpacing/>
              <w:jc w:val="center"/>
              <w:rPr>
                <w:rFonts w:asciiTheme="majorBidi" w:hAnsiTheme="majorBidi" w:cstheme="majorBidi"/>
                <w:b/>
                <w:bCs/>
                <w:sz w:val="18"/>
                <w:szCs w:val="18"/>
                <w:rtl/>
              </w:rPr>
            </w:pPr>
          </w:p>
        </w:tc>
        <w:tc>
          <w:tcPr>
            <w:tcW w:w="711"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54.91</w:t>
            </w:r>
          </w:p>
        </w:tc>
        <w:tc>
          <w:tcPr>
            <w:tcW w:w="711"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50.81</w:t>
            </w:r>
          </w:p>
        </w:tc>
        <w:tc>
          <w:tcPr>
            <w:tcW w:w="879"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54.01</w:t>
            </w:r>
          </w:p>
        </w:tc>
        <w:tc>
          <w:tcPr>
            <w:tcW w:w="945"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55.81</w:t>
            </w:r>
          </w:p>
        </w:tc>
        <w:tc>
          <w:tcPr>
            <w:tcW w:w="850"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43.20</w:t>
            </w:r>
          </w:p>
        </w:tc>
        <w:tc>
          <w:tcPr>
            <w:tcW w:w="993"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52.66</w:t>
            </w:r>
          </w:p>
        </w:tc>
        <w:tc>
          <w:tcPr>
            <w:tcW w:w="711"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51.31</w:t>
            </w:r>
          </w:p>
        </w:tc>
        <w:tc>
          <w:tcPr>
            <w:tcW w:w="850"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60.76</w:t>
            </w:r>
          </w:p>
        </w:tc>
        <w:tc>
          <w:tcPr>
            <w:tcW w:w="992"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39.6</w:t>
            </w:r>
          </w:p>
        </w:tc>
        <w:tc>
          <w:tcPr>
            <w:tcW w:w="851"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50.41</w:t>
            </w:r>
          </w:p>
        </w:tc>
        <w:tc>
          <w:tcPr>
            <w:tcW w:w="711"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55.36</w:t>
            </w:r>
          </w:p>
        </w:tc>
        <w:tc>
          <w:tcPr>
            <w:tcW w:w="990" w:type="dxa"/>
            <w:tcBorders>
              <w:top w:val="nil"/>
              <w:bottom w:val="nil"/>
              <w:right w:val="thinThickLargeGap" w:sz="24" w:space="0" w:color="auto"/>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63.91</w:t>
            </w:r>
          </w:p>
        </w:tc>
      </w:tr>
      <w:tr w:rsidR="00031CC0" w:rsidRPr="00031CC0" w:rsidTr="00031CC0">
        <w:trPr>
          <w:trHeight w:val="410"/>
        </w:trPr>
        <w:tc>
          <w:tcPr>
            <w:tcW w:w="932" w:type="dxa"/>
            <w:vMerge/>
            <w:tcBorders>
              <w:left w:val="thinThickLargeGap" w:sz="24" w:space="0" w:color="auto"/>
              <w:bottom w:val="thinThickLargeGap" w:sz="24" w:space="0" w:color="auto"/>
            </w:tcBorders>
            <w:shd w:val="pct20" w:color="auto" w:fill="auto"/>
            <w:vAlign w:val="center"/>
          </w:tcPr>
          <w:p w:rsidR="00031CC0" w:rsidRPr="00031CC0" w:rsidRDefault="00031CC0" w:rsidP="00031CC0">
            <w:pPr>
              <w:contextualSpacing/>
              <w:jc w:val="center"/>
              <w:rPr>
                <w:rFonts w:asciiTheme="majorBidi" w:hAnsiTheme="majorBidi" w:cstheme="majorBidi"/>
                <w:b/>
                <w:bCs/>
                <w:sz w:val="18"/>
                <w:szCs w:val="18"/>
                <w:rtl/>
              </w:rPr>
            </w:pPr>
          </w:p>
        </w:tc>
        <w:tc>
          <w:tcPr>
            <w:tcW w:w="711" w:type="dxa"/>
            <w:tcBorders>
              <w:top w:val="nil"/>
              <w:bottom w:val="thinThickLargeGap" w:sz="24" w:space="0" w:color="auto"/>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±2.24</w:t>
            </w:r>
          </w:p>
        </w:tc>
        <w:tc>
          <w:tcPr>
            <w:tcW w:w="711" w:type="dxa"/>
            <w:tcBorders>
              <w:top w:val="nil"/>
              <w:bottom w:val="thinThickLargeGap" w:sz="24" w:space="0" w:color="auto"/>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±3.7</w:t>
            </w:r>
          </w:p>
        </w:tc>
        <w:tc>
          <w:tcPr>
            <w:tcW w:w="879" w:type="dxa"/>
            <w:tcBorders>
              <w:top w:val="nil"/>
              <w:bottom w:val="thinThickLargeGap" w:sz="24" w:space="0" w:color="auto"/>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±3.97</w:t>
            </w:r>
          </w:p>
        </w:tc>
        <w:tc>
          <w:tcPr>
            <w:tcW w:w="945" w:type="dxa"/>
            <w:tcBorders>
              <w:top w:val="nil"/>
              <w:bottom w:val="thinThickLargeGap" w:sz="24" w:space="0" w:color="auto"/>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±1.58</w:t>
            </w:r>
          </w:p>
        </w:tc>
        <w:tc>
          <w:tcPr>
            <w:tcW w:w="850" w:type="dxa"/>
            <w:tcBorders>
              <w:top w:val="nil"/>
              <w:bottom w:val="thinThickLargeGap" w:sz="24" w:space="0" w:color="auto"/>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±1.96</w:t>
            </w:r>
          </w:p>
        </w:tc>
        <w:tc>
          <w:tcPr>
            <w:tcW w:w="993" w:type="dxa"/>
            <w:tcBorders>
              <w:top w:val="nil"/>
              <w:bottom w:val="thinThickLargeGap" w:sz="24" w:space="0" w:color="auto"/>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±2.06</w:t>
            </w:r>
          </w:p>
        </w:tc>
        <w:tc>
          <w:tcPr>
            <w:tcW w:w="711" w:type="dxa"/>
            <w:tcBorders>
              <w:top w:val="nil"/>
              <w:bottom w:val="thinThickLargeGap" w:sz="24" w:space="0" w:color="auto"/>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±3.57</w:t>
            </w:r>
          </w:p>
        </w:tc>
        <w:tc>
          <w:tcPr>
            <w:tcW w:w="850" w:type="dxa"/>
            <w:tcBorders>
              <w:top w:val="nil"/>
              <w:bottom w:val="thinThickLargeGap" w:sz="24" w:space="0" w:color="auto"/>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±7.1</w:t>
            </w:r>
          </w:p>
        </w:tc>
        <w:tc>
          <w:tcPr>
            <w:tcW w:w="992" w:type="dxa"/>
            <w:tcBorders>
              <w:top w:val="nil"/>
              <w:bottom w:val="thinThickLargeGap" w:sz="24" w:space="0" w:color="auto"/>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±5.35</w:t>
            </w:r>
          </w:p>
        </w:tc>
        <w:tc>
          <w:tcPr>
            <w:tcW w:w="851" w:type="dxa"/>
            <w:tcBorders>
              <w:top w:val="nil"/>
              <w:bottom w:val="thinThickLargeGap" w:sz="24" w:space="0" w:color="auto"/>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±4.73</w:t>
            </w:r>
          </w:p>
        </w:tc>
        <w:tc>
          <w:tcPr>
            <w:tcW w:w="711" w:type="dxa"/>
            <w:tcBorders>
              <w:top w:val="nil"/>
              <w:bottom w:val="thinThickLargeGap" w:sz="24" w:space="0" w:color="auto"/>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±2.73</w:t>
            </w:r>
          </w:p>
        </w:tc>
        <w:tc>
          <w:tcPr>
            <w:tcW w:w="990" w:type="dxa"/>
            <w:tcBorders>
              <w:top w:val="nil"/>
              <w:bottom w:val="thinThickLargeGap" w:sz="24" w:space="0" w:color="auto"/>
              <w:right w:val="thinThickLargeGap" w:sz="24" w:space="0" w:color="auto"/>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±5.35</w:t>
            </w:r>
          </w:p>
        </w:tc>
      </w:tr>
      <w:tr w:rsidR="00031CC0" w:rsidRPr="00031CC0" w:rsidTr="00031CC0">
        <w:tc>
          <w:tcPr>
            <w:tcW w:w="932" w:type="dxa"/>
            <w:vMerge w:val="restart"/>
            <w:tcBorders>
              <w:top w:val="thinThickLargeGap" w:sz="24" w:space="0" w:color="auto"/>
              <w:left w:val="thinThickLargeGap" w:sz="24" w:space="0" w:color="auto"/>
            </w:tcBorders>
            <w:shd w:val="pct25" w:color="auto" w:fill="auto"/>
            <w:vAlign w:val="center"/>
          </w:tcPr>
          <w:p w:rsidR="00031CC0" w:rsidRPr="00031CC0" w:rsidRDefault="00031CC0" w:rsidP="00031CC0">
            <w:pPr>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tl/>
              </w:rPr>
              <w:t>الصفات المدروسة</w:t>
            </w:r>
          </w:p>
        </w:tc>
        <w:tc>
          <w:tcPr>
            <w:tcW w:w="3246" w:type="dxa"/>
            <w:gridSpan w:val="4"/>
            <w:tcBorders>
              <w:top w:val="thinThickLargeGap" w:sz="24" w:space="0" w:color="auto"/>
              <w:bottom w:val="single" w:sz="4" w:space="0" w:color="000000"/>
            </w:tcBorders>
            <w:shd w:val="pct20" w:color="auto" w:fill="auto"/>
            <w:vAlign w:val="center"/>
          </w:tcPr>
          <w:p w:rsidR="00031CC0" w:rsidRPr="00031CC0" w:rsidRDefault="00031CC0" w:rsidP="00031CC0">
            <w:pPr>
              <w:contextualSpacing/>
              <w:jc w:val="center"/>
              <w:rPr>
                <w:rFonts w:asciiTheme="majorBidi" w:hAnsiTheme="majorBidi" w:cstheme="majorBidi"/>
                <w:b/>
                <w:bCs/>
                <w:sz w:val="18"/>
                <w:szCs w:val="18"/>
              </w:rPr>
            </w:pPr>
            <w:r w:rsidRPr="00031CC0">
              <w:rPr>
                <w:rFonts w:asciiTheme="majorBidi" w:hAnsiTheme="majorBidi" w:cstheme="majorBidi"/>
                <w:b/>
                <w:bCs/>
                <w:sz w:val="18"/>
                <w:szCs w:val="18"/>
                <w:rtl/>
              </w:rPr>
              <w:t>الشهر الرابع</w:t>
            </w:r>
          </w:p>
        </w:tc>
        <w:tc>
          <w:tcPr>
            <w:tcW w:w="3404" w:type="dxa"/>
            <w:gridSpan w:val="4"/>
            <w:tcBorders>
              <w:top w:val="thinThickLargeGap" w:sz="24" w:space="0" w:color="auto"/>
              <w:bottom w:val="single" w:sz="4" w:space="0" w:color="000000"/>
            </w:tcBorders>
            <w:shd w:val="pct20" w:color="auto" w:fill="auto"/>
            <w:vAlign w:val="center"/>
          </w:tcPr>
          <w:p w:rsidR="00031CC0" w:rsidRPr="00031CC0" w:rsidRDefault="00031CC0" w:rsidP="00031CC0">
            <w:pPr>
              <w:contextualSpacing/>
              <w:jc w:val="center"/>
              <w:rPr>
                <w:rFonts w:asciiTheme="majorBidi" w:hAnsiTheme="majorBidi" w:cstheme="majorBidi"/>
                <w:b/>
                <w:bCs/>
                <w:sz w:val="18"/>
                <w:szCs w:val="18"/>
              </w:rPr>
            </w:pPr>
            <w:r w:rsidRPr="00031CC0">
              <w:rPr>
                <w:rFonts w:asciiTheme="majorBidi" w:hAnsiTheme="majorBidi" w:cstheme="majorBidi"/>
                <w:b/>
                <w:bCs/>
                <w:sz w:val="18"/>
                <w:szCs w:val="18"/>
                <w:rtl/>
              </w:rPr>
              <w:t xml:space="preserve">الشهر الخامس </w:t>
            </w:r>
          </w:p>
        </w:tc>
        <w:tc>
          <w:tcPr>
            <w:tcW w:w="3544" w:type="dxa"/>
            <w:gridSpan w:val="4"/>
            <w:tcBorders>
              <w:top w:val="thinThickLargeGap" w:sz="24" w:space="0" w:color="auto"/>
              <w:bottom w:val="single" w:sz="4" w:space="0" w:color="000000"/>
              <w:right w:val="thinThickLargeGap" w:sz="24" w:space="0" w:color="auto"/>
            </w:tcBorders>
            <w:shd w:val="pct20" w:color="auto" w:fill="auto"/>
            <w:vAlign w:val="center"/>
          </w:tcPr>
          <w:p w:rsidR="00031CC0" w:rsidRPr="00031CC0" w:rsidRDefault="00031CC0" w:rsidP="00031CC0">
            <w:pPr>
              <w:contextualSpacing/>
              <w:jc w:val="center"/>
              <w:rPr>
                <w:rFonts w:asciiTheme="majorBidi" w:hAnsiTheme="majorBidi" w:cstheme="majorBidi"/>
                <w:b/>
                <w:bCs/>
                <w:sz w:val="18"/>
                <w:szCs w:val="18"/>
              </w:rPr>
            </w:pPr>
            <w:r w:rsidRPr="00031CC0">
              <w:rPr>
                <w:rFonts w:asciiTheme="majorBidi" w:hAnsiTheme="majorBidi" w:cstheme="majorBidi"/>
                <w:b/>
                <w:bCs/>
                <w:sz w:val="18"/>
                <w:szCs w:val="18"/>
                <w:rtl/>
              </w:rPr>
              <w:t>الشهر السادس</w:t>
            </w:r>
          </w:p>
        </w:tc>
      </w:tr>
      <w:tr w:rsidR="00031CC0" w:rsidRPr="00031CC0" w:rsidTr="00031CC0">
        <w:tc>
          <w:tcPr>
            <w:tcW w:w="932" w:type="dxa"/>
            <w:vMerge/>
            <w:tcBorders>
              <w:left w:val="thinThickLargeGap" w:sz="24" w:space="0" w:color="auto"/>
              <w:bottom w:val="single" w:sz="4" w:space="0" w:color="000000"/>
            </w:tcBorders>
            <w:shd w:val="pct25" w:color="auto" w:fill="auto"/>
            <w:vAlign w:val="center"/>
          </w:tcPr>
          <w:p w:rsidR="00031CC0" w:rsidRPr="00031CC0" w:rsidRDefault="00031CC0" w:rsidP="00031CC0">
            <w:pPr>
              <w:contextualSpacing/>
              <w:jc w:val="center"/>
              <w:rPr>
                <w:rFonts w:asciiTheme="majorBidi" w:hAnsiTheme="majorBidi" w:cstheme="majorBidi"/>
                <w:b/>
                <w:bCs/>
                <w:sz w:val="18"/>
                <w:szCs w:val="18"/>
                <w:rtl/>
              </w:rPr>
            </w:pPr>
          </w:p>
        </w:tc>
        <w:tc>
          <w:tcPr>
            <w:tcW w:w="711" w:type="dxa"/>
            <w:tcBorders>
              <w:top w:val="single" w:sz="4" w:space="0" w:color="000000"/>
              <w:bottom w:val="single" w:sz="4" w:space="0" w:color="000000"/>
            </w:tcBorders>
            <w:shd w:val="pct20" w:color="auto" w:fill="auto"/>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T</w:t>
            </w:r>
            <w:r w:rsidRPr="00031CC0">
              <w:rPr>
                <w:rFonts w:asciiTheme="majorBidi" w:hAnsiTheme="majorBidi" w:cstheme="majorBidi"/>
                <w:b/>
                <w:bCs/>
                <w:sz w:val="18"/>
                <w:szCs w:val="18"/>
                <w:vertAlign w:val="subscript"/>
              </w:rPr>
              <w:t>1</w:t>
            </w:r>
          </w:p>
        </w:tc>
        <w:tc>
          <w:tcPr>
            <w:tcW w:w="711" w:type="dxa"/>
            <w:tcBorders>
              <w:top w:val="single" w:sz="4" w:space="0" w:color="000000"/>
              <w:bottom w:val="single" w:sz="4" w:space="0" w:color="000000"/>
            </w:tcBorders>
            <w:shd w:val="pct20" w:color="auto" w:fill="auto"/>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T</w:t>
            </w:r>
            <w:r w:rsidRPr="00031CC0">
              <w:rPr>
                <w:rFonts w:asciiTheme="majorBidi" w:hAnsiTheme="majorBidi" w:cstheme="majorBidi"/>
                <w:b/>
                <w:bCs/>
                <w:sz w:val="18"/>
                <w:szCs w:val="18"/>
                <w:vertAlign w:val="subscript"/>
              </w:rPr>
              <w:t>2</w:t>
            </w:r>
          </w:p>
        </w:tc>
        <w:tc>
          <w:tcPr>
            <w:tcW w:w="879" w:type="dxa"/>
            <w:tcBorders>
              <w:top w:val="single" w:sz="4" w:space="0" w:color="000000"/>
              <w:bottom w:val="single" w:sz="4" w:space="0" w:color="000000"/>
            </w:tcBorders>
            <w:shd w:val="pct20" w:color="auto" w:fill="auto"/>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T</w:t>
            </w:r>
            <w:r w:rsidRPr="00031CC0">
              <w:rPr>
                <w:rFonts w:asciiTheme="majorBidi" w:hAnsiTheme="majorBidi" w:cstheme="majorBidi"/>
                <w:b/>
                <w:bCs/>
                <w:sz w:val="18"/>
                <w:szCs w:val="18"/>
                <w:vertAlign w:val="subscript"/>
              </w:rPr>
              <w:t>3</w:t>
            </w:r>
          </w:p>
        </w:tc>
        <w:tc>
          <w:tcPr>
            <w:tcW w:w="945" w:type="dxa"/>
            <w:tcBorders>
              <w:top w:val="single" w:sz="4" w:space="0" w:color="000000"/>
              <w:bottom w:val="single" w:sz="4" w:space="0" w:color="000000"/>
            </w:tcBorders>
            <w:shd w:val="pct20" w:color="auto" w:fill="auto"/>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T</w:t>
            </w:r>
            <w:r w:rsidRPr="00031CC0">
              <w:rPr>
                <w:rFonts w:asciiTheme="majorBidi" w:hAnsiTheme="majorBidi" w:cstheme="majorBidi"/>
                <w:b/>
                <w:bCs/>
                <w:sz w:val="18"/>
                <w:szCs w:val="18"/>
                <w:vertAlign w:val="subscript"/>
              </w:rPr>
              <w:t>4</w:t>
            </w:r>
          </w:p>
        </w:tc>
        <w:tc>
          <w:tcPr>
            <w:tcW w:w="850" w:type="dxa"/>
            <w:tcBorders>
              <w:top w:val="single" w:sz="4" w:space="0" w:color="000000"/>
              <w:bottom w:val="single" w:sz="4" w:space="0" w:color="000000"/>
            </w:tcBorders>
            <w:shd w:val="pct20" w:color="auto" w:fill="auto"/>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T</w:t>
            </w:r>
            <w:r w:rsidRPr="00031CC0">
              <w:rPr>
                <w:rFonts w:asciiTheme="majorBidi" w:hAnsiTheme="majorBidi" w:cstheme="majorBidi"/>
                <w:b/>
                <w:bCs/>
                <w:sz w:val="18"/>
                <w:szCs w:val="18"/>
                <w:vertAlign w:val="subscript"/>
              </w:rPr>
              <w:t>1</w:t>
            </w:r>
          </w:p>
        </w:tc>
        <w:tc>
          <w:tcPr>
            <w:tcW w:w="993" w:type="dxa"/>
            <w:tcBorders>
              <w:top w:val="single" w:sz="4" w:space="0" w:color="000000"/>
              <w:bottom w:val="single" w:sz="4" w:space="0" w:color="000000"/>
            </w:tcBorders>
            <w:shd w:val="pct20" w:color="auto" w:fill="auto"/>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T</w:t>
            </w:r>
            <w:r w:rsidRPr="00031CC0">
              <w:rPr>
                <w:rFonts w:asciiTheme="majorBidi" w:hAnsiTheme="majorBidi" w:cstheme="majorBidi"/>
                <w:b/>
                <w:bCs/>
                <w:sz w:val="18"/>
                <w:szCs w:val="18"/>
                <w:vertAlign w:val="subscript"/>
              </w:rPr>
              <w:t>2</w:t>
            </w:r>
          </w:p>
        </w:tc>
        <w:tc>
          <w:tcPr>
            <w:tcW w:w="711" w:type="dxa"/>
            <w:tcBorders>
              <w:top w:val="single" w:sz="4" w:space="0" w:color="000000"/>
              <w:bottom w:val="single" w:sz="4" w:space="0" w:color="000000"/>
            </w:tcBorders>
            <w:shd w:val="pct20" w:color="auto" w:fill="auto"/>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T</w:t>
            </w:r>
            <w:r w:rsidRPr="00031CC0">
              <w:rPr>
                <w:rFonts w:asciiTheme="majorBidi" w:hAnsiTheme="majorBidi" w:cstheme="majorBidi"/>
                <w:b/>
                <w:bCs/>
                <w:sz w:val="18"/>
                <w:szCs w:val="18"/>
                <w:vertAlign w:val="subscript"/>
              </w:rPr>
              <w:t>3</w:t>
            </w:r>
          </w:p>
        </w:tc>
        <w:tc>
          <w:tcPr>
            <w:tcW w:w="850" w:type="dxa"/>
            <w:tcBorders>
              <w:top w:val="single" w:sz="4" w:space="0" w:color="000000"/>
              <w:bottom w:val="single" w:sz="4" w:space="0" w:color="000000"/>
            </w:tcBorders>
            <w:shd w:val="pct20" w:color="auto" w:fill="auto"/>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T</w:t>
            </w:r>
            <w:r w:rsidRPr="00031CC0">
              <w:rPr>
                <w:rFonts w:asciiTheme="majorBidi" w:hAnsiTheme="majorBidi" w:cstheme="majorBidi"/>
                <w:b/>
                <w:bCs/>
                <w:sz w:val="18"/>
                <w:szCs w:val="18"/>
                <w:vertAlign w:val="subscript"/>
              </w:rPr>
              <w:t>4</w:t>
            </w:r>
          </w:p>
        </w:tc>
        <w:tc>
          <w:tcPr>
            <w:tcW w:w="992" w:type="dxa"/>
            <w:tcBorders>
              <w:top w:val="single" w:sz="4" w:space="0" w:color="000000"/>
              <w:bottom w:val="single" w:sz="4" w:space="0" w:color="000000"/>
            </w:tcBorders>
            <w:shd w:val="pct20" w:color="auto" w:fill="auto"/>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T</w:t>
            </w:r>
            <w:r w:rsidRPr="00031CC0">
              <w:rPr>
                <w:rFonts w:asciiTheme="majorBidi" w:hAnsiTheme="majorBidi" w:cstheme="majorBidi"/>
                <w:b/>
                <w:bCs/>
                <w:sz w:val="18"/>
                <w:szCs w:val="18"/>
                <w:vertAlign w:val="subscript"/>
              </w:rPr>
              <w:t>1</w:t>
            </w:r>
          </w:p>
        </w:tc>
        <w:tc>
          <w:tcPr>
            <w:tcW w:w="851" w:type="dxa"/>
            <w:tcBorders>
              <w:top w:val="single" w:sz="4" w:space="0" w:color="000000"/>
              <w:bottom w:val="single" w:sz="4" w:space="0" w:color="000000"/>
            </w:tcBorders>
            <w:shd w:val="pct20" w:color="auto" w:fill="auto"/>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T</w:t>
            </w:r>
            <w:r w:rsidRPr="00031CC0">
              <w:rPr>
                <w:rFonts w:asciiTheme="majorBidi" w:hAnsiTheme="majorBidi" w:cstheme="majorBidi"/>
                <w:b/>
                <w:bCs/>
                <w:sz w:val="18"/>
                <w:szCs w:val="18"/>
                <w:vertAlign w:val="subscript"/>
              </w:rPr>
              <w:t>2</w:t>
            </w:r>
          </w:p>
        </w:tc>
        <w:tc>
          <w:tcPr>
            <w:tcW w:w="711" w:type="dxa"/>
            <w:tcBorders>
              <w:top w:val="single" w:sz="4" w:space="0" w:color="000000"/>
              <w:bottom w:val="single" w:sz="4" w:space="0" w:color="000000"/>
            </w:tcBorders>
            <w:shd w:val="pct20" w:color="auto" w:fill="auto"/>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T</w:t>
            </w:r>
            <w:r w:rsidRPr="00031CC0">
              <w:rPr>
                <w:rFonts w:asciiTheme="majorBidi" w:hAnsiTheme="majorBidi" w:cstheme="majorBidi"/>
                <w:b/>
                <w:bCs/>
                <w:sz w:val="18"/>
                <w:szCs w:val="18"/>
                <w:vertAlign w:val="subscript"/>
              </w:rPr>
              <w:t>3</w:t>
            </w:r>
          </w:p>
        </w:tc>
        <w:tc>
          <w:tcPr>
            <w:tcW w:w="990" w:type="dxa"/>
            <w:tcBorders>
              <w:top w:val="single" w:sz="4" w:space="0" w:color="000000"/>
              <w:bottom w:val="single" w:sz="4" w:space="0" w:color="000000"/>
              <w:right w:val="thinThickLargeGap" w:sz="24" w:space="0" w:color="auto"/>
            </w:tcBorders>
            <w:shd w:val="pct20" w:color="auto" w:fill="auto"/>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T</w:t>
            </w:r>
            <w:r w:rsidRPr="00031CC0">
              <w:rPr>
                <w:rFonts w:asciiTheme="majorBidi" w:hAnsiTheme="majorBidi" w:cstheme="majorBidi"/>
                <w:b/>
                <w:bCs/>
                <w:sz w:val="18"/>
                <w:szCs w:val="18"/>
                <w:vertAlign w:val="subscript"/>
              </w:rPr>
              <w:t>4</w:t>
            </w:r>
          </w:p>
        </w:tc>
      </w:tr>
      <w:tr w:rsidR="00031CC0" w:rsidRPr="00031CC0" w:rsidTr="00031CC0">
        <w:tc>
          <w:tcPr>
            <w:tcW w:w="932" w:type="dxa"/>
            <w:vMerge w:val="restart"/>
            <w:tcBorders>
              <w:top w:val="single" w:sz="4" w:space="0" w:color="000000"/>
              <w:left w:val="thinThickLargeGap" w:sz="24" w:space="0" w:color="auto"/>
            </w:tcBorders>
            <w:shd w:val="pct25" w:color="auto" w:fill="auto"/>
            <w:vAlign w:val="center"/>
          </w:tcPr>
          <w:p w:rsidR="00031CC0" w:rsidRPr="00031CC0" w:rsidRDefault="00031CC0" w:rsidP="00031CC0">
            <w:pPr>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tl/>
              </w:rPr>
              <w:t>تركيز الكلوكوز (ملغم/100 مل)</w:t>
            </w:r>
          </w:p>
        </w:tc>
        <w:tc>
          <w:tcPr>
            <w:tcW w:w="711" w:type="dxa"/>
            <w:tcBorders>
              <w:top w:val="single" w:sz="4" w:space="0" w:color="000000"/>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A</w:t>
            </w:r>
          </w:p>
        </w:tc>
        <w:tc>
          <w:tcPr>
            <w:tcW w:w="711" w:type="dxa"/>
            <w:tcBorders>
              <w:top w:val="single" w:sz="4" w:space="0" w:color="000000"/>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B</w:t>
            </w:r>
          </w:p>
        </w:tc>
        <w:tc>
          <w:tcPr>
            <w:tcW w:w="879" w:type="dxa"/>
            <w:tcBorders>
              <w:top w:val="single" w:sz="4" w:space="0" w:color="000000"/>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C</w:t>
            </w:r>
          </w:p>
        </w:tc>
        <w:tc>
          <w:tcPr>
            <w:tcW w:w="945" w:type="dxa"/>
            <w:tcBorders>
              <w:top w:val="single" w:sz="4" w:space="0" w:color="000000"/>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**D</w:t>
            </w:r>
          </w:p>
        </w:tc>
        <w:tc>
          <w:tcPr>
            <w:tcW w:w="850" w:type="dxa"/>
            <w:tcBorders>
              <w:top w:val="single" w:sz="4" w:space="0" w:color="000000"/>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A</w:t>
            </w:r>
          </w:p>
        </w:tc>
        <w:tc>
          <w:tcPr>
            <w:tcW w:w="993" w:type="dxa"/>
            <w:tcBorders>
              <w:top w:val="single" w:sz="4" w:space="0" w:color="000000"/>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B</w:t>
            </w:r>
          </w:p>
        </w:tc>
        <w:tc>
          <w:tcPr>
            <w:tcW w:w="711" w:type="dxa"/>
            <w:tcBorders>
              <w:top w:val="single" w:sz="4" w:space="0" w:color="000000"/>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C</w:t>
            </w:r>
          </w:p>
        </w:tc>
        <w:tc>
          <w:tcPr>
            <w:tcW w:w="850" w:type="dxa"/>
            <w:tcBorders>
              <w:top w:val="single" w:sz="4" w:space="0" w:color="000000"/>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**D</w:t>
            </w:r>
          </w:p>
        </w:tc>
        <w:tc>
          <w:tcPr>
            <w:tcW w:w="992" w:type="dxa"/>
            <w:tcBorders>
              <w:top w:val="single" w:sz="4" w:space="0" w:color="000000"/>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A</w:t>
            </w:r>
          </w:p>
        </w:tc>
        <w:tc>
          <w:tcPr>
            <w:tcW w:w="851" w:type="dxa"/>
            <w:tcBorders>
              <w:top w:val="single" w:sz="4" w:space="0" w:color="000000"/>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B</w:t>
            </w:r>
          </w:p>
        </w:tc>
        <w:tc>
          <w:tcPr>
            <w:tcW w:w="711" w:type="dxa"/>
            <w:tcBorders>
              <w:top w:val="single" w:sz="4" w:space="0" w:color="000000"/>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C</w:t>
            </w:r>
          </w:p>
        </w:tc>
        <w:tc>
          <w:tcPr>
            <w:tcW w:w="990" w:type="dxa"/>
            <w:tcBorders>
              <w:top w:val="single" w:sz="4" w:space="0" w:color="000000"/>
              <w:bottom w:val="nil"/>
              <w:right w:val="thinThickLargeGap" w:sz="24" w:space="0" w:color="auto"/>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**D</w:t>
            </w:r>
          </w:p>
        </w:tc>
      </w:tr>
      <w:tr w:rsidR="00031CC0" w:rsidRPr="00031CC0" w:rsidTr="00031CC0">
        <w:tc>
          <w:tcPr>
            <w:tcW w:w="932" w:type="dxa"/>
            <w:vMerge/>
            <w:tcBorders>
              <w:left w:val="thinThickLargeGap" w:sz="24" w:space="0" w:color="auto"/>
            </w:tcBorders>
            <w:shd w:val="pct25" w:color="auto" w:fill="auto"/>
            <w:vAlign w:val="center"/>
          </w:tcPr>
          <w:p w:rsidR="00031CC0" w:rsidRPr="00031CC0" w:rsidRDefault="00031CC0" w:rsidP="00031CC0">
            <w:pPr>
              <w:contextualSpacing/>
              <w:jc w:val="center"/>
              <w:rPr>
                <w:rFonts w:asciiTheme="majorBidi" w:hAnsiTheme="majorBidi" w:cstheme="majorBidi"/>
                <w:b/>
                <w:bCs/>
                <w:sz w:val="18"/>
                <w:szCs w:val="18"/>
                <w:rtl/>
              </w:rPr>
            </w:pPr>
          </w:p>
        </w:tc>
        <w:tc>
          <w:tcPr>
            <w:tcW w:w="711"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86.79</w:t>
            </w:r>
          </w:p>
        </w:tc>
        <w:tc>
          <w:tcPr>
            <w:tcW w:w="711"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73.53</w:t>
            </w:r>
          </w:p>
        </w:tc>
        <w:tc>
          <w:tcPr>
            <w:tcW w:w="879"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63.65</w:t>
            </w:r>
          </w:p>
        </w:tc>
        <w:tc>
          <w:tcPr>
            <w:tcW w:w="945"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57.65</w:t>
            </w:r>
          </w:p>
        </w:tc>
        <w:tc>
          <w:tcPr>
            <w:tcW w:w="850"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122.6</w:t>
            </w:r>
          </w:p>
        </w:tc>
        <w:tc>
          <w:tcPr>
            <w:tcW w:w="993"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84.05</w:t>
            </w:r>
          </w:p>
        </w:tc>
        <w:tc>
          <w:tcPr>
            <w:tcW w:w="711"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64.38</w:t>
            </w:r>
          </w:p>
        </w:tc>
        <w:tc>
          <w:tcPr>
            <w:tcW w:w="850"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56.52</w:t>
            </w:r>
          </w:p>
        </w:tc>
        <w:tc>
          <w:tcPr>
            <w:tcW w:w="992"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126.0</w:t>
            </w:r>
          </w:p>
        </w:tc>
        <w:tc>
          <w:tcPr>
            <w:tcW w:w="851"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86.22</w:t>
            </w:r>
          </w:p>
        </w:tc>
        <w:tc>
          <w:tcPr>
            <w:tcW w:w="711"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63.50</w:t>
            </w:r>
          </w:p>
        </w:tc>
        <w:tc>
          <w:tcPr>
            <w:tcW w:w="990" w:type="dxa"/>
            <w:tcBorders>
              <w:top w:val="nil"/>
              <w:bottom w:val="nil"/>
              <w:right w:val="thinThickLargeGap" w:sz="24" w:space="0" w:color="auto"/>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55.29</w:t>
            </w:r>
          </w:p>
        </w:tc>
      </w:tr>
      <w:tr w:rsidR="00031CC0" w:rsidRPr="00031CC0" w:rsidTr="00031CC0">
        <w:tc>
          <w:tcPr>
            <w:tcW w:w="932" w:type="dxa"/>
            <w:vMerge/>
            <w:tcBorders>
              <w:left w:val="thinThickLargeGap" w:sz="24" w:space="0" w:color="auto"/>
            </w:tcBorders>
            <w:shd w:val="pct25" w:color="auto" w:fill="auto"/>
            <w:vAlign w:val="center"/>
          </w:tcPr>
          <w:p w:rsidR="00031CC0" w:rsidRPr="00031CC0" w:rsidRDefault="00031CC0" w:rsidP="00031CC0">
            <w:pPr>
              <w:contextualSpacing/>
              <w:jc w:val="center"/>
              <w:rPr>
                <w:rFonts w:asciiTheme="majorBidi" w:hAnsiTheme="majorBidi" w:cstheme="majorBidi"/>
                <w:b/>
                <w:bCs/>
                <w:sz w:val="18"/>
                <w:szCs w:val="18"/>
                <w:rtl/>
              </w:rPr>
            </w:pPr>
          </w:p>
        </w:tc>
        <w:tc>
          <w:tcPr>
            <w:tcW w:w="711"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±2.59</w:t>
            </w:r>
          </w:p>
        </w:tc>
        <w:tc>
          <w:tcPr>
            <w:tcW w:w="711"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±2.24</w:t>
            </w:r>
          </w:p>
        </w:tc>
        <w:tc>
          <w:tcPr>
            <w:tcW w:w="879"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±2.83</w:t>
            </w:r>
          </w:p>
        </w:tc>
        <w:tc>
          <w:tcPr>
            <w:tcW w:w="945"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±1.50</w:t>
            </w:r>
          </w:p>
        </w:tc>
        <w:tc>
          <w:tcPr>
            <w:tcW w:w="850"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±2.64</w:t>
            </w:r>
          </w:p>
        </w:tc>
        <w:tc>
          <w:tcPr>
            <w:tcW w:w="993"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±1.06</w:t>
            </w:r>
          </w:p>
        </w:tc>
        <w:tc>
          <w:tcPr>
            <w:tcW w:w="711"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±1.94</w:t>
            </w:r>
          </w:p>
        </w:tc>
        <w:tc>
          <w:tcPr>
            <w:tcW w:w="850"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±1.52</w:t>
            </w:r>
          </w:p>
        </w:tc>
        <w:tc>
          <w:tcPr>
            <w:tcW w:w="992"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±1.72</w:t>
            </w:r>
          </w:p>
        </w:tc>
        <w:tc>
          <w:tcPr>
            <w:tcW w:w="851"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±1.56</w:t>
            </w:r>
          </w:p>
        </w:tc>
        <w:tc>
          <w:tcPr>
            <w:tcW w:w="711"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±4.79</w:t>
            </w:r>
          </w:p>
        </w:tc>
        <w:tc>
          <w:tcPr>
            <w:tcW w:w="990" w:type="dxa"/>
            <w:tcBorders>
              <w:top w:val="nil"/>
              <w:bottom w:val="single" w:sz="4" w:space="0" w:color="000000"/>
              <w:right w:val="thinThickLargeGap" w:sz="24" w:space="0" w:color="auto"/>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±1.77</w:t>
            </w:r>
          </w:p>
        </w:tc>
      </w:tr>
      <w:tr w:rsidR="00031CC0" w:rsidRPr="00031CC0" w:rsidTr="00031CC0">
        <w:tc>
          <w:tcPr>
            <w:tcW w:w="932" w:type="dxa"/>
            <w:vMerge w:val="restart"/>
            <w:tcBorders>
              <w:left w:val="thinThickLargeGap" w:sz="24" w:space="0" w:color="auto"/>
            </w:tcBorders>
            <w:shd w:val="pct25" w:color="auto" w:fill="auto"/>
            <w:vAlign w:val="center"/>
          </w:tcPr>
          <w:p w:rsidR="00031CC0" w:rsidRPr="00031CC0" w:rsidRDefault="00031CC0" w:rsidP="00031CC0">
            <w:pPr>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tl/>
              </w:rPr>
              <w:t>تركيز البروتين (غم/100 مل)</w:t>
            </w:r>
          </w:p>
        </w:tc>
        <w:tc>
          <w:tcPr>
            <w:tcW w:w="711"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A</w:t>
            </w:r>
          </w:p>
        </w:tc>
        <w:tc>
          <w:tcPr>
            <w:tcW w:w="711"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AB</w:t>
            </w:r>
          </w:p>
        </w:tc>
        <w:tc>
          <w:tcPr>
            <w:tcW w:w="879"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AB</w:t>
            </w:r>
          </w:p>
        </w:tc>
        <w:tc>
          <w:tcPr>
            <w:tcW w:w="945"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*B</w:t>
            </w:r>
          </w:p>
        </w:tc>
        <w:tc>
          <w:tcPr>
            <w:tcW w:w="850"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A</w:t>
            </w:r>
          </w:p>
        </w:tc>
        <w:tc>
          <w:tcPr>
            <w:tcW w:w="993"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AB</w:t>
            </w:r>
          </w:p>
        </w:tc>
        <w:tc>
          <w:tcPr>
            <w:tcW w:w="711"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AB</w:t>
            </w:r>
          </w:p>
        </w:tc>
        <w:tc>
          <w:tcPr>
            <w:tcW w:w="850"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*B</w:t>
            </w:r>
          </w:p>
        </w:tc>
        <w:tc>
          <w:tcPr>
            <w:tcW w:w="992"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A</w:t>
            </w:r>
          </w:p>
        </w:tc>
        <w:tc>
          <w:tcPr>
            <w:tcW w:w="851"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B</w:t>
            </w:r>
          </w:p>
        </w:tc>
        <w:tc>
          <w:tcPr>
            <w:tcW w:w="711"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BC</w:t>
            </w:r>
          </w:p>
        </w:tc>
        <w:tc>
          <w:tcPr>
            <w:tcW w:w="990" w:type="dxa"/>
            <w:tcBorders>
              <w:bottom w:val="nil"/>
              <w:right w:val="thinThickLargeGap" w:sz="24" w:space="0" w:color="auto"/>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**C</w:t>
            </w:r>
          </w:p>
        </w:tc>
      </w:tr>
      <w:tr w:rsidR="00031CC0" w:rsidRPr="00031CC0" w:rsidTr="00031CC0">
        <w:tc>
          <w:tcPr>
            <w:tcW w:w="932" w:type="dxa"/>
            <w:vMerge/>
            <w:tcBorders>
              <w:left w:val="thinThickLargeGap" w:sz="24" w:space="0" w:color="auto"/>
            </w:tcBorders>
            <w:shd w:val="pct25" w:color="auto" w:fill="auto"/>
            <w:vAlign w:val="center"/>
          </w:tcPr>
          <w:p w:rsidR="00031CC0" w:rsidRPr="00031CC0" w:rsidRDefault="00031CC0" w:rsidP="00031CC0">
            <w:pPr>
              <w:contextualSpacing/>
              <w:jc w:val="center"/>
              <w:rPr>
                <w:rFonts w:asciiTheme="majorBidi" w:hAnsiTheme="majorBidi" w:cstheme="majorBidi"/>
                <w:b/>
                <w:bCs/>
                <w:sz w:val="18"/>
                <w:szCs w:val="18"/>
                <w:rtl/>
              </w:rPr>
            </w:pPr>
          </w:p>
        </w:tc>
        <w:tc>
          <w:tcPr>
            <w:tcW w:w="711"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0.85</w:t>
            </w:r>
          </w:p>
        </w:tc>
        <w:tc>
          <w:tcPr>
            <w:tcW w:w="711"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0.83</w:t>
            </w:r>
          </w:p>
        </w:tc>
        <w:tc>
          <w:tcPr>
            <w:tcW w:w="879"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0.79</w:t>
            </w:r>
          </w:p>
        </w:tc>
        <w:tc>
          <w:tcPr>
            <w:tcW w:w="945"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0.72</w:t>
            </w:r>
          </w:p>
        </w:tc>
        <w:tc>
          <w:tcPr>
            <w:tcW w:w="850"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0.88</w:t>
            </w:r>
          </w:p>
        </w:tc>
        <w:tc>
          <w:tcPr>
            <w:tcW w:w="993"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0.84</w:t>
            </w:r>
          </w:p>
        </w:tc>
        <w:tc>
          <w:tcPr>
            <w:tcW w:w="711"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0.77</w:t>
            </w:r>
          </w:p>
        </w:tc>
        <w:tc>
          <w:tcPr>
            <w:tcW w:w="850"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0.69</w:t>
            </w:r>
          </w:p>
        </w:tc>
        <w:tc>
          <w:tcPr>
            <w:tcW w:w="992"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0.92</w:t>
            </w:r>
          </w:p>
        </w:tc>
        <w:tc>
          <w:tcPr>
            <w:tcW w:w="851"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0.87</w:t>
            </w:r>
          </w:p>
        </w:tc>
        <w:tc>
          <w:tcPr>
            <w:tcW w:w="711"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0.79</w:t>
            </w:r>
          </w:p>
        </w:tc>
        <w:tc>
          <w:tcPr>
            <w:tcW w:w="990" w:type="dxa"/>
            <w:tcBorders>
              <w:top w:val="nil"/>
              <w:bottom w:val="nil"/>
              <w:right w:val="thinThickLargeGap" w:sz="24" w:space="0" w:color="auto"/>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0.70</w:t>
            </w:r>
          </w:p>
        </w:tc>
      </w:tr>
      <w:tr w:rsidR="00031CC0" w:rsidRPr="00031CC0" w:rsidTr="00031CC0">
        <w:tc>
          <w:tcPr>
            <w:tcW w:w="932" w:type="dxa"/>
            <w:vMerge/>
            <w:tcBorders>
              <w:left w:val="thinThickLargeGap" w:sz="24" w:space="0" w:color="auto"/>
            </w:tcBorders>
            <w:shd w:val="pct25" w:color="auto" w:fill="auto"/>
            <w:vAlign w:val="center"/>
          </w:tcPr>
          <w:p w:rsidR="00031CC0" w:rsidRPr="00031CC0" w:rsidRDefault="00031CC0" w:rsidP="00031CC0">
            <w:pPr>
              <w:contextualSpacing/>
              <w:jc w:val="center"/>
              <w:rPr>
                <w:rFonts w:asciiTheme="majorBidi" w:hAnsiTheme="majorBidi" w:cstheme="majorBidi"/>
                <w:b/>
                <w:bCs/>
                <w:sz w:val="18"/>
                <w:szCs w:val="18"/>
                <w:rtl/>
              </w:rPr>
            </w:pPr>
          </w:p>
        </w:tc>
        <w:tc>
          <w:tcPr>
            <w:tcW w:w="711"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±0.02</w:t>
            </w:r>
          </w:p>
        </w:tc>
        <w:tc>
          <w:tcPr>
            <w:tcW w:w="711"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±0.05</w:t>
            </w:r>
          </w:p>
        </w:tc>
        <w:tc>
          <w:tcPr>
            <w:tcW w:w="879"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±0.005</w:t>
            </w:r>
          </w:p>
        </w:tc>
        <w:tc>
          <w:tcPr>
            <w:tcW w:w="945"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±0.02</w:t>
            </w:r>
          </w:p>
        </w:tc>
        <w:tc>
          <w:tcPr>
            <w:tcW w:w="850"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±0.03</w:t>
            </w:r>
          </w:p>
        </w:tc>
        <w:tc>
          <w:tcPr>
            <w:tcW w:w="993"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±0.005</w:t>
            </w:r>
          </w:p>
        </w:tc>
        <w:tc>
          <w:tcPr>
            <w:tcW w:w="711"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±0.03</w:t>
            </w:r>
          </w:p>
        </w:tc>
        <w:tc>
          <w:tcPr>
            <w:tcW w:w="850"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±0.01</w:t>
            </w:r>
          </w:p>
        </w:tc>
        <w:tc>
          <w:tcPr>
            <w:tcW w:w="992"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±0.04</w:t>
            </w:r>
          </w:p>
        </w:tc>
        <w:tc>
          <w:tcPr>
            <w:tcW w:w="851"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±0.03</w:t>
            </w:r>
          </w:p>
        </w:tc>
        <w:tc>
          <w:tcPr>
            <w:tcW w:w="711"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±0.02</w:t>
            </w:r>
          </w:p>
        </w:tc>
        <w:tc>
          <w:tcPr>
            <w:tcW w:w="990" w:type="dxa"/>
            <w:tcBorders>
              <w:top w:val="nil"/>
              <w:bottom w:val="single" w:sz="4" w:space="0" w:color="000000"/>
              <w:right w:val="thinThickLargeGap" w:sz="24" w:space="0" w:color="auto"/>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±0.007</w:t>
            </w:r>
          </w:p>
        </w:tc>
      </w:tr>
      <w:tr w:rsidR="00031CC0" w:rsidRPr="00031CC0" w:rsidTr="00031CC0">
        <w:tc>
          <w:tcPr>
            <w:tcW w:w="932" w:type="dxa"/>
            <w:vMerge w:val="restart"/>
            <w:tcBorders>
              <w:left w:val="thinThickLargeGap" w:sz="24" w:space="0" w:color="auto"/>
            </w:tcBorders>
            <w:shd w:val="pct25" w:color="auto" w:fill="auto"/>
            <w:vAlign w:val="center"/>
          </w:tcPr>
          <w:p w:rsidR="00031CC0" w:rsidRPr="00031CC0" w:rsidRDefault="00031CC0" w:rsidP="00031CC0">
            <w:pPr>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tl/>
              </w:rPr>
              <w:t xml:space="preserve">نشاط </w:t>
            </w:r>
            <w:r w:rsidRPr="00031CC0">
              <w:rPr>
                <w:rFonts w:asciiTheme="majorBidi" w:hAnsiTheme="majorBidi" w:cstheme="majorBidi"/>
                <w:b/>
                <w:bCs/>
                <w:sz w:val="18"/>
                <w:szCs w:val="18"/>
              </w:rPr>
              <w:t>GOT</w:t>
            </w:r>
            <w:r w:rsidRPr="00031CC0">
              <w:rPr>
                <w:rFonts w:asciiTheme="majorBidi" w:hAnsiTheme="majorBidi" w:cstheme="majorBidi"/>
                <w:b/>
                <w:bCs/>
                <w:sz w:val="18"/>
                <w:szCs w:val="18"/>
                <w:rtl/>
              </w:rPr>
              <w:t xml:space="preserve"> </w:t>
            </w:r>
          </w:p>
          <w:p w:rsidR="00031CC0" w:rsidRPr="00031CC0" w:rsidRDefault="00031CC0" w:rsidP="00031CC0">
            <w:pPr>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tl/>
              </w:rPr>
              <w:t>(وحدة دولية/ مل)</w:t>
            </w:r>
          </w:p>
        </w:tc>
        <w:tc>
          <w:tcPr>
            <w:tcW w:w="711"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A</w:t>
            </w:r>
          </w:p>
        </w:tc>
        <w:tc>
          <w:tcPr>
            <w:tcW w:w="711"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B</w:t>
            </w:r>
          </w:p>
        </w:tc>
        <w:tc>
          <w:tcPr>
            <w:tcW w:w="879"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C</w:t>
            </w:r>
          </w:p>
        </w:tc>
        <w:tc>
          <w:tcPr>
            <w:tcW w:w="945"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**D</w:t>
            </w:r>
          </w:p>
        </w:tc>
        <w:tc>
          <w:tcPr>
            <w:tcW w:w="850"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A</w:t>
            </w:r>
          </w:p>
        </w:tc>
        <w:tc>
          <w:tcPr>
            <w:tcW w:w="993"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B</w:t>
            </w:r>
          </w:p>
        </w:tc>
        <w:tc>
          <w:tcPr>
            <w:tcW w:w="711"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C</w:t>
            </w:r>
          </w:p>
        </w:tc>
        <w:tc>
          <w:tcPr>
            <w:tcW w:w="850"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**D</w:t>
            </w:r>
          </w:p>
        </w:tc>
        <w:tc>
          <w:tcPr>
            <w:tcW w:w="992"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A</w:t>
            </w:r>
          </w:p>
        </w:tc>
        <w:tc>
          <w:tcPr>
            <w:tcW w:w="851"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B</w:t>
            </w:r>
          </w:p>
        </w:tc>
        <w:tc>
          <w:tcPr>
            <w:tcW w:w="711"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C</w:t>
            </w:r>
          </w:p>
        </w:tc>
        <w:tc>
          <w:tcPr>
            <w:tcW w:w="990" w:type="dxa"/>
            <w:tcBorders>
              <w:bottom w:val="nil"/>
              <w:right w:val="thinThickLargeGap" w:sz="24" w:space="0" w:color="auto"/>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**D</w:t>
            </w:r>
          </w:p>
        </w:tc>
      </w:tr>
      <w:tr w:rsidR="00031CC0" w:rsidRPr="00031CC0" w:rsidTr="00031CC0">
        <w:tc>
          <w:tcPr>
            <w:tcW w:w="932" w:type="dxa"/>
            <w:vMerge/>
            <w:tcBorders>
              <w:left w:val="thinThickLargeGap" w:sz="24" w:space="0" w:color="auto"/>
            </w:tcBorders>
            <w:shd w:val="pct25" w:color="auto" w:fill="auto"/>
            <w:vAlign w:val="center"/>
          </w:tcPr>
          <w:p w:rsidR="00031CC0" w:rsidRPr="00031CC0" w:rsidRDefault="00031CC0" w:rsidP="00031CC0">
            <w:pPr>
              <w:contextualSpacing/>
              <w:jc w:val="center"/>
              <w:rPr>
                <w:rFonts w:asciiTheme="majorBidi" w:hAnsiTheme="majorBidi" w:cstheme="majorBidi"/>
                <w:b/>
                <w:bCs/>
                <w:sz w:val="18"/>
                <w:szCs w:val="18"/>
                <w:rtl/>
              </w:rPr>
            </w:pPr>
          </w:p>
        </w:tc>
        <w:tc>
          <w:tcPr>
            <w:tcW w:w="711"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315.28</w:t>
            </w:r>
          </w:p>
        </w:tc>
        <w:tc>
          <w:tcPr>
            <w:tcW w:w="711"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255.71</w:t>
            </w:r>
          </w:p>
        </w:tc>
        <w:tc>
          <w:tcPr>
            <w:tcW w:w="879"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218.0</w:t>
            </w:r>
          </w:p>
        </w:tc>
        <w:tc>
          <w:tcPr>
            <w:tcW w:w="945"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193.71</w:t>
            </w:r>
          </w:p>
        </w:tc>
        <w:tc>
          <w:tcPr>
            <w:tcW w:w="850"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347.57</w:t>
            </w:r>
          </w:p>
        </w:tc>
        <w:tc>
          <w:tcPr>
            <w:tcW w:w="993"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289.43</w:t>
            </w:r>
          </w:p>
        </w:tc>
        <w:tc>
          <w:tcPr>
            <w:tcW w:w="711"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204.71</w:t>
            </w:r>
          </w:p>
        </w:tc>
        <w:tc>
          <w:tcPr>
            <w:tcW w:w="850"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177.28</w:t>
            </w:r>
          </w:p>
        </w:tc>
        <w:tc>
          <w:tcPr>
            <w:tcW w:w="992"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375.71</w:t>
            </w:r>
          </w:p>
        </w:tc>
        <w:tc>
          <w:tcPr>
            <w:tcW w:w="851"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311.82</w:t>
            </w:r>
          </w:p>
        </w:tc>
        <w:tc>
          <w:tcPr>
            <w:tcW w:w="711"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214.41</w:t>
            </w:r>
          </w:p>
        </w:tc>
        <w:tc>
          <w:tcPr>
            <w:tcW w:w="990" w:type="dxa"/>
            <w:tcBorders>
              <w:top w:val="nil"/>
              <w:bottom w:val="nil"/>
              <w:right w:val="thinThickLargeGap" w:sz="24" w:space="0" w:color="auto"/>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191.24</w:t>
            </w:r>
          </w:p>
        </w:tc>
      </w:tr>
      <w:tr w:rsidR="00031CC0" w:rsidRPr="00031CC0" w:rsidTr="00031CC0">
        <w:tc>
          <w:tcPr>
            <w:tcW w:w="932" w:type="dxa"/>
            <w:vMerge/>
            <w:tcBorders>
              <w:left w:val="thinThickLargeGap" w:sz="24" w:space="0" w:color="auto"/>
            </w:tcBorders>
            <w:shd w:val="pct25" w:color="auto" w:fill="auto"/>
            <w:vAlign w:val="center"/>
          </w:tcPr>
          <w:p w:rsidR="00031CC0" w:rsidRPr="00031CC0" w:rsidRDefault="00031CC0" w:rsidP="00031CC0">
            <w:pPr>
              <w:contextualSpacing/>
              <w:jc w:val="center"/>
              <w:rPr>
                <w:rFonts w:asciiTheme="majorBidi" w:hAnsiTheme="majorBidi" w:cstheme="majorBidi"/>
                <w:b/>
                <w:bCs/>
                <w:sz w:val="18"/>
                <w:szCs w:val="18"/>
                <w:rtl/>
              </w:rPr>
            </w:pPr>
          </w:p>
        </w:tc>
        <w:tc>
          <w:tcPr>
            <w:tcW w:w="711"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±6.59</w:t>
            </w:r>
          </w:p>
        </w:tc>
        <w:tc>
          <w:tcPr>
            <w:tcW w:w="711"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±6.87</w:t>
            </w:r>
          </w:p>
        </w:tc>
        <w:tc>
          <w:tcPr>
            <w:tcW w:w="879"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±6.22</w:t>
            </w:r>
          </w:p>
        </w:tc>
        <w:tc>
          <w:tcPr>
            <w:tcW w:w="945"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±4.32</w:t>
            </w:r>
          </w:p>
        </w:tc>
        <w:tc>
          <w:tcPr>
            <w:tcW w:w="850"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±4.26</w:t>
            </w:r>
          </w:p>
        </w:tc>
        <w:tc>
          <w:tcPr>
            <w:tcW w:w="993"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±5.17</w:t>
            </w:r>
          </w:p>
        </w:tc>
        <w:tc>
          <w:tcPr>
            <w:tcW w:w="711"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±3.94</w:t>
            </w:r>
          </w:p>
        </w:tc>
        <w:tc>
          <w:tcPr>
            <w:tcW w:w="850"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±6.14</w:t>
            </w:r>
          </w:p>
        </w:tc>
        <w:tc>
          <w:tcPr>
            <w:tcW w:w="992"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±7.14</w:t>
            </w:r>
          </w:p>
        </w:tc>
        <w:tc>
          <w:tcPr>
            <w:tcW w:w="851"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±3.59</w:t>
            </w:r>
          </w:p>
        </w:tc>
        <w:tc>
          <w:tcPr>
            <w:tcW w:w="711"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±5.82</w:t>
            </w:r>
          </w:p>
        </w:tc>
        <w:tc>
          <w:tcPr>
            <w:tcW w:w="990" w:type="dxa"/>
            <w:tcBorders>
              <w:top w:val="nil"/>
              <w:bottom w:val="single" w:sz="4" w:space="0" w:color="000000"/>
              <w:right w:val="thinThickLargeGap" w:sz="24" w:space="0" w:color="auto"/>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±6.04</w:t>
            </w:r>
          </w:p>
        </w:tc>
      </w:tr>
      <w:tr w:rsidR="00031CC0" w:rsidRPr="00031CC0" w:rsidTr="00031CC0">
        <w:tc>
          <w:tcPr>
            <w:tcW w:w="932" w:type="dxa"/>
            <w:vMerge w:val="restart"/>
            <w:tcBorders>
              <w:left w:val="thinThickLargeGap" w:sz="24" w:space="0" w:color="auto"/>
            </w:tcBorders>
            <w:shd w:val="pct25" w:color="auto" w:fill="auto"/>
            <w:vAlign w:val="center"/>
          </w:tcPr>
          <w:p w:rsidR="00031CC0" w:rsidRPr="00031CC0" w:rsidRDefault="00031CC0" w:rsidP="00031CC0">
            <w:pPr>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tl/>
              </w:rPr>
              <w:t xml:space="preserve">نشاط </w:t>
            </w:r>
            <w:r w:rsidRPr="00031CC0">
              <w:rPr>
                <w:rFonts w:asciiTheme="majorBidi" w:hAnsiTheme="majorBidi" w:cstheme="majorBidi"/>
                <w:b/>
                <w:bCs/>
                <w:sz w:val="18"/>
                <w:szCs w:val="18"/>
              </w:rPr>
              <w:t>GPT</w:t>
            </w:r>
            <w:r w:rsidRPr="00031CC0">
              <w:rPr>
                <w:rFonts w:asciiTheme="majorBidi" w:hAnsiTheme="majorBidi" w:cstheme="majorBidi"/>
                <w:b/>
                <w:bCs/>
                <w:sz w:val="18"/>
                <w:szCs w:val="18"/>
                <w:rtl/>
              </w:rPr>
              <w:t xml:space="preserve"> </w:t>
            </w:r>
          </w:p>
          <w:p w:rsidR="00031CC0" w:rsidRPr="00031CC0" w:rsidRDefault="00031CC0" w:rsidP="00031CC0">
            <w:pPr>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tl/>
              </w:rPr>
              <w:t>(وحدة دولية/ مل)</w:t>
            </w:r>
          </w:p>
        </w:tc>
        <w:tc>
          <w:tcPr>
            <w:tcW w:w="711"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A</w:t>
            </w:r>
          </w:p>
        </w:tc>
        <w:tc>
          <w:tcPr>
            <w:tcW w:w="711"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B</w:t>
            </w:r>
          </w:p>
        </w:tc>
        <w:tc>
          <w:tcPr>
            <w:tcW w:w="879"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C</w:t>
            </w:r>
          </w:p>
        </w:tc>
        <w:tc>
          <w:tcPr>
            <w:tcW w:w="945"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**D</w:t>
            </w:r>
          </w:p>
        </w:tc>
        <w:tc>
          <w:tcPr>
            <w:tcW w:w="850"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A</w:t>
            </w:r>
          </w:p>
        </w:tc>
        <w:tc>
          <w:tcPr>
            <w:tcW w:w="993"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B</w:t>
            </w:r>
          </w:p>
        </w:tc>
        <w:tc>
          <w:tcPr>
            <w:tcW w:w="711"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C</w:t>
            </w:r>
          </w:p>
        </w:tc>
        <w:tc>
          <w:tcPr>
            <w:tcW w:w="850"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**D</w:t>
            </w:r>
          </w:p>
        </w:tc>
        <w:tc>
          <w:tcPr>
            <w:tcW w:w="992"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A</w:t>
            </w:r>
          </w:p>
        </w:tc>
        <w:tc>
          <w:tcPr>
            <w:tcW w:w="851"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B</w:t>
            </w:r>
          </w:p>
        </w:tc>
        <w:tc>
          <w:tcPr>
            <w:tcW w:w="711"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C</w:t>
            </w:r>
          </w:p>
        </w:tc>
        <w:tc>
          <w:tcPr>
            <w:tcW w:w="990" w:type="dxa"/>
            <w:tcBorders>
              <w:bottom w:val="nil"/>
              <w:right w:val="thinThickLargeGap" w:sz="24" w:space="0" w:color="auto"/>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**B</w:t>
            </w:r>
          </w:p>
        </w:tc>
      </w:tr>
      <w:tr w:rsidR="00031CC0" w:rsidRPr="00031CC0" w:rsidTr="00031CC0">
        <w:tc>
          <w:tcPr>
            <w:tcW w:w="932" w:type="dxa"/>
            <w:vMerge/>
            <w:tcBorders>
              <w:left w:val="thinThickLargeGap" w:sz="24" w:space="0" w:color="auto"/>
            </w:tcBorders>
            <w:shd w:val="pct25" w:color="auto" w:fill="auto"/>
            <w:vAlign w:val="center"/>
          </w:tcPr>
          <w:p w:rsidR="00031CC0" w:rsidRPr="00031CC0" w:rsidRDefault="00031CC0" w:rsidP="00031CC0">
            <w:pPr>
              <w:contextualSpacing/>
              <w:jc w:val="center"/>
              <w:rPr>
                <w:rFonts w:asciiTheme="majorBidi" w:hAnsiTheme="majorBidi" w:cstheme="majorBidi"/>
                <w:b/>
                <w:bCs/>
                <w:sz w:val="18"/>
                <w:szCs w:val="18"/>
                <w:rtl/>
              </w:rPr>
            </w:pPr>
          </w:p>
        </w:tc>
        <w:tc>
          <w:tcPr>
            <w:tcW w:w="711"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23.3</w:t>
            </w:r>
          </w:p>
        </w:tc>
        <w:tc>
          <w:tcPr>
            <w:tcW w:w="711"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19.89</w:t>
            </w:r>
          </w:p>
        </w:tc>
        <w:tc>
          <w:tcPr>
            <w:tcW w:w="879"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17.72</w:t>
            </w:r>
          </w:p>
        </w:tc>
        <w:tc>
          <w:tcPr>
            <w:tcW w:w="945"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15.75</w:t>
            </w:r>
          </w:p>
        </w:tc>
        <w:tc>
          <w:tcPr>
            <w:tcW w:w="850"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25.16</w:t>
            </w:r>
          </w:p>
        </w:tc>
        <w:tc>
          <w:tcPr>
            <w:tcW w:w="993"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21.82</w:t>
            </w:r>
          </w:p>
        </w:tc>
        <w:tc>
          <w:tcPr>
            <w:tcW w:w="711"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16.96</w:t>
            </w:r>
          </w:p>
        </w:tc>
        <w:tc>
          <w:tcPr>
            <w:tcW w:w="850"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15.39</w:t>
            </w:r>
          </w:p>
        </w:tc>
        <w:tc>
          <w:tcPr>
            <w:tcW w:w="992"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25.74</w:t>
            </w:r>
          </w:p>
        </w:tc>
        <w:tc>
          <w:tcPr>
            <w:tcW w:w="851"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21.1</w:t>
            </w:r>
          </w:p>
        </w:tc>
        <w:tc>
          <w:tcPr>
            <w:tcW w:w="711"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17.67</w:t>
            </w:r>
          </w:p>
        </w:tc>
        <w:tc>
          <w:tcPr>
            <w:tcW w:w="990" w:type="dxa"/>
            <w:tcBorders>
              <w:top w:val="nil"/>
              <w:bottom w:val="nil"/>
              <w:right w:val="thinThickLargeGap" w:sz="24" w:space="0" w:color="auto"/>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16.2</w:t>
            </w:r>
          </w:p>
        </w:tc>
      </w:tr>
      <w:tr w:rsidR="00031CC0" w:rsidRPr="00031CC0" w:rsidTr="00031CC0">
        <w:tc>
          <w:tcPr>
            <w:tcW w:w="932" w:type="dxa"/>
            <w:vMerge/>
            <w:tcBorders>
              <w:left w:val="thinThickLargeGap" w:sz="24" w:space="0" w:color="auto"/>
              <w:bottom w:val="single" w:sz="4" w:space="0" w:color="000000"/>
            </w:tcBorders>
            <w:shd w:val="pct25" w:color="auto" w:fill="auto"/>
            <w:vAlign w:val="center"/>
          </w:tcPr>
          <w:p w:rsidR="00031CC0" w:rsidRPr="00031CC0" w:rsidRDefault="00031CC0" w:rsidP="00031CC0">
            <w:pPr>
              <w:contextualSpacing/>
              <w:jc w:val="center"/>
              <w:rPr>
                <w:rFonts w:asciiTheme="majorBidi" w:hAnsiTheme="majorBidi" w:cstheme="majorBidi"/>
                <w:b/>
                <w:bCs/>
                <w:sz w:val="18"/>
                <w:szCs w:val="18"/>
                <w:rtl/>
              </w:rPr>
            </w:pPr>
          </w:p>
        </w:tc>
        <w:tc>
          <w:tcPr>
            <w:tcW w:w="711"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±0.95</w:t>
            </w:r>
          </w:p>
        </w:tc>
        <w:tc>
          <w:tcPr>
            <w:tcW w:w="711"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±1.04</w:t>
            </w:r>
          </w:p>
        </w:tc>
        <w:tc>
          <w:tcPr>
            <w:tcW w:w="879"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±0.69</w:t>
            </w:r>
          </w:p>
        </w:tc>
        <w:tc>
          <w:tcPr>
            <w:tcW w:w="945"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±0.89</w:t>
            </w:r>
          </w:p>
        </w:tc>
        <w:tc>
          <w:tcPr>
            <w:tcW w:w="850"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±0.69</w:t>
            </w:r>
          </w:p>
        </w:tc>
        <w:tc>
          <w:tcPr>
            <w:tcW w:w="993"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±1.19</w:t>
            </w:r>
          </w:p>
        </w:tc>
        <w:tc>
          <w:tcPr>
            <w:tcW w:w="711"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±0.85</w:t>
            </w:r>
          </w:p>
        </w:tc>
        <w:tc>
          <w:tcPr>
            <w:tcW w:w="850"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±0.76</w:t>
            </w:r>
          </w:p>
        </w:tc>
        <w:tc>
          <w:tcPr>
            <w:tcW w:w="992"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±0.67</w:t>
            </w:r>
          </w:p>
        </w:tc>
        <w:tc>
          <w:tcPr>
            <w:tcW w:w="851"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±1.05</w:t>
            </w:r>
          </w:p>
        </w:tc>
        <w:tc>
          <w:tcPr>
            <w:tcW w:w="711" w:type="dxa"/>
            <w:tcBorders>
              <w:top w:val="nil"/>
              <w:bottom w:val="single" w:sz="4" w:space="0" w:color="000000"/>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±0.94</w:t>
            </w:r>
          </w:p>
        </w:tc>
        <w:tc>
          <w:tcPr>
            <w:tcW w:w="990" w:type="dxa"/>
            <w:tcBorders>
              <w:top w:val="nil"/>
              <w:bottom w:val="single" w:sz="4" w:space="0" w:color="000000"/>
              <w:right w:val="thinThickLargeGap" w:sz="24" w:space="0" w:color="auto"/>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±0.74</w:t>
            </w:r>
          </w:p>
        </w:tc>
      </w:tr>
      <w:tr w:rsidR="00031CC0" w:rsidRPr="00031CC0" w:rsidTr="00031CC0">
        <w:tc>
          <w:tcPr>
            <w:tcW w:w="932" w:type="dxa"/>
            <w:vMerge w:val="restart"/>
            <w:tcBorders>
              <w:left w:val="thinThickLargeGap" w:sz="24" w:space="0" w:color="auto"/>
            </w:tcBorders>
            <w:shd w:val="pct25" w:color="auto" w:fill="auto"/>
            <w:vAlign w:val="center"/>
          </w:tcPr>
          <w:p w:rsidR="00031CC0" w:rsidRPr="00031CC0" w:rsidRDefault="00031CC0" w:rsidP="00031CC0">
            <w:pPr>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tl/>
              </w:rPr>
              <w:t xml:space="preserve">نشاط </w:t>
            </w:r>
            <w:r w:rsidRPr="00031CC0">
              <w:rPr>
                <w:rFonts w:asciiTheme="majorBidi" w:hAnsiTheme="majorBidi" w:cstheme="majorBidi"/>
                <w:b/>
                <w:bCs/>
                <w:sz w:val="18"/>
                <w:szCs w:val="18"/>
              </w:rPr>
              <w:t>ALP</w:t>
            </w:r>
            <w:r w:rsidRPr="00031CC0">
              <w:rPr>
                <w:rFonts w:asciiTheme="majorBidi" w:hAnsiTheme="majorBidi" w:cstheme="majorBidi"/>
                <w:b/>
                <w:bCs/>
                <w:sz w:val="18"/>
                <w:szCs w:val="18"/>
                <w:rtl/>
              </w:rPr>
              <w:t xml:space="preserve"> </w:t>
            </w:r>
          </w:p>
          <w:p w:rsidR="00031CC0" w:rsidRPr="00031CC0" w:rsidRDefault="00031CC0" w:rsidP="00031CC0">
            <w:pPr>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tl/>
              </w:rPr>
              <w:t>(وحدة كنك ارمسترونك)</w:t>
            </w:r>
          </w:p>
        </w:tc>
        <w:tc>
          <w:tcPr>
            <w:tcW w:w="711"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D</w:t>
            </w:r>
          </w:p>
        </w:tc>
        <w:tc>
          <w:tcPr>
            <w:tcW w:w="711"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C</w:t>
            </w:r>
          </w:p>
        </w:tc>
        <w:tc>
          <w:tcPr>
            <w:tcW w:w="879"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B</w:t>
            </w:r>
          </w:p>
        </w:tc>
        <w:tc>
          <w:tcPr>
            <w:tcW w:w="945"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**A</w:t>
            </w:r>
          </w:p>
        </w:tc>
        <w:tc>
          <w:tcPr>
            <w:tcW w:w="850"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D</w:t>
            </w:r>
          </w:p>
        </w:tc>
        <w:tc>
          <w:tcPr>
            <w:tcW w:w="993"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C</w:t>
            </w:r>
          </w:p>
        </w:tc>
        <w:tc>
          <w:tcPr>
            <w:tcW w:w="711"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B</w:t>
            </w:r>
          </w:p>
        </w:tc>
        <w:tc>
          <w:tcPr>
            <w:tcW w:w="850"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**A</w:t>
            </w:r>
          </w:p>
        </w:tc>
        <w:tc>
          <w:tcPr>
            <w:tcW w:w="992"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C</w:t>
            </w:r>
          </w:p>
        </w:tc>
        <w:tc>
          <w:tcPr>
            <w:tcW w:w="851"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B</w:t>
            </w:r>
          </w:p>
        </w:tc>
        <w:tc>
          <w:tcPr>
            <w:tcW w:w="711" w:type="dxa"/>
            <w:tcBorders>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A</w:t>
            </w:r>
          </w:p>
        </w:tc>
        <w:tc>
          <w:tcPr>
            <w:tcW w:w="990" w:type="dxa"/>
            <w:tcBorders>
              <w:bottom w:val="nil"/>
              <w:right w:val="thinThickLargeGap" w:sz="24" w:space="0" w:color="auto"/>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**A</w:t>
            </w:r>
          </w:p>
        </w:tc>
      </w:tr>
      <w:tr w:rsidR="00031CC0" w:rsidRPr="00031CC0" w:rsidTr="00031CC0">
        <w:tc>
          <w:tcPr>
            <w:tcW w:w="932" w:type="dxa"/>
            <w:vMerge/>
            <w:tcBorders>
              <w:left w:val="thinThickLargeGap" w:sz="24" w:space="0" w:color="auto"/>
            </w:tcBorders>
            <w:shd w:val="pct25" w:color="auto" w:fill="auto"/>
            <w:vAlign w:val="center"/>
          </w:tcPr>
          <w:p w:rsidR="00031CC0" w:rsidRPr="00031CC0" w:rsidRDefault="00031CC0" w:rsidP="00031CC0">
            <w:pPr>
              <w:contextualSpacing/>
              <w:jc w:val="center"/>
              <w:rPr>
                <w:rFonts w:asciiTheme="majorBidi" w:hAnsiTheme="majorBidi" w:cstheme="majorBidi"/>
                <w:b/>
                <w:bCs/>
                <w:sz w:val="18"/>
                <w:szCs w:val="18"/>
                <w:rtl/>
              </w:rPr>
            </w:pPr>
          </w:p>
        </w:tc>
        <w:tc>
          <w:tcPr>
            <w:tcW w:w="711"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32.4</w:t>
            </w:r>
          </w:p>
        </w:tc>
        <w:tc>
          <w:tcPr>
            <w:tcW w:w="711"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44.1</w:t>
            </w:r>
          </w:p>
        </w:tc>
        <w:tc>
          <w:tcPr>
            <w:tcW w:w="879"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58.95</w:t>
            </w:r>
          </w:p>
        </w:tc>
        <w:tc>
          <w:tcPr>
            <w:tcW w:w="945"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76.06</w:t>
            </w:r>
          </w:p>
        </w:tc>
        <w:tc>
          <w:tcPr>
            <w:tcW w:w="850"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26.55</w:t>
            </w:r>
          </w:p>
        </w:tc>
        <w:tc>
          <w:tcPr>
            <w:tcW w:w="993"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37.20</w:t>
            </w:r>
          </w:p>
        </w:tc>
        <w:tc>
          <w:tcPr>
            <w:tcW w:w="711"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69.31</w:t>
            </w:r>
          </w:p>
        </w:tc>
        <w:tc>
          <w:tcPr>
            <w:tcW w:w="850"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75.16</w:t>
            </w:r>
          </w:p>
        </w:tc>
        <w:tc>
          <w:tcPr>
            <w:tcW w:w="992"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26.85</w:t>
            </w:r>
          </w:p>
        </w:tc>
        <w:tc>
          <w:tcPr>
            <w:tcW w:w="851"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35.50</w:t>
            </w:r>
          </w:p>
        </w:tc>
        <w:tc>
          <w:tcPr>
            <w:tcW w:w="711" w:type="dxa"/>
            <w:tcBorders>
              <w:top w:val="nil"/>
              <w:bottom w:val="nil"/>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63.90</w:t>
            </w:r>
          </w:p>
        </w:tc>
        <w:tc>
          <w:tcPr>
            <w:tcW w:w="990" w:type="dxa"/>
            <w:tcBorders>
              <w:top w:val="nil"/>
              <w:bottom w:val="nil"/>
              <w:right w:val="thinThickLargeGap" w:sz="24" w:space="0" w:color="auto"/>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65.71</w:t>
            </w:r>
          </w:p>
        </w:tc>
      </w:tr>
      <w:tr w:rsidR="00031CC0" w:rsidRPr="00031CC0" w:rsidTr="00031CC0">
        <w:trPr>
          <w:trHeight w:val="455"/>
        </w:trPr>
        <w:tc>
          <w:tcPr>
            <w:tcW w:w="932" w:type="dxa"/>
            <w:vMerge/>
            <w:tcBorders>
              <w:left w:val="thinThickLargeGap" w:sz="24" w:space="0" w:color="auto"/>
              <w:bottom w:val="thinThickLargeGap" w:sz="24" w:space="0" w:color="auto"/>
            </w:tcBorders>
            <w:shd w:val="pct25" w:color="auto" w:fill="auto"/>
            <w:vAlign w:val="center"/>
          </w:tcPr>
          <w:p w:rsidR="00031CC0" w:rsidRPr="00031CC0" w:rsidRDefault="00031CC0" w:rsidP="00031CC0">
            <w:pPr>
              <w:contextualSpacing/>
              <w:jc w:val="center"/>
              <w:rPr>
                <w:rFonts w:asciiTheme="majorBidi" w:hAnsiTheme="majorBidi" w:cstheme="majorBidi"/>
                <w:b/>
                <w:bCs/>
                <w:sz w:val="18"/>
                <w:szCs w:val="18"/>
                <w:rtl/>
              </w:rPr>
            </w:pPr>
          </w:p>
        </w:tc>
        <w:tc>
          <w:tcPr>
            <w:tcW w:w="711" w:type="dxa"/>
            <w:tcBorders>
              <w:top w:val="nil"/>
              <w:bottom w:val="thinThickLargeGap" w:sz="24" w:space="0" w:color="auto"/>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±4.31</w:t>
            </w:r>
          </w:p>
        </w:tc>
        <w:tc>
          <w:tcPr>
            <w:tcW w:w="711" w:type="dxa"/>
            <w:tcBorders>
              <w:top w:val="nil"/>
              <w:bottom w:val="thinThickLargeGap" w:sz="24" w:space="0" w:color="auto"/>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±2.69</w:t>
            </w:r>
          </w:p>
        </w:tc>
        <w:tc>
          <w:tcPr>
            <w:tcW w:w="879" w:type="dxa"/>
            <w:tcBorders>
              <w:top w:val="nil"/>
              <w:bottom w:val="thinThickLargeGap" w:sz="24" w:space="0" w:color="auto"/>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±1.92</w:t>
            </w:r>
          </w:p>
        </w:tc>
        <w:tc>
          <w:tcPr>
            <w:tcW w:w="945" w:type="dxa"/>
            <w:tcBorders>
              <w:top w:val="nil"/>
              <w:bottom w:val="thinThickLargeGap" w:sz="24" w:space="0" w:color="auto"/>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±2.04</w:t>
            </w:r>
          </w:p>
        </w:tc>
        <w:tc>
          <w:tcPr>
            <w:tcW w:w="850" w:type="dxa"/>
            <w:tcBorders>
              <w:top w:val="nil"/>
              <w:bottom w:val="thinThickLargeGap" w:sz="24" w:space="0" w:color="auto"/>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±6.29</w:t>
            </w:r>
          </w:p>
        </w:tc>
        <w:tc>
          <w:tcPr>
            <w:tcW w:w="993" w:type="dxa"/>
            <w:tcBorders>
              <w:top w:val="nil"/>
              <w:bottom w:val="thinThickLargeGap" w:sz="24" w:space="0" w:color="auto"/>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±4.48</w:t>
            </w:r>
          </w:p>
        </w:tc>
        <w:tc>
          <w:tcPr>
            <w:tcW w:w="711" w:type="dxa"/>
            <w:tcBorders>
              <w:top w:val="nil"/>
              <w:bottom w:val="thinThickLargeGap" w:sz="24" w:space="0" w:color="auto"/>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±2.69</w:t>
            </w:r>
          </w:p>
        </w:tc>
        <w:tc>
          <w:tcPr>
            <w:tcW w:w="850" w:type="dxa"/>
            <w:tcBorders>
              <w:top w:val="nil"/>
              <w:bottom w:val="thinThickLargeGap" w:sz="24" w:space="0" w:color="auto"/>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±3.55</w:t>
            </w:r>
          </w:p>
        </w:tc>
        <w:tc>
          <w:tcPr>
            <w:tcW w:w="992" w:type="dxa"/>
            <w:tcBorders>
              <w:top w:val="nil"/>
              <w:bottom w:val="thinThickLargeGap" w:sz="24" w:space="0" w:color="auto"/>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±5.81</w:t>
            </w:r>
          </w:p>
        </w:tc>
        <w:tc>
          <w:tcPr>
            <w:tcW w:w="851" w:type="dxa"/>
            <w:tcBorders>
              <w:top w:val="nil"/>
              <w:bottom w:val="thinThickLargeGap" w:sz="24" w:space="0" w:color="auto"/>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±3.22</w:t>
            </w:r>
          </w:p>
        </w:tc>
        <w:tc>
          <w:tcPr>
            <w:tcW w:w="711" w:type="dxa"/>
            <w:tcBorders>
              <w:top w:val="nil"/>
              <w:bottom w:val="thinThickLargeGap" w:sz="24" w:space="0" w:color="auto"/>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±1.85</w:t>
            </w:r>
          </w:p>
        </w:tc>
        <w:tc>
          <w:tcPr>
            <w:tcW w:w="990" w:type="dxa"/>
            <w:tcBorders>
              <w:top w:val="nil"/>
              <w:bottom w:val="thinThickLargeGap" w:sz="24" w:space="0" w:color="auto"/>
              <w:right w:val="thinThickLargeGap" w:sz="24" w:space="0" w:color="auto"/>
            </w:tcBorders>
            <w:vAlign w:val="center"/>
          </w:tcPr>
          <w:p w:rsidR="00031CC0" w:rsidRPr="00031CC0" w:rsidRDefault="00031CC0" w:rsidP="00031CC0">
            <w:pPr>
              <w:bidi w:val="0"/>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±1.96</w:t>
            </w:r>
          </w:p>
        </w:tc>
      </w:tr>
    </w:tbl>
    <w:p w:rsidR="001F5BB2" w:rsidRDefault="001F5BB2" w:rsidP="00996AFF">
      <w:pPr>
        <w:contextualSpacing/>
        <w:jc w:val="lowKashida"/>
        <w:rPr>
          <w:rFonts w:asciiTheme="majorBidi" w:hAnsiTheme="majorBidi" w:cstheme="majorBidi"/>
          <w:rtl/>
        </w:rPr>
      </w:pPr>
    </w:p>
    <w:p w:rsidR="001F5BB2" w:rsidRDefault="001F5BB2" w:rsidP="00996AFF">
      <w:pPr>
        <w:contextualSpacing/>
        <w:jc w:val="lowKashida"/>
        <w:rPr>
          <w:rFonts w:asciiTheme="majorBidi" w:hAnsiTheme="majorBidi" w:cstheme="majorBidi"/>
          <w:rtl/>
        </w:rPr>
      </w:pPr>
    </w:p>
    <w:p w:rsidR="001F5BB2" w:rsidRDefault="001F5BB2" w:rsidP="00996AFF">
      <w:pPr>
        <w:contextualSpacing/>
        <w:jc w:val="lowKashida"/>
        <w:rPr>
          <w:rFonts w:asciiTheme="majorBidi" w:hAnsiTheme="majorBidi" w:cstheme="majorBidi"/>
          <w:rtl/>
        </w:rPr>
      </w:pPr>
    </w:p>
    <w:p w:rsidR="001F5BB2" w:rsidRDefault="001F5BB2" w:rsidP="00996AFF">
      <w:pPr>
        <w:contextualSpacing/>
        <w:jc w:val="lowKashida"/>
        <w:rPr>
          <w:rFonts w:asciiTheme="majorBidi" w:hAnsiTheme="majorBidi" w:cstheme="majorBidi"/>
          <w:rtl/>
        </w:rPr>
      </w:pPr>
    </w:p>
    <w:p w:rsidR="001F5BB2" w:rsidRDefault="001F5BB2" w:rsidP="00996AFF">
      <w:pPr>
        <w:contextualSpacing/>
        <w:jc w:val="lowKashida"/>
        <w:rPr>
          <w:rFonts w:asciiTheme="majorBidi" w:hAnsiTheme="majorBidi" w:cstheme="majorBidi"/>
          <w:rtl/>
        </w:rPr>
      </w:pPr>
    </w:p>
    <w:p w:rsidR="001F5BB2" w:rsidRDefault="001F5BB2" w:rsidP="00996AFF">
      <w:pPr>
        <w:contextualSpacing/>
        <w:jc w:val="lowKashida"/>
        <w:rPr>
          <w:rFonts w:asciiTheme="majorBidi" w:hAnsiTheme="majorBidi" w:cstheme="majorBidi"/>
          <w:rtl/>
        </w:rPr>
      </w:pPr>
    </w:p>
    <w:p w:rsidR="001F5BB2" w:rsidRDefault="001F5BB2" w:rsidP="00996AFF">
      <w:pPr>
        <w:contextualSpacing/>
        <w:jc w:val="lowKashida"/>
        <w:rPr>
          <w:rFonts w:asciiTheme="majorBidi" w:hAnsiTheme="majorBidi" w:cstheme="majorBidi"/>
          <w:rtl/>
        </w:rPr>
      </w:pPr>
    </w:p>
    <w:p w:rsidR="001F5BB2" w:rsidRDefault="001F5BB2" w:rsidP="00996AFF">
      <w:pPr>
        <w:contextualSpacing/>
        <w:jc w:val="lowKashida"/>
        <w:rPr>
          <w:rFonts w:asciiTheme="majorBidi" w:hAnsiTheme="majorBidi" w:cstheme="majorBidi"/>
          <w:rtl/>
        </w:rPr>
      </w:pPr>
    </w:p>
    <w:p w:rsidR="001F5BB2" w:rsidRDefault="001F5BB2" w:rsidP="00996AFF">
      <w:pPr>
        <w:contextualSpacing/>
        <w:jc w:val="lowKashida"/>
        <w:rPr>
          <w:rFonts w:asciiTheme="majorBidi" w:hAnsiTheme="majorBidi" w:cstheme="majorBidi"/>
          <w:rtl/>
        </w:rPr>
      </w:pPr>
    </w:p>
    <w:p w:rsidR="001F5BB2" w:rsidRDefault="001F5BB2" w:rsidP="00996AFF">
      <w:pPr>
        <w:contextualSpacing/>
        <w:jc w:val="lowKashida"/>
        <w:rPr>
          <w:rFonts w:asciiTheme="majorBidi" w:hAnsiTheme="majorBidi" w:cstheme="majorBidi"/>
          <w:rtl/>
        </w:rPr>
      </w:pPr>
    </w:p>
    <w:p w:rsidR="001F5BB2" w:rsidRDefault="001F5BB2" w:rsidP="00996AFF">
      <w:pPr>
        <w:contextualSpacing/>
        <w:jc w:val="lowKashida"/>
        <w:rPr>
          <w:rFonts w:asciiTheme="majorBidi" w:hAnsiTheme="majorBidi" w:cstheme="majorBidi"/>
          <w:rtl/>
        </w:rPr>
      </w:pPr>
    </w:p>
    <w:p w:rsidR="001F5BB2" w:rsidRDefault="001F5BB2" w:rsidP="00996AFF">
      <w:pPr>
        <w:contextualSpacing/>
        <w:jc w:val="lowKashida"/>
        <w:rPr>
          <w:rFonts w:asciiTheme="majorBidi" w:hAnsiTheme="majorBidi" w:cstheme="majorBidi"/>
          <w:rtl/>
        </w:rPr>
      </w:pPr>
    </w:p>
    <w:p w:rsidR="001F5BB2" w:rsidRDefault="001F5BB2" w:rsidP="00996AFF">
      <w:pPr>
        <w:contextualSpacing/>
        <w:jc w:val="lowKashida"/>
        <w:rPr>
          <w:rFonts w:asciiTheme="majorBidi" w:hAnsiTheme="majorBidi" w:cstheme="majorBidi"/>
          <w:rtl/>
        </w:rPr>
      </w:pPr>
    </w:p>
    <w:p w:rsidR="001F5BB2" w:rsidRDefault="001F5BB2" w:rsidP="00996AFF">
      <w:pPr>
        <w:contextualSpacing/>
        <w:jc w:val="lowKashida"/>
        <w:rPr>
          <w:rFonts w:asciiTheme="majorBidi" w:hAnsiTheme="majorBidi" w:cstheme="majorBidi"/>
          <w:rtl/>
        </w:rPr>
      </w:pPr>
    </w:p>
    <w:p w:rsidR="00031CC0" w:rsidRPr="003F6490" w:rsidRDefault="00031CC0" w:rsidP="00031CC0">
      <w:pPr>
        <w:ind w:left="1245"/>
        <w:contextualSpacing/>
        <w:jc w:val="center"/>
        <w:rPr>
          <w:rFonts w:asciiTheme="majorBidi" w:hAnsiTheme="majorBidi" w:cstheme="majorBidi"/>
          <w:b/>
          <w:bCs/>
          <w:rtl/>
        </w:rPr>
      </w:pPr>
      <w:r w:rsidRPr="003F6490">
        <w:rPr>
          <w:rFonts w:asciiTheme="majorBidi" w:hAnsiTheme="majorBidi" w:cstheme="majorBidi"/>
          <w:b/>
          <w:bCs/>
          <w:rtl/>
        </w:rPr>
        <w:lastRenderedPageBreak/>
        <w:t>تكملة جدول (3)</w:t>
      </w:r>
    </w:p>
    <w:p w:rsidR="001F5BB2" w:rsidRDefault="001F5BB2" w:rsidP="00996AFF">
      <w:pPr>
        <w:contextualSpacing/>
        <w:jc w:val="lowKashida"/>
        <w:rPr>
          <w:rFonts w:asciiTheme="majorBidi" w:hAnsiTheme="majorBidi" w:cstheme="majorBidi"/>
          <w:rtl/>
        </w:rPr>
      </w:pPr>
    </w:p>
    <w:p w:rsidR="001F5BB2" w:rsidRDefault="001F5BB2" w:rsidP="00996AFF">
      <w:pPr>
        <w:contextualSpacing/>
        <w:jc w:val="lowKashida"/>
        <w:rPr>
          <w:rFonts w:asciiTheme="majorBidi" w:hAnsiTheme="majorBidi" w:cstheme="majorBidi"/>
          <w:rtl/>
        </w:rPr>
      </w:pPr>
    </w:p>
    <w:p w:rsidR="001F5BB2" w:rsidRDefault="001F5BB2" w:rsidP="00996AFF">
      <w:pPr>
        <w:contextualSpacing/>
        <w:jc w:val="lowKashida"/>
        <w:rPr>
          <w:rFonts w:asciiTheme="majorBidi" w:hAnsiTheme="majorBidi" w:cstheme="majorBidi"/>
          <w:rtl/>
        </w:rPr>
      </w:pPr>
    </w:p>
    <w:tbl>
      <w:tblPr>
        <w:tblpPr w:leftFromText="180" w:rightFromText="180" w:vertAnchor="text" w:horzAnchor="margin" w:tblpY="-264"/>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34"/>
        <w:gridCol w:w="1524"/>
        <w:gridCol w:w="1984"/>
        <w:gridCol w:w="1559"/>
        <w:gridCol w:w="1560"/>
      </w:tblGrid>
      <w:tr w:rsidR="00031CC0" w:rsidRPr="00031CC0" w:rsidTr="00031CC0">
        <w:trPr>
          <w:trHeight w:val="321"/>
        </w:trPr>
        <w:tc>
          <w:tcPr>
            <w:tcW w:w="1834" w:type="dxa"/>
            <w:vMerge w:val="restart"/>
            <w:tcBorders>
              <w:top w:val="thinThickLargeGap" w:sz="24" w:space="0" w:color="auto"/>
              <w:left w:val="thinThickLargeGap" w:sz="24" w:space="0" w:color="auto"/>
            </w:tcBorders>
            <w:shd w:val="pct25" w:color="auto" w:fill="auto"/>
            <w:vAlign w:val="center"/>
          </w:tcPr>
          <w:p w:rsidR="00031CC0" w:rsidRPr="00031CC0" w:rsidRDefault="00031CC0" w:rsidP="00031CC0">
            <w:pPr>
              <w:spacing w:line="216" w:lineRule="auto"/>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tl/>
              </w:rPr>
              <w:t>الصفات المدروسة</w:t>
            </w:r>
          </w:p>
        </w:tc>
        <w:tc>
          <w:tcPr>
            <w:tcW w:w="6627" w:type="dxa"/>
            <w:gridSpan w:val="4"/>
            <w:tcBorders>
              <w:top w:val="thinThickLargeGap" w:sz="24" w:space="0" w:color="auto"/>
              <w:bottom w:val="single" w:sz="4" w:space="0" w:color="000000"/>
              <w:right w:val="thinThickLargeGap" w:sz="24" w:space="0" w:color="auto"/>
            </w:tcBorders>
            <w:shd w:val="pct20" w:color="auto" w:fill="auto"/>
            <w:vAlign w:val="center"/>
          </w:tcPr>
          <w:p w:rsidR="00031CC0" w:rsidRPr="00031CC0" w:rsidRDefault="00031CC0" w:rsidP="00031CC0">
            <w:pPr>
              <w:spacing w:line="216" w:lineRule="auto"/>
              <w:contextualSpacing/>
              <w:jc w:val="center"/>
              <w:rPr>
                <w:rFonts w:asciiTheme="majorBidi" w:hAnsiTheme="majorBidi" w:cstheme="majorBidi"/>
                <w:b/>
                <w:bCs/>
                <w:sz w:val="18"/>
                <w:szCs w:val="18"/>
                <w:rtl/>
                <w:lang w:bidi="ar-IQ"/>
              </w:rPr>
            </w:pPr>
            <w:r w:rsidRPr="00031CC0">
              <w:rPr>
                <w:rFonts w:asciiTheme="majorBidi" w:hAnsiTheme="majorBidi" w:cstheme="majorBidi"/>
                <w:b/>
                <w:bCs/>
                <w:sz w:val="18"/>
                <w:szCs w:val="18"/>
                <w:rtl/>
                <w:lang w:bidi="ar-IQ"/>
              </w:rPr>
              <w:t>المعدل العام</w:t>
            </w:r>
          </w:p>
        </w:tc>
      </w:tr>
      <w:tr w:rsidR="00031CC0" w:rsidRPr="00031CC0" w:rsidTr="00031CC0">
        <w:trPr>
          <w:trHeight w:val="70"/>
        </w:trPr>
        <w:tc>
          <w:tcPr>
            <w:tcW w:w="1834" w:type="dxa"/>
            <w:vMerge/>
            <w:tcBorders>
              <w:left w:val="thinThickLargeGap" w:sz="24" w:space="0" w:color="auto"/>
              <w:bottom w:val="single" w:sz="4" w:space="0" w:color="000000"/>
            </w:tcBorders>
            <w:shd w:val="pct25" w:color="auto" w:fill="auto"/>
            <w:vAlign w:val="center"/>
          </w:tcPr>
          <w:p w:rsidR="00031CC0" w:rsidRPr="00031CC0" w:rsidRDefault="00031CC0" w:rsidP="00031CC0">
            <w:pPr>
              <w:spacing w:line="216" w:lineRule="auto"/>
              <w:contextualSpacing/>
              <w:jc w:val="center"/>
              <w:rPr>
                <w:rFonts w:asciiTheme="majorBidi" w:hAnsiTheme="majorBidi" w:cstheme="majorBidi"/>
                <w:b/>
                <w:bCs/>
                <w:sz w:val="18"/>
                <w:szCs w:val="18"/>
                <w:rtl/>
              </w:rPr>
            </w:pPr>
          </w:p>
        </w:tc>
        <w:tc>
          <w:tcPr>
            <w:tcW w:w="1524" w:type="dxa"/>
            <w:tcBorders>
              <w:top w:val="single" w:sz="4" w:space="0" w:color="000000"/>
              <w:bottom w:val="single" w:sz="4" w:space="0" w:color="000000"/>
            </w:tcBorders>
            <w:shd w:val="pct20" w:color="auto" w:fill="auto"/>
            <w:vAlign w:val="center"/>
          </w:tcPr>
          <w:p w:rsidR="00031CC0" w:rsidRPr="00031CC0" w:rsidRDefault="00031CC0" w:rsidP="00031CC0">
            <w:pPr>
              <w:bidi w:val="0"/>
              <w:spacing w:line="216" w:lineRule="auto"/>
              <w:contextualSpacing/>
              <w:jc w:val="center"/>
              <w:rPr>
                <w:rFonts w:asciiTheme="majorBidi" w:hAnsiTheme="majorBidi" w:cstheme="majorBidi"/>
                <w:b/>
                <w:bCs/>
                <w:sz w:val="18"/>
                <w:szCs w:val="18"/>
                <w:vertAlign w:val="subscript"/>
                <w:rtl/>
              </w:rPr>
            </w:pPr>
            <w:r w:rsidRPr="00031CC0">
              <w:rPr>
                <w:rFonts w:asciiTheme="majorBidi" w:hAnsiTheme="majorBidi" w:cstheme="majorBidi"/>
                <w:b/>
                <w:bCs/>
                <w:sz w:val="18"/>
                <w:szCs w:val="18"/>
              </w:rPr>
              <w:t>T</w:t>
            </w:r>
            <w:r w:rsidRPr="00031CC0">
              <w:rPr>
                <w:rFonts w:asciiTheme="majorBidi" w:hAnsiTheme="majorBidi" w:cstheme="majorBidi"/>
                <w:b/>
                <w:bCs/>
                <w:sz w:val="18"/>
                <w:szCs w:val="18"/>
                <w:vertAlign w:val="subscript"/>
              </w:rPr>
              <w:t>1</w:t>
            </w:r>
          </w:p>
        </w:tc>
        <w:tc>
          <w:tcPr>
            <w:tcW w:w="1984" w:type="dxa"/>
            <w:tcBorders>
              <w:top w:val="single" w:sz="4" w:space="0" w:color="000000"/>
              <w:bottom w:val="single" w:sz="4" w:space="0" w:color="000000"/>
            </w:tcBorders>
            <w:shd w:val="pct20" w:color="auto" w:fill="auto"/>
            <w:vAlign w:val="center"/>
          </w:tcPr>
          <w:p w:rsidR="00031CC0" w:rsidRPr="00031CC0" w:rsidRDefault="00031CC0" w:rsidP="00031CC0">
            <w:pPr>
              <w:bidi w:val="0"/>
              <w:spacing w:line="216" w:lineRule="auto"/>
              <w:contextualSpacing/>
              <w:jc w:val="center"/>
              <w:rPr>
                <w:rFonts w:asciiTheme="majorBidi" w:hAnsiTheme="majorBidi" w:cstheme="majorBidi"/>
                <w:b/>
                <w:bCs/>
                <w:sz w:val="18"/>
                <w:szCs w:val="18"/>
                <w:vertAlign w:val="subscript"/>
                <w:rtl/>
              </w:rPr>
            </w:pPr>
            <w:r w:rsidRPr="00031CC0">
              <w:rPr>
                <w:rFonts w:asciiTheme="majorBidi" w:hAnsiTheme="majorBidi" w:cstheme="majorBidi"/>
                <w:b/>
                <w:bCs/>
                <w:sz w:val="18"/>
                <w:szCs w:val="18"/>
              </w:rPr>
              <w:t>T</w:t>
            </w:r>
            <w:r w:rsidRPr="00031CC0">
              <w:rPr>
                <w:rFonts w:asciiTheme="majorBidi" w:hAnsiTheme="majorBidi" w:cstheme="majorBidi"/>
                <w:b/>
                <w:bCs/>
                <w:sz w:val="18"/>
                <w:szCs w:val="18"/>
                <w:vertAlign w:val="subscript"/>
              </w:rPr>
              <w:t>2</w:t>
            </w:r>
          </w:p>
        </w:tc>
        <w:tc>
          <w:tcPr>
            <w:tcW w:w="1559" w:type="dxa"/>
            <w:tcBorders>
              <w:top w:val="single" w:sz="4" w:space="0" w:color="000000"/>
              <w:bottom w:val="single" w:sz="4" w:space="0" w:color="000000"/>
            </w:tcBorders>
            <w:shd w:val="pct20" w:color="auto" w:fill="auto"/>
            <w:vAlign w:val="center"/>
          </w:tcPr>
          <w:p w:rsidR="00031CC0" w:rsidRPr="00031CC0" w:rsidRDefault="00031CC0" w:rsidP="00031CC0">
            <w:pPr>
              <w:bidi w:val="0"/>
              <w:spacing w:line="216" w:lineRule="auto"/>
              <w:contextualSpacing/>
              <w:jc w:val="center"/>
              <w:rPr>
                <w:rFonts w:asciiTheme="majorBidi" w:hAnsiTheme="majorBidi" w:cstheme="majorBidi"/>
                <w:b/>
                <w:bCs/>
                <w:sz w:val="18"/>
                <w:szCs w:val="18"/>
                <w:vertAlign w:val="subscript"/>
                <w:rtl/>
              </w:rPr>
            </w:pPr>
            <w:r w:rsidRPr="00031CC0">
              <w:rPr>
                <w:rFonts w:asciiTheme="majorBidi" w:hAnsiTheme="majorBidi" w:cstheme="majorBidi"/>
                <w:b/>
                <w:bCs/>
                <w:sz w:val="18"/>
                <w:szCs w:val="18"/>
              </w:rPr>
              <w:t>T</w:t>
            </w:r>
            <w:r w:rsidRPr="00031CC0">
              <w:rPr>
                <w:rFonts w:asciiTheme="majorBidi" w:hAnsiTheme="majorBidi" w:cstheme="majorBidi"/>
                <w:b/>
                <w:bCs/>
                <w:sz w:val="18"/>
                <w:szCs w:val="18"/>
                <w:vertAlign w:val="subscript"/>
              </w:rPr>
              <w:t>3</w:t>
            </w:r>
          </w:p>
        </w:tc>
        <w:tc>
          <w:tcPr>
            <w:tcW w:w="1560" w:type="dxa"/>
            <w:tcBorders>
              <w:top w:val="single" w:sz="4" w:space="0" w:color="000000"/>
              <w:bottom w:val="single" w:sz="4" w:space="0" w:color="000000"/>
              <w:right w:val="thinThickLargeGap" w:sz="24" w:space="0" w:color="auto"/>
            </w:tcBorders>
            <w:shd w:val="pct20" w:color="auto" w:fill="auto"/>
            <w:vAlign w:val="center"/>
          </w:tcPr>
          <w:p w:rsidR="00031CC0" w:rsidRPr="00031CC0" w:rsidRDefault="00031CC0" w:rsidP="00031CC0">
            <w:pPr>
              <w:bidi w:val="0"/>
              <w:spacing w:line="216" w:lineRule="auto"/>
              <w:contextualSpacing/>
              <w:jc w:val="center"/>
              <w:rPr>
                <w:rFonts w:asciiTheme="majorBidi" w:hAnsiTheme="majorBidi" w:cstheme="majorBidi"/>
                <w:b/>
                <w:bCs/>
                <w:sz w:val="18"/>
                <w:szCs w:val="18"/>
                <w:vertAlign w:val="subscript"/>
                <w:rtl/>
              </w:rPr>
            </w:pPr>
            <w:r w:rsidRPr="00031CC0">
              <w:rPr>
                <w:rFonts w:asciiTheme="majorBidi" w:hAnsiTheme="majorBidi" w:cstheme="majorBidi"/>
                <w:b/>
                <w:bCs/>
                <w:sz w:val="18"/>
                <w:szCs w:val="18"/>
              </w:rPr>
              <w:t>T</w:t>
            </w:r>
            <w:r w:rsidRPr="00031CC0">
              <w:rPr>
                <w:rFonts w:asciiTheme="majorBidi" w:hAnsiTheme="majorBidi" w:cstheme="majorBidi"/>
                <w:b/>
                <w:bCs/>
                <w:sz w:val="18"/>
                <w:szCs w:val="18"/>
                <w:vertAlign w:val="subscript"/>
              </w:rPr>
              <w:t>4</w:t>
            </w:r>
          </w:p>
        </w:tc>
      </w:tr>
      <w:tr w:rsidR="00031CC0" w:rsidRPr="00031CC0" w:rsidTr="00031CC0">
        <w:trPr>
          <w:trHeight w:val="516"/>
        </w:trPr>
        <w:tc>
          <w:tcPr>
            <w:tcW w:w="1834" w:type="dxa"/>
            <w:tcBorders>
              <w:top w:val="single" w:sz="4" w:space="0" w:color="000000"/>
              <w:left w:val="thinThickLargeGap" w:sz="24" w:space="0" w:color="auto"/>
            </w:tcBorders>
            <w:shd w:val="pct25" w:color="auto" w:fill="auto"/>
            <w:vAlign w:val="center"/>
          </w:tcPr>
          <w:p w:rsidR="00031CC0" w:rsidRPr="00031CC0" w:rsidRDefault="00031CC0" w:rsidP="00031CC0">
            <w:pPr>
              <w:spacing w:line="216" w:lineRule="auto"/>
              <w:contextualSpacing/>
              <w:jc w:val="center"/>
              <w:rPr>
                <w:rFonts w:asciiTheme="majorBidi" w:hAnsiTheme="majorBidi" w:cstheme="majorBidi"/>
                <w:b/>
                <w:bCs/>
                <w:sz w:val="18"/>
                <w:szCs w:val="18"/>
                <w:rtl/>
                <w:lang w:bidi="ar-IQ"/>
              </w:rPr>
            </w:pPr>
            <w:r w:rsidRPr="00031CC0">
              <w:rPr>
                <w:rFonts w:asciiTheme="majorBidi" w:hAnsiTheme="majorBidi" w:cstheme="majorBidi"/>
                <w:b/>
                <w:bCs/>
                <w:sz w:val="18"/>
                <w:szCs w:val="18"/>
                <w:rtl/>
              </w:rPr>
              <w:t>تركيز الكلوكوز</w:t>
            </w:r>
          </w:p>
          <w:p w:rsidR="00031CC0" w:rsidRPr="00031CC0" w:rsidRDefault="00031CC0" w:rsidP="00031CC0">
            <w:pPr>
              <w:spacing w:line="216" w:lineRule="auto"/>
              <w:contextualSpacing/>
              <w:jc w:val="center"/>
              <w:rPr>
                <w:rFonts w:asciiTheme="majorBidi" w:hAnsiTheme="majorBidi" w:cstheme="majorBidi"/>
                <w:b/>
                <w:bCs/>
                <w:sz w:val="18"/>
                <w:szCs w:val="18"/>
                <w:lang w:bidi="ar-IQ"/>
              </w:rPr>
            </w:pPr>
            <w:r w:rsidRPr="00031CC0">
              <w:rPr>
                <w:rFonts w:asciiTheme="majorBidi" w:hAnsiTheme="majorBidi" w:cstheme="majorBidi"/>
                <w:b/>
                <w:bCs/>
                <w:sz w:val="18"/>
                <w:szCs w:val="18"/>
                <w:rtl/>
              </w:rPr>
              <w:t xml:space="preserve"> (ملغم/100 مل</w:t>
            </w:r>
            <w:r w:rsidRPr="00031CC0">
              <w:rPr>
                <w:rFonts w:asciiTheme="majorBidi" w:hAnsiTheme="majorBidi" w:cstheme="majorBidi"/>
                <w:b/>
                <w:bCs/>
                <w:sz w:val="18"/>
                <w:szCs w:val="18"/>
              </w:rPr>
              <w:t>(</w:t>
            </w:r>
          </w:p>
        </w:tc>
        <w:tc>
          <w:tcPr>
            <w:tcW w:w="1524" w:type="dxa"/>
            <w:tcBorders>
              <w:top w:val="single" w:sz="4" w:space="0" w:color="000000"/>
            </w:tcBorders>
            <w:vAlign w:val="center"/>
          </w:tcPr>
          <w:p w:rsidR="00031CC0" w:rsidRPr="00031CC0" w:rsidRDefault="00031CC0" w:rsidP="00031CC0">
            <w:pPr>
              <w:bidi w:val="0"/>
              <w:spacing w:line="216" w:lineRule="auto"/>
              <w:contextualSpacing/>
              <w:jc w:val="center"/>
              <w:rPr>
                <w:rFonts w:asciiTheme="majorBidi" w:hAnsiTheme="majorBidi" w:cstheme="majorBidi"/>
                <w:b/>
                <w:bCs/>
                <w:sz w:val="18"/>
                <w:szCs w:val="18"/>
              </w:rPr>
            </w:pPr>
            <w:r w:rsidRPr="00031CC0">
              <w:rPr>
                <w:rFonts w:asciiTheme="majorBidi" w:hAnsiTheme="majorBidi" w:cstheme="majorBidi"/>
                <w:b/>
                <w:bCs/>
                <w:sz w:val="18"/>
                <w:szCs w:val="18"/>
              </w:rPr>
              <w:t xml:space="preserve">A </w:t>
            </w:r>
            <w:r w:rsidRPr="00031CC0">
              <w:rPr>
                <w:rFonts w:asciiTheme="majorBidi" w:hAnsiTheme="majorBidi" w:cstheme="majorBidi"/>
                <w:b/>
                <w:bCs/>
                <w:sz w:val="18"/>
                <w:szCs w:val="18"/>
                <w:vertAlign w:val="superscript"/>
              </w:rPr>
              <w:t>(1)</w:t>
            </w:r>
          </w:p>
          <w:p w:rsidR="00031CC0" w:rsidRPr="00031CC0" w:rsidRDefault="00031CC0" w:rsidP="00031CC0">
            <w:pPr>
              <w:bidi w:val="0"/>
              <w:spacing w:line="216" w:lineRule="auto"/>
              <w:contextualSpacing/>
              <w:jc w:val="center"/>
              <w:rPr>
                <w:rFonts w:asciiTheme="majorBidi" w:hAnsiTheme="majorBidi" w:cstheme="majorBidi"/>
                <w:b/>
                <w:bCs/>
                <w:sz w:val="18"/>
                <w:szCs w:val="18"/>
              </w:rPr>
            </w:pPr>
            <w:r w:rsidRPr="00031CC0">
              <w:rPr>
                <w:rFonts w:asciiTheme="majorBidi" w:hAnsiTheme="majorBidi" w:cstheme="majorBidi"/>
                <w:b/>
                <w:bCs/>
                <w:sz w:val="18"/>
                <w:szCs w:val="18"/>
              </w:rPr>
              <w:t>95.76</w:t>
            </w:r>
          </w:p>
          <w:p w:rsidR="00031CC0" w:rsidRPr="00031CC0" w:rsidRDefault="00031CC0" w:rsidP="00031CC0">
            <w:pPr>
              <w:bidi w:val="0"/>
              <w:spacing w:line="216" w:lineRule="auto"/>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±2.55</w:t>
            </w:r>
          </w:p>
        </w:tc>
        <w:tc>
          <w:tcPr>
            <w:tcW w:w="1984" w:type="dxa"/>
            <w:tcBorders>
              <w:top w:val="single" w:sz="4" w:space="0" w:color="000000"/>
            </w:tcBorders>
            <w:vAlign w:val="center"/>
          </w:tcPr>
          <w:p w:rsidR="00031CC0" w:rsidRPr="00031CC0" w:rsidRDefault="00031CC0" w:rsidP="00031CC0">
            <w:pPr>
              <w:bidi w:val="0"/>
              <w:spacing w:line="216" w:lineRule="auto"/>
              <w:contextualSpacing/>
              <w:jc w:val="center"/>
              <w:rPr>
                <w:rFonts w:asciiTheme="majorBidi" w:hAnsiTheme="majorBidi" w:cstheme="majorBidi"/>
                <w:b/>
                <w:bCs/>
                <w:sz w:val="18"/>
                <w:szCs w:val="18"/>
              </w:rPr>
            </w:pPr>
            <w:r w:rsidRPr="00031CC0">
              <w:rPr>
                <w:rFonts w:asciiTheme="majorBidi" w:hAnsiTheme="majorBidi" w:cstheme="majorBidi"/>
                <w:b/>
                <w:bCs/>
                <w:sz w:val="18"/>
                <w:szCs w:val="18"/>
              </w:rPr>
              <w:t>B</w:t>
            </w:r>
          </w:p>
          <w:p w:rsidR="00031CC0" w:rsidRPr="00031CC0" w:rsidRDefault="00031CC0" w:rsidP="00031CC0">
            <w:pPr>
              <w:bidi w:val="0"/>
              <w:spacing w:line="216" w:lineRule="auto"/>
              <w:contextualSpacing/>
              <w:jc w:val="center"/>
              <w:rPr>
                <w:rFonts w:asciiTheme="majorBidi" w:hAnsiTheme="majorBidi" w:cstheme="majorBidi"/>
                <w:b/>
                <w:bCs/>
                <w:sz w:val="18"/>
                <w:szCs w:val="18"/>
              </w:rPr>
            </w:pPr>
            <w:r w:rsidRPr="00031CC0">
              <w:rPr>
                <w:rFonts w:asciiTheme="majorBidi" w:hAnsiTheme="majorBidi" w:cstheme="majorBidi"/>
                <w:b/>
                <w:bCs/>
                <w:sz w:val="18"/>
                <w:szCs w:val="18"/>
              </w:rPr>
              <w:t>76.11</w:t>
            </w:r>
          </w:p>
          <w:p w:rsidR="00031CC0" w:rsidRPr="00031CC0" w:rsidRDefault="00031CC0" w:rsidP="00031CC0">
            <w:pPr>
              <w:bidi w:val="0"/>
              <w:spacing w:line="216" w:lineRule="auto"/>
              <w:contextualSpacing/>
              <w:jc w:val="center"/>
              <w:rPr>
                <w:rFonts w:asciiTheme="majorBidi" w:hAnsiTheme="majorBidi" w:cstheme="majorBidi"/>
                <w:b/>
                <w:bCs/>
                <w:sz w:val="18"/>
                <w:szCs w:val="18"/>
              </w:rPr>
            </w:pPr>
            <w:r w:rsidRPr="00031CC0">
              <w:rPr>
                <w:rFonts w:asciiTheme="majorBidi" w:hAnsiTheme="majorBidi" w:cstheme="majorBidi"/>
                <w:b/>
                <w:bCs/>
                <w:sz w:val="18"/>
                <w:szCs w:val="18"/>
              </w:rPr>
              <w:t>±2.74</w:t>
            </w:r>
          </w:p>
        </w:tc>
        <w:tc>
          <w:tcPr>
            <w:tcW w:w="1559" w:type="dxa"/>
            <w:tcBorders>
              <w:top w:val="single" w:sz="4" w:space="0" w:color="000000"/>
            </w:tcBorders>
            <w:vAlign w:val="center"/>
          </w:tcPr>
          <w:p w:rsidR="00031CC0" w:rsidRPr="00031CC0" w:rsidRDefault="00031CC0" w:rsidP="00031CC0">
            <w:pPr>
              <w:bidi w:val="0"/>
              <w:spacing w:line="216" w:lineRule="auto"/>
              <w:contextualSpacing/>
              <w:jc w:val="center"/>
              <w:rPr>
                <w:rFonts w:asciiTheme="majorBidi" w:hAnsiTheme="majorBidi" w:cstheme="majorBidi"/>
                <w:b/>
                <w:bCs/>
                <w:sz w:val="18"/>
                <w:szCs w:val="18"/>
              </w:rPr>
            </w:pPr>
            <w:r w:rsidRPr="00031CC0">
              <w:rPr>
                <w:rFonts w:asciiTheme="majorBidi" w:hAnsiTheme="majorBidi" w:cstheme="majorBidi"/>
                <w:b/>
                <w:bCs/>
                <w:sz w:val="18"/>
                <w:szCs w:val="18"/>
              </w:rPr>
              <w:t>C</w:t>
            </w:r>
          </w:p>
          <w:p w:rsidR="00031CC0" w:rsidRPr="00031CC0" w:rsidRDefault="00031CC0" w:rsidP="00031CC0">
            <w:pPr>
              <w:bidi w:val="0"/>
              <w:spacing w:line="216" w:lineRule="auto"/>
              <w:contextualSpacing/>
              <w:jc w:val="center"/>
              <w:rPr>
                <w:rFonts w:asciiTheme="majorBidi" w:hAnsiTheme="majorBidi" w:cstheme="majorBidi"/>
                <w:b/>
                <w:bCs/>
                <w:sz w:val="18"/>
                <w:szCs w:val="18"/>
              </w:rPr>
            </w:pPr>
            <w:r w:rsidRPr="00031CC0">
              <w:rPr>
                <w:rFonts w:asciiTheme="majorBidi" w:hAnsiTheme="majorBidi" w:cstheme="majorBidi"/>
                <w:b/>
                <w:bCs/>
                <w:sz w:val="18"/>
                <w:szCs w:val="18"/>
              </w:rPr>
              <w:t>64.48</w:t>
            </w:r>
          </w:p>
          <w:p w:rsidR="00031CC0" w:rsidRPr="00031CC0" w:rsidRDefault="00031CC0" w:rsidP="00031CC0">
            <w:pPr>
              <w:bidi w:val="0"/>
              <w:spacing w:line="216" w:lineRule="auto"/>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±3.68</w:t>
            </w:r>
          </w:p>
        </w:tc>
        <w:tc>
          <w:tcPr>
            <w:tcW w:w="1560" w:type="dxa"/>
            <w:tcBorders>
              <w:top w:val="single" w:sz="4" w:space="0" w:color="000000"/>
              <w:right w:val="thinThickLargeGap" w:sz="24" w:space="0" w:color="auto"/>
            </w:tcBorders>
            <w:vAlign w:val="center"/>
          </w:tcPr>
          <w:p w:rsidR="00031CC0" w:rsidRPr="00031CC0" w:rsidRDefault="00031CC0" w:rsidP="00031CC0">
            <w:pPr>
              <w:bidi w:val="0"/>
              <w:spacing w:line="216" w:lineRule="auto"/>
              <w:contextualSpacing/>
              <w:jc w:val="center"/>
              <w:rPr>
                <w:rFonts w:asciiTheme="majorBidi" w:hAnsiTheme="majorBidi" w:cstheme="majorBidi"/>
                <w:b/>
                <w:bCs/>
                <w:sz w:val="18"/>
                <w:szCs w:val="18"/>
              </w:rPr>
            </w:pPr>
            <w:r w:rsidRPr="00031CC0">
              <w:rPr>
                <w:rFonts w:asciiTheme="majorBidi" w:hAnsiTheme="majorBidi" w:cstheme="majorBidi"/>
                <w:b/>
                <w:bCs/>
                <w:sz w:val="18"/>
                <w:szCs w:val="18"/>
              </w:rPr>
              <w:t>**D</w:t>
            </w:r>
          </w:p>
          <w:p w:rsidR="00031CC0" w:rsidRPr="00031CC0" w:rsidRDefault="00031CC0" w:rsidP="00031CC0">
            <w:pPr>
              <w:bidi w:val="0"/>
              <w:spacing w:line="216" w:lineRule="auto"/>
              <w:contextualSpacing/>
              <w:jc w:val="center"/>
              <w:rPr>
                <w:rFonts w:asciiTheme="majorBidi" w:hAnsiTheme="majorBidi" w:cstheme="majorBidi"/>
                <w:b/>
                <w:bCs/>
                <w:sz w:val="18"/>
                <w:szCs w:val="18"/>
              </w:rPr>
            </w:pPr>
            <w:r w:rsidRPr="00031CC0">
              <w:rPr>
                <w:rFonts w:asciiTheme="majorBidi" w:hAnsiTheme="majorBidi" w:cstheme="majorBidi"/>
                <w:b/>
                <w:bCs/>
                <w:sz w:val="18"/>
                <w:szCs w:val="18"/>
              </w:rPr>
              <w:t>58.43</w:t>
            </w:r>
          </w:p>
          <w:p w:rsidR="00031CC0" w:rsidRPr="00031CC0" w:rsidRDefault="00031CC0" w:rsidP="00031CC0">
            <w:pPr>
              <w:bidi w:val="0"/>
              <w:spacing w:line="216" w:lineRule="auto"/>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±2.29</w:t>
            </w:r>
          </w:p>
        </w:tc>
      </w:tr>
      <w:tr w:rsidR="00031CC0" w:rsidRPr="00031CC0" w:rsidTr="00031CC0">
        <w:trPr>
          <w:trHeight w:val="528"/>
        </w:trPr>
        <w:tc>
          <w:tcPr>
            <w:tcW w:w="1834" w:type="dxa"/>
            <w:tcBorders>
              <w:left w:val="thinThickLargeGap" w:sz="24" w:space="0" w:color="auto"/>
            </w:tcBorders>
            <w:shd w:val="pct25" w:color="auto" w:fill="auto"/>
            <w:vAlign w:val="center"/>
          </w:tcPr>
          <w:p w:rsidR="00031CC0" w:rsidRPr="00031CC0" w:rsidRDefault="00031CC0" w:rsidP="00031CC0">
            <w:pPr>
              <w:spacing w:line="216" w:lineRule="auto"/>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tl/>
              </w:rPr>
              <w:t xml:space="preserve">تركيز البروتين </w:t>
            </w:r>
          </w:p>
          <w:p w:rsidR="00031CC0" w:rsidRPr="00031CC0" w:rsidRDefault="00031CC0" w:rsidP="00031CC0">
            <w:pPr>
              <w:spacing w:line="216" w:lineRule="auto"/>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tl/>
              </w:rPr>
              <w:t>(غم/100 مل)</w:t>
            </w:r>
          </w:p>
        </w:tc>
        <w:tc>
          <w:tcPr>
            <w:tcW w:w="1524" w:type="dxa"/>
            <w:vAlign w:val="center"/>
          </w:tcPr>
          <w:p w:rsidR="00031CC0" w:rsidRPr="00031CC0" w:rsidRDefault="00031CC0" w:rsidP="00031CC0">
            <w:pPr>
              <w:bidi w:val="0"/>
              <w:spacing w:line="216" w:lineRule="auto"/>
              <w:contextualSpacing/>
              <w:jc w:val="center"/>
              <w:rPr>
                <w:rFonts w:asciiTheme="majorBidi" w:hAnsiTheme="majorBidi" w:cstheme="majorBidi"/>
                <w:b/>
                <w:bCs/>
                <w:sz w:val="18"/>
                <w:szCs w:val="18"/>
              </w:rPr>
            </w:pPr>
            <w:r w:rsidRPr="00031CC0">
              <w:rPr>
                <w:rFonts w:asciiTheme="majorBidi" w:hAnsiTheme="majorBidi" w:cstheme="majorBidi"/>
                <w:b/>
                <w:bCs/>
                <w:sz w:val="18"/>
                <w:szCs w:val="18"/>
              </w:rPr>
              <w:t>A</w:t>
            </w:r>
          </w:p>
          <w:p w:rsidR="00031CC0" w:rsidRPr="00031CC0" w:rsidRDefault="00031CC0" w:rsidP="00031CC0">
            <w:pPr>
              <w:bidi w:val="0"/>
              <w:spacing w:line="216" w:lineRule="auto"/>
              <w:contextualSpacing/>
              <w:jc w:val="center"/>
              <w:rPr>
                <w:rFonts w:asciiTheme="majorBidi" w:hAnsiTheme="majorBidi" w:cstheme="majorBidi"/>
                <w:b/>
                <w:bCs/>
                <w:sz w:val="18"/>
                <w:szCs w:val="18"/>
              </w:rPr>
            </w:pPr>
            <w:r w:rsidRPr="00031CC0">
              <w:rPr>
                <w:rFonts w:asciiTheme="majorBidi" w:hAnsiTheme="majorBidi" w:cstheme="majorBidi"/>
                <w:b/>
                <w:bCs/>
                <w:sz w:val="18"/>
                <w:szCs w:val="18"/>
              </w:rPr>
              <w:t>0.85</w:t>
            </w:r>
          </w:p>
          <w:p w:rsidR="00031CC0" w:rsidRPr="00031CC0" w:rsidRDefault="00031CC0" w:rsidP="00031CC0">
            <w:pPr>
              <w:bidi w:val="0"/>
              <w:spacing w:line="216" w:lineRule="auto"/>
              <w:contextualSpacing/>
              <w:jc w:val="center"/>
              <w:rPr>
                <w:rFonts w:asciiTheme="majorBidi" w:hAnsiTheme="majorBidi" w:cstheme="majorBidi"/>
                <w:b/>
                <w:bCs/>
                <w:sz w:val="18"/>
                <w:szCs w:val="18"/>
              </w:rPr>
            </w:pPr>
            <w:r w:rsidRPr="00031CC0">
              <w:rPr>
                <w:rFonts w:asciiTheme="majorBidi" w:hAnsiTheme="majorBidi" w:cstheme="majorBidi"/>
                <w:b/>
                <w:bCs/>
                <w:sz w:val="18"/>
                <w:szCs w:val="18"/>
              </w:rPr>
              <w:t>±0.02</w:t>
            </w:r>
          </w:p>
        </w:tc>
        <w:tc>
          <w:tcPr>
            <w:tcW w:w="1984" w:type="dxa"/>
            <w:vAlign w:val="center"/>
          </w:tcPr>
          <w:p w:rsidR="00031CC0" w:rsidRPr="00031CC0" w:rsidRDefault="00031CC0" w:rsidP="00031CC0">
            <w:pPr>
              <w:bidi w:val="0"/>
              <w:spacing w:line="216" w:lineRule="auto"/>
              <w:contextualSpacing/>
              <w:jc w:val="center"/>
              <w:rPr>
                <w:rFonts w:asciiTheme="majorBidi" w:hAnsiTheme="majorBidi" w:cstheme="majorBidi"/>
                <w:b/>
                <w:bCs/>
                <w:sz w:val="18"/>
                <w:szCs w:val="18"/>
              </w:rPr>
            </w:pPr>
            <w:r w:rsidRPr="00031CC0">
              <w:rPr>
                <w:rFonts w:asciiTheme="majorBidi" w:hAnsiTheme="majorBidi" w:cstheme="majorBidi"/>
                <w:b/>
                <w:bCs/>
                <w:sz w:val="18"/>
                <w:szCs w:val="18"/>
              </w:rPr>
              <w:t>AB</w:t>
            </w:r>
          </w:p>
          <w:p w:rsidR="00031CC0" w:rsidRPr="00031CC0" w:rsidRDefault="00031CC0" w:rsidP="00031CC0">
            <w:pPr>
              <w:bidi w:val="0"/>
              <w:spacing w:line="216" w:lineRule="auto"/>
              <w:contextualSpacing/>
              <w:jc w:val="center"/>
              <w:rPr>
                <w:rFonts w:asciiTheme="majorBidi" w:hAnsiTheme="majorBidi" w:cstheme="majorBidi"/>
                <w:b/>
                <w:bCs/>
                <w:sz w:val="18"/>
                <w:szCs w:val="18"/>
              </w:rPr>
            </w:pPr>
            <w:r w:rsidRPr="00031CC0">
              <w:rPr>
                <w:rFonts w:asciiTheme="majorBidi" w:hAnsiTheme="majorBidi" w:cstheme="majorBidi"/>
                <w:b/>
                <w:bCs/>
                <w:sz w:val="18"/>
                <w:szCs w:val="18"/>
              </w:rPr>
              <w:t>0.81</w:t>
            </w:r>
          </w:p>
          <w:p w:rsidR="00031CC0" w:rsidRPr="00031CC0" w:rsidRDefault="00031CC0" w:rsidP="00031CC0">
            <w:pPr>
              <w:bidi w:val="0"/>
              <w:spacing w:line="216" w:lineRule="auto"/>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±0.04</w:t>
            </w:r>
          </w:p>
        </w:tc>
        <w:tc>
          <w:tcPr>
            <w:tcW w:w="1559" w:type="dxa"/>
            <w:vAlign w:val="center"/>
          </w:tcPr>
          <w:p w:rsidR="00031CC0" w:rsidRPr="00031CC0" w:rsidRDefault="00031CC0" w:rsidP="00031CC0">
            <w:pPr>
              <w:bidi w:val="0"/>
              <w:spacing w:line="216" w:lineRule="auto"/>
              <w:contextualSpacing/>
              <w:jc w:val="center"/>
              <w:rPr>
                <w:rFonts w:asciiTheme="majorBidi" w:hAnsiTheme="majorBidi" w:cstheme="majorBidi"/>
                <w:b/>
                <w:bCs/>
                <w:sz w:val="18"/>
                <w:szCs w:val="18"/>
              </w:rPr>
            </w:pPr>
            <w:r w:rsidRPr="00031CC0">
              <w:rPr>
                <w:rFonts w:asciiTheme="majorBidi" w:hAnsiTheme="majorBidi" w:cstheme="majorBidi"/>
                <w:b/>
                <w:bCs/>
                <w:sz w:val="18"/>
                <w:szCs w:val="18"/>
              </w:rPr>
              <w:t>B</w:t>
            </w:r>
          </w:p>
          <w:p w:rsidR="00031CC0" w:rsidRPr="00031CC0" w:rsidRDefault="00031CC0" w:rsidP="00031CC0">
            <w:pPr>
              <w:bidi w:val="0"/>
              <w:spacing w:line="216" w:lineRule="auto"/>
              <w:contextualSpacing/>
              <w:jc w:val="center"/>
              <w:rPr>
                <w:rFonts w:asciiTheme="majorBidi" w:hAnsiTheme="majorBidi" w:cstheme="majorBidi"/>
                <w:b/>
                <w:bCs/>
                <w:sz w:val="18"/>
                <w:szCs w:val="18"/>
              </w:rPr>
            </w:pPr>
            <w:r w:rsidRPr="00031CC0">
              <w:rPr>
                <w:rFonts w:asciiTheme="majorBidi" w:hAnsiTheme="majorBidi" w:cstheme="majorBidi"/>
                <w:b/>
                <w:bCs/>
                <w:sz w:val="18"/>
                <w:szCs w:val="18"/>
              </w:rPr>
              <w:t>0.77</w:t>
            </w:r>
          </w:p>
          <w:p w:rsidR="00031CC0" w:rsidRPr="00031CC0" w:rsidRDefault="00031CC0" w:rsidP="00031CC0">
            <w:pPr>
              <w:bidi w:val="0"/>
              <w:spacing w:line="216" w:lineRule="auto"/>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±0.04</w:t>
            </w:r>
          </w:p>
        </w:tc>
        <w:tc>
          <w:tcPr>
            <w:tcW w:w="1560" w:type="dxa"/>
            <w:tcBorders>
              <w:right w:val="thinThickLargeGap" w:sz="24" w:space="0" w:color="auto"/>
            </w:tcBorders>
            <w:vAlign w:val="center"/>
          </w:tcPr>
          <w:p w:rsidR="00031CC0" w:rsidRPr="00031CC0" w:rsidRDefault="00031CC0" w:rsidP="00031CC0">
            <w:pPr>
              <w:bidi w:val="0"/>
              <w:spacing w:line="216" w:lineRule="auto"/>
              <w:contextualSpacing/>
              <w:jc w:val="center"/>
              <w:rPr>
                <w:rFonts w:asciiTheme="majorBidi" w:hAnsiTheme="majorBidi" w:cstheme="majorBidi"/>
                <w:b/>
                <w:bCs/>
                <w:sz w:val="18"/>
                <w:szCs w:val="18"/>
              </w:rPr>
            </w:pPr>
            <w:r w:rsidRPr="00031CC0">
              <w:rPr>
                <w:rFonts w:asciiTheme="majorBidi" w:hAnsiTheme="majorBidi" w:cstheme="majorBidi"/>
                <w:b/>
                <w:bCs/>
                <w:sz w:val="18"/>
                <w:szCs w:val="18"/>
              </w:rPr>
              <w:t>*B</w:t>
            </w:r>
          </w:p>
          <w:p w:rsidR="00031CC0" w:rsidRPr="00031CC0" w:rsidRDefault="00031CC0" w:rsidP="00031CC0">
            <w:pPr>
              <w:bidi w:val="0"/>
              <w:spacing w:line="216" w:lineRule="auto"/>
              <w:contextualSpacing/>
              <w:jc w:val="center"/>
              <w:rPr>
                <w:rFonts w:asciiTheme="majorBidi" w:hAnsiTheme="majorBidi" w:cstheme="majorBidi"/>
                <w:b/>
                <w:bCs/>
                <w:sz w:val="18"/>
                <w:szCs w:val="18"/>
              </w:rPr>
            </w:pPr>
            <w:r w:rsidRPr="00031CC0">
              <w:rPr>
                <w:rFonts w:asciiTheme="majorBidi" w:hAnsiTheme="majorBidi" w:cstheme="majorBidi"/>
                <w:b/>
                <w:bCs/>
                <w:sz w:val="18"/>
                <w:szCs w:val="18"/>
              </w:rPr>
              <w:t>0.72</w:t>
            </w:r>
          </w:p>
          <w:p w:rsidR="00031CC0" w:rsidRPr="00031CC0" w:rsidRDefault="00031CC0" w:rsidP="00031CC0">
            <w:pPr>
              <w:bidi w:val="0"/>
              <w:spacing w:line="216" w:lineRule="auto"/>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±0.03</w:t>
            </w:r>
          </w:p>
        </w:tc>
      </w:tr>
      <w:tr w:rsidR="00031CC0" w:rsidRPr="00031CC0" w:rsidTr="00031CC0">
        <w:trPr>
          <w:trHeight w:val="713"/>
        </w:trPr>
        <w:tc>
          <w:tcPr>
            <w:tcW w:w="1834" w:type="dxa"/>
            <w:tcBorders>
              <w:left w:val="thinThickLargeGap" w:sz="24" w:space="0" w:color="auto"/>
            </w:tcBorders>
            <w:shd w:val="pct25" w:color="auto" w:fill="auto"/>
            <w:vAlign w:val="center"/>
          </w:tcPr>
          <w:p w:rsidR="00031CC0" w:rsidRPr="00031CC0" w:rsidRDefault="00031CC0" w:rsidP="00031CC0">
            <w:pPr>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tl/>
              </w:rPr>
              <w:t xml:space="preserve">نشاط </w:t>
            </w:r>
            <w:r w:rsidRPr="00031CC0">
              <w:rPr>
                <w:rFonts w:asciiTheme="majorBidi" w:hAnsiTheme="majorBidi" w:cstheme="majorBidi"/>
                <w:b/>
                <w:bCs/>
                <w:sz w:val="18"/>
                <w:szCs w:val="18"/>
              </w:rPr>
              <w:t>GOT</w:t>
            </w:r>
            <w:r w:rsidRPr="00031CC0">
              <w:rPr>
                <w:rFonts w:asciiTheme="majorBidi" w:hAnsiTheme="majorBidi" w:cstheme="majorBidi"/>
                <w:b/>
                <w:bCs/>
                <w:sz w:val="18"/>
                <w:szCs w:val="18"/>
                <w:rtl/>
              </w:rPr>
              <w:t xml:space="preserve"> </w:t>
            </w:r>
          </w:p>
          <w:p w:rsidR="00031CC0" w:rsidRPr="00031CC0" w:rsidRDefault="00031CC0" w:rsidP="00031CC0">
            <w:pPr>
              <w:spacing w:line="216" w:lineRule="auto"/>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tl/>
              </w:rPr>
              <w:t>(وحدة دولية/ مل)</w:t>
            </w:r>
          </w:p>
        </w:tc>
        <w:tc>
          <w:tcPr>
            <w:tcW w:w="1524" w:type="dxa"/>
            <w:vAlign w:val="center"/>
          </w:tcPr>
          <w:p w:rsidR="00031CC0" w:rsidRPr="00031CC0" w:rsidRDefault="00031CC0" w:rsidP="00031CC0">
            <w:pPr>
              <w:bidi w:val="0"/>
              <w:spacing w:line="216" w:lineRule="auto"/>
              <w:contextualSpacing/>
              <w:jc w:val="center"/>
              <w:rPr>
                <w:rFonts w:asciiTheme="majorBidi" w:hAnsiTheme="majorBidi" w:cstheme="majorBidi"/>
                <w:b/>
                <w:bCs/>
                <w:sz w:val="18"/>
                <w:szCs w:val="18"/>
              </w:rPr>
            </w:pPr>
            <w:r w:rsidRPr="00031CC0">
              <w:rPr>
                <w:rFonts w:asciiTheme="majorBidi" w:hAnsiTheme="majorBidi" w:cstheme="majorBidi"/>
                <w:b/>
                <w:bCs/>
                <w:sz w:val="18"/>
                <w:szCs w:val="18"/>
              </w:rPr>
              <w:t>A</w:t>
            </w:r>
          </w:p>
          <w:p w:rsidR="00031CC0" w:rsidRPr="00031CC0" w:rsidRDefault="00031CC0" w:rsidP="00031CC0">
            <w:pPr>
              <w:bidi w:val="0"/>
              <w:spacing w:line="216" w:lineRule="auto"/>
              <w:contextualSpacing/>
              <w:jc w:val="center"/>
              <w:rPr>
                <w:rFonts w:asciiTheme="majorBidi" w:hAnsiTheme="majorBidi" w:cstheme="majorBidi"/>
                <w:b/>
                <w:bCs/>
                <w:sz w:val="18"/>
                <w:szCs w:val="18"/>
              </w:rPr>
            </w:pPr>
            <w:r w:rsidRPr="00031CC0">
              <w:rPr>
                <w:rFonts w:asciiTheme="majorBidi" w:hAnsiTheme="majorBidi" w:cstheme="majorBidi"/>
                <w:b/>
                <w:bCs/>
                <w:sz w:val="18"/>
                <w:szCs w:val="18"/>
              </w:rPr>
              <w:t>306.16</w:t>
            </w:r>
          </w:p>
          <w:p w:rsidR="00031CC0" w:rsidRPr="00031CC0" w:rsidRDefault="00031CC0" w:rsidP="00031CC0">
            <w:pPr>
              <w:bidi w:val="0"/>
              <w:spacing w:line="216" w:lineRule="auto"/>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±4.25</w:t>
            </w:r>
          </w:p>
        </w:tc>
        <w:tc>
          <w:tcPr>
            <w:tcW w:w="1984" w:type="dxa"/>
            <w:vAlign w:val="center"/>
          </w:tcPr>
          <w:p w:rsidR="00031CC0" w:rsidRPr="00031CC0" w:rsidRDefault="00031CC0" w:rsidP="00031CC0">
            <w:pPr>
              <w:bidi w:val="0"/>
              <w:spacing w:line="216" w:lineRule="auto"/>
              <w:contextualSpacing/>
              <w:jc w:val="center"/>
              <w:rPr>
                <w:rFonts w:asciiTheme="majorBidi" w:hAnsiTheme="majorBidi" w:cstheme="majorBidi"/>
                <w:b/>
                <w:bCs/>
                <w:sz w:val="18"/>
                <w:szCs w:val="18"/>
              </w:rPr>
            </w:pPr>
            <w:r w:rsidRPr="00031CC0">
              <w:rPr>
                <w:rFonts w:asciiTheme="majorBidi" w:hAnsiTheme="majorBidi" w:cstheme="majorBidi"/>
                <w:b/>
                <w:bCs/>
                <w:sz w:val="18"/>
                <w:szCs w:val="18"/>
              </w:rPr>
              <w:t>B</w:t>
            </w:r>
          </w:p>
          <w:p w:rsidR="00031CC0" w:rsidRPr="00031CC0" w:rsidRDefault="00031CC0" w:rsidP="00031CC0">
            <w:pPr>
              <w:bidi w:val="0"/>
              <w:spacing w:line="216" w:lineRule="auto"/>
              <w:contextualSpacing/>
              <w:jc w:val="center"/>
              <w:rPr>
                <w:rFonts w:asciiTheme="majorBidi" w:hAnsiTheme="majorBidi" w:cstheme="majorBidi"/>
                <w:b/>
                <w:bCs/>
                <w:sz w:val="18"/>
                <w:szCs w:val="18"/>
              </w:rPr>
            </w:pPr>
            <w:r w:rsidRPr="00031CC0">
              <w:rPr>
                <w:rFonts w:asciiTheme="majorBidi" w:hAnsiTheme="majorBidi" w:cstheme="majorBidi"/>
                <w:b/>
                <w:bCs/>
                <w:sz w:val="18"/>
                <w:szCs w:val="18"/>
              </w:rPr>
              <w:t>257.37</w:t>
            </w:r>
          </w:p>
          <w:p w:rsidR="00031CC0" w:rsidRPr="00031CC0" w:rsidRDefault="00031CC0" w:rsidP="00031CC0">
            <w:pPr>
              <w:bidi w:val="0"/>
              <w:spacing w:line="216" w:lineRule="auto"/>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±5.75</w:t>
            </w:r>
          </w:p>
        </w:tc>
        <w:tc>
          <w:tcPr>
            <w:tcW w:w="1559" w:type="dxa"/>
            <w:vAlign w:val="center"/>
          </w:tcPr>
          <w:p w:rsidR="00031CC0" w:rsidRPr="00031CC0" w:rsidRDefault="00031CC0" w:rsidP="00031CC0">
            <w:pPr>
              <w:bidi w:val="0"/>
              <w:spacing w:line="216" w:lineRule="auto"/>
              <w:contextualSpacing/>
              <w:jc w:val="center"/>
              <w:rPr>
                <w:rFonts w:asciiTheme="majorBidi" w:hAnsiTheme="majorBidi" w:cstheme="majorBidi"/>
                <w:b/>
                <w:bCs/>
                <w:sz w:val="18"/>
                <w:szCs w:val="18"/>
              </w:rPr>
            </w:pPr>
            <w:r w:rsidRPr="00031CC0">
              <w:rPr>
                <w:rFonts w:asciiTheme="majorBidi" w:hAnsiTheme="majorBidi" w:cstheme="majorBidi"/>
                <w:b/>
                <w:bCs/>
                <w:sz w:val="18"/>
                <w:szCs w:val="18"/>
              </w:rPr>
              <w:t>BC</w:t>
            </w:r>
          </w:p>
          <w:p w:rsidR="00031CC0" w:rsidRPr="00031CC0" w:rsidRDefault="00031CC0" w:rsidP="00031CC0">
            <w:pPr>
              <w:bidi w:val="0"/>
              <w:spacing w:line="216" w:lineRule="auto"/>
              <w:contextualSpacing/>
              <w:jc w:val="center"/>
              <w:rPr>
                <w:rFonts w:asciiTheme="majorBidi" w:hAnsiTheme="majorBidi" w:cstheme="majorBidi"/>
                <w:b/>
                <w:bCs/>
                <w:sz w:val="18"/>
                <w:szCs w:val="18"/>
              </w:rPr>
            </w:pPr>
            <w:r w:rsidRPr="00031CC0">
              <w:rPr>
                <w:rFonts w:asciiTheme="majorBidi" w:hAnsiTheme="majorBidi" w:cstheme="majorBidi"/>
                <w:b/>
                <w:bCs/>
                <w:sz w:val="18"/>
                <w:szCs w:val="18"/>
              </w:rPr>
              <w:t>214.21</w:t>
            </w:r>
          </w:p>
          <w:p w:rsidR="00031CC0" w:rsidRPr="00031CC0" w:rsidRDefault="00031CC0" w:rsidP="00031CC0">
            <w:pPr>
              <w:bidi w:val="0"/>
              <w:spacing w:line="216" w:lineRule="auto"/>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±6.33</w:t>
            </w:r>
          </w:p>
        </w:tc>
        <w:tc>
          <w:tcPr>
            <w:tcW w:w="1560" w:type="dxa"/>
            <w:tcBorders>
              <w:right w:val="thinThickLargeGap" w:sz="24" w:space="0" w:color="auto"/>
            </w:tcBorders>
            <w:vAlign w:val="center"/>
          </w:tcPr>
          <w:p w:rsidR="00031CC0" w:rsidRPr="00031CC0" w:rsidRDefault="00031CC0" w:rsidP="00031CC0">
            <w:pPr>
              <w:bidi w:val="0"/>
              <w:spacing w:line="216" w:lineRule="auto"/>
              <w:contextualSpacing/>
              <w:jc w:val="center"/>
              <w:rPr>
                <w:rFonts w:asciiTheme="majorBidi" w:hAnsiTheme="majorBidi" w:cstheme="majorBidi"/>
                <w:b/>
                <w:bCs/>
                <w:sz w:val="18"/>
                <w:szCs w:val="18"/>
              </w:rPr>
            </w:pPr>
            <w:r w:rsidRPr="00031CC0">
              <w:rPr>
                <w:rFonts w:asciiTheme="majorBidi" w:hAnsiTheme="majorBidi" w:cstheme="majorBidi"/>
                <w:b/>
                <w:bCs/>
                <w:sz w:val="18"/>
                <w:szCs w:val="18"/>
              </w:rPr>
              <w:t>**C</w:t>
            </w:r>
          </w:p>
          <w:p w:rsidR="00031CC0" w:rsidRPr="00031CC0" w:rsidRDefault="00031CC0" w:rsidP="00031CC0">
            <w:pPr>
              <w:bidi w:val="0"/>
              <w:spacing w:line="216" w:lineRule="auto"/>
              <w:contextualSpacing/>
              <w:jc w:val="center"/>
              <w:rPr>
                <w:rFonts w:asciiTheme="majorBidi" w:hAnsiTheme="majorBidi" w:cstheme="majorBidi"/>
                <w:b/>
                <w:bCs/>
                <w:sz w:val="18"/>
                <w:szCs w:val="18"/>
              </w:rPr>
            </w:pPr>
            <w:r w:rsidRPr="00031CC0">
              <w:rPr>
                <w:rFonts w:asciiTheme="majorBidi" w:hAnsiTheme="majorBidi" w:cstheme="majorBidi"/>
                <w:b/>
                <w:bCs/>
                <w:sz w:val="18"/>
                <w:szCs w:val="18"/>
              </w:rPr>
              <w:t>195.19</w:t>
            </w:r>
          </w:p>
          <w:p w:rsidR="00031CC0" w:rsidRPr="00031CC0" w:rsidRDefault="00031CC0" w:rsidP="00031CC0">
            <w:pPr>
              <w:bidi w:val="0"/>
              <w:spacing w:line="216" w:lineRule="auto"/>
              <w:contextualSpacing/>
              <w:jc w:val="center"/>
              <w:rPr>
                <w:rFonts w:asciiTheme="majorBidi" w:hAnsiTheme="majorBidi" w:cstheme="majorBidi"/>
                <w:b/>
                <w:bCs/>
                <w:sz w:val="18"/>
                <w:szCs w:val="18"/>
              </w:rPr>
            </w:pPr>
            <w:r w:rsidRPr="00031CC0">
              <w:rPr>
                <w:rFonts w:asciiTheme="majorBidi" w:hAnsiTheme="majorBidi" w:cstheme="majorBidi"/>
                <w:b/>
                <w:bCs/>
                <w:sz w:val="18"/>
                <w:szCs w:val="18"/>
              </w:rPr>
              <w:t>±5.92</w:t>
            </w:r>
          </w:p>
        </w:tc>
      </w:tr>
      <w:tr w:rsidR="00031CC0" w:rsidRPr="00031CC0" w:rsidTr="00031CC0">
        <w:trPr>
          <w:trHeight w:val="528"/>
        </w:trPr>
        <w:tc>
          <w:tcPr>
            <w:tcW w:w="1834" w:type="dxa"/>
            <w:tcBorders>
              <w:left w:val="thinThickLargeGap" w:sz="24" w:space="0" w:color="auto"/>
            </w:tcBorders>
            <w:shd w:val="pct25" w:color="auto" w:fill="auto"/>
            <w:vAlign w:val="center"/>
          </w:tcPr>
          <w:p w:rsidR="00031CC0" w:rsidRPr="00031CC0" w:rsidRDefault="00031CC0" w:rsidP="00031CC0">
            <w:pPr>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tl/>
              </w:rPr>
              <w:t xml:space="preserve">نشاط </w:t>
            </w:r>
            <w:r w:rsidRPr="00031CC0">
              <w:rPr>
                <w:rFonts w:asciiTheme="majorBidi" w:hAnsiTheme="majorBidi" w:cstheme="majorBidi"/>
                <w:b/>
                <w:bCs/>
                <w:sz w:val="18"/>
                <w:szCs w:val="18"/>
              </w:rPr>
              <w:t>GPT</w:t>
            </w:r>
            <w:r w:rsidRPr="00031CC0">
              <w:rPr>
                <w:rFonts w:asciiTheme="majorBidi" w:hAnsiTheme="majorBidi" w:cstheme="majorBidi"/>
                <w:b/>
                <w:bCs/>
                <w:sz w:val="18"/>
                <w:szCs w:val="18"/>
                <w:rtl/>
              </w:rPr>
              <w:t xml:space="preserve"> </w:t>
            </w:r>
          </w:p>
          <w:p w:rsidR="00031CC0" w:rsidRPr="00031CC0" w:rsidRDefault="00031CC0" w:rsidP="00031CC0">
            <w:pPr>
              <w:spacing w:line="216" w:lineRule="auto"/>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tl/>
              </w:rPr>
              <w:t>(وحدة دولية/ مل)</w:t>
            </w:r>
          </w:p>
        </w:tc>
        <w:tc>
          <w:tcPr>
            <w:tcW w:w="1524" w:type="dxa"/>
            <w:vAlign w:val="center"/>
          </w:tcPr>
          <w:p w:rsidR="00031CC0" w:rsidRPr="00031CC0" w:rsidRDefault="00031CC0" w:rsidP="00031CC0">
            <w:pPr>
              <w:bidi w:val="0"/>
              <w:spacing w:line="216" w:lineRule="auto"/>
              <w:contextualSpacing/>
              <w:jc w:val="center"/>
              <w:rPr>
                <w:rFonts w:asciiTheme="majorBidi" w:hAnsiTheme="majorBidi" w:cstheme="majorBidi"/>
                <w:b/>
                <w:bCs/>
                <w:sz w:val="18"/>
                <w:szCs w:val="18"/>
              </w:rPr>
            </w:pPr>
            <w:r w:rsidRPr="00031CC0">
              <w:rPr>
                <w:rFonts w:asciiTheme="majorBidi" w:hAnsiTheme="majorBidi" w:cstheme="majorBidi"/>
                <w:b/>
                <w:bCs/>
                <w:sz w:val="18"/>
                <w:szCs w:val="18"/>
              </w:rPr>
              <w:t>A</w:t>
            </w:r>
          </w:p>
          <w:p w:rsidR="00031CC0" w:rsidRPr="00031CC0" w:rsidRDefault="00031CC0" w:rsidP="00031CC0">
            <w:pPr>
              <w:bidi w:val="0"/>
              <w:spacing w:line="216" w:lineRule="auto"/>
              <w:contextualSpacing/>
              <w:jc w:val="center"/>
              <w:rPr>
                <w:rFonts w:asciiTheme="majorBidi" w:hAnsiTheme="majorBidi" w:cstheme="majorBidi"/>
                <w:b/>
                <w:bCs/>
                <w:sz w:val="18"/>
                <w:szCs w:val="18"/>
              </w:rPr>
            </w:pPr>
            <w:r w:rsidRPr="00031CC0">
              <w:rPr>
                <w:rFonts w:asciiTheme="majorBidi" w:hAnsiTheme="majorBidi" w:cstheme="majorBidi"/>
                <w:b/>
                <w:bCs/>
                <w:sz w:val="18"/>
                <w:szCs w:val="18"/>
              </w:rPr>
              <w:t>22.6</w:t>
            </w:r>
          </w:p>
          <w:p w:rsidR="00031CC0" w:rsidRPr="00031CC0" w:rsidRDefault="00031CC0" w:rsidP="00031CC0">
            <w:pPr>
              <w:bidi w:val="0"/>
              <w:spacing w:line="216" w:lineRule="auto"/>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±0.95</w:t>
            </w:r>
          </w:p>
        </w:tc>
        <w:tc>
          <w:tcPr>
            <w:tcW w:w="1984" w:type="dxa"/>
            <w:vAlign w:val="center"/>
          </w:tcPr>
          <w:p w:rsidR="00031CC0" w:rsidRPr="00031CC0" w:rsidRDefault="00031CC0" w:rsidP="00031CC0">
            <w:pPr>
              <w:bidi w:val="0"/>
              <w:spacing w:line="216" w:lineRule="auto"/>
              <w:contextualSpacing/>
              <w:jc w:val="center"/>
              <w:rPr>
                <w:rFonts w:asciiTheme="majorBidi" w:hAnsiTheme="majorBidi" w:cstheme="majorBidi"/>
                <w:b/>
                <w:bCs/>
                <w:sz w:val="18"/>
                <w:szCs w:val="18"/>
              </w:rPr>
            </w:pPr>
            <w:r w:rsidRPr="00031CC0">
              <w:rPr>
                <w:rFonts w:asciiTheme="majorBidi" w:hAnsiTheme="majorBidi" w:cstheme="majorBidi"/>
                <w:b/>
                <w:bCs/>
                <w:sz w:val="18"/>
                <w:szCs w:val="18"/>
              </w:rPr>
              <w:t>B</w:t>
            </w:r>
          </w:p>
          <w:p w:rsidR="00031CC0" w:rsidRPr="00031CC0" w:rsidRDefault="00031CC0" w:rsidP="00031CC0">
            <w:pPr>
              <w:bidi w:val="0"/>
              <w:spacing w:line="216" w:lineRule="auto"/>
              <w:contextualSpacing/>
              <w:jc w:val="center"/>
              <w:rPr>
                <w:rFonts w:asciiTheme="majorBidi" w:hAnsiTheme="majorBidi" w:cstheme="majorBidi"/>
                <w:b/>
                <w:bCs/>
                <w:sz w:val="18"/>
                <w:szCs w:val="18"/>
              </w:rPr>
            </w:pPr>
            <w:r w:rsidRPr="00031CC0">
              <w:rPr>
                <w:rFonts w:asciiTheme="majorBidi" w:hAnsiTheme="majorBidi" w:cstheme="majorBidi"/>
                <w:b/>
                <w:bCs/>
                <w:sz w:val="18"/>
                <w:szCs w:val="18"/>
              </w:rPr>
              <w:t>19.64</w:t>
            </w:r>
          </w:p>
          <w:p w:rsidR="00031CC0" w:rsidRPr="00031CC0" w:rsidRDefault="00031CC0" w:rsidP="00031CC0">
            <w:pPr>
              <w:bidi w:val="0"/>
              <w:spacing w:line="216" w:lineRule="auto"/>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±0.83</w:t>
            </w:r>
          </w:p>
        </w:tc>
        <w:tc>
          <w:tcPr>
            <w:tcW w:w="1559" w:type="dxa"/>
            <w:vAlign w:val="center"/>
          </w:tcPr>
          <w:p w:rsidR="00031CC0" w:rsidRPr="00031CC0" w:rsidRDefault="00031CC0" w:rsidP="00031CC0">
            <w:pPr>
              <w:bidi w:val="0"/>
              <w:spacing w:line="216" w:lineRule="auto"/>
              <w:contextualSpacing/>
              <w:jc w:val="center"/>
              <w:rPr>
                <w:rFonts w:asciiTheme="majorBidi" w:hAnsiTheme="majorBidi" w:cstheme="majorBidi"/>
                <w:b/>
                <w:bCs/>
                <w:sz w:val="18"/>
                <w:szCs w:val="18"/>
              </w:rPr>
            </w:pPr>
            <w:r w:rsidRPr="00031CC0">
              <w:rPr>
                <w:rFonts w:asciiTheme="majorBidi" w:hAnsiTheme="majorBidi" w:cstheme="majorBidi"/>
                <w:b/>
                <w:bCs/>
                <w:sz w:val="18"/>
                <w:szCs w:val="18"/>
              </w:rPr>
              <w:t>C</w:t>
            </w:r>
          </w:p>
          <w:p w:rsidR="00031CC0" w:rsidRPr="00031CC0" w:rsidRDefault="00031CC0" w:rsidP="00031CC0">
            <w:pPr>
              <w:bidi w:val="0"/>
              <w:spacing w:line="216" w:lineRule="auto"/>
              <w:contextualSpacing/>
              <w:jc w:val="center"/>
              <w:rPr>
                <w:rFonts w:asciiTheme="majorBidi" w:hAnsiTheme="majorBidi" w:cstheme="majorBidi"/>
                <w:b/>
                <w:bCs/>
                <w:sz w:val="18"/>
                <w:szCs w:val="18"/>
              </w:rPr>
            </w:pPr>
            <w:r w:rsidRPr="00031CC0">
              <w:rPr>
                <w:rFonts w:asciiTheme="majorBidi" w:hAnsiTheme="majorBidi" w:cstheme="majorBidi"/>
                <w:b/>
                <w:bCs/>
                <w:sz w:val="18"/>
                <w:szCs w:val="18"/>
              </w:rPr>
              <w:t>17.56</w:t>
            </w:r>
          </w:p>
          <w:p w:rsidR="00031CC0" w:rsidRPr="00031CC0" w:rsidRDefault="00031CC0" w:rsidP="00031CC0">
            <w:pPr>
              <w:bidi w:val="0"/>
              <w:spacing w:line="216" w:lineRule="auto"/>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±0.92</w:t>
            </w:r>
          </w:p>
        </w:tc>
        <w:tc>
          <w:tcPr>
            <w:tcW w:w="1560" w:type="dxa"/>
            <w:tcBorders>
              <w:right w:val="thinThickLargeGap" w:sz="24" w:space="0" w:color="auto"/>
            </w:tcBorders>
            <w:vAlign w:val="center"/>
          </w:tcPr>
          <w:p w:rsidR="00031CC0" w:rsidRPr="00031CC0" w:rsidRDefault="00031CC0" w:rsidP="00031CC0">
            <w:pPr>
              <w:bidi w:val="0"/>
              <w:spacing w:line="216" w:lineRule="auto"/>
              <w:contextualSpacing/>
              <w:jc w:val="center"/>
              <w:rPr>
                <w:rFonts w:asciiTheme="majorBidi" w:hAnsiTheme="majorBidi" w:cstheme="majorBidi"/>
                <w:b/>
                <w:bCs/>
                <w:sz w:val="18"/>
                <w:szCs w:val="18"/>
              </w:rPr>
            </w:pPr>
            <w:r w:rsidRPr="00031CC0">
              <w:rPr>
                <w:rFonts w:asciiTheme="majorBidi" w:hAnsiTheme="majorBidi" w:cstheme="majorBidi"/>
                <w:b/>
                <w:bCs/>
                <w:sz w:val="18"/>
                <w:szCs w:val="18"/>
              </w:rPr>
              <w:t>**C</w:t>
            </w:r>
          </w:p>
          <w:p w:rsidR="00031CC0" w:rsidRPr="00031CC0" w:rsidRDefault="00031CC0" w:rsidP="00031CC0">
            <w:pPr>
              <w:bidi w:val="0"/>
              <w:spacing w:line="216" w:lineRule="auto"/>
              <w:contextualSpacing/>
              <w:jc w:val="center"/>
              <w:rPr>
                <w:rFonts w:asciiTheme="majorBidi" w:hAnsiTheme="majorBidi" w:cstheme="majorBidi"/>
                <w:b/>
                <w:bCs/>
                <w:sz w:val="18"/>
                <w:szCs w:val="18"/>
              </w:rPr>
            </w:pPr>
            <w:r w:rsidRPr="00031CC0">
              <w:rPr>
                <w:rFonts w:asciiTheme="majorBidi" w:hAnsiTheme="majorBidi" w:cstheme="majorBidi"/>
                <w:b/>
                <w:bCs/>
                <w:sz w:val="18"/>
                <w:szCs w:val="18"/>
              </w:rPr>
              <w:t>16.23</w:t>
            </w:r>
          </w:p>
          <w:p w:rsidR="00031CC0" w:rsidRPr="00031CC0" w:rsidRDefault="00031CC0" w:rsidP="00031CC0">
            <w:pPr>
              <w:bidi w:val="0"/>
              <w:spacing w:line="216" w:lineRule="auto"/>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Pr>
              <w:t>±0.89</w:t>
            </w:r>
          </w:p>
        </w:tc>
      </w:tr>
      <w:tr w:rsidR="00031CC0" w:rsidRPr="00031CC0" w:rsidTr="00031CC0">
        <w:trPr>
          <w:trHeight w:val="517"/>
        </w:trPr>
        <w:tc>
          <w:tcPr>
            <w:tcW w:w="1834" w:type="dxa"/>
            <w:tcBorders>
              <w:left w:val="thinThickLargeGap" w:sz="24" w:space="0" w:color="auto"/>
            </w:tcBorders>
            <w:shd w:val="pct25" w:color="auto" w:fill="auto"/>
            <w:vAlign w:val="center"/>
          </w:tcPr>
          <w:p w:rsidR="00031CC0" w:rsidRPr="00031CC0" w:rsidRDefault="00031CC0" w:rsidP="00031CC0">
            <w:pPr>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tl/>
              </w:rPr>
              <w:t xml:space="preserve">نشاط </w:t>
            </w:r>
            <w:r w:rsidRPr="00031CC0">
              <w:rPr>
                <w:rFonts w:asciiTheme="majorBidi" w:hAnsiTheme="majorBidi" w:cstheme="majorBidi"/>
                <w:b/>
                <w:bCs/>
                <w:sz w:val="18"/>
                <w:szCs w:val="18"/>
              </w:rPr>
              <w:t>ALP</w:t>
            </w:r>
            <w:r w:rsidRPr="00031CC0">
              <w:rPr>
                <w:rFonts w:asciiTheme="majorBidi" w:hAnsiTheme="majorBidi" w:cstheme="majorBidi"/>
                <w:b/>
                <w:bCs/>
                <w:sz w:val="18"/>
                <w:szCs w:val="18"/>
                <w:rtl/>
              </w:rPr>
              <w:t xml:space="preserve"> </w:t>
            </w:r>
          </w:p>
          <w:p w:rsidR="00031CC0" w:rsidRPr="00031CC0" w:rsidRDefault="00031CC0" w:rsidP="00031CC0">
            <w:pPr>
              <w:spacing w:line="216" w:lineRule="auto"/>
              <w:contextualSpacing/>
              <w:jc w:val="center"/>
              <w:rPr>
                <w:rFonts w:asciiTheme="majorBidi" w:hAnsiTheme="majorBidi" w:cstheme="majorBidi"/>
                <w:b/>
                <w:bCs/>
                <w:sz w:val="18"/>
                <w:szCs w:val="18"/>
                <w:rtl/>
              </w:rPr>
            </w:pPr>
            <w:r w:rsidRPr="00031CC0">
              <w:rPr>
                <w:rFonts w:asciiTheme="majorBidi" w:hAnsiTheme="majorBidi" w:cstheme="majorBidi"/>
                <w:b/>
                <w:bCs/>
                <w:sz w:val="18"/>
                <w:szCs w:val="18"/>
                <w:rtl/>
              </w:rPr>
              <w:t>وحدة كنك ارمسترونك</w:t>
            </w:r>
          </w:p>
        </w:tc>
        <w:tc>
          <w:tcPr>
            <w:tcW w:w="1524" w:type="dxa"/>
            <w:tcBorders>
              <w:top w:val="single" w:sz="4" w:space="0" w:color="000000"/>
            </w:tcBorders>
            <w:vAlign w:val="center"/>
          </w:tcPr>
          <w:p w:rsidR="00031CC0" w:rsidRPr="00031CC0" w:rsidRDefault="00031CC0" w:rsidP="00031CC0">
            <w:pPr>
              <w:bidi w:val="0"/>
              <w:spacing w:line="216" w:lineRule="auto"/>
              <w:contextualSpacing/>
              <w:jc w:val="center"/>
              <w:rPr>
                <w:rFonts w:asciiTheme="majorBidi" w:hAnsiTheme="majorBidi" w:cstheme="majorBidi"/>
                <w:b/>
                <w:bCs/>
                <w:sz w:val="18"/>
                <w:szCs w:val="18"/>
              </w:rPr>
            </w:pPr>
            <w:r w:rsidRPr="00031CC0">
              <w:rPr>
                <w:rFonts w:asciiTheme="majorBidi" w:hAnsiTheme="majorBidi" w:cstheme="majorBidi"/>
                <w:b/>
                <w:bCs/>
                <w:sz w:val="18"/>
                <w:szCs w:val="18"/>
              </w:rPr>
              <w:t>C</w:t>
            </w:r>
          </w:p>
          <w:p w:rsidR="00031CC0" w:rsidRPr="00031CC0" w:rsidRDefault="00031CC0" w:rsidP="00031CC0">
            <w:pPr>
              <w:bidi w:val="0"/>
              <w:spacing w:line="216" w:lineRule="auto"/>
              <w:contextualSpacing/>
              <w:jc w:val="center"/>
              <w:rPr>
                <w:rFonts w:asciiTheme="majorBidi" w:hAnsiTheme="majorBidi" w:cstheme="majorBidi"/>
                <w:b/>
                <w:bCs/>
                <w:sz w:val="18"/>
                <w:szCs w:val="18"/>
              </w:rPr>
            </w:pPr>
            <w:r w:rsidRPr="00031CC0">
              <w:rPr>
                <w:rFonts w:asciiTheme="majorBidi" w:hAnsiTheme="majorBidi" w:cstheme="majorBidi"/>
                <w:b/>
                <w:bCs/>
                <w:sz w:val="18"/>
                <w:szCs w:val="18"/>
              </w:rPr>
              <w:t>37.25</w:t>
            </w:r>
          </w:p>
          <w:p w:rsidR="00031CC0" w:rsidRPr="00031CC0" w:rsidRDefault="00031CC0" w:rsidP="00031CC0">
            <w:pPr>
              <w:bidi w:val="0"/>
              <w:spacing w:line="216" w:lineRule="auto"/>
              <w:contextualSpacing/>
              <w:jc w:val="center"/>
              <w:rPr>
                <w:rFonts w:asciiTheme="majorBidi" w:hAnsiTheme="majorBidi" w:cstheme="majorBidi"/>
                <w:b/>
                <w:bCs/>
                <w:sz w:val="18"/>
                <w:szCs w:val="18"/>
              </w:rPr>
            </w:pPr>
            <w:r w:rsidRPr="00031CC0">
              <w:rPr>
                <w:rFonts w:asciiTheme="majorBidi" w:hAnsiTheme="majorBidi" w:cstheme="majorBidi"/>
                <w:b/>
                <w:bCs/>
                <w:sz w:val="18"/>
                <w:szCs w:val="18"/>
              </w:rPr>
              <w:t>±2.87</w:t>
            </w:r>
          </w:p>
        </w:tc>
        <w:tc>
          <w:tcPr>
            <w:tcW w:w="1984" w:type="dxa"/>
            <w:tcBorders>
              <w:top w:val="single" w:sz="4" w:space="0" w:color="000000"/>
            </w:tcBorders>
            <w:vAlign w:val="center"/>
          </w:tcPr>
          <w:p w:rsidR="00031CC0" w:rsidRPr="00031CC0" w:rsidRDefault="00031CC0" w:rsidP="00031CC0">
            <w:pPr>
              <w:bidi w:val="0"/>
              <w:spacing w:line="216" w:lineRule="auto"/>
              <w:contextualSpacing/>
              <w:jc w:val="center"/>
              <w:rPr>
                <w:rFonts w:asciiTheme="majorBidi" w:hAnsiTheme="majorBidi" w:cstheme="majorBidi"/>
                <w:b/>
                <w:bCs/>
                <w:sz w:val="18"/>
                <w:szCs w:val="18"/>
              </w:rPr>
            </w:pPr>
            <w:r w:rsidRPr="00031CC0">
              <w:rPr>
                <w:rFonts w:asciiTheme="majorBidi" w:hAnsiTheme="majorBidi" w:cstheme="majorBidi"/>
                <w:b/>
                <w:bCs/>
                <w:sz w:val="18"/>
                <w:szCs w:val="18"/>
              </w:rPr>
              <w:t>B</w:t>
            </w:r>
          </w:p>
          <w:p w:rsidR="00031CC0" w:rsidRPr="00031CC0" w:rsidRDefault="00031CC0" w:rsidP="00031CC0">
            <w:pPr>
              <w:bidi w:val="0"/>
              <w:spacing w:line="216" w:lineRule="auto"/>
              <w:contextualSpacing/>
              <w:jc w:val="center"/>
              <w:rPr>
                <w:rFonts w:asciiTheme="majorBidi" w:hAnsiTheme="majorBidi" w:cstheme="majorBidi"/>
                <w:b/>
                <w:bCs/>
                <w:sz w:val="18"/>
                <w:szCs w:val="18"/>
              </w:rPr>
            </w:pPr>
            <w:r w:rsidRPr="00031CC0">
              <w:rPr>
                <w:rFonts w:asciiTheme="majorBidi" w:hAnsiTheme="majorBidi" w:cstheme="majorBidi"/>
                <w:b/>
                <w:bCs/>
                <w:sz w:val="18"/>
                <w:szCs w:val="18"/>
              </w:rPr>
              <w:t>45.11</w:t>
            </w:r>
          </w:p>
          <w:p w:rsidR="00031CC0" w:rsidRPr="00031CC0" w:rsidRDefault="00031CC0" w:rsidP="00031CC0">
            <w:pPr>
              <w:bidi w:val="0"/>
              <w:spacing w:line="216" w:lineRule="auto"/>
              <w:contextualSpacing/>
              <w:jc w:val="center"/>
              <w:rPr>
                <w:rFonts w:asciiTheme="majorBidi" w:hAnsiTheme="majorBidi" w:cstheme="majorBidi"/>
                <w:b/>
                <w:bCs/>
                <w:sz w:val="18"/>
                <w:szCs w:val="18"/>
              </w:rPr>
            </w:pPr>
            <w:r w:rsidRPr="00031CC0">
              <w:rPr>
                <w:rFonts w:asciiTheme="majorBidi" w:hAnsiTheme="majorBidi" w:cstheme="majorBidi"/>
                <w:b/>
                <w:bCs/>
                <w:sz w:val="18"/>
                <w:szCs w:val="18"/>
              </w:rPr>
              <w:t>±3.67</w:t>
            </w:r>
          </w:p>
        </w:tc>
        <w:tc>
          <w:tcPr>
            <w:tcW w:w="1559" w:type="dxa"/>
            <w:tcBorders>
              <w:top w:val="single" w:sz="4" w:space="0" w:color="000000"/>
            </w:tcBorders>
            <w:vAlign w:val="center"/>
          </w:tcPr>
          <w:p w:rsidR="00031CC0" w:rsidRPr="00031CC0" w:rsidRDefault="00031CC0" w:rsidP="00031CC0">
            <w:pPr>
              <w:bidi w:val="0"/>
              <w:spacing w:line="216" w:lineRule="auto"/>
              <w:contextualSpacing/>
              <w:jc w:val="center"/>
              <w:rPr>
                <w:rFonts w:asciiTheme="majorBidi" w:hAnsiTheme="majorBidi" w:cstheme="majorBidi"/>
                <w:b/>
                <w:bCs/>
                <w:sz w:val="18"/>
                <w:szCs w:val="18"/>
              </w:rPr>
            </w:pPr>
            <w:r w:rsidRPr="00031CC0">
              <w:rPr>
                <w:rFonts w:asciiTheme="majorBidi" w:hAnsiTheme="majorBidi" w:cstheme="majorBidi"/>
                <w:b/>
                <w:bCs/>
                <w:sz w:val="18"/>
                <w:szCs w:val="18"/>
              </w:rPr>
              <w:t>B</w:t>
            </w:r>
          </w:p>
          <w:p w:rsidR="00031CC0" w:rsidRPr="00031CC0" w:rsidRDefault="00031CC0" w:rsidP="00031CC0">
            <w:pPr>
              <w:bidi w:val="0"/>
              <w:spacing w:line="216" w:lineRule="auto"/>
              <w:contextualSpacing/>
              <w:jc w:val="center"/>
              <w:rPr>
                <w:rFonts w:asciiTheme="majorBidi" w:hAnsiTheme="majorBidi" w:cstheme="majorBidi"/>
                <w:b/>
                <w:bCs/>
                <w:sz w:val="18"/>
                <w:szCs w:val="18"/>
              </w:rPr>
            </w:pPr>
            <w:r w:rsidRPr="00031CC0">
              <w:rPr>
                <w:rFonts w:asciiTheme="majorBidi" w:hAnsiTheme="majorBidi" w:cstheme="majorBidi"/>
                <w:b/>
                <w:bCs/>
                <w:sz w:val="18"/>
                <w:szCs w:val="18"/>
              </w:rPr>
              <w:t>58.81</w:t>
            </w:r>
          </w:p>
          <w:p w:rsidR="00031CC0" w:rsidRPr="00031CC0" w:rsidRDefault="00031CC0" w:rsidP="00031CC0">
            <w:pPr>
              <w:bidi w:val="0"/>
              <w:spacing w:line="216" w:lineRule="auto"/>
              <w:contextualSpacing/>
              <w:jc w:val="center"/>
              <w:rPr>
                <w:rFonts w:asciiTheme="majorBidi" w:hAnsiTheme="majorBidi" w:cstheme="majorBidi"/>
                <w:b/>
                <w:bCs/>
                <w:sz w:val="18"/>
                <w:szCs w:val="18"/>
              </w:rPr>
            </w:pPr>
            <w:r w:rsidRPr="00031CC0">
              <w:rPr>
                <w:rFonts w:asciiTheme="majorBidi" w:hAnsiTheme="majorBidi" w:cstheme="majorBidi"/>
                <w:b/>
                <w:bCs/>
                <w:sz w:val="18"/>
                <w:szCs w:val="18"/>
              </w:rPr>
              <w:t>±4.54</w:t>
            </w:r>
          </w:p>
        </w:tc>
        <w:tc>
          <w:tcPr>
            <w:tcW w:w="1560" w:type="dxa"/>
            <w:tcBorders>
              <w:top w:val="single" w:sz="4" w:space="0" w:color="000000"/>
              <w:right w:val="thinThickLargeGap" w:sz="24" w:space="0" w:color="auto"/>
            </w:tcBorders>
            <w:vAlign w:val="center"/>
          </w:tcPr>
          <w:p w:rsidR="00031CC0" w:rsidRPr="00031CC0" w:rsidRDefault="00031CC0" w:rsidP="00031CC0">
            <w:pPr>
              <w:bidi w:val="0"/>
              <w:spacing w:line="216" w:lineRule="auto"/>
              <w:contextualSpacing/>
              <w:jc w:val="center"/>
              <w:rPr>
                <w:rFonts w:asciiTheme="majorBidi" w:hAnsiTheme="majorBidi" w:cstheme="majorBidi"/>
                <w:b/>
                <w:bCs/>
                <w:sz w:val="18"/>
                <w:szCs w:val="18"/>
              </w:rPr>
            </w:pPr>
            <w:r w:rsidRPr="00031CC0">
              <w:rPr>
                <w:rFonts w:asciiTheme="majorBidi" w:hAnsiTheme="majorBidi" w:cstheme="majorBidi"/>
                <w:b/>
                <w:bCs/>
                <w:sz w:val="18"/>
                <w:szCs w:val="18"/>
              </w:rPr>
              <w:t>**A</w:t>
            </w:r>
          </w:p>
          <w:p w:rsidR="00031CC0" w:rsidRPr="00031CC0" w:rsidRDefault="00031CC0" w:rsidP="00031CC0">
            <w:pPr>
              <w:bidi w:val="0"/>
              <w:spacing w:line="216" w:lineRule="auto"/>
              <w:contextualSpacing/>
              <w:jc w:val="center"/>
              <w:rPr>
                <w:rFonts w:asciiTheme="majorBidi" w:hAnsiTheme="majorBidi" w:cstheme="majorBidi"/>
                <w:b/>
                <w:bCs/>
                <w:sz w:val="18"/>
                <w:szCs w:val="18"/>
              </w:rPr>
            </w:pPr>
            <w:r w:rsidRPr="00031CC0">
              <w:rPr>
                <w:rFonts w:asciiTheme="majorBidi" w:hAnsiTheme="majorBidi" w:cstheme="majorBidi"/>
                <w:b/>
                <w:bCs/>
                <w:sz w:val="18"/>
                <w:szCs w:val="18"/>
              </w:rPr>
              <w:t>66.34</w:t>
            </w:r>
          </w:p>
          <w:p w:rsidR="00031CC0" w:rsidRPr="00031CC0" w:rsidRDefault="00031CC0" w:rsidP="00031CC0">
            <w:pPr>
              <w:bidi w:val="0"/>
              <w:spacing w:line="216" w:lineRule="auto"/>
              <w:contextualSpacing/>
              <w:jc w:val="center"/>
              <w:rPr>
                <w:rFonts w:asciiTheme="majorBidi" w:hAnsiTheme="majorBidi" w:cstheme="majorBidi"/>
                <w:b/>
                <w:bCs/>
                <w:sz w:val="18"/>
                <w:szCs w:val="18"/>
              </w:rPr>
            </w:pPr>
            <w:r w:rsidRPr="00031CC0">
              <w:rPr>
                <w:rFonts w:asciiTheme="majorBidi" w:hAnsiTheme="majorBidi" w:cstheme="majorBidi"/>
                <w:b/>
                <w:bCs/>
                <w:sz w:val="18"/>
                <w:szCs w:val="18"/>
              </w:rPr>
              <w:t>±3.21</w:t>
            </w:r>
          </w:p>
        </w:tc>
      </w:tr>
    </w:tbl>
    <w:p w:rsidR="001F5BB2" w:rsidRDefault="001F5BB2" w:rsidP="00996AFF">
      <w:pPr>
        <w:contextualSpacing/>
        <w:jc w:val="lowKashida"/>
        <w:rPr>
          <w:rFonts w:asciiTheme="majorBidi" w:hAnsiTheme="majorBidi" w:cstheme="majorBidi"/>
          <w:rtl/>
        </w:rPr>
      </w:pPr>
    </w:p>
    <w:p w:rsidR="00031CC0" w:rsidRPr="007F0EE8" w:rsidRDefault="00031CC0" w:rsidP="00031CC0">
      <w:pPr>
        <w:ind w:left="-76" w:firstLine="180"/>
        <w:contextualSpacing/>
        <w:rPr>
          <w:rFonts w:asciiTheme="majorBidi" w:hAnsiTheme="majorBidi" w:cstheme="majorBidi"/>
          <w:b/>
          <w:bCs/>
          <w:sz w:val="22"/>
          <w:szCs w:val="22"/>
          <w:rtl/>
        </w:rPr>
      </w:pPr>
      <w:r w:rsidRPr="007F0EE8">
        <w:rPr>
          <w:rFonts w:asciiTheme="majorBidi" w:hAnsiTheme="majorBidi" w:cstheme="majorBidi"/>
          <w:b/>
          <w:bCs/>
          <w:sz w:val="22"/>
          <w:szCs w:val="22"/>
          <w:vertAlign w:val="superscript"/>
          <w:rtl/>
        </w:rPr>
        <w:t>(1)</w:t>
      </w:r>
      <w:r w:rsidRPr="007F0EE8">
        <w:rPr>
          <w:rFonts w:asciiTheme="majorBidi" w:hAnsiTheme="majorBidi" w:cstheme="majorBidi"/>
          <w:b/>
          <w:bCs/>
          <w:sz w:val="22"/>
          <w:szCs w:val="22"/>
          <w:rtl/>
        </w:rPr>
        <w:t xml:space="preserve"> المتوسط </w:t>
      </w:r>
      <w:r w:rsidRPr="007F0EE8">
        <w:rPr>
          <w:rFonts w:asciiTheme="majorBidi" w:hAnsiTheme="majorBidi" w:cstheme="majorBidi"/>
          <w:b/>
          <w:bCs/>
          <w:sz w:val="22"/>
          <w:szCs w:val="22"/>
        </w:rPr>
        <w:t>±</w:t>
      </w:r>
      <w:r w:rsidRPr="007F0EE8">
        <w:rPr>
          <w:rFonts w:asciiTheme="majorBidi" w:hAnsiTheme="majorBidi" w:cstheme="majorBidi"/>
          <w:b/>
          <w:bCs/>
          <w:sz w:val="22"/>
          <w:szCs w:val="22"/>
          <w:rtl/>
        </w:rPr>
        <w:t xml:space="preserve"> الخطأ القياسي.</w:t>
      </w:r>
    </w:p>
    <w:p w:rsidR="00031CC0" w:rsidRPr="007F0EE8" w:rsidRDefault="00031CC0" w:rsidP="00031CC0">
      <w:pPr>
        <w:ind w:left="1103" w:hanging="999"/>
        <w:contextualSpacing/>
        <w:rPr>
          <w:rFonts w:asciiTheme="majorBidi" w:hAnsiTheme="majorBidi" w:cstheme="majorBidi"/>
          <w:b/>
          <w:bCs/>
          <w:sz w:val="22"/>
          <w:szCs w:val="22"/>
          <w:rtl/>
        </w:rPr>
      </w:pPr>
      <w:r w:rsidRPr="007F0EE8">
        <w:rPr>
          <w:rFonts w:asciiTheme="majorBidi" w:hAnsiTheme="majorBidi" w:cstheme="majorBidi"/>
          <w:b/>
          <w:bCs/>
          <w:sz w:val="22"/>
          <w:szCs w:val="22"/>
          <w:rtl/>
        </w:rPr>
        <w:t>الحروف المختلفة ضمن الصف الواحد تشير إلى وجود فروق معنوية بين المعاملات الأربعة ضمن الشهر الواحد.</w:t>
      </w:r>
    </w:p>
    <w:p w:rsidR="00031CC0" w:rsidRPr="007F0EE8" w:rsidRDefault="00031CC0" w:rsidP="00031CC0">
      <w:pPr>
        <w:ind w:left="1103" w:hanging="999"/>
        <w:contextualSpacing/>
        <w:rPr>
          <w:rFonts w:asciiTheme="majorBidi" w:hAnsiTheme="majorBidi" w:cstheme="majorBidi"/>
          <w:b/>
          <w:bCs/>
          <w:sz w:val="22"/>
          <w:szCs w:val="22"/>
          <w:rtl/>
          <w:lang w:bidi="ar-IQ"/>
        </w:rPr>
      </w:pPr>
      <w:r w:rsidRPr="007F0EE8">
        <w:rPr>
          <w:rFonts w:asciiTheme="majorBidi" w:hAnsiTheme="majorBidi" w:cstheme="majorBidi"/>
          <w:b/>
          <w:bCs/>
          <w:sz w:val="22"/>
          <w:szCs w:val="22"/>
          <w:rtl/>
        </w:rPr>
        <w:t>* و** تمثل الفروق المعنوية (أ</w:t>
      </w:r>
      <w:r w:rsidRPr="007F0EE8">
        <w:rPr>
          <w:rFonts w:asciiTheme="majorBidi" w:hAnsiTheme="majorBidi" w:cstheme="majorBidi"/>
          <w:b/>
          <w:bCs/>
          <w:sz w:val="22"/>
          <w:szCs w:val="22"/>
        </w:rPr>
        <w:t>0.05 &gt;</w:t>
      </w:r>
      <w:r w:rsidRPr="007F0EE8">
        <w:rPr>
          <w:rFonts w:asciiTheme="majorBidi" w:hAnsiTheme="majorBidi" w:cstheme="majorBidi"/>
          <w:b/>
          <w:bCs/>
          <w:sz w:val="22"/>
          <w:szCs w:val="22"/>
          <w:rtl/>
        </w:rPr>
        <w:t>) و(أ</w:t>
      </w:r>
      <w:r w:rsidRPr="007F0EE8">
        <w:rPr>
          <w:rFonts w:asciiTheme="majorBidi" w:hAnsiTheme="majorBidi" w:cstheme="majorBidi"/>
          <w:b/>
          <w:bCs/>
          <w:sz w:val="22"/>
          <w:szCs w:val="22"/>
        </w:rPr>
        <w:t>0.01 &gt;</w:t>
      </w:r>
      <w:r w:rsidRPr="007F0EE8">
        <w:rPr>
          <w:rFonts w:asciiTheme="majorBidi" w:hAnsiTheme="majorBidi" w:cstheme="majorBidi"/>
          <w:b/>
          <w:bCs/>
          <w:sz w:val="22"/>
          <w:szCs w:val="22"/>
          <w:rtl/>
        </w:rPr>
        <w:t>) على التوالي.</w:t>
      </w:r>
    </w:p>
    <w:p w:rsidR="00031CC0" w:rsidRPr="007F0EE8" w:rsidRDefault="00031CC0" w:rsidP="00031CC0">
      <w:pPr>
        <w:contextualSpacing/>
        <w:rPr>
          <w:rFonts w:asciiTheme="majorBidi" w:hAnsiTheme="majorBidi" w:cstheme="majorBidi"/>
          <w:sz w:val="22"/>
          <w:szCs w:val="22"/>
          <w:rtl/>
          <w:lang w:bidi="ar-IQ"/>
        </w:rPr>
      </w:pPr>
      <w:r w:rsidRPr="007F0EE8">
        <w:rPr>
          <w:rFonts w:asciiTheme="majorBidi" w:hAnsiTheme="majorBidi" w:cstheme="majorBidi"/>
          <w:b/>
          <w:bCs/>
          <w:sz w:val="22"/>
          <w:szCs w:val="22"/>
          <w:lang w:bidi="ar-IQ"/>
        </w:rPr>
        <w:t>T</w:t>
      </w:r>
      <w:r w:rsidRPr="007F0EE8">
        <w:rPr>
          <w:rFonts w:asciiTheme="majorBidi" w:hAnsiTheme="majorBidi" w:cstheme="majorBidi"/>
          <w:b/>
          <w:bCs/>
          <w:sz w:val="22"/>
          <w:szCs w:val="22"/>
          <w:vertAlign w:val="subscript"/>
          <w:lang w:bidi="ar-IQ"/>
        </w:rPr>
        <w:t>1</w:t>
      </w:r>
      <w:r w:rsidRPr="007F0EE8">
        <w:rPr>
          <w:rFonts w:asciiTheme="majorBidi" w:hAnsiTheme="majorBidi" w:cstheme="majorBidi"/>
          <w:b/>
          <w:bCs/>
          <w:sz w:val="22"/>
          <w:szCs w:val="22"/>
          <w:rtl/>
          <w:lang w:bidi="ar-IQ"/>
        </w:rPr>
        <w:t xml:space="preserve">: معاملة السيطرة </w:t>
      </w:r>
      <w:r w:rsidRPr="007F0EE8">
        <w:rPr>
          <w:rFonts w:asciiTheme="majorBidi" w:hAnsiTheme="majorBidi" w:cstheme="majorBidi"/>
          <w:b/>
          <w:bCs/>
          <w:sz w:val="22"/>
          <w:szCs w:val="22"/>
          <w:lang w:bidi="ar-IQ"/>
        </w:rPr>
        <w:t>T</w:t>
      </w:r>
      <w:r w:rsidRPr="007F0EE8">
        <w:rPr>
          <w:rFonts w:asciiTheme="majorBidi" w:hAnsiTheme="majorBidi" w:cstheme="majorBidi"/>
          <w:b/>
          <w:bCs/>
          <w:sz w:val="22"/>
          <w:szCs w:val="22"/>
          <w:vertAlign w:val="subscript"/>
          <w:lang w:bidi="ar-IQ"/>
        </w:rPr>
        <w:t xml:space="preserve">2   ,    </w:t>
      </w:r>
      <w:r w:rsidRPr="007F0EE8">
        <w:rPr>
          <w:rFonts w:asciiTheme="majorBidi" w:hAnsiTheme="majorBidi" w:cstheme="majorBidi"/>
          <w:b/>
          <w:bCs/>
          <w:sz w:val="22"/>
          <w:szCs w:val="22"/>
          <w:rtl/>
          <w:lang w:bidi="ar-IQ"/>
        </w:rPr>
        <w:t xml:space="preserve">:  1كغم بذور جرجير/طن علف   </w:t>
      </w:r>
      <w:r w:rsidRPr="007F0EE8">
        <w:rPr>
          <w:rFonts w:asciiTheme="majorBidi" w:hAnsiTheme="majorBidi" w:cstheme="majorBidi"/>
          <w:b/>
          <w:bCs/>
          <w:sz w:val="22"/>
          <w:szCs w:val="22"/>
          <w:lang w:bidi="ar-IQ"/>
        </w:rPr>
        <w:t>,</w:t>
      </w:r>
      <w:r w:rsidRPr="007F0EE8">
        <w:rPr>
          <w:rFonts w:asciiTheme="majorBidi" w:hAnsiTheme="majorBidi" w:cstheme="majorBidi"/>
          <w:b/>
          <w:bCs/>
          <w:sz w:val="22"/>
          <w:szCs w:val="22"/>
          <w:rtl/>
          <w:lang w:bidi="ar-IQ"/>
        </w:rPr>
        <w:t xml:space="preserve">   </w:t>
      </w:r>
      <w:r w:rsidRPr="007F0EE8">
        <w:rPr>
          <w:rFonts w:asciiTheme="majorBidi" w:hAnsiTheme="majorBidi" w:cstheme="majorBidi"/>
          <w:b/>
          <w:bCs/>
          <w:sz w:val="22"/>
          <w:szCs w:val="22"/>
          <w:lang w:bidi="ar-IQ"/>
        </w:rPr>
        <w:t>T</w:t>
      </w:r>
      <w:r w:rsidRPr="007F0EE8">
        <w:rPr>
          <w:rFonts w:asciiTheme="majorBidi" w:hAnsiTheme="majorBidi" w:cstheme="majorBidi"/>
          <w:b/>
          <w:bCs/>
          <w:sz w:val="22"/>
          <w:szCs w:val="22"/>
          <w:vertAlign w:val="subscript"/>
          <w:lang w:bidi="ar-IQ"/>
        </w:rPr>
        <w:t>3</w:t>
      </w:r>
      <w:r w:rsidRPr="007F0EE8">
        <w:rPr>
          <w:rFonts w:asciiTheme="majorBidi" w:hAnsiTheme="majorBidi" w:cstheme="majorBidi"/>
          <w:b/>
          <w:bCs/>
          <w:sz w:val="22"/>
          <w:szCs w:val="22"/>
          <w:vertAlign w:val="subscript"/>
          <w:rtl/>
          <w:lang w:bidi="ar-IQ"/>
        </w:rPr>
        <w:t>:</w:t>
      </w:r>
      <w:r w:rsidRPr="007F0EE8">
        <w:rPr>
          <w:rFonts w:asciiTheme="majorBidi" w:hAnsiTheme="majorBidi" w:cstheme="majorBidi"/>
          <w:b/>
          <w:bCs/>
          <w:sz w:val="22"/>
          <w:szCs w:val="22"/>
          <w:rtl/>
          <w:lang w:bidi="ar-IQ"/>
        </w:rPr>
        <w:t xml:space="preserve"> 2 كغم بذور جرجير / طن علف </w:t>
      </w:r>
      <w:r w:rsidRPr="007F0EE8">
        <w:rPr>
          <w:rFonts w:asciiTheme="majorBidi" w:hAnsiTheme="majorBidi" w:cstheme="majorBidi"/>
          <w:b/>
          <w:bCs/>
          <w:sz w:val="22"/>
          <w:szCs w:val="22"/>
          <w:lang w:bidi="ar-IQ"/>
        </w:rPr>
        <w:t>,</w:t>
      </w:r>
      <w:r w:rsidRPr="007F0EE8">
        <w:rPr>
          <w:rFonts w:asciiTheme="majorBidi" w:hAnsiTheme="majorBidi" w:cstheme="majorBidi"/>
          <w:b/>
          <w:bCs/>
          <w:sz w:val="22"/>
          <w:szCs w:val="22"/>
          <w:rtl/>
          <w:lang w:bidi="ar-IQ"/>
        </w:rPr>
        <w:t xml:space="preserve">  </w:t>
      </w:r>
      <w:r w:rsidRPr="007F0EE8">
        <w:rPr>
          <w:rFonts w:asciiTheme="majorBidi" w:hAnsiTheme="majorBidi" w:cstheme="majorBidi"/>
          <w:b/>
          <w:bCs/>
          <w:sz w:val="22"/>
          <w:szCs w:val="22"/>
          <w:lang w:bidi="ar-IQ"/>
        </w:rPr>
        <w:t>T</w:t>
      </w:r>
      <w:r w:rsidRPr="007F0EE8">
        <w:rPr>
          <w:rFonts w:asciiTheme="majorBidi" w:hAnsiTheme="majorBidi" w:cstheme="majorBidi"/>
          <w:b/>
          <w:bCs/>
          <w:sz w:val="22"/>
          <w:szCs w:val="22"/>
          <w:vertAlign w:val="subscript"/>
          <w:lang w:bidi="ar-IQ"/>
        </w:rPr>
        <w:t>4</w:t>
      </w:r>
      <w:r w:rsidRPr="007F0EE8">
        <w:rPr>
          <w:rFonts w:asciiTheme="majorBidi" w:hAnsiTheme="majorBidi" w:cstheme="majorBidi"/>
          <w:b/>
          <w:bCs/>
          <w:sz w:val="22"/>
          <w:szCs w:val="22"/>
          <w:rtl/>
          <w:lang w:bidi="ar-IQ"/>
        </w:rPr>
        <w:t>:  3 كغم بذور جرجير/ طن علف</w:t>
      </w:r>
      <w:r w:rsidRPr="007F0EE8">
        <w:rPr>
          <w:rFonts w:asciiTheme="majorBidi" w:hAnsiTheme="majorBidi" w:cstheme="majorBidi"/>
          <w:sz w:val="22"/>
          <w:szCs w:val="22"/>
          <w:rtl/>
          <w:lang w:bidi="ar-IQ"/>
        </w:rPr>
        <w:t>.</w:t>
      </w:r>
    </w:p>
    <w:p w:rsidR="001F5BB2" w:rsidRDefault="001F5BB2" w:rsidP="00996AFF">
      <w:pPr>
        <w:contextualSpacing/>
        <w:jc w:val="lowKashida"/>
        <w:rPr>
          <w:rFonts w:asciiTheme="majorBidi" w:hAnsiTheme="majorBidi" w:cstheme="majorBidi"/>
          <w:rtl/>
        </w:rPr>
      </w:pPr>
    </w:p>
    <w:p w:rsidR="00031CC0" w:rsidRPr="003F6490" w:rsidRDefault="00031CC0" w:rsidP="00031CC0">
      <w:pPr>
        <w:contextualSpacing/>
        <w:jc w:val="lowKashida"/>
        <w:rPr>
          <w:rFonts w:asciiTheme="majorBidi" w:hAnsiTheme="majorBidi" w:cstheme="majorBidi"/>
          <w:rtl/>
        </w:rPr>
      </w:pPr>
      <w:r w:rsidRPr="003F6490">
        <w:rPr>
          <w:rFonts w:asciiTheme="majorBidi" w:hAnsiTheme="majorBidi" w:cstheme="majorBidi"/>
          <w:rtl/>
        </w:rPr>
        <w:t xml:space="preserve">ونظرا الى ان بذور الجرجير وكما تبين من الكشف النوعي للمركبات الفعالة في هذه الدراسة انها تحتوي على الكلايكوسيدات وهي مؤشرا على وجود السكريات اذ ان التحلل المائي للكلايكوسيدات ينتج الجزء السكري وغالبا ما يكون سكر الكلوكوز (الشحات، 1986) وبذلك فان اضافة البذور يمكن ان يعزز من مستوى الكلوكوز الذي تستخدمه النطف لانتاج الطاقة وبالتالي ارتفاع حركتها والنسبة المئوية للنطف الحية والطبيعية، وما يؤكد هذا الافتراض ما ذكره </w:t>
      </w:r>
      <w:r w:rsidRPr="003F6490">
        <w:rPr>
          <w:rFonts w:asciiTheme="majorBidi" w:hAnsiTheme="majorBidi" w:cstheme="majorBidi"/>
        </w:rPr>
        <w:t>van Tienhoven</w:t>
      </w:r>
      <w:r w:rsidRPr="003F6490">
        <w:rPr>
          <w:rFonts w:asciiTheme="majorBidi" w:hAnsiTheme="majorBidi" w:cstheme="majorBidi"/>
          <w:rtl/>
        </w:rPr>
        <w:t xml:space="preserve"> (1960) من ان نطف الطيور تستخدم الكلوكوز بمعدل اسرع من الفركتوز وكما استدل عليه من اختفاء الكلوكوز وتكون حامض اللاكتيك وهذه العلاقة موجودة في كل من حالتي الايض الهوائي واللاهوائي. ولاحظ </w:t>
      </w:r>
      <w:r w:rsidRPr="003F6490">
        <w:rPr>
          <w:rFonts w:asciiTheme="majorBidi" w:hAnsiTheme="majorBidi" w:cstheme="majorBidi"/>
        </w:rPr>
        <w:t>Watanaba</w:t>
      </w:r>
      <w:r w:rsidRPr="003F6490">
        <w:rPr>
          <w:rFonts w:asciiTheme="majorBidi" w:hAnsiTheme="majorBidi" w:cstheme="majorBidi"/>
          <w:rtl/>
        </w:rPr>
        <w:t xml:space="preserve"> و </w:t>
      </w:r>
      <w:r w:rsidRPr="003F6490">
        <w:rPr>
          <w:rFonts w:asciiTheme="majorBidi" w:hAnsiTheme="majorBidi" w:cstheme="majorBidi"/>
        </w:rPr>
        <w:t>Kato</w:t>
      </w:r>
      <w:r w:rsidRPr="003F6490">
        <w:rPr>
          <w:rFonts w:asciiTheme="majorBidi" w:hAnsiTheme="majorBidi" w:cstheme="majorBidi"/>
          <w:rtl/>
        </w:rPr>
        <w:t xml:space="preserve"> (1970) ان استخدام الكلوكوز بنسبة (7%) في مخفف السائل المنوي للديك الرومي ادى الى ارتفاع معنوي في حركة النطف وانخفاض معنوي في نسبة النطف الميتة والمشوهة، واشار </w:t>
      </w:r>
      <w:r w:rsidRPr="003F6490">
        <w:rPr>
          <w:rFonts w:asciiTheme="majorBidi" w:hAnsiTheme="majorBidi" w:cstheme="majorBidi"/>
        </w:rPr>
        <w:t>Lindholmer</w:t>
      </w:r>
      <w:r w:rsidRPr="003F6490">
        <w:rPr>
          <w:rFonts w:asciiTheme="majorBidi" w:hAnsiTheme="majorBidi" w:cstheme="majorBidi"/>
          <w:rtl/>
        </w:rPr>
        <w:t xml:space="preserve"> وآخرون (1974) الى ان سلامة اغشية النطف وحيويتها وقابليتها على البقاء (</w:t>
      </w:r>
      <w:r w:rsidRPr="003F6490">
        <w:rPr>
          <w:rFonts w:asciiTheme="majorBidi" w:hAnsiTheme="majorBidi" w:cstheme="majorBidi"/>
        </w:rPr>
        <w:t>Survival</w:t>
      </w:r>
      <w:r w:rsidRPr="003F6490">
        <w:rPr>
          <w:rFonts w:asciiTheme="majorBidi" w:hAnsiTheme="majorBidi" w:cstheme="majorBidi"/>
          <w:rtl/>
        </w:rPr>
        <w:t xml:space="preserve">) ترتبط عكسيا مع تركيز الكلوكوز في البلازما المنوية، وبين </w:t>
      </w:r>
      <w:r w:rsidRPr="003F6490">
        <w:rPr>
          <w:rFonts w:asciiTheme="majorBidi" w:hAnsiTheme="majorBidi" w:cstheme="majorBidi"/>
        </w:rPr>
        <w:t>Graham</w:t>
      </w:r>
      <w:r w:rsidRPr="003F6490">
        <w:rPr>
          <w:rFonts w:asciiTheme="majorBidi" w:hAnsiTheme="majorBidi" w:cstheme="majorBidi"/>
          <w:rtl/>
        </w:rPr>
        <w:t xml:space="preserve"> وآخرون (</w:t>
      </w:r>
      <w:r w:rsidRPr="003F6490">
        <w:rPr>
          <w:rFonts w:asciiTheme="majorBidi" w:hAnsiTheme="majorBidi" w:cstheme="majorBidi"/>
        </w:rPr>
        <w:t>1982</w:t>
      </w:r>
      <w:r w:rsidRPr="003F6490">
        <w:rPr>
          <w:rFonts w:asciiTheme="majorBidi" w:hAnsiTheme="majorBidi" w:cstheme="majorBidi"/>
          <w:rtl/>
        </w:rPr>
        <w:t>) الى ان ادخال الكلوكوز في مخففات السائل المنوي ادى الى الحصول على نسبة عالية لحركة النطف في كل من السائل المنوي الطازج والمجمد في الديك الرومي، وهذا يتفق مع نتائج هذه الدراسة حيث ترافق الانخفاض في تركيز الكلوكوز في البلازما المنوية في الطيور المعاملة بمسحوق بذور الجرجير مع الارتفاع في الحركة الجماعية والفردية للنطف والانخفاض في نسبة النطف الميتة والمشوهة مقارنة بمعاملة السيطرة.</w:t>
      </w:r>
    </w:p>
    <w:p w:rsidR="00031CC0" w:rsidRPr="003F6490" w:rsidRDefault="00031CC0" w:rsidP="00031CC0">
      <w:pPr>
        <w:jc w:val="lowKashida"/>
        <w:rPr>
          <w:rFonts w:asciiTheme="majorBidi" w:hAnsiTheme="majorBidi" w:cstheme="majorBidi"/>
          <w:rtl/>
          <w:lang w:bidi="ar-IQ"/>
        </w:rPr>
      </w:pPr>
      <w:r w:rsidRPr="003F6490">
        <w:rPr>
          <w:rFonts w:asciiTheme="majorBidi" w:hAnsiTheme="majorBidi" w:cstheme="majorBidi"/>
          <w:rtl/>
          <w:lang w:bidi="ar-IQ"/>
        </w:rPr>
        <w:t xml:space="preserve">   واشارت النتائج في الجدول 3 الى انخفاض معنوي (أ&lt;0.05) في تركيز البروتين في البلازما المنوية في المعاملة </w:t>
      </w:r>
      <w:r w:rsidRPr="003F6490">
        <w:rPr>
          <w:rFonts w:asciiTheme="majorBidi" w:hAnsiTheme="majorBidi" w:cstheme="majorBidi"/>
          <w:lang w:bidi="ar-IQ"/>
        </w:rPr>
        <w:t>T</w:t>
      </w:r>
      <w:r w:rsidRPr="003F6490">
        <w:rPr>
          <w:rFonts w:asciiTheme="majorBidi" w:hAnsiTheme="majorBidi" w:cstheme="majorBidi"/>
          <w:vertAlign w:val="subscript"/>
          <w:lang w:bidi="ar-IQ"/>
        </w:rPr>
        <w:t>4</w:t>
      </w:r>
      <w:r w:rsidRPr="003F6490">
        <w:rPr>
          <w:rFonts w:asciiTheme="majorBidi" w:hAnsiTheme="majorBidi" w:cstheme="majorBidi"/>
          <w:vertAlign w:val="subscript"/>
          <w:rtl/>
          <w:lang w:bidi="ar-IQ"/>
        </w:rPr>
        <w:t xml:space="preserve"> </w:t>
      </w:r>
      <w:r w:rsidRPr="003F6490">
        <w:rPr>
          <w:rFonts w:asciiTheme="majorBidi" w:hAnsiTheme="majorBidi" w:cstheme="majorBidi"/>
          <w:rtl/>
          <w:lang w:bidi="ar-IQ"/>
        </w:rPr>
        <w:t xml:space="preserve">في الشهر الثاني ولغاية الشهر الخامس وانخفاض عال المعنوية (أ&lt;0.01) في الشهر السادس مقارنة بمعاملة السيطرة وانخفاضا حسابيا عن المعاملتين </w:t>
      </w:r>
      <w:r w:rsidRPr="003F6490">
        <w:rPr>
          <w:rFonts w:asciiTheme="majorBidi" w:hAnsiTheme="majorBidi" w:cstheme="majorBidi"/>
          <w:lang w:bidi="ar-IQ"/>
        </w:rPr>
        <w:t>T</w:t>
      </w:r>
      <w:r w:rsidRPr="003F6490">
        <w:rPr>
          <w:rFonts w:asciiTheme="majorBidi" w:hAnsiTheme="majorBidi" w:cstheme="majorBidi"/>
          <w:vertAlign w:val="subscript"/>
          <w:lang w:bidi="ar-IQ"/>
        </w:rPr>
        <w:t>2</w:t>
      </w:r>
      <w:r w:rsidRPr="003F6490">
        <w:rPr>
          <w:rFonts w:asciiTheme="majorBidi" w:hAnsiTheme="majorBidi" w:cstheme="majorBidi"/>
          <w:rtl/>
          <w:lang w:bidi="ar-IQ"/>
        </w:rPr>
        <w:t>و</w:t>
      </w:r>
      <w:r w:rsidRPr="003F6490">
        <w:rPr>
          <w:rFonts w:asciiTheme="majorBidi" w:hAnsiTheme="majorBidi" w:cstheme="majorBidi"/>
          <w:lang w:bidi="ar-IQ"/>
        </w:rPr>
        <w:t>T</w:t>
      </w:r>
      <w:r w:rsidRPr="003F6490">
        <w:rPr>
          <w:rFonts w:asciiTheme="majorBidi" w:hAnsiTheme="majorBidi" w:cstheme="majorBidi"/>
          <w:vertAlign w:val="subscript"/>
          <w:lang w:bidi="ar-IQ"/>
        </w:rPr>
        <w:t>3</w:t>
      </w:r>
      <w:r w:rsidRPr="003F6490">
        <w:rPr>
          <w:rFonts w:asciiTheme="majorBidi" w:hAnsiTheme="majorBidi" w:cstheme="majorBidi"/>
          <w:rtl/>
          <w:lang w:bidi="ar-IQ"/>
        </w:rPr>
        <w:t xml:space="preserve"> منذ الشهر الثاني وحتى الشهر الخامس بينما كان الانخفاض عال المعنوية (أ&lt;0.01)) مقارنة بالمعاملة </w:t>
      </w:r>
      <w:r w:rsidRPr="003F6490">
        <w:rPr>
          <w:rFonts w:asciiTheme="majorBidi" w:hAnsiTheme="majorBidi" w:cstheme="majorBidi"/>
          <w:lang w:bidi="ar-IQ"/>
        </w:rPr>
        <w:t>T</w:t>
      </w:r>
      <w:r w:rsidRPr="003F6490">
        <w:rPr>
          <w:rFonts w:asciiTheme="majorBidi" w:hAnsiTheme="majorBidi" w:cstheme="majorBidi"/>
          <w:vertAlign w:val="subscript"/>
          <w:lang w:bidi="ar-IQ"/>
        </w:rPr>
        <w:t>2</w:t>
      </w:r>
      <w:r w:rsidRPr="003F6490">
        <w:rPr>
          <w:rFonts w:asciiTheme="majorBidi" w:hAnsiTheme="majorBidi" w:cstheme="majorBidi"/>
          <w:rtl/>
          <w:lang w:bidi="ar-IQ"/>
        </w:rPr>
        <w:t xml:space="preserve"> وحسابيا عن المعاملة </w:t>
      </w:r>
      <w:r w:rsidRPr="003F6490">
        <w:rPr>
          <w:rFonts w:asciiTheme="majorBidi" w:hAnsiTheme="majorBidi" w:cstheme="majorBidi"/>
          <w:lang w:bidi="ar-IQ"/>
        </w:rPr>
        <w:t>T</w:t>
      </w:r>
      <w:r w:rsidRPr="003F6490">
        <w:rPr>
          <w:rFonts w:asciiTheme="majorBidi" w:hAnsiTheme="majorBidi" w:cstheme="majorBidi"/>
          <w:vertAlign w:val="subscript"/>
          <w:lang w:bidi="ar-IQ"/>
        </w:rPr>
        <w:t>3</w:t>
      </w:r>
      <w:r w:rsidRPr="003F6490">
        <w:rPr>
          <w:rFonts w:asciiTheme="majorBidi" w:hAnsiTheme="majorBidi" w:cstheme="majorBidi"/>
          <w:rtl/>
          <w:lang w:bidi="ar-IQ"/>
        </w:rPr>
        <w:t xml:space="preserve"> في الشهر السادس من التجربة الذي انخفض فيه تركيز البروتين بشكل عال المعنوية (أ&lt;0.01) في المعاملتين </w:t>
      </w:r>
      <w:r w:rsidRPr="003F6490">
        <w:rPr>
          <w:rFonts w:asciiTheme="majorBidi" w:hAnsiTheme="majorBidi" w:cstheme="majorBidi"/>
          <w:lang w:bidi="ar-IQ"/>
        </w:rPr>
        <w:t>T</w:t>
      </w:r>
      <w:r w:rsidRPr="003F6490">
        <w:rPr>
          <w:rFonts w:asciiTheme="majorBidi" w:hAnsiTheme="majorBidi" w:cstheme="majorBidi"/>
          <w:vertAlign w:val="subscript"/>
          <w:lang w:bidi="ar-IQ"/>
        </w:rPr>
        <w:t>2</w:t>
      </w:r>
      <w:r w:rsidRPr="003F6490">
        <w:rPr>
          <w:rFonts w:asciiTheme="majorBidi" w:hAnsiTheme="majorBidi" w:cstheme="majorBidi"/>
          <w:rtl/>
          <w:lang w:bidi="ar-IQ"/>
        </w:rPr>
        <w:t>و</w:t>
      </w:r>
      <w:r w:rsidRPr="003F6490">
        <w:rPr>
          <w:rFonts w:asciiTheme="majorBidi" w:hAnsiTheme="majorBidi" w:cstheme="majorBidi"/>
          <w:lang w:bidi="ar-IQ"/>
        </w:rPr>
        <w:t>T</w:t>
      </w:r>
      <w:r w:rsidRPr="003F6490">
        <w:rPr>
          <w:rFonts w:asciiTheme="majorBidi" w:hAnsiTheme="majorBidi" w:cstheme="majorBidi"/>
          <w:vertAlign w:val="subscript"/>
          <w:lang w:bidi="ar-IQ"/>
        </w:rPr>
        <w:t>3</w:t>
      </w:r>
      <w:r w:rsidRPr="003F6490">
        <w:rPr>
          <w:rFonts w:asciiTheme="majorBidi" w:hAnsiTheme="majorBidi" w:cstheme="majorBidi"/>
          <w:rtl/>
          <w:lang w:bidi="ar-IQ"/>
        </w:rPr>
        <w:t xml:space="preserve"> مقارنة بمعاملة السيطرة وعلى الرغم من عدم وجود فروق معنوية بين المعاملات </w:t>
      </w:r>
      <w:r w:rsidRPr="003F6490">
        <w:rPr>
          <w:rFonts w:asciiTheme="majorBidi" w:hAnsiTheme="majorBidi" w:cstheme="majorBidi"/>
          <w:lang w:bidi="ar-IQ"/>
        </w:rPr>
        <w:t xml:space="preserve"> T</w:t>
      </w:r>
      <w:r w:rsidRPr="003F6490">
        <w:rPr>
          <w:rFonts w:asciiTheme="majorBidi" w:hAnsiTheme="majorBidi" w:cstheme="majorBidi"/>
          <w:vertAlign w:val="subscript"/>
          <w:lang w:bidi="ar-IQ"/>
        </w:rPr>
        <w:t>1</w:t>
      </w:r>
      <w:r w:rsidRPr="003F6490">
        <w:rPr>
          <w:rFonts w:asciiTheme="majorBidi" w:hAnsiTheme="majorBidi" w:cstheme="majorBidi"/>
          <w:lang w:bidi="ar-IQ"/>
        </w:rPr>
        <w:t xml:space="preserve"> </w:t>
      </w:r>
      <w:r w:rsidRPr="003F6490">
        <w:rPr>
          <w:rFonts w:asciiTheme="majorBidi" w:hAnsiTheme="majorBidi" w:cstheme="majorBidi"/>
          <w:rtl/>
          <w:lang w:bidi="ar-IQ"/>
        </w:rPr>
        <w:t>و</w:t>
      </w:r>
      <w:r w:rsidRPr="003F6490">
        <w:rPr>
          <w:rFonts w:asciiTheme="majorBidi" w:hAnsiTheme="majorBidi" w:cstheme="majorBidi"/>
          <w:lang w:bidi="ar-IQ"/>
        </w:rPr>
        <w:t xml:space="preserve"> T</w:t>
      </w:r>
      <w:r w:rsidRPr="003F6490">
        <w:rPr>
          <w:rFonts w:asciiTheme="majorBidi" w:hAnsiTheme="majorBidi" w:cstheme="majorBidi"/>
          <w:vertAlign w:val="subscript"/>
          <w:lang w:bidi="ar-IQ"/>
        </w:rPr>
        <w:t>2</w:t>
      </w:r>
      <w:r w:rsidRPr="003F6490">
        <w:rPr>
          <w:rFonts w:asciiTheme="majorBidi" w:hAnsiTheme="majorBidi" w:cstheme="majorBidi"/>
          <w:rtl/>
          <w:lang w:bidi="ar-IQ"/>
        </w:rPr>
        <w:t>و</w:t>
      </w:r>
      <w:r w:rsidRPr="003F6490">
        <w:rPr>
          <w:rFonts w:asciiTheme="majorBidi" w:hAnsiTheme="majorBidi" w:cstheme="majorBidi"/>
          <w:lang w:bidi="ar-IQ"/>
        </w:rPr>
        <w:t>T</w:t>
      </w:r>
      <w:r w:rsidRPr="003F6490">
        <w:rPr>
          <w:rFonts w:asciiTheme="majorBidi" w:hAnsiTheme="majorBidi" w:cstheme="majorBidi"/>
          <w:vertAlign w:val="subscript"/>
          <w:lang w:bidi="ar-IQ"/>
        </w:rPr>
        <w:t>3</w:t>
      </w:r>
      <w:r w:rsidRPr="003F6490">
        <w:rPr>
          <w:rFonts w:asciiTheme="majorBidi" w:hAnsiTheme="majorBidi" w:cstheme="majorBidi"/>
          <w:rtl/>
          <w:lang w:bidi="ar-IQ"/>
        </w:rPr>
        <w:t xml:space="preserve"> منذ بداية التجربة وحتى الشهر الاخير الا ان تركيز البروتين كان يتجه نحو الانخفاض مع زيادة تركيز البذور في العليقة.</w:t>
      </w:r>
    </w:p>
    <w:p w:rsidR="00031CC0" w:rsidRPr="003F6490" w:rsidRDefault="00031CC0" w:rsidP="00031CC0">
      <w:pPr>
        <w:jc w:val="lowKashida"/>
        <w:rPr>
          <w:rFonts w:asciiTheme="majorBidi" w:hAnsiTheme="majorBidi" w:cstheme="majorBidi"/>
          <w:rtl/>
        </w:rPr>
      </w:pPr>
      <w:r w:rsidRPr="003F6490">
        <w:rPr>
          <w:rFonts w:asciiTheme="majorBidi" w:hAnsiTheme="majorBidi" w:cstheme="majorBidi"/>
          <w:rtl/>
          <w:lang w:bidi="ar-IQ"/>
        </w:rPr>
        <w:t xml:space="preserve">     واشارت النتائج في الجدول 3 الى حصول </w:t>
      </w:r>
      <w:r w:rsidRPr="003F6490">
        <w:rPr>
          <w:rFonts w:asciiTheme="majorBidi" w:hAnsiTheme="majorBidi" w:cstheme="majorBidi"/>
          <w:rtl/>
        </w:rPr>
        <w:t>انخفاض</w:t>
      </w:r>
      <w:r w:rsidRPr="003F6490">
        <w:rPr>
          <w:rFonts w:asciiTheme="majorBidi" w:hAnsiTheme="majorBidi" w:cstheme="majorBidi"/>
          <w:rtl/>
          <w:lang w:bidi="ar-IQ"/>
        </w:rPr>
        <w:t xml:space="preserve"> معنوي (أ&lt;0.05) في نشاط انزيم </w:t>
      </w:r>
      <w:r w:rsidRPr="003F6490">
        <w:rPr>
          <w:rFonts w:asciiTheme="majorBidi" w:hAnsiTheme="majorBidi" w:cstheme="majorBidi"/>
          <w:lang w:bidi="ar-IQ"/>
        </w:rPr>
        <w:t>GOT</w:t>
      </w:r>
      <w:r w:rsidRPr="003F6490">
        <w:rPr>
          <w:rFonts w:asciiTheme="majorBidi" w:hAnsiTheme="majorBidi" w:cstheme="majorBidi"/>
          <w:rtl/>
          <w:lang w:bidi="ar-IQ"/>
        </w:rPr>
        <w:t xml:space="preserve"> و </w:t>
      </w:r>
      <w:r w:rsidRPr="003F6490">
        <w:rPr>
          <w:rFonts w:asciiTheme="majorBidi" w:hAnsiTheme="majorBidi" w:cstheme="majorBidi"/>
          <w:lang w:bidi="ar-IQ"/>
        </w:rPr>
        <w:t>GPT</w:t>
      </w:r>
      <w:r w:rsidRPr="003F6490">
        <w:rPr>
          <w:rFonts w:asciiTheme="majorBidi" w:hAnsiTheme="majorBidi" w:cstheme="majorBidi"/>
          <w:rtl/>
          <w:lang w:bidi="ar-IQ"/>
        </w:rPr>
        <w:t xml:space="preserve"> في معاملات بذور الجرجير في الشهرين 2 و 3 مقارنة بمعاملة السيطرة ولم توجد اختلافات معنوية بين هذه المعاملات خلال هذه المدة على الرغم من وجود اتجاه الى انخفاض نشاط هذين الانزيمين بزيادة تركيز البذور في العليقة واصبح الانخفاض عال المعنوية (أ&lt;0.01) في نشاط الانزيمين في معاملات بذور الجرجير مقارنة بمعاملة السيطرة في الاشهر (4 و 5 و 6) من التجربة كما كان الانخفاض عال المعنوية بين معاملات الجرجير يترافق مع </w:t>
      </w:r>
      <w:r w:rsidRPr="003F6490">
        <w:rPr>
          <w:rFonts w:asciiTheme="majorBidi" w:hAnsiTheme="majorBidi" w:cstheme="majorBidi"/>
          <w:rtl/>
          <w:lang w:bidi="ar-IQ"/>
        </w:rPr>
        <w:lastRenderedPageBreak/>
        <w:t xml:space="preserve">زيادة بذور الجرجير في العليقة. </w:t>
      </w:r>
      <w:r w:rsidRPr="003F6490">
        <w:rPr>
          <w:rFonts w:asciiTheme="majorBidi" w:hAnsiTheme="majorBidi" w:cstheme="majorBidi"/>
          <w:rtl/>
        </w:rPr>
        <w:t xml:space="preserve">ان السبب المحتمل لهذه النتائج قد يعزى الى وكما اشير اليه سابقا ان بذور الجرجير تحوي على العديد من العناصر الغذائية كالفيتامينات وخاصة فيتاميني </w:t>
      </w:r>
      <w:r w:rsidRPr="003F6490">
        <w:rPr>
          <w:rFonts w:asciiTheme="majorBidi" w:hAnsiTheme="majorBidi" w:cstheme="majorBidi"/>
        </w:rPr>
        <w:t>C</w:t>
      </w:r>
      <w:r w:rsidRPr="003F6490">
        <w:rPr>
          <w:rFonts w:asciiTheme="majorBidi" w:hAnsiTheme="majorBidi" w:cstheme="majorBidi"/>
          <w:rtl/>
        </w:rPr>
        <w:t xml:space="preserve"> و </w:t>
      </w:r>
      <w:r w:rsidRPr="003F6490">
        <w:rPr>
          <w:rFonts w:asciiTheme="majorBidi" w:hAnsiTheme="majorBidi" w:cstheme="majorBidi"/>
        </w:rPr>
        <w:t>E</w:t>
      </w:r>
      <w:r w:rsidRPr="003F6490">
        <w:rPr>
          <w:rFonts w:asciiTheme="majorBidi" w:hAnsiTheme="majorBidi" w:cstheme="majorBidi"/>
          <w:rtl/>
        </w:rPr>
        <w:t xml:space="preserve"> والكاروتينات ونسبة عالية من الاملاح المعدنية كالسلينيوم والحديد، فقد ذكر </w:t>
      </w:r>
      <w:r w:rsidRPr="003F6490">
        <w:rPr>
          <w:rFonts w:asciiTheme="majorBidi" w:hAnsiTheme="majorBidi" w:cstheme="majorBidi"/>
        </w:rPr>
        <w:t>Surai</w:t>
      </w:r>
      <w:r w:rsidRPr="003F6490">
        <w:rPr>
          <w:rFonts w:asciiTheme="majorBidi" w:hAnsiTheme="majorBidi" w:cstheme="majorBidi"/>
          <w:rtl/>
        </w:rPr>
        <w:t xml:space="preserve"> وآخرون (2001 و 2009) ان هذه الفيتامينات والمعادن لها دور في تكوين النظام المضاد للأكسدة في السائل المنوي للطيور، حيث يتكون من ثلاث مستويات، المستوى الاول يضم انزيم سوبر اوكسيد ديسموتيز </w:t>
      </w:r>
      <w:r w:rsidRPr="003F6490">
        <w:rPr>
          <w:rFonts w:asciiTheme="majorBidi" w:hAnsiTheme="majorBidi" w:cstheme="majorBidi"/>
        </w:rPr>
        <w:t>SOD</w:t>
      </w:r>
      <w:r w:rsidRPr="003F6490">
        <w:rPr>
          <w:rFonts w:asciiTheme="majorBidi" w:hAnsiTheme="majorBidi" w:cstheme="majorBidi"/>
          <w:rtl/>
        </w:rPr>
        <w:t xml:space="preserve"> الذي يعتمد على الزنك والنحاس كمتممات للأنزيم، وانزيم الكاتاليز (</w:t>
      </w:r>
      <w:r w:rsidRPr="003F6490">
        <w:rPr>
          <w:rFonts w:asciiTheme="majorBidi" w:hAnsiTheme="majorBidi" w:cstheme="majorBidi"/>
        </w:rPr>
        <w:t>CAT</w:t>
      </w:r>
      <w:r w:rsidRPr="003F6490">
        <w:rPr>
          <w:rFonts w:asciiTheme="majorBidi" w:hAnsiTheme="majorBidi" w:cstheme="majorBidi"/>
          <w:rtl/>
        </w:rPr>
        <w:t xml:space="preserve">) الذي يدخل الحديد في تركيبه وانزيم كلوتاثيون بيروكسيديز المعتمد على السيلينيوم، حيث تعمل هذه الانزيمات على ازالة الجذور الحرة ومنع تكاثرها، اما المستوى الثاني فيضم فيتاميني </w:t>
      </w:r>
      <w:r w:rsidRPr="003F6490">
        <w:rPr>
          <w:rFonts w:asciiTheme="majorBidi" w:hAnsiTheme="majorBidi" w:cstheme="majorBidi"/>
        </w:rPr>
        <w:t>E</w:t>
      </w:r>
      <w:r w:rsidRPr="003F6490">
        <w:rPr>
          <w:rFonts w:asciiTheme="majorBidi" w:hAnsiTheme="majorBidi" w:cstheme="majorBidi"/>
          <w:rtl/>
        </w:rPr>
        <w:t xml:space="preserve"> و </w:t>
      </w:r>
      <w:r w:rsidRPr="003F6490">
        <w:rPr>
          <w:rFonts w:asciiTheme="majorBidi" w:hAnsiTheme="majorBidi" w:cstheme="majorBidi"/>
        </w:rPr>
        <w:t>C</w:t>
      </w:r>
      <w:r w:rsidRPr="003F6490">
        <w:rPr>
          <w:rFonts w:asciiTheme="majorBidi" w:hAnsiTheme="majorBidi" w:cstheme="majorBidi"/>
          <w:rtl/>
        </w:rPr>
        <w:t xml:space="preserve"> وبالاشتراك مع انزيم الكلوتاثيون بيروكسيديز حيث تعمل على كسر سلسلة تفاعلات الجذور الحرة، ويتكون المستوى الثالث من مجموعة من الانزيمات اغلبها يعتمد على السلينيوم وتعمل على ازالة او ترميم الجزيئات الخلوية المتضررة بالجذور الحرة، لذا فان وجود خليط من مضادات الاكسدة والمواد التي تدخل في تكوين الانزيمات المضادة للأكسدة في بذور الجرجير قد يعزز النظام المضاد للأكسدة في نطف الطيور المعاملة بالبذور وبالتالي تحسين خصائصها وقابليتها الاخصابية، فقد بين </w:t>
      </w:r>
      <w:r w:rsidRPr="003F6490">
        <w:rPr>
          <w:rFonts w:asciiTheme="majorBidi" w:hAnsiTheme="majorBidi" w:cstheme="majorBidi"/>
        </w:rPr>
        <w:t>Maxwell</w:t>
      </w:r>
      <w:r w:rsidRPr="003F6490">
        <w:rPr>
          <w:rFonts w:asciiTheme="majorBidi" w:hAnsiTheme="majorBidi" w:cstheme="majorBidi"/>
          <w:rtl/>
        </w:rPr>
        <w:t xml:space="preserve"> و </w:t>
      </w:r>
      <w:r w:rsidRPr="003F6490">
        <w:rPr>
          <w:rFonts w:asciiTheme="majorBidi" w:hAnsiTheme="majorBidi" w:cstheme="majorBidi"/>
        </w:rPr>
        <w:t>(1996) Stojanov</w:t>
      </w:r>
      <w:r w:rsidRPr="003F6490">
        <w:rPr>
          <w:rFonts w:asciiTheme="majorBidi" w:hAnsiTheme="majorBidi" w:cstheme="majorBidi"/>
          <w:rtl/>
        </w:rPr>
        <w:t xml:space="preserve"> ان جميع مضادات الاكسدة تحسن من الخصائص النوعية للنطف وان اعطاء اكثر من نوع من مضادات الاكسدة يعمل على توفير حماية اضافية للنطفة من اضرار الجذور الحرة وخاصة حماية اغشيتها الخلوية، حيث ان تحطمها يسبب خروج الانزيمات مثل </w:t>
      </w:r>
      <w:r w:rsidRPr="003F6490">
        <w:rPr>
          <w:rFonts w:asciiTheme="majorBidi" w:hAnsiTheme="majorBidi" w:cstheme="majorBidi"/>
        </w:rPr>
        <w:t>GOT</w:t>
      </w:r>
      <w:r w:rsidRPr="003F6490">
        <w:rPr>
          <w:rFonts w:asciiTheme="majorBidi" w:hAnsiTheme="majorBidi" w:cstheme="majorBidi"/>
          <w:rtl/>
        </w:rPr>
        <w:t xml:space="preserve"> و </w:t>
      </w:r>
      <w:r w:rsidRPr="003F6490">
        <w:rPr>
          <w:rFonts w:asciiTheme="majorBidi" w:hAnsiTheme="majorBidi" w:cstheme="majorBidi"/>
        </w:rPr>
        <w:t>GPT</w:t>
      </w:r>
      <w:r w:rsidRPr="003F6490">
        <w:rPr>
          <w:rFonts w:asciiTheme="majorBidi" w:hAnsiTheme="majorBidi" w:cstheme="majorBidi"/>
          <w:rtl/>
        </w:rPr>
        <w:t xml:space="preserve"> الى المحيط الخارجي، اللذان يعدان من الانزيمات المهمة داخل النطفة وذلك لدورهما المهم في العمليات الايضية ويساعدان على حيوية وبقاء النطف وان تحررها ينتج عن تحطم الغشاء البلازمي او موتها وان ارتفاع تركيزهما في البلازما يعد من المؤشرات على مدى الاضرار التي تحدث في النطف، اذ يوجد ارتباط سالب معنوي بين تركيز هذين الانزيمين في البلازما المنوية ونسبة الخصوبـة (</w:t>
      </w:r>
      <w:r w:rsidRPr="003F6490">
        <w:rPr>
          <w:rFonts w:asciiTheme="majorBidi" w:hAnsiTheme="majorBidi" w:cstheme="majorBidi"/>
        </w:rPr>
        <w:t>1971, Buckland</w:t>
      </w:r>
      <w:r w:rsidRPr="003F6490">
        <w:rPr>
          <w:rFonts w:asciiTheme="majorBidi" w:hAnsiTheme="majorBidi" w:cstheme="majorBidi"/>
          <w:rtl/>
        </w:rPr>
        <w:t xml:space="preserve"> </w:t>
      </w:r>
      <w:r w:rsidRPr="003F6490">
        <w:rPr>
          <w:rFonts w:asciiTheme="majorBidi" w:hAnsiTheme="majorBidi" w:cstheme="majorBidi"/>
        </w:rPr>
        <w:t>a</w:t>
      </w:r>
      <w:r w:rsidRPr="003F6490">
        <w:rPr>
          <w:rFonts w:asciiTheme="majorBidi" w:hAnsiTheme="majorBidi" w:cstheme="majorBidi"/>
          <w:rtl/>
        </w:rPr>
        <w:t xml:space="preserve"> و </w:t>
      </w:r>
      <w:r w:rsidRPr="003F6490">
        <w:rPr>
          <w:rFonts w:asciiTheme="majorBidi" w:hAnsiTheme="majorBidi" w:cstheme="majorBidi"/>
        </w:rPr>
        <w:t>b</w:t>
      </w:r>
      <w:r w:rsidRPr="003F6490">
        <w:rPr>
          <w:rFonts w:asciiTheme="majorBidi" w:hAnsiTheme="majorBidi" w:cstheme="majorBidi"/>
          <w:rtl/>
        </w:rPr>
        <w:t xml:space="preserve"> </w:t>
      </w:r>
      <w:r w:rsidRPr="003F6490">
        <w:rPr>
          <w:rFonts w:asciiTheme="majorBidi" w:hAnsiTheme="majorBidi" w:cstheme="majorBidi"/>
        </w:rPr>
        <w:t>;</w:t>
      </w:r>
      <w:r w:rsidRPr="003F6490">
        <w:rPr>
          <w:rFonts w:asciiTheme="majorBidi" w:hAnsiTheme="majorBidi" w:cstheme="majorBidi"/>
          <w:rtl/>
        </w:rPr>
        <w:t xml:space="preserve"> </w:t>
      </w:r>
      <w:r w:rsidRPr="003F6490">
        <w:rPr>
          <w:rFonts w:asciiTheme="majorBidi" w:hAnsiTheme="majorBidi" w:cstheme="majorBidi"/>
        </w:rPr>
        <w:t>Graham</w:t>
      </w:r>
      <w:r w:rsidRPr="003F6490">
        <w:rPr>
          <w:rFonts w:asciiTheme="majorBidi" w:hAnsiTheme="majorBidi" w:cstheme="majorBidi"/>
          <w:rtl/>
        </w:rPr>
        <w:t xml:space="preserve"> وآخـــرون، 1973 </w:t>
      </w:r>
      <w:r w:rsidRPr="003F6490">
        <w:rPr>
          <w:rFonts w:asciiTheme="majorBidi" w:hAnsiTheme="majorBidi" w:cstheme="majorBidi"/>
        </w:rPr>
        <w:t>;</w:t>
      </w:r>
      <w:r w:rsidRPr="003F6490">
        <w:rPr>
          <w:rFonts w:asciiTheme="majorBidi" w:hAnsiTheme="majorBidi" w:cstheme="majorBidi"/>
          <w:rtl/>
        </w:rPr>
        <w:t xml:space="preserve"> </w:t>
      </w:r>
      <w:r w:rsidRPr="003F6490">
        <w:rPr>
          <w:rFonts w:asciiTheme="majorBidi" w:hAnsiTheme="majorBidi" w:cstheme="majorBidi"/>
        </w:rPr>
        <w:t>1975, Lanter</w:t>
      </w:r>
      <w:r w:rsidRPr="003F6490">
        <w:rPr>
          <w:rFonts w:asciiTheme="majorBidi" w:hAnsiTheme="majorBidi" w:cstheme="majorBidi"/>
          <w:rtl/>
        </w:rPr>
        <w:t xml:space="preserve"> </w:t>
      </w:r>
      <w:r w:rsidRPr="003F6490">
        <w:rPr>
          <w:rFonts w:asciiTheme="majorBidi" w:hAnsiTheme="majorBidi" w:cstheme="majorBidi"/>
        </w:rPr>
        <w:t>;</w:t>
      </w:r>
      <w:r w:rsidRPr="003F6490">
        <w:rPr>
          <w:rFonts w:asciiTheme="majorBidi" w:hAnsiTheme="majorBidi" w:cstheme="majorBidi"/>
          <w:rtl/>
        </w:rPr>
        <w:t xml:space="preserve"> </w:t>
      </w:r>
      <w:r w:rsidRPr="003F6490">
        <w:rPr>
          <w:rFonts w:asciiTheme="majorBidi" w:hAnsiTheme="majorBidi" w:cstheme="majorBidi"/>
        </w:rPr>
        <w:t>1995, Hussain</w:t>
      </w:r>
      <w:r w:rsidRPr="003F6490">
        <w:rPr>
          <w:rFonts w:asciiTheme="majorBidi" w:hAnsiTheme="majorBidi" w:cstheme="majorBidi"/>
          <w:rtl/>
        </w:rPr>
        <w:t>) وايد ذلك الدراجي وآخرون (2000) الذين لاحظوا ارتفاع عال المعنوية (أ</w:t>
      </w:r>
      <w:r w:rsidRPr="003F6490">
        <w:rPr>
          <w:rFonts w:asciiTheme="majorBidi" w:hAnsiTheme="majorBidi" w:cstheme="majorBidi"/>
        </w:rPr>
        <w:sym w:font="Symbol" w:char="F03E"/>
      </w:r>
      <w:r w:rsidRPr="003F6490">
        <w:rPr>
          <w:rFonts w:asciiTheme="majorBidi" w:hAnsiTheme="majorBidi" w:cstheme="majorBidi"/>
          <w:rtl/>
        </w:rPr>
        <w:t xml:space="preserve">0.01) في نسبة النطف الميتة والمشوهة كان مترافقا مع ارتفاع تركيز انزيمي  </w:t>
      </w:r>
      <w:r w:rsidRPr="003F6490">
        <w:rPr>
          <w:rFonts w:asciiTheme="majorBidi" w:hAnsiTheme="majorBidi" w:cstheme="majorBidi"/>
        </w:rPr>
        <w:t>GOT</w:t>
      </w:r>
      <w:r w:rsidRPr="003F6490">
        <w:rPr>
          <w:rFonts w:asciiTheme="majorBidi" w:hAnsiTheme="majorBidi" w:cstheme="majorBidi"/>
          <w:rtl/>
        </w:rPr>
        <w:t xml:space="preserve"> و </w:t>
      </w:r>
      <w:r w:rsidRPr="003F6490">
        <w:rPr>
          <w:rFonts w:asciiTheme="majorBidi" w:hAnsiTheme="majorBidi" w:cstheme="majorBidi"/>
        </w:rPr>
        <w:t>GPT</w:t>
      </w:r>
      <w:r w:rsidRPr="003F6490">
        <w:rPr>
          <w:rFonts w:asciiTheme="majorBidi" w:hAnsiTheme="majorBidi" w:cstheme="majorBidi"/>
          <w:rtl/>
        </w:rPr>
        <w:t xml:space="preserve"> في البلازما المنوية لذكور امهات اللحم المجهدة حراريا. واتفقت نتائج الدراسة الحالية مع هذه النتائج حيث اقترن الانخفاض المعنوي في نشاط انزيم </w:t>
      </w:r>
      <w:r w:rsidRPr="003F6490">
        <w:rPr>
          <w:rFonts w:asciiTheme="majorBidi" w:hAnsiTheme="majorBidi" w:cstheme="majorBidi"/>
        </w:rPr>
        <w:t>GOT</w:t>
      </w:r>
      <w:r w:rsidRPr="003F6490">
        <w:rPr>
          <w:rFonts w:asciiTheme="majorBidi" w:hAnsiTheme="majorBidi" w:cstheme="majorBidi"/>
          <w:rtl/>
        </w:rPr>
        <w:t xml:space="preserve"> و </w:t>
      </w:r>
      <w:r w:rsidRPr="003F6490">
        <w:rPr>
          <w:rFonts w:asciiTheme="majorBidi" w:hAnsiTheme="majorBidi" w:cstheme="majorBidi"/>
        </w:rPr>
        <w:t>GPT</w:t>
      </w:r>
      <w:r w:rsidRPr="003F6490">
        <w:rPr>
          <w:rFonts w:asciiTheme="majorBidi" w:hAnsiTheme="majorBidi" w:cstheme="majorBidi"/>
          <w:rtl/>
        </w:rPr>
        <w:t xml:space="preserve"> في البلازما المنوية مع انخفاض نسبة النطف الميتة والمشوهة في ذكور معاملات الجرجير مقارنة بمعاملة السيطرة. وبما ان الانزيمات هي عبارة عن مواد بروتينية (الداوودي،1990) لذا فان تركيز البروتين في البلازما المنوية قد يرتفع بزيادة ارتشاح الانزيمات من النطف المتضرة الى البلازما المنوية، فقد اوضح </w:t>
      </w:r>
      <w:r w:rsidRPr="003F6490">
        <w:rPr>
          <w:rFonts w:asciiTheme="majorBidi" w:hAnsiTheme="majorBidi" w:cstheme="majorBidi"/>
        </w:rPr>
        <w:t>Thurston</w:t>
      </w:r>
      <w:r w:rsidRPr="003F6490">
        <w:rPr>
          <w:rFonts w:asciiTheme="majorBidi" w:hAnsiTheme="majorBidi" w:cstheme="majorBidi"/>
          <w:rtl/>
        </w:rPr>
        <w:t xml:space="preserve"> وآخرون (1982 و 1992) ان تركيز البروتين في البلازما المنوية يمكن ان يستخدم كمؤشر للكشف عن نوعية السائل والتي يمكن تحسينها من خلال الانتخاب على اساس التركيز المنخفض للبروتين في البلازما المنوية وقد وجد </w:t>
      </w:r>
      <w:r w:rsidRPr="003F6490">
        <w:rPr>
          <w:rFonts w:asciiTheme="majorBidi" w:hAnsiTheme="majorBidi" w:cstheme="majorBidi"/>
        </w:rPr>
        <w:t>Saeki</w:t>
      </w:r>
      <w:r w:rsidRPr="003F6490">
        <w:rPr>
          <w:rFonts w:asciiTheme="majorBidi" w:hAnsiTheme="majorBidi" w:cstheme="majorBidi"/>
          <w:rtl/>
        </w:rPr>
        <w:t xml:space="preserve"> و </w:t>
      </w:r>
      <w:r w:rsidRPr="003F6490">
        <w:rPr>
          <w:rFonts w:asciiTheme="majorBidi" w:hAnsiTheme="majorBidi" w:cstheme="majorBidi"/>
        </w:rPr>
        <w:t>(1962) Brown</w:t>
      </w:r>
      <w:r w:rsidRPr="003F6490">
        <w:rPr>
          <w:rFonts w:asciiTheme="majorBidi" w:hAnsiTheme="majorBidi" w:cstheme="majorBidi"/>
          <w:rtl/>
        </w:rPr>
        <w:t xml:space="preserve"> و </w:t>
      </w:r>
      <w:r w:rsidRPr="003F6490">
        <w:rPr>
          <w:rFonts w:asciiTheme="majorBidi" w:hAnsiTheme="majorBidi" w:cstheme="majorBidi"/>
        </w:rPr>
        <w:t>Marquaez</w:t>
      </w:r>
      <w:r w:rsidRPr="003F6490">
        <w:rPr>
          <w:rFonts w:asciiTheme="majorBidi" w:hAnsiTheme="majorBidi" w:cstheme="majorBidi"/>
          <w:rtl/>
        </w:rPr>
        <w:t xml:space="preserve"> و </w:t>
      </w:r>
      <w:r w:rsidRPr="003F6490">
        <w:rPr>
          <w:rFonts w:asciiTheme="majorBidi" w:hAnsiTheme="majorBidi" w:cstheme="majorBidi"/>
        </w:rPr>
        <w:t>Ogasawara</w:t>
      </w:r>
      <w:r w:rsidRPr="003F6490">
        <w:rPr>
          <w:rFonts w:asciiTheme="majorBidi" w:hAnsiTheme="majorBidi" w:cstheme="majorBidi"/>
          <w:rtl/>
        </w:rPr>
        <w:t xml:space="preserve"> (1975) ، ان الانخفاض في نسبة النطف الميتة والمشوهة كان مترافقا مع الانخفاض في تركيز البروتين في البلازما المنوية، وهذا يتفق مع النتائج الحالية في هذه الدراسة حيث اقترن انخفاض تركيز البروتين في البلازما المنوية للطيور المضاف الى علائقها بذور الجرجير مع التحسن المعنوي في صفات السائل المنوي من حيث انخفاض نسبة النطف الميتة والمشوهة مقارنة بمعاملة السيطرة.</w:t>
      </w:r>
    </w:p>
    <w:p w:rsidR="00031CC0" w:rsidRDefault="00031CC0" w:rsidP="00031CC0">
      <w:pPr>
        <w:jc w:val="lowKashida"/>
        <w:rPr>
          <w:rFonts w:asciiTheme="majorBidi" w:hAnsiTheme="majorBidi" w:cstheme="majorBidi"/>
          <w:rtl/>
        </w:rPr>
      </w:pPr>
      <w:r w:rsidRPr="003F6490">
        <w:rPr>
          <w:rFonts w:asciiTheme="majorBidi" w:hAnsiTheme="majorBidi" w:cstheme="majorBidi"/>
          <w:rtl/>
          <w:lang w:bidi="ar-IQ"/>
        </w:rPr>
        <w:t xml:space="preserve">     واشارت النتائج في الجدول </w:t>
      </w:r>
      <w:r w:rsidRPr="003F6490">
        <w:rPr>
          <w:rFonts w:asciiTheme="majorBidi" w:hAnsiTheme="majorBidi" w:cstheme="majorBidi"/>
          <w:lang w:bidi="ar-IQ"/>
        </w:rPr>
        <w:t>3</w:t>
      </w:r>
      <w:r w:rsidRPr="003F6490">
        <w:rPr>
          <w:rFonts w:asciiTheme="majorBidi" w:hAnsiTheme="majorBidi" w:cstheme="majorBidi"/>
          <w:rtl/>
          <w:lang w:bidi="ar-IQ"/>
        </w:rPr>
        <w:t xml:space="preserve"> الى حصول ارتفاع معنوي في نشاط انزيم الفوسفاتيز القاعدي في معاملات بذور الجرجير في الشهرين (2 و 3) مقارنة بمعاملة السيطرة كما تفوقت المعاملة </w:t>
      </w:r>
      <w:r w:rsidRPr="003F6490">
        <w:rPr>
          <w:rFonts w:asciiTheme="majorBidi" w:hAnsiTheme="majorBidi" w:cstheme="majorBidi"/>
          <w:lang w:bidi="ar-IQ"/>
        </w:rPr>
        <w:t>T</w:t>
      </w:r>
      <w:r w:rsidRPr="003F6490">
        <w:rPr>
          <w:rFonts w:asciiTheme="majorBidi" w:hAnsiTheme="majorBidi" w:cstheme="majorBidi"/>
          <w:vertAlign w:val="subscript"/>
          <w:lang w:bidi="ar-IQ"/>
        </w:rPr>
        <w:t>4</w:t>
      </w:r>
      <w:r w:rsidRPr="003F6490">
        <w:rPr>
          <w:rFonts w:asciiTheme="majorBidi" w:hAnsiTheme="majorBidi" w:cstheme="majorBidi"/>
          <w:rtl/>
          <w:lang w:bidi="ar-IQ"/>
        </w:rPr>
        <w:t xml:space="preserve">معنويا على المعاملتين </w:t>
      </w:r>
      <w:r w:rsidRPr="003F6490">
        <w:rPr>
          <w:rFonts w:asciiTheme="majorBidi" w:hAnsiTheme="majorBidi" w:cstheme="majorBidi"/>
          <w:lang w:bidi="ar-IQ"/>
        </w:rPr>
        <w:t>T</w:t>
      </w:r>
      <w:r w:rsidRPr="003F6490">
        <w:rPr>
          <w:rFonts w:asciiTheme="majorBidi" w:hAnsiTheme="majorBidi" w:cstheme="majorBidi"/>
          <w:vertAlign w:val="subscript"/>
          <w:lang w:bidi="ar-IQ"/>
        </w:rPr>
        <w:t>2</w:t>
      </w:r>
      <w:r w:rsidRPr="003F6490">
        <w:rPr>
          <w:rFonts w:asciiTheme="majorBidi" w:hAnsiTheme="majorBidi" w:cstheme="majorBidi"/>
          <w:rtl/>
        </w:rPr>
        <w:t xml:space="preserve"> </w:t>
      </w:r>
      <w:r w:rsidRPr="003F6490">
        <w:rPr>
          <w:rFonts w:asciiTheme="majorBidi" w:hAnsiTheme="majorBidi" w:cstheme="majorBidi"/>
          <w:rtl/>
          <w:lang w:bidi="ar-IQ"/>
        </w:rPr>
        <w:t xml:space="preserve">و </w:t>
      </w:r>
      <w:r w:rsidRPr="003F6490">
        <w:rPr>
          <w:rFonts w:asciiTheme="majorBidi" w:hAnsiTheme="majorBidi" w:cstheme="majorBidi"/>
          <w:lang w:bidi="ar-IQ"/>
        </w:rPr>
        <w:t>T</w:t>
      </w:r>
      <w:r w:rsidRPr="003F6490">
        <w:rPr>
          <w:rFonts w:asciiTheme="majorBidi" w:hAnsiTheme="majorBidi" w:cstheme="majorBidi"/>
          <w:vertAlign w:val="subscript"/>
          <w:lang w:bidi="ar-IQ"/>
        </w:rPr>
        <w:t>3</w:t>
      </w:r>
      <w:r w:rsidRPr="003F6490">
        <w:rPr>
          <w:rFonts w:asciiTheme="majorBidi" w:hAnsiTheme="majorBidi" w:cstheme="majorBidi"/>
          <w:rtl/>
          <w:lang w:bidi="ar-IQ"/>
        </w:rPr>
        <w:t xml:space="preserve"> اللتان لم تختلف معنويا خلال هذه المدة . فيما كان التفوق عال المعنوية (أ&lt;0.01) في معاملات الجرجير مقارنة بمعاملة السيطرة في الاشهر 4 و 5 و6 ، كما لوحظ ان الفروق بين معاملات الجرجير عالية المعنوية (أ&lt;0.01) حيث ارتفعت مع زيادة تركيز البذور في العليقة. </w:t>
      </w:r>
      <w:r w:rsidRPr="003F6490">
        <w:rPr>
          <w:rFonts w:asciiTheme="majorBidi" w:hAnsiTheme="majorBidi" w:cstheme="majorBidi"/>
          <w:rtl/>
        </w:rPr>
        <w:t xml:space="preserve">وبينت الدراسات ان انزيم </w:t>
      </w:r>
      <w:r w:rsidRPr="003F6490">
        <w:rPr>
          <w:rFonts w:asciiTheme="majorBidi" w:hAnsiTheme="majorBidi" w:cstheme="majorBidi"/>
        </w:rPr>
        <w:t>ALP</w:t>
      </w:r>
      <w:r w:rsidRPr="003F6490">
        <w:rPr>
          <w:rFonts w:asciiTheme="majorBidi" w:hAnsiTheme="majorBidi" w:cstheme="majorBidi"/>
          <w:rtl/>
        </w:rPr>
        <w:t xml:space="preserve"> له دور مهم في التحلل المائي للكربوهيدرات وانتاج الطاقة وان صنعه وافرازه يكون تحت سيطرة هرمون التستستيرون اذ يوجد ارتباط موجب عال المعنوية بين نشاطه في البلازما المنوية وتركيز هرمون التستستيرون من ناحية وارتباط موجب معنوي مع تركيز النطف من ناحية اخرى (</w:t>
      </w:r>
      <w:r w:rsidRPr="003F6490">
        <w:rPr>
          <w:rFonts w:asciiTheme="majorBidi" w:hAnsiTheme="majorBidi" w:cstheme="majorBidi"/>
        </w:rPr>
        <w:t>Hammond</w:t>
      </w:r>
      <w:r w:rsidRPr="003F6490">
        <w:rPr>
          <w:rFonts w:asciiTheme="majorBidi" w:hAnsiTheme="majorBidi" w:cstheme="majorBidi"/>
          <w:rtl/>
        </w:rPr>
        <w:t xml:space="preserve"> وآخرون، 1965 </w:t>
      </w:r>
      <w:r w:rsidRPr="003F6490">
        <w:rPr>
          <w:rFonts w:asciiTheme="majorBidi" w:hAnsiTheme="majorBidi" w:cstheme="majorBidi"/>
        </w:rPr>
        <w:t>;</w:t>
      </w:r>
      <w:r w:rsidRPr="003F6490">
        <w:rPr>
          <w:rFonts w:asciiTheme="majorBidi" w:hAnsiTheme="majorBidi" w:cstheme="majorBidi"/>
          <w:rtl/>
        </w:rPr>
        <w:t xml:space="preserve"> </w:t>
      </w:r>
      <w:r w:rsidRPr="003F6490">
        <w:rPr>
          <w:rFonts w:asciiTheme="majorBidi" w:hAnsiTheme="majorBidi" w:cstheme="majorBidi"/>
        </w:rPr>
        <w:t>Graham</w:t>
      </w:r>
      <w:r w:rsidRPr="003F6490">
        <w:rPr>
          <w:rFonts w:asciiTheme="majorBidi" w:hAnsiTheme="majorBidi" w:cstheme="majorBidi"/>
          <w:rtl/>
        </w:rPr>
        <w:t xml:space="preserve"> و </w:t>
      </w:r>
      <w:r w:rsidRPr="003F6490">
        <w:rPr>
          <w:rFonts w:asciiTheme="majorBidi" w:hAnsiTheme="majorBidi" w:cstheme="majorBidi"/>
        </w:rPr>
        <w:t>1967, Pace</w:t>
      </w:r>
      <w:r w:rsidRPr="003F6490">
        <w:rPr>
          <w:rFonts w:asciiTheme="majorBidi" w:hAnsiTheme="majorBidi" w:cstheme="majorBidi"/>
          <w:rtl/>
        </w:rPr>
        <w:t xml:space="preserve"> </w:t>
      </w:r>
      <w:r w:rsidRPr="003F6490">
        <w:rPr>
          <w:rFonts w:asciiTheme="majorBidi" w:hAnsiTheme="majorBidi" w:cstheme="majorBidi"/>
        </w:rPr>
        <w:t>;</w:t>
      </w:r>
      <w:r w:rsidRPr="003F6490">
        <w:rPr>
          <w:rFonts w:asciiTheme="majorBidi" w:hAnsiTheme="majorBidi" w:cstheme="majorBidi"/>
          <w:rtl/>
        </w:rPr>
        <w:t xml:space="preserve"> </w:t>
      </w:r>
      <w:r w:rsidRPr="003F6490">
        <w:rPr>
          <w:rFonts w:asciiTheme="majorBidi" w:hAnsiTheme="majorBidi" w:cstheme="majorBidi"/>
        </w:rPr>
        <w:t>Chaudhary</w:t>
      </w:r>
      <w:r w:rsidRPr="003F6490">
        <w:rPr>
          <w:rFonts w:asciiTheme="majorBidi" w:hAnsiTheme="majorBidi" w:cstheme="majorBidi"/>
          <w:rtl/>
        </w:rPr>
        <w:t xml:space="preserve"> و </w:t>
      </w:r>
      <w:r w:rsidRPr="003F6490">
        <w:rPr>
          <w:rFonts w:asciiTheme="majorBidi" w:hAnsiTheme="majorBidi" w:cstheme="majorBidi"/>
        </w:rPr>
        <w:t>1978, Grangwar</w:t>
      </w:r>
      <w:r w:rsidRPr="003F6490">
        <w:rPr>
          <w:rFonts w:asciiTheme="majorBidi" w:hAnsiTheme="majorBidi" w:cstheme="majorBidi"/>
          <w:rtl/>
        </w:rPr>
        <w:t xml:space="preserve"> </w:t>
      </w:r>
      <w:r w:rsidRPr="003F6490">
        <w:rPr>
          <w:rFonts w:asciiTheme="majorBidi" w:hAnsiTheme="majorBidi" w:cstheme="majorBidi"/>
        </w:rPr>
        <w:t>;</w:t>
      </w:r>
      <w:r w:rsidRPr="003F6490">
        <w:rPr>
          <w:rFonts w:asciiTheme="majorBidi" w:hAnsiTheme="majorBidi" w:cstheme="majorBidi"/>
          <w:rtl/>
        </w:rPr>
        <w:t xml:space="preserve"> </w:t>
      </w:r>
      <w:r w:rsidRPr="003F6490">
        <w:rPr>
          <w:rFonts w:asciiTheme="majorBidi" w:hAnsiTheme="majorBidi" w:cstheme="majorBidi"/>
        </w:rPr>
        <w:t>Abdel - Malak</w:t>
      </w:r>
      <w:r w:rsidRPr="003F6490">
        <w:rPr>
          <w:rFonts w:asciiTheme="majorBidi" w:hAnsiTheme="majorBidi" w:cstheme="majorBidi"/>
          <w:rtl/>
        </w:rPr>
        <w:t xml:space="preserve"> وآخرون، 1995 </w:t>
      </w:r>
      <w:r w:rsidRPr="003F6490">
        <w:rPr>
          <w:rFonts w:asciiTheme="majorBidi" w:hAnsiTheme="majorBidi" w:cstheme="majorBidi"/>
        </w:rPr>
        <w:t>;</w:t>
      </w:r>
      <w:r w:rsidRPr="003F6490">
        <w:rPr>
          <w:rFonts w:asciiTheme="majorBidi" w:hAnsiTheme="majorBidi" w:cstheme="majorBidi"/>
          <w:rtl/>
        </w:rPr>
        <w:t xml:space="preserve"> الدراجي وآخرون، 2000)، ونظرا لوجود بعض العناصر الغذائية في بذور الجرجير والتي لها دور في تعزيز افراز هرمون التستستيرون مثل فيتامين </w:t>
      </w:r>
      <w:r w:rsidRPr="003F6490">
        <w:rPr>
          <w:rFonts w:asciiTheme="majorBidi" w:hAnsiTheme="majorBidi" w:cstheme="majorBidi"/>
        </w:rPr>
        <w:t>E</w:t>
      </w:r>
      <w:r w:rsidRPr="003F6490">
        <w:rPr>
          <w:rFonts w:asciiTheme="majorBidi" w:hAnsiTheme="majorBidi" w:cstheme="majorBidi"/>
          <w:rtl/>
        </w:rPr>
        <w:t xml:space="preserve"> (</w:t>
      </w:r>
      <w:r w:rsidRPr="003F6490">
        <w:rPr>
          <w:rFonts w:asciiTheme="majorBidi" w:hAnsiTheme="majorBidi" w:cstheme="majorBidi"/>
        </w:rPr>
        <w:t>Less</w:t>
      </w:r>
      <w:r w:rsidRPr="003F6490">
        <w:rPr>
          <w:rFonts w:asciiTheme="majorBidi" w:hAnsiTheme="majorBidi" w:cstheme="majorBidi"/>
          <w:rtl/>
        </w:rPr>
        <w:t xml:space="preserve"> وآخرون، 1982) وفيتامين </w:t>
      </w:r>
      <w:r w:rsidRPr="003F6490">
        <w:rPr>
          <w:rFonts w:asciiTheme="majorBidi" w:hAnsiTheme="majorBidi" w:cstheme="majorBidi"/>
        </w:rPr>
        <w:t>C</w:t>
      </w:r>
      <w:r w:rsidRPr="003F6490">
        <w:rPr>
          <w:rFonts w:asciiTheme="majorBidi" w:hAnsiTheme="majorBidi" w:cstheme="majorBidi"/>
          <w:rtl/>
        </w:rPr>
        <w:t xml:space="preserve"> (</w:t>
      </w:r>
      <w:r w:rsidRPr="003F6490">
        <w:rPr>
          <w:rFonts w:asciiTheme="majorBidi" w:hAnsiTheme="majorBidi" w:cstheme="majorBidi"/>
        </w:rPr>
        <w:t>1983, Pardue</w:t>
      </w:r>
      <w:r w:rsidRPr="003F6490">
        <w:rPr>
          <w:rFonts w:asciiTheme="majorBidi" w:hAnsiTheme="majorBidi" w:cstheme="majorBidi"/>
          <w:rtl/>
        </w:rPr>
        <w:t xml:space="preserve"> </w:t>
      </w:r>
      <w:r w:rsidRPr="003F6490">
        <w:rPr>
          <w:rFonts w:asciiTheme="majorBidi" w:hAnsiTheme="majorBidi" w:cstheme="majorBidi"/>
        </w:rPr>
        <w:t>;</w:t>
      </w:r>
      <w:r w:rsidRPr="003F6490">
        <w:rPr>
          <w:rFonts w:asciiTheme="majorBidi" w:hAnsiTheme="majorBidi" w:cstheme="majorBidi"/>
          <w:rtl/>
        </w:rPr>
        <w:t xml:space="preserve"> </w:t>
      </w:r>
      <w:r w:rsidRPr="003F6490">
        <w:rPr>
          <w:rFonts w:asciiTheme="majorBidi" w:hAnsiTheme="majorBidi" w:cstheme="majorBidi"/>
        </w:rPr>
        <w:t>Krautmann</w:t>
      </w:r>
      <w:r w:rsidRPr="003F6490">
        <w:rPr>
          <w:rFonts w:asciiTheme="majorBidi" w:hAnsiTheme="majorBidi" w:cstheme="majorBidi"/>
          <w:rtl/>
        </w:rPr>
        <w:t xml:space="preserve"> وآخرون، 1990 </w:t>
      </w:r>
      <w:r w:rsidRPr="003F6490">
        <w:rPr>
          <w:rFonts w:asciiTheme="majorBidi" w:hAnsiTheme="majorBidi" w:cstheme="majorBidi"/>
        </w:rPr>
        <w:t xml:space="preserve"> ;</w:t>
      </w:r>
      <w:r w:rsidRPr="003F6490">
        <w:rPr>
          <w:rFonts w:asciiTheme="majorBidi" w:hAnsiTheme="majorBidi" w:cstheme="majorBidi"/>
          <w:rtl/>
        </w:rPr>
        <w:t>الدراجي، 1998) لذا فمن المحتمل ان تسبب اضافة البذور الى العليقة تأثيراً في تعزيز افراز هرمون التستستيرون في الطيور المعاملة بمسحوق البذور الامر الذي يؤدي الى زيادة نشاط انزيم (</w:t>
      </w:r>
      <w:r w:rsidRPr="003F6490">
        <w:rPr>
          <w:rFonts w:asciiTheme="majorBidi" w:hAnsiTheme="majorBidi" w:cstheme="majorBidi"/>
        </w:rPr>
        <w:t>ALP</w:t>
      </w:r>
      <w:r w:rsidRPr="003F6490">
        <w:rPr>
          <w:rFonts w:asciiTheme="majorBidi" w:hAnsiTheme="majorBidi" w:cstheme="majorBidi"/>
          <w:rtl/>
        </w:rPr>
        <w:t>) من جهة مع زيادة تركيز النطف من جهة اخرى. يستنتج من الدراسة الحالية ان اضافة بذور الجرجير الى عليقة الديكة أدت الى تحسن معنوي في صفات البلازما المنوية التي شملتها الدراسة الحالية وبالتالي يمكن استخدام بذور الجرجير لتحسين الأداء التناسلي للديكة.</w:t>
      </w:r>
    </w:p>
    <w:p w:rsidR="00031CC0" w:rsidRDefault="00031CC0" w:rsidP="00031CC0">
      <w:pPr>
        <w:jc w:val="lowKashida"/>
        <w:rPr>
          <w:rFonts w:asciiTheme="majorBidi" w:hAnsiTheme="majorBidi" w:cstheme="majorBidi"/>
          <w:rtl/>
        </w:rPr>
      </w:pPr>
    </w:p>
    <w:p w:rsidR="00031CC0" w:rsidRPr="003F6490" w:rsidRDefault="00031CC0" w:rsidP="00031CC0">
      <w:pPr>
        <w:jc w:val="lowKashida"/>
        <w:rPr>
          <w:rFonts w:asciiTheme="majorBidi" w:hAnsiTheme="majorBidi" w:cstheme="majorBidi"/>
          <w:rtl/>
        </w:rPr>
      </w:pPr>
    </w:p>
    <w:p w:rsidR="00031CC0" w:rsidRPr="003F6490" w:rsidRDefault="00031CC0" w:rsidP="00031CC0">
      <w:pPr>
        <w:jc w:val="lowKashida"/>
        <w:rPr>
          <w:rFonts w:asciiTheme="majorBidi" w:hAnsiTheme="majorBidi" w:cstheme="majorBidi"/>
          <w:b/>
          <w:bCs/>
          <w:rtl/>
        </w:rPr>
      </w:pPr>
      <w:r w:rsidRPr="003F6490">
        <w:rPr>
          <w:rFonts w:asciiTheme="majorBidi" w:hAnsiTheme="majorBidi" w:cstheme="majorBidi"/>
          <w:b/>
          <w:bCs/>
          <w:rtl/>
        </w:rPr>
        <w:t>المصــادر</w:t>
      </w:r>
    </w:p>
    <w:p w:rsidR="00031CC0" w:rsidRPr="003F6490" w:rsidRDefault="00031CC0" w:rsidP="00031CC0">
      <w:pPr>
        <w:ind w:left="386" w:hanging="360"/>
        <w:jc w:val="both"/>
        <w:rPr>
          <w:rFonts w:asciiTheme="majorBidi" w:hAnsiTheme="majorBidi" w:cstheme="majorBidi"/>
          <w:rtl/>
        </w:rPr>
      </w:pPr>
      <w:r w:rsidRPr="003F6490">
        <w:rPr>
          <w:rFonts w:asciiTheme="majorBidi" w:hAnsiTheme="majorBidi" w:cstheme="majorBidi"/>
          <w:rtl/>
        </w:rPr>
        <w:lastRenderedPageBreak/>
        <w:t>الداودي، علي محمد محسن. 1990 ، الكيمياء الحيوية: الانزيمات الفيتامينات ومرافقات الانزيمات – علم الطاقة الحيوي – الهضم والامتصاص. الجزء الثاني (1). وزارة التعليم العالي والبحث العلمي، جامعة بغداد، كلية الزراعة.</w:t>
      </w:r>
    </w:p>
    <w:p w:rsidR="00031CC0" w:rsidRPr="003F6490" w:rsidRDefault="00031CC0" w:rsidP="00031CC0">
      <w:pPr>
        <w:ind w:left="386" w:hanging="360"/>
        <w:jc w:val="both"/>
        <w:rPr>
          <w:rFonts w:asciiTheme="majorBidi" w:hAnsiTheme="majorBidi" w:cstheme="majorBidi"/>
          <w:rtl/>
        </w:rPr>
      </w:pPr>
      <w:r w:rsidRPr="003F6490">
        <w:rPr>
          <w:rFonts w:asciiTheme="majorBidi" w:hAnsiTheme="majorBidi" w:cstheme="majorBidi"/>
          <w:rtl/>
        </w:rPr>
        <w:t>الدراجي، حازم جبار 1998. تاثير اضافة حامض الاسكوريك الى العليقة في الصفات الفسلجية والانتاجية لقطعان امهات فروج اللحم فاوبرو المرباة خلال اشهر الصيف. اطروحة دكتوراه، كلية الزراعة، جامعة بغداد.</w:t>
      </w:r>
    </w:p>
    <w:p w:rsidR="00031CC0" w:rsidRPr="003F6490" w:rsidRDefault="00031CC0" w:rsidP="00031CC0">
      <w:pPr>
        <w:ind w:left="386" w:hanging="360"/>
        <w:jc w:val="both"/>
        <w:rPr>
          <w:rFonts w:asciiTheme="majorBidi" w:hAnsiTheme="majorBidi" w:cstheme="majorBidi"/>
          <w:rtl/>
          <w:lang w:bidi="ar-IQ"/>
        </w:rPr>
      </w:pPr>
      <w:r w:rsidRPr="003F6490">
        <w:rPr>
          <w:rFonts w:asciiTheme="majorBidi" w:hAnsiTheme="majorBidi" w:cstheme="majorBidi"/>
          <w:rtl/>
        </w:rPr>
        <w:t>الدراجي، حازم جبار، عبد المطلب كريم العذاري وعيسى حسين المشهداني. 2000. تاثير اضافة حامض الاسكوربيك الى العليقة في صفات السائل المنوي لذكور امهات فروج اللحم فاوبرو المرباة خلال اشهر الصيف. مجلة العلوم الزراعية العراقية،31 (3): 375-387.</w:t>
      </w:r>
    </w:p>
    <w:p w:rsidR="00031CC0" w:rsidRPr="003F6490" w:rsidRDefault="00031CC0" w:rsidP="00031CC0">
      <w:pPr>
        <w:ind w:left="386" w:hanging="360"/>
        <w:jc w:val="both"/>
        <w:rPr>
          <w:rFonts w:asciiTheme="majorBidi" w:hAnsiTheme="majorBidi" w:cstheme="majorBidi"/>
          <w:rtl/>
        </w:rPr>
      </w:pPr>
      <w:r w:rsidRPr="003F6490">
        <w:rPr>
          <w:rFonts w:asciiTheme="majorBidi" w:hAnsiTheme="majorBidi" w:cstheme="majorBidi"/>
          <w:rtl/>
        </w:rPr>
        <w:t>الشحات، نصر ابوزيد .1986. النباتات والاعشاب الطبية، دار البحار ، بيروت ، لبنان.</w:t>
      </w:r>
    </w:p>
    <w:p w:rsidR="00031CC0" w:rsidRPr="003F6490" w:rsidRDefault="00031CC0" w:rsidP="00031CC0">
      <w:pPr>
        <w:pStyle w:val="ad"/>
        <w:tabs>
          <w:tab w:val="left" w:pos="935"/>
        </w:tabs>
        <w:spacing w:line="276" w:lineRule="auto"/>
        <w:ind w:left="360" w:hanging="334"/>
        <w:jc w:val="both"/>
        <w:rPr>
          <w:rFonts w:asciiTheme="majorBidi" w:hAnsiTheme="majorBidi" w:cstheme="majorBidi"/>
          <w:sz w:val="24"/>
          <w:szCs w:val="24"/>
          <w:rtl/>
          <w:lang w:bidi="ar-IQ"/>
        </w:rPr>
      </w:pPr>
      <w:r w:rsidRPr="003F6490">
        <w:rPr>
          <w:rFonts w:asciiTheme="majorBidi" w:hAnsiTheme="majorBidi" w:cstheme="majorBidi"/>
          <w:sz w:val="24"/>
          <w:szCs w:val="24"/>
          <w:rtl/>
        </w:rPr>
        <w:t xml:space="preserve">الفتيان، منهل حبيب سلمان. 2008. استخدام بذور نبات الجرجير الناضجة </w:t>
      </w:r>
      <w:r w:rsidRPr="003F6490">
        <w:rPr>
          <w:rFonts w:asciiTheme="majorBidi" w:hAnsiTheme="majorBidi" w:cstheme="majorBidi"/>
          <w:i/>
          <w:iCs/>
          <w:sz w:val="24"/>
          <w:szCs w:val="24"/>
        </w:rPr>
        <w:t>Eruca Sativa</w:t>
      </w:r>
      <w:r w:rsidRPr="003F6490">
        <w:rPr>
          <w:rFonts w:asciiTheme="majorBidi" w:hAnsiTheme="majorBidi" w:cstheme="majorBidi"/>
          <w:sz w:val="24"/>
          <w:szCs w:val="24"/>
        </w:rPr>
        <w:t xml:space="preserve"> </w:t>
      </w:r>
      <w:r w:rsidRPr="003F6490">
        <w:rPr>
          <w:rFonts w:asciiTheme="majorBidi" w:hAnsiTheme="majorBidi" w:cstheme="majorBidi"/>
          <w:sz w:val="24"/>
          <w:szCs w:val="24"/>
          <w:rtl/>
        </w:rPr>
        <w:t xml:space="preserve"> وفيتامين </w:t>
      </w:r>
      <w:r w:rsidRPr="003F6490">
        <w:rPr>
          <w:rFonts w:asciiTheme="majorBidi" w:hAnsiTheme="majorBidi" w:cstheme="majorBidi"/>
          <w:sz w:val="24"/>
          <w:szCs w:val="24"/>
        </w:rPr>
        <w:t>E</w:t>
      </w:r>
      <w:r w:rsidRPr="003F6490">
        <w:rPr>
          <w:rFonts w:asciiTheme="majorBidi" w:hAnsiTheme="majorBidi" w:cstheme="majorBidi"/>
          <w:sz w:val="24"/>
          <w:szCs w:val="24"/>
          <w:rtl/>
        </w:rPr>
        <w:t xml:space="preserve"> في تغذية الحملان الذكرية العواسية وتاثيره في بعض الصفات الانتاجية والتناسلية والدمية. رسالة ماجستير، كلية الطب البيطري، بغداد.</w:t>
      </w:r>
    </w:p>
    <w:p w:rsidR="00031CC0" w:rsidRPr="003F6490" w:rsidRDefault="00031CC0" w:rsidP="00031CC0">
      <w:pPr>
        <w:pStyle w:val="ad"/>
        <w:bidi w:val="0"/>
        <w:spacing w:line="276" w:lineRule="auto"/>
        <w:ind w:left="360" w:hanging="360"/>
        <w:jc w:val="both"/>
        <w:rPr>
          <w:rFonts w:asciiTheme="majorBidi" w:hAnsiTheme="majorBidi" w:cstheme="majorBidi"/>
          <w:sz w:val="24"/>
          <w:szCs w:val="24"/>
        </w:rPr>
      </w:pPr>
      <w:r w:rsidRPr="003F6490">
        <w:rPr>
          <w:rFonts w:asciiTheme="majorBidi" w:hAnsiTheme="majorBidi" w:cstheme="majorBidi"/>
          <w:sz w:val="24"/>
          <w:szCs w:val="24"/>
        </w:rPr>
        <w:t>Abdel-Malak, G., G. Youssef, G. W. Awad, and K. A. Kahilo. 1995. Seminal plasma lactic dehydrogenase, alkaline phosphatase and their isozyme profile of Buffalo bulls. Buffalo. J. 3: 283- 293.</w:t>
      </w:r>
    </w:p>
    <w:p w:rsidR="00031CC0" w:rsidRPr="003F6490" w:rsidRDefault="00031CC0" w:rsidP="00031CC0">
      <w:pPr>
        <w:tabs>
          <w:tab w:val="left" w:pos="5321"/>
          <w:tab w:val="left" w:pos="7946"/>
        </w:tabs>
        <w:bidi w:val="0"/>
        <w:ind w:left="360" w:hanging="360"/>
        <w:jc w:val="both"/>
        <w:rPr>
          <w:rFonts w:asciiTheme="majorBidi" w:hAnsiTheme="majorBidi" w:cstheme="majorBidi"/>
          <w:lang w:bidi="ar-IQ"/>
        </w:rPr>
      </w:pPr>
      <w:r w:rsidRPr="003F6490">
        <w:rPr>
          <w:rFonts w:asciiTheme="majorBidi" w:hAnsiTheme="majorBidi" w:cstheme="majorBidi"/>
        </w:rPr>
        <w:t xml:space="preserve">Alam, M. S., G. Kaur, Z. Jabbar, K. Javed, and M. Athar. 2007. </w:t>
      </w:r>
      <w:r w:rsidRPr="003F6490">
        <w:rPr>
          <w:rFonts w:asciiTheme="majorBidi" w:hAnsiTheme="majorBidi" w:cstheme="majorBidi"/>
          <w:i/>
          <w:iCs/>
        </w:rPr>
        <w:t>Eruca sativa</w:t>
      </w:r>
      <w:r w:rsidRPr="003F6490">
        <w:rPr>
          <w:rFonts w:asciiTheme="majorBidi" w:hAnsiTheme="majorBidi" w:cstheme="majorBidi"/>
        </w:rPr>
        <w:t xml:space="preserve"> seeds possess antioxidant activity and exert a protective effect on mercuric chloride induced renal toxicity. Food and Chemical Toxicology, 45 (6): 910- 920.</w:t>
      </w:r>
    </w:p>
    <w:p w:rsidR="00031CC0" w:rsidRPr="003F6490" w:rsidRDefault="00031CC0" w:rsidP="00031CC0">
      <w:pPr>
        <w:pStyle w:val="ad"/>
        <w:bidi w:val="0"/>
        <w:spacing w:line="276" w:lineRule="auto"/>
        <w:ind w:left="360" w:hanging="360"/>
        <w:jc w:val="both"/>
        <w:rPr>
          <w:rFonts w:asciiTheme="majorBidi" w:hAnsiTheme="majorBidi" w:cstheme="majorBidi"/>
          <w:sz w:val="24"/>
          <w:szCs w:val="24"/>
        </w:rPr>
      </w:pPr>
      <w:r w:rsidRPr="003F6490">
        <w:rPr>
          <w:rFonts w:asciiTheme="majorBidi" w:hAnsiTheme="majorBidi" w:cstheme="majorBidi"/>
          <w:sz w:val="24"/>
          <w:szCs w:val="24"/>
        </w:rPr>
        <w:t>Asatoor, A. M., and E. J. King, 1954. Simplified colormetric blood sugar method. Biochem. J., 56: XLIV.</w:t>
      </w:r>
    </w:p>
    <w:p w:rsidR="00031CC0" w:rsidRPr="003F6490" w:rsidRDefault="00031CC0" w:rsidP="00031CC0">
      <w:pPr>
        <w:pStyle w:val="ad"/>
        <w:bidi w:val="0"/>
        <w:spacing w:line="276" w:lineRule="auto"/>
        <w:ind w:left="360" w:hanging="360"/>
        <w:jc w:val="both"/>
        <w:rPr>
          <w:rFonts w:asciiTheme="majorBidi" w:hAnsiTheme="majorBidi" w:cstheme="majorBidi"/>
          <w:sz w:val="24"/>
          <w:szCs w:val="24"/>
        </w:rPr>
      </w:pPr>
      <w:r w:rsidRPr="003F6490">
        <w:rPr>
          <w:rFonts w:asciiTheme="majorBidi" w:hAnsiTheme="majorBidi" w:cstheme="majorBidi"/>
          <w:sz w:val="24"/>
          <w:szCs w:val="24"/>
        </w:rPr>
        <w:t xml:space="preserve">Badee, A. Z. M., S. A. Hallabo and M. A. A. Aal. 2003. Biological Evolution of Egyptian </w:t>
      </w:r>
      <w:r w:rsidRPr="003F6490">
        <w:rPr>
          <w:rFonts w:asciiTheme="majorBidi" w:hAnsiTheme="majorBidi" w:cstheme="majorBidi"/>
          <w:i/>
          <w:iCs/>
          <w:sz w:val="24"/>
          <w:szCs w:val="24"/>
        </w:rPr>
        <w:t>Eruca sativa</w:t>
      </w:r>
      <w:r w:rsidRPr="003F6490">
        <w:rPr>
          <w:rFonts w:asciiTheme="majorBidi" w:hAnsiTheme="majorBidi" w:cstheme="majorBidi"/>
          <w:sz w:val="24"/>
          <w:szCs w:val="24"/>
        </w:rPr>
        <w:t xml:space="preserve"> seeds and leaves. Egypt. J. Food Sci. 31: 67- 78.</w:t>
      </w:r>
    </w:p>
    <w:p w:rsidR="00031CC0" w:rsidRPr="003F6490" w:rsidRDefault="00031CC0" w:rsidP="00031CC0">
      <w:pPr>
        <w:pStyle w:val="ad"/>
        <w:bidi w:val="0"/>
        <w:spacing w:line="276" w:lineRule="auto"/>
        <w:ind w:left="360" w:hanging="360"/>
        <w:jc w:val="both"/>
        <w:rPr>
          <w:rFonts w:asciiTheme="majorBidi" w:hAnsiTheme="majorBidi" w:cstheme="majorBidi"/>
          <w:sz w:val="24"/>
          <w:szCs w:val="24"/>
        </w:rPr>
      </w:pPr>
      <w:r w:rsidRPr="003F6490">
        <w:rPr>
          <w:rFonts w:asciiTheme="majorBidi" w:hAnsiTheme="majorBidi" w:cstheme="majorBidi"/>
          <w:sz w:val="24"/>
          <w:szCs w:val="24"/>
        </w:rPr>
        <w:t xml:space="preserve">Buckland, R. B. 1971a. The activity of chicken seminal plasma and sperm.1-effect of enzyme activity and fertility .Poult. Sci.50:1724-1734. </w:t>
      </w:r>
    </w:p>
    <w:p w:rsidR="00031CC0" w:rsidRPr="003F6490" w:rsidRDefault="00031CC0" w:rsidP="00031CC0">
      <w:pPr>
        <w:pStyle w:val="ad"/>
        <w:bidi w:val="0"/>
        <w:spacing w:line="276" w:lineRule="auto"/>
        <w:ind w:left="360" w:hanging="360"/>
        <w:jc w:val="both"/>
        <w:rPr>
          <w:rFonts w:asciiTheme="majorBidi" w:hAnsiTheme="majorBidi" w:cstheme="majorBidi"/>
          <w:sz w:val="24"/>
          <w:szCs w:val="24"/>
        </w:rPr>
      </w:pPr>
      <w:r w:rsidRPr="003F6490">
        <w:rPr>
          <w:rFonts w:asciiTheme="majorBidi" w:hAnsiTheme="majorBidi" w:cstheme="majorBidi"/>
          <w:sz w:val="24"/>
          <w:szCs w:val="24"/>
        </w:rPr>
        <w:t>Buckland, R. B. 1971b. the activity of six enzymes of chicken seminal plasma and sperm.2-The relationship between enzyme activity of fresh and stored semen. Poult. Sci.50:1734-1742.</w:t>
      </w:r>
    </w:p>
    <w:p w:rsidR="00031CC0" w:rsidRPr="003F6490" w:rsidRDefault="00031CC0" w:rsidP="00031CC0">
      <w:pPr>
        <w:pStyle w:val="ad"/>
        <w:bidi w:val="0"/>
        <w:spacing w:line="276" w:lineRule="auto"/>
        <w:ind w:left="360" w:hanging="360"/>
        <w:jc w:val="both"/>
        <w:rPr>
          <w:rFonts w:asciiTheme="majorBidi" w:hAnsiTheme="majorBidi" w:cstheme="majorBidi"/>
          <w:sz w:val="24"/>
          <w:szCs w:val="24"/>
        </w:rPr>
      </w:pPr>
      <w:r w:rsidRPr="003F6490">
        <w:rPr>
          <w:rFonts w:asciiTheme="majorBidi" w:hAnsiTheme="majorBidi" w:cstheme="majorBidi"/>
          <w:sz w:val="24"/>
          <w:szCs w:val="24"/>
        </w:rPr>
        <w:t>Burrows, W. H., and J. P. Quinn. 1937. The collection of spermatozoa from the domestic fowl and turkey. Poult. Sci. 16: 19- 24.</w:t>
      </w:r>
    </w:p>
    <w:p w:rsidR="00031CC0" w:rsidRPr="003F6490" w:rsidRDefault="00031CC0" w:rsidP="00031CC0">
      <w:pPr>
        <w:pStyle w:val="ad"/>
        <w:bidi w:val="0"/>
        <w:spacing w:line="276" w:lineRule="auto"/>
        <w:ind w:left="360" w:hanging="360"/>
        <w:jc w:val="both"/>
        <w:rPr>
          <w:rFonts w:asciiTheme="majorBidi" w:hAnsiTheme="majorBidi" w:cstheme="majorBidi"/>
          <w:sz w:val="24"/>
          <w:szCs w:val="24"/>
        </w:rPr>
      </w:pPr>
      <w:r w:rsidRPr="003F6490">
        <w:rPr>
          <w:rFonts w:asciiTheme="majorBidi" w:hAnsiTheme="majorBidi" w:cstheme="majorBidi"/>
          <w:sz w:val="24"/>
          <w:szCs w:val="24"/>
        </w:rPr>
        <w:t>Carr, M. F., J. Klots, and M. Bergeron 2004. Couradin resistance and the vitamin supplement "Noni" .Am. J. Hematology, 77: 103- 107.</w:t>
      </w:r>
    </w:p>
    <w:p w:rsidR="00031CC0" w:rsidRPr="003F6490" w:rsidRDefault="00031CC0" w:rsidP="00031CC0">
      <w:pPr>
        <w:pStyle w:val="ad"/>
        <w:bidi w:val="0"/>
        <w:spacing w:line="276" w:lineRule="auto"/>
        <w:ind w:left="360" w:hanging="360"/>
        <w:jc w:val="both"/>
        <w:rPr>
          <w:rFonts w:asciiTheme="majorBidi" w:hAnsiTheme="majorBidi" w:cstheme="majorBidi"/>
          <w:sz w:val="24"/>
          <w:szCs w:val="24"/>
        </w:rPr>
      </w:pPr>
      <w:r w:rsidRPr="003F6490">
        <w:rPr>
          <w:rFonts w:asciiTheme="majorBidi" w:hAnsiTheme="majorBidi" w:cstheme="majorBidi"/>
          <w:sz w:val="24"/>
          <w:szCs w:val="24"/>
        </w:rPr>
        <w:t>Chaudhary, K. C., and P. C. F. Grangwar. 1978. Physico- biochemical characteristics of buffalo bulls. Indian Vet. J. 55: 422- 429.</w:t>
      </w:r>
    </w:p>
    <w:p w:rsidR="00031CC0" w:rsidRPr="003F6490" w:rsidRDefault="00031CC0" w:rsidP="00031CC0">
      <w:pPr>
        <w:pStyle w:val="ad"/>
        <w:bidi w:val="0"/>
        <w:spacing w:line="276" w:lineRule="auto"/>
        <w:ind w:left="360" w:hanging="360"/>
        <w:jc w:val="both"/>
        <w:rPr>
          <w:rFonts w:asciiTheme="majorBidi" w:hAnsiTheme="majorBidi" w:cstheme="majorBidi"/>
          <w:sz w:val="24"/>
          <w:szCs w:val="24"/>
        </w:rPr>
      </w:pPr>
      <w:r w:rsidRPr="003F6490">
        <w:rPr>
          <w:rFonts w:asciiTheme="majorBidi" w:hAnsiTheme="majorBidi" w:cstheme="majorBidi"/>
          <w:sz w:val="24"/>
          <w:szCs w:val="24"/>
        </w:rPr>
        <w:t>Duncan, D.B. 1955. Multiple range and multiple F-test. Biometric. 11: 1-42.</w:t>
      </w:r>
    </w:p>
    <w:p w:rsidR="00031CC0" w:rsidRPr="003F6490" w:rsidRDefault="00031CC0" w:rsidP="00031CC0">
      <w:pPr>
        <w:pStyle w:val="ad"/>
        <w:bidi w:val="0"/>
        <w:spacing w:line="276" w:lineRule="auto"/>
        <w:ind w:left="360" w:hanging="360"/>
        <w:jc w:val="both"/>
        <w:rPr>
          <w:rFonts w:asciiTheme="majorBidi" w:hAnsiTheme="majorBidi" w:cstheme="majorBidi"/>
          <w:sz w:val="24"/>
          <w:szCs w:val="24"/>
        </w:rPr>
      </w:pPr>
      <w:r w:rsidRPr="003F6490">
        <w:rPr>
          <w:rFonts w:asciiTheme="majorBidi" w:hAnsiTheme="majorBidi" w:cstheme="majorBidi"/>
          <w:sz w:val="24"/>
          <w:szCs w:val="24"/>
        </w:rPr>
        <w:t>Duranti, M., and P. Cerelli. 1979. Amino acid composition of seed proteins of Lupnuslbus. Agric.Food Chem. 27: 977- 978.</w:t>
      </w:r>
    </w:p>
    <w:p w:rsidR="00031CC0" w:rsidRPr="003F6490" w:rsidRDefault="00031CC0" w:rsidP="00031CC0">
      <w:pPr>
        <w:pStyle w:val="ad"/>
        <w:bidi w:val="0"/>
        <w:spacing w:line="276" w:lineRule="auto"/>
        <w:ind w:left="360" w:hanging="360"/>
        <w:jc w:val="both"/>
        <w:rPr>
          <w:rFonts w:asciiTheme="majorBidi" w:hAnsiTheme="majorBidi" w:cstheme="majorBidi"/>
          <w:sz w:val="24"/>
          <w:szCs w:val="24"/>
        </w:rPr>
      </w:pPr>
      <w:r w:rsidRPr="003F6490">
        <w:rPr>
          <w:rFonts w:asciiTheme="majorBidi" w:hAnsiTheme="majorBidi" w:cstheme="majorBidi"/>
          <w:sz w:val="24"/>
          <w:szCs w:val="24"/>
        </w:rPr>
        <w:t>El - Gengaihi, S. E., A. Salem, S. A. Bashandi, N. A. Ibrahim, and S. R. Abdel-Hamid. 2004. Hypolipidemic effect of some vegetable oils in rates. Food Agric. Environ. 2(2): 88- 93.</w:t>
      </w:r>
    </w:p>
    <w:p w:rsidR="00031CC0" w:rsidRPr="003F6490" w:rsidRDefault="00031CC0" w:rsidP="00031CC0">
      <w:pPr>
        <w:pStyle w:val="ad"/>
        <w:bidi w:val="0"/>
        <w:spacing w:line="276" w:lineRule="auto"/>
        <w:ind w:left="360" w:hanging="360"/>
        <w:jc w:val="both"/>
        <w:rPr>
          <w:rFonts w:asciiTheme="majorBidi" w:hAnsiTheme="majorBidi" w:cstheme="majorBidi"/>
          <w:sz w:val="24"/>
          <w:szCs w:val="24"/>
        </w:rPr>
      </w:pPr>
      <w:r w:rsidRPr="003F6490">
        <w:rPr>
          <w:rFonts w:asciiTheme="majorBidi" w:hAnsiTheme="majorBidi" w:cstheme="majorBidi"/>
          <w:sz w:val="24"/>
          <w:szCs w:val="24"/>
        </w:rPr>
        <w:t>El - Nattat, W. S., and R. I. El - Kady. 2007. Effect of different medicinal plant seeds residues on the nutritional and reproductive performance of adult male rabbits. Int. J. Agric. Biol. 9 (3): 479- 485.</w:t>
      </w:r>
    </w:p>
    <w:p w:rsidR="00031CC0" w:rsidRPr="003F6490" w:rsidRDefault="00031CC0" w:rsidP="00031CC0">
      <w:pPr>
        <w:pStyle w:val="ad"/>
        <w:bidi w:val="0"/>
        <w:spacing w:line="276" w:lineRule="auto"/>
        <w:ind w:left="360" w:hanging="360"/>
        <w:jc w:val="both"/>
        <w:rPr>
          <w:rFonts w:asciiTheme="majorBidi" w:hAnsiTheme="majorBidi" w:cstheme="majorBidi"/>
          <w:sz w:val="24"/>
          <w:szCs w:val="24"/>
        </w:rPr>
      </w:pPr>
      <w:r w:rsidRPr="003F6490">
        <w:rPr>
          <w:rFonts w:asciiTheme="majorBidi" w:hAnsiTheme="majorBidi" w:cstheme="majorBidi"/>
          <w:sz w:val="24"/>
          <w:szCs w:val="24"/>
        </w:rPr>
        <w:t xml:space="preserve">Flanders, A., and S. M. Abdulkarim. 1995. The composition of seed oil of Tramira </w:t>
      </w:r>
      <w:r w:rsidRPr="003F6490">
        <w:rPr>
          <w:rFonts w:asciiTheme="majorBidi" w:hAnsiTheme="majorBidi" w:cstheme="majorBidi"/>
          <w:i/>
          <w:iCs/>
          <w:sz w:val="24"/>
          <w:szCs w:val="24"/>
        </w:rPr>
        <w:t>Eruca sativa</w:t>
      </w:r>
      <w:r w:rsidRPr="003F6490">
        <w:rPr>
          <w:rFonts w:asciiTheme="majorBidi" w:hAnsiTheme="majorBidi" w:cstheme="majorBidi"/>
          <w:sz w:val="24"/>
          <w:szCs w:val="24"/>
        </w:rPr>
        <w:t>. JAOCS. 62 (7): 1134- 1135.</w:t>
      </w:r>
    </w:p>
    <w:p w:rsidR="00031CC0" w:rsidRPr="003F6490" w:rsidRDefault="00031CC0" w:rsidP="00031CC0">
      <w:pPr>
        <w:pStyle w:val="ad"/>
        <w:bidi w:val="0"/>
        <w:spacing w:line="276" w:lineRule="auto"/>
        <w:ind w:left="360" w:hanging="360"/>
        <w:jc w:val="both"/>
        <w:rPr>
          <w:rFonts w:asciiTheme="majorBidi" w:hAnsiTheme="majorBidi" w:cstheme="majorBidi"/>
          <w:sz w:val="24"/>
          <w:szCs w:val="24"/>
        </w:rPr>
      </w:pPr>
      <w:r w:rsidRPr="003F6490">
        <w:rPr>
          <w:rFonts w:asciiTheme="majorBidi" w:hAnsiTheme="majorBidi" w:cstheme="majorBidi"/>
          <w:sz w:val="24"/>
          <w:szCs w:val="24"/>
        </w:rPr>
        <w:lastRenderedPageBreak/>
        <w:t>Fenwick, G. R., RK. Heaney, and WJ. Mullin. 1983. Glucosinolates  and their breakdown products in food and plants. Crit Rev Food. Sci. Nutr. 18: 1223- 1228.</w:t>
      </w:r>
    </w:p>
    <w:p w:rsidR="00031CC0" w:rsidRPr="003F6490" w:rsidRDefault="00031CC0" w:rsidP="00031CC0">
      <w:pPr>
        <w:pStyle w:val="ad"/>
        <w:bidi w:val="0"/>
        <w:spacing w:line="276" w:lineRule="auto"/>
        <w:ind w:left="360" w:hanging="360"/>
        <w:jc w:val="both"/>
        <w:rPr>
          <w:rFonts w:asciiTheme="majorBidi" w:hAnsiTheme="majorBidi" w:cstheme="majorBidi"/>
          <w:sz w:val="24"/>
          <w:szCs w:val="24"/>
        </w:rPr>
      </w:pPr>
      <w:r w:rsidRPr="003F6490">
        <w:rPr>
          <w:rFonts w:asciiTheme="majorBidi" w:hAnsiTheme="majorBidi" w:cstheme="majorBidi"/>
          <w:sz w:val="24"/>
          <w:szCs w:val="24"/>
        </w:rPr>
        <w:t>Graham, E. F., and M. M. Pace. 1967. Some biological changes in spermatozoa due to freezing. Cryobiology, 4: 75- 81.</w:t>
      </w:r>
    </w:p>
    <w:p w:rsidR="00031CC0" w:rsidRPr="003F6490" w:rsidRDefault="00031CC0" w:rsidP="00031CC0">
      <w:pPr>
        <w:pStyle w:val="ad"/>
        <w:bidi w:val="0"/>
        <w:spacing w:line="276" w:lineRule="auto"/>
        <w:ind w:left="360" w:hanging="360"/>
        <w:jc w:val="both"/>
        <w:rPr>
          <w:rFonts w:asciiTheme="majorBidi" w:hAnsiTheme="majorBidi" w:cstheme="majorBidi"/>
          <w:sz w:val="24"/>
          <w:szCs w:val="24"/>
        </w:rPr>
      </w:pPr>
      <w:r w:rsidRPr="003F6490">
        <w:rPr>
          <w:rFonts w:asciiTheme="majorBidi" w:hAnsiTheme="majorBidi" w:cstheme="majorBidi"/>
          <w:sz w:val="24"/>
          <w:szCs w:val="24"/>
        </w:rPr>
        <w:t>Graham, E. F., B. G. Carbo, and M. K. Schemli. 1973. Utilization of frozen semen. Proc. 8. International zootechny Symp. Millan.</w:t>
      </w:r>
    </w:p>
    <w:p w:rsidR="00031CC0" w:rsidRPr="003F6490" w:rsidRDefault="00031CC0" w:rsidP="00031CC0">
      <w:pPr>
        <w:pStyle w:val="ad"/>
        <w:bidi w:val="0"/>
        <w:spacing w:line="276" w:lineRule="auto"/>
        <w:ind w:left="360" w:hanging="360"/>
        <w:jc w:val="both"/>
        <w:rPr>
          <w:rFonts w:asciiTheme="majorBidi" w:hAnsiTheme="majorBidi" w:cstheme="majorBidi"/>
          <w:sz w:val="24"/>
          <w:szCs w:val="24"/>
        </w:rPr>
      </w:pPr>
      <w:r w:rsidRPr="003F6490">
        <w:rPr>
          <w:rFonts w:asciiTheme="majorBidi" w:hAnsiTheme="majorBidi" w:cstheme="majorBidi"/>
          <w:sz w:val="24"/>
          <w:szCs w:val="24"/>
        </w:rPr>
        <w:t>Graham, E. F., D. S. Nelson, and M. K. L. Schmel. 1982. Development of extender and techniques for frozen turkey semen. Poult. Sci. 61: 550- 557.</w:t>
      </w:r>
    </w:p>
    <w:p w:rsidR="00031CC0" w:rsidRPr="003F6490" w:rsidRDefault="00031CC0" w:rsidP="00031CC0">
      <w:pPr>
        <w:pStyle w:val="ad"/>
        <w:bidi w:val="0"/>
        <w:spacing w:line="276" w:lineRule="auto"/>
        <w:ind w:left="360" w:hanging="360"/>
        <w:jc w:val="both"/>
        <w:rPr>
          <w:rFonts w:asciiTheme="majorBidi" w:hAnsiTheme="majorBidi" w:cstheme="majorBidi"/>
          <w:sz w:val="24"/>
          <w:szCs w:val="24"/>
        </w:rPr>
      </w:pPr>
      <w:r w:rsidRPr="003F6490">
        <w:rPr>
          <w:rFonts w:asciiTheme="majorBidi" w:hAnsiTheme="majorBidi" w:cstheme="majorBidi"/>
          <w:sz w:val="24"/>
          <w:szCs w:val="24"/>
        </w:rPr>
        <w:t>Hickey, M., and C.H. King. 1981. 100 Families of Flowering Plants. "Cambridge University press, New York. N.Y.</w:t>
      </w:r>
    </w:p>
    <w:p w:rsidR="00031CC0" w:rsidRPr="003F6490" w:rsidRDefault="00031CC0" w:rsidP="00031CC0">
      <w:pPr>
        <w:pStyle w:val="ad"/>
        <w:bidi w:val="0"/>
        <w:spacing w:line="276" w:lineRule="auto"/>
        <w:ind w:left="360" w:hanging="360"/>
        <w:jc w:val="both"/>
        <w:rPr>
          <w:rFonts w:asciiTheme="majorBidi" w:hAnsiTheme="majorBidi" w:cstheme="majorBidi"/>
          <w:sz w:val="24"/>
          <w:szCs w:val="24"/>
        </w:rPr>
      </w:pPr>
      <w:r w:rsidRPr="003F6490">
        <w:rPr>
          <w:rFonts w:asciiTheme="majorBidi" w:hAnsiTheme="majorBidi" w:cstheme="majorBidi"/>
          <w:sz w:val="24"/>
          <w:szCs w:val="24"/>
        </w:rPr>
        <w:t>Hammond, M., M.A. Boone, and B.O. Barnett, 1965. Study of the glucose, electrolytes, enzymes and nitrogen components of fowl seminal plasma. J. Reprod. Fert. 10: 21- 28.</w:t>
      </w:r>
    </w:p>
    <w:p w:rsidR="00031CC0" w:rsidRPr="003F6490" w:rsidRDefault="00031CC0" w:rsidP="00031CC0">
      <w:pPr>
        <w:pStyle w:val="ad"/>
        <w:bidi w:val="0"/>
        <w:spacing w:line="276" w:lineRule="auto"/>
        <w:ind w:left="360" w:hanging="360"/>
        <w:jc w:val="both"/>
        <w:rPr>
          <w:rFonts w:asciiTheme="majorBidi" w:hAnsiTheme="majorBidi" w:cstheme="majorBidi"/>
          <w:sz w:val="24"/>
          <w:szCs w:val="24"/>
        </w:rPr>
      </w:pPr>
      <w:r w:rsidRPr="003F6490">
        <w:rPr>
          <w:rFonts w:asciiTheme="majorBidi" w:hAnsiTheme="majorBidi" w:cstheme="majorBidi"/>
          <w:sz w:val="24"/>
          <w:szCs w:val="24"/>
        </w:rPr>
        <w:t>Hussain, S.O. 1995. Physical and biochemical study of semen of local bucks in Iraq. Ph. D. Dissertation, College of Veterinary Medicine, University of Baghdad.</w:t>
      </w:r>
    </w:p>
    <w:p w:rsidR="00031CC0" w:rsidRPr="003F6490" w:rsidRDefault="00031CC0" w:rsidP="00031CC0">
      <w:pPr>
        <w:pStyle w:val="ad"/>
        <w:bidi w:val="0"/>
        <w:spacing w:line="276" w:lineRule="auto"/>
        <w:ind w:left="360" w:hanging="360"/>
        <w:jc w:val="both"/>
        <w:rPr>
          <w:rFonts w:asciiTheme="majorBidi" w:hAnsiTheme="majorBidi" w:cstheme="majorBidi"/>
          <w:sz w:val="24"/>
          <w:szCs w:val="24"/>
        </w:rPr>
      </w:pPr>
      <w:r w:rsidRPr="003F6490">
        <w:rPr>
          <w:rFonts w:asciiTheme="majorBidi" w:hAnsiTheme="majorBidi" w:cstheme="majorBidi"/>
          <w:sz w:val="24"/>
          <w:szCs w:val="24"/>
        </w:rPr>
        <w:t xml:space="preserve">Kim, S. J, S. Jin, and G. Ishii. 2004. Isolation and structural elucidation of 4- B- D- Gluco pyranosyldiasulfany/ buty / Glucosinolante from leaves of rocket salad </w:t>
      </w:r>
      <w:r w:rsidRPr="003F6490">
        <w:rPr>
          <w:rFonts w:asciiTheme="majorBidi" w:hAnsiTheme="majorBidi" w:cstheme="majorBidi"/>
          <w:i/>
          <w:iCs/>
          <w:sz w:val="24"/>
          <w:szCs w:val="24"/>
        </w:rPr>
        <w:t>Eruca sativa</w:t>
      </w:r>
      <w:r w:rsidRPr="003F6490">
        <w:rPr>
          <w:rFonts w:asciiTheme="majorBidi" w:hAnsiTheme="majorBidi" w:cstheme="majorBidi"/>
          <w:sz w:val="24"/>
          <w:szCs w:val="24"/>
        </w:rPr>
        <w:t xml:space="preserve"> and its antioxidative activity. Bio. Sci. Biotechnol. Biochem. 68: 2444- 2450.</w:t>
      </w:r>
    </w:p>
    <w:p w:rsidR="00031CC0" w:rsidRPr="003F6490" w:rsidRDefault="00031CC0" w:rsidP="00031CC0">
      <w:pPr>
        <w:pStyle w:val="ad"/>
        <w:bidi w:val="0"/>
        <w:spacing w:line="276" w:lineRule="auto"/>
        <w:ind w:left="360" w:hanging="360"/>
        <w:jc w:val="both"/>
        <w:rPr>
          <w:rFonts w:asciiTheme="majorBidi" w:hAnsiTheme="majorBidi" w:cstheme="majorBidi"/>
          <w:sz w:val="24"/>
          <w:szCs w:val="24"/>
        </w:rPr>
      </w:pPr>
      <w:r w:rsidRPr="003F6490">
        <w:rPr>
          <w:rFonts w:asciiTheme="majorBidi" w:hAnsiTheme="majorBidi" w:cstheme="majorBidi"/>
          <w:sz w:val="24"/>
          <w:szCs w:val="24"/>
        </w:rPr>
        <w:t>King, E.J. and .R. Armstrong. 1934. Determination of serum alkaline and acid phosphatase by using of spectrophotometry. Canada. Med. Ass. J. 31: 276 (Cited by Varley, et. al., 1980).</w:t>
      </w:r>
    </w:p>
    <w:p w:rsidR="00031CC0" w:rsidRPr="003F6490" w:rsidRDefault="00031CC0" w:rsidP="00031CC0">
      <w:pPr>
        <w:pStyle w:val="ad"/>
        <w:bidi w:val="0"/>
        <w:spacing w:line="276" w:lineRule="auto"/>
        <w:ind w:left="360" w:hanging="360"/>
        <w:jc w:val="both"/>
        <w:rPr>
          <w:rFonts w:asciiTheme="majorBidi" w:hAnsiTheme="majorBidi" w:cstheme="majorBidi"/>
          <w:sz w:val="24"/>
          <w:szCs w:val="24"/>
        </w:rPr>
      </w:pPr>
      <w:r w:rsidRPr="003F6490">
        <w:rPr>
          <w:rFonts w:asciiTheme="majorBidi" w:hAnsiTheme="majorBidi" w:cstheme="majorBidi"/>
          <w:sz w:val="24"/>
          <w:szCs w:val="24"/>
        </w:rPr>
        <w:t>Krautmann, B. A., M. J. Gwyther, and L.A. Peterson. 1990. Practical applications of ascorbic acid for poultry In: Ascrobic acid in Domestic animals. Ed. Wenk, C., R. Fenster, and L. Yolker. Proceeding of the 2nd symposium. Kartaus lttingen, Switzerland.</w:t>
      </w:r>
    </w:p>
    <w:p w:rsidR="00031CC0" w:rsidRPr="003F6490" w:rsidRDefault="00031CC0" w:rsidP="00031CC0">
      <w:pPr>
        <w:pStyle w:val="ad"/>
        <w:bidi w:val="0"/>
        <w:spacing w:line="276" w:lineRule="auto"/>
        <w:ind w:left="360" w:hanging="360"/>
        <w:jc w:val="both"/>
        <w:rPr>
          <w:rFonts w:asciiTheme="majorBidi" w:hAnsiTheme="majorBidi" w:cstheme="majorBidi"/>
          <w:sz w:val="24"/>
          <w:szCs w:val="24"/>
        </w:rPr>
      </w:pPr>
      <w:r w:rsidRPr="003F6490">
        <w:rPr>
          <w:rFonts w:asciiTheme="majorBidi" w:hAnsiTheme="majorBidi" w:cstheme="majorBidi"/>
          <w:sz w:val="24"/>
          <w:szCs w:val="24"/>
        </w:rPr>
        <w:t>Lanter, A. L. 1975. Clinical Biochemistry. 7th (Ed) W.B. Saunders Company, Philadelphia, London, Toronto, P: 547.</w:t>
      </w:r>
    </w:p>
    <w:p w:rsidR="00031CC0" w:rsidRPr="003F6490" w:rsidRDefault="00031CC0" w:rsidP="00031CC0">
      <w:pPr>
        <w:pStyle w:val="ad"/>
        <w:bidi w:val="0"/>
        <w:spacing w:line="276" w:lineRule="auto"/>
        <w:ind w:left="360" w:hanging="360"/>
        <w:jc w:val="both"/>
        <w:rPr>
          <w:rFonts w:asciiTheme="majorBidi" w:hAnsiTheme="majorBidi" w:cstheme="majorBidi"/>
          <w:sz w:val="24"/>
          <w:szCs w:val="24"/>
        </w:rPr>
      </w:pPr>
      <w:r w:rsidRPr="003F6490">
        <w:rPr>
          <w:rFonts w:asciiTheme="majorBidi" w:hAnsiTheme="majorBidi" w:cstheme="majorBidi"/>
          <w:sz w:val="24"/>
          <w:szCs w:val="24"/>
        </w:rPr>
        <w:t>Lees, D., M. C. Barnes, and J. Ecox. 1982. Testosterone concentrations in the plasma of rats deficient in vitamin E. J. Reprod. Fert. 66: 543- 545.</w:t>
      </w:r>
    </w:p>
    <w:p w:rsidR="00031CC0" w:rsidRPr="003F6490" w:rsidRDefault="00031CC0" w:rsidP="00031CC0">
      <w:pPr>
        <w:pStyle w:val="ad"/>
        <w:bidi w:val="0"/>
        <w:spacing w:line="276" w:lineRule="auto"/>
        <w:ind w:left="360" w:hanging="360"/>
        <w:jc w:val="both"/>
        <w:rPr>
          <w:rFonts w:asciiTheme="majorBidi" w:hAnsiTheme="majorBidi" w:cstheme="majorBidi"/>
          <w:sz w:val="24"/>
          <w:szCs w:val="24"/>
        </w:rPr>
      </w:pPr>
      <w:r w:rsidRPr="003F6490">
        <w:rPr>
          <w:rFonts w:asciiTheme="majorBidi" w:hAnsiTheme="majorBidi" w:cstheme="majorBidi"/>
          <w:sz w:val="24"/>
          <w:szCs w:val="24"/>
        </w:rPr>
        <w:t>Lindholmer, C., A. Carlstrom and, R. Eliasson. 1974. Occurrence and origin of protein in human seminal plasma with special reference to albumen. Andrologia, 6: 2- 8.</w:t>
      </w:r>
    </w:p>
    <w:p w:rsidR="00031CC0" w:rsidRPr="003F6490" w:rsidRDefault="00031CC0" w:rsidP="00031CC0">
      <w:pPr>
        <w:pStyle w:val="ad"/>
        <w:bidi w:val="0"/>
        <w:spacing w:line="276" w:lineRule="auto"/>
        <w:ind w:left="360" w:hanging="360"/>
        <w:jc w:val="both"/>
        <w:rPr>
          <w:rFonts w:asciiTheme="majorBidi" w:hAnsiTheme="majorBidi" w:cstheme="majorBidi"/>
          <w:sz w:val="24"/>
          <w:szCs w:val="24"/>
        </w:rPr>
      </w:pPr>
      <w:r w:rsidRPr="003F6490">
        <w:rPr>
          <w:rFonts w:asciiTheme="majorBidi" w:hAnsiTheme="majorBidi" w:cstheme="majorBidi"/>
          <w:sz w:val="24"/>
          <w:szCs w:val="24"/>
        </w:rPr>
        <w:t>Marquaez, B. J., and F. X. Ogasawara. 1975. Scanning electron microscope studies of turkey semen. Poultry Sci. 54: 1139- 1143.</w:t>
      </w:r>
    </w:p>
    <w:p w:rsidR="00031CC0" w:rsidRPr="003F6490" w:rsidRDefault="00031CC0" w:rsidP="00031CC0">
      <w:pPr>
        <w:pStyle w:val="ad"/>
        <w:bidi w:val="0"/>
        <w:spacing w:line="276" w:lineRule="auto"/>
        <w:ind w:left="360" w:hanging="360"/>
        <w:jc w:val="both"/>
        <w:rPr>
          <w:rFonts w:asciiTheme="majorBidi" w:hAnsiTheme="majorBidi" w:cstheme="majorBidi"/>
          <w:sz w:val="24"/>
          <w:szCs w:val="24"/>
        </w:rPr>
      </w:pPr>
      <w:r w:rsidRPr="003F6490">
        <w:rPr>
          <w:rFonts w:asciiTheme="majorBidi" w:hAnsiTheme="majorBidi" w:cstheme="majorBidi"/>
          <w:sz w:val="24"/>
          <w:szCs w:val="24"/>
        </w:rPr>
        <w:t>Maxwell, W. M. C, and T. Stojanov. 1996. Liquid storage of ram semen in the absence or presence of some antioxidant. Reprod. Fert. Dev. 8: 1013- 1020.</w:t>
      </w:r>
    </w:p>
    <w:p w:rsidR="00031CC0" w:rsidRPr="003F6490" w:rsidRDefault="00031CC0" w:rsidP="00031CC0">
      <w:pPr>
        <w:pStyle w:val="ad"/>
        <w:bidi w:val="0"/>
        <w:spacing w:line="276" w:lineRule="auto"/>
        <w:ind w:left="360" w:hanging="360"/>
        <w:jc w:val="both"/>
        <w:rPr>
          <w:rFonts w:asciiTheme="majorBidi" w:hAnsiTheme="majorBidi" w:cstheme="majorBidi"/>
          <w:sz w:val="24"/>
          <w:szCs w:val="24"/>
        </w:rPr>
      </w:pPr>
      <w:r w:rsidRPr="003F6490">
        <w:rPr>
          <w:rFonts w:asciiTheme="majorBidi" w:hAnsiTheme="majorBidi" w:cstheme="majorBidi"/>
          <w:sz w:val="24"/>
          <w:szCs w:val="24"/>
        </w:rPr>
        <w:t>National Research Council (NRC). 1994. Nutrient Requirement of Poultry 9</w:t>
      </w:r>
      <w:r w:rsidRPr="003F6490">
        <w:rPr>
          <w:rFonts w:asciiTheme="majorBidi" w:hAnsiTheme="majorBidi" w:cstheme="majorBidi"/>
          <w:sz w:val="24"/>
          <w:szCs w:val="24"/>
          <w:vertAlign w:val="superscript"/>
        </w:rPr>
        <w:t>th</w:t>
      </w:r>
      <w:r w:rsidRPr="003F6490">
        <w:rPr>
          <w:rFonts w:asciiTheme="majorBidi" w:hAnsiTheme="majorBidi" w:cstheme="majorBidi"/>
          <w:sz w:val="24"/>
          <w:szCs w:val="24"/>
        </w:rPr>
        <w:t xml:space="preserve"> rev. ed. National Academy Press, Washington, DC.</w:t>
      </w:r>
    </w:p>
    <w:p w:rsidR="00031CC0" w:rsidRPr="003F6490" w:rsidRDefault="00031CC0" w:rsidP="00031CC0">
      <w:pPr>
        <w:pStyle w:val="ad"/>
        <w:bidi w:val="0"/>
        <w:spacing w:line="276" w:lineRule="auto"/>
        <w:ind w:left="360" w:hanging="360"/>
        <w:jc w:val="both"/>
        <w:rPr>
          <w:rFonts w:asciiTheme="majorBidi" w:hAnsiTheme="majorBidi" w:cstheme="majorBidi"/>
          <w:sz w:val="24"/>
          <w:szCs w:val="24"/>
        </w:rPr>
      </w:pPr>
      <w:r w:rsidRPr="003F6490">
        <w:rPr>
          <w:rFonts w:asciiTheme="majorBidi" w:hAnsiTheme="majorBidi" w:cstheme="majorBidi"/>
          <w:sz w:val="24"/>
          <w:szCs w:val="24"/>
        </w:rPr>
        <w:t>Pardue, S. L., 1983. Relationship of ascorbic acid to physiological stress in domestic fowl. Ph. D. thesis, north Carolina state university, Raleigh.</w:t>
      </w:r>
    </w:p>
    <w:p w:rsidR="00031CC0" w:rsidRPr="003F6490" w:rsidRDefault="00031CC0" w:rsidP="00031CC0">
      <w:pPr>
        <w:pStyle w:val="ad"/>
        <w:bidi w:val="0"/>
        <w:spacing w:line="276" w:lineRule="auto"/>
        <w:ind w:left="360" w:hanging="360"/>
        <w:jc w:val="both"/>
        <w:rPr>
          <w:rFonts w:asciiTheme="majorBidi" w:hAnsiTheme="majorBidi" w:cstheme="majorBidi"/>
          <w:sz w:val="24"/>
          <w:szCs w:val="24"/>
        </w:rPr>
      </w:pPr>
      <w:r w:rsidRPr="003F6490">
        <w:rPr>
          <w:rFonts w:asciiTheme="majorBidi" w:hAnsiTheme="majorBidi" w:cstheme="majorBidi"/>
          <w:sz w:val="24"/>
          <w:szCs w:val="24"/>
        </w:rPr>
        <w:t>Pignone, D., and M. A. Ngu. 1995. Collection and conservation of rocket genetic resources: The Italian contribution. IPGR, Italy. PP: 8- 11.</w:t>
      </w:r>
    </w:p>
    <w:p w:rsidR="00031CC0" w:rsidRPr="003F6490" w:rsidRDefault="00031CC0" w:rsidP="00031CC0">
      <w:pPr>
        <w:pStyle w:val="ad"/>
        <w:bidi w:val="0"/>
        <w:spacing w:line="276" w:lineRule="auto"/>
        <w:ind w:left="360" w:hanging="360"/>
        <w:jc w:val="both"/>
        <w:rPr>
          <w:rFonts w:asciiTheme="majorBidi" w:hAnsiTheme="majorBidi" w:cstheme="majorBidi"/>
          <w:sz w:val="24"/>
          <w:szCs w:val="24"/>
        </w:rPr>
      </w:pPr>
      <w:r w:rsidRPr="003F6490">
        <w:rPr>
          <w:rFonts w:asciiTheme="majorBidi" w:hAnsiTheme="majorBidi" w:cstheme="majorBidi"/>
          <w:sz w:val="24"/>
          <w:szCs w:val="24"/>
        </w:rPr>
        <w:t>Plumb, G. W., N. Lambert, S. J. Chamber, S. Wanigatunga, and R. K. Heaney. 1996. Are whole extracts and purified glucosinolates from cruciferous vegetables antioxidants. Free Radicals Res., Jul. 25(1): 75- 85.</w:t>
      </w:r>
    </w:p>
    <w:p w:rsidR="00031CC0" w:rsidRPr="003F6490" w:rsidRDefault="00031CC0" w:rsidP="00031CC0">
      <w:pPr>
        <w:pStyle w:val="ad"/>
        <w:bidi w:val="0"/>
        <w:spacing w:line="276" w:lineRule="auto"/>
        <w:ind w:left="360" w:hanging="360"/>
        <w:jc w:val="both"/>
        <w:rPr>
          <w:rFonts w:asciiTheme="majorBidi" w:hAnsiTheme="majorBidi" w:cstheme="majorBidi"/>
          <w:sz w:val="24"/>
          <w:szCs w:val="24"/>
        </w:rPr>
      </w:pPr>
      <w:r w:rsidRPr="003F6490">
        <w:rPr>
          <w:rFonts w:asciiTheme="majorBidi" w:hAnsiTheme="majorBidi" w:cstheme="majorBidi"/>
          <w:sz w:val="24"/>
          <w:szCs w:val="24"/>
        </w:rPr>
        <w:lastRenderedPageBreak/>
        <w:t>Reitman, S., and S.Frankel, 1957. A colorimetric method for the determination of Serum glutamic oxaloacetic and glutamic pyruvic transaminases. Am. J. Clin. Path. 28: 56-63.</w:t>
      </w:r>
    </w:p>
    <w:p w:rsidR="00031CC0" w:rsidRPr="003F6490" w:rsidRDefault="00031CC0" w:rsidP="00031CC0">
      <w:pPr>
        <w:pStyle w:val="ad"/>
        <w:bidi w:val="0"/>
        <w:spacing w:line="276" w:lineRule="auto"/>
        <w:ind w:left="360" w:hanging="360"/>
        <w:jc w:val="both"/>
        <w:rPr>
          <w:rFonts w:asciiTheme="majorBidi" w:hAnsiTheme="majorBidi" w:cstheme="majorBidi"/>
          <w:sz w:val="24"/>
          <w:szCs w:val="24"/>
        </w:rPr>
      </w:pPr>
      <w:r w:rsidRPr="003F6490">
        <w:rPr>
          <w:rFonts w:asciiTheme="majorBidi" w:hAnsiTheme="majorBidi" w:cstheme="majorBidi"/>
          <w:sz w:val="24"/>
          <w:szCs w:val="24"/>
        </w:rPr>
        <w:t>Richmond, N. 1973. Preparation and proportion of cholesterol oxidase and it application to enzymatic assay of total cholesterol in blood. Clin. Chem. 19 (12): 1350 – 1356.</w:t>
      </w:r>
    </w:p>
    <w:p w:rsidR="00031CC0" w:rsidRPr="003F6490" w:rsidRDefault="00031CC0" w:rsidP="00031CC0">
      <w:pPr>
        <w:pStyle w:val="ad"/>
        <w:bidi w:val="0"/>
        <w:spacing w:line="276" w:lineRule="auto"/>
        <w:ind w:left="360" w:hanging="360"/>
        <w:jc w:val="both"/>
        <w:rPr>
          <w:rFonts w:asciiTheme="majorBidi" w:hAnsiTheme="majorBidi" w:cstheme="majorBidi"/>
          <w:sz w:val="24"/>
          <w:szCs w:val="24"/>
        </w:rPr>
      </w:pPr>
      <w:r w:rsidRPr="003F6490">
        <w:rPr>
          <w:rFonts w:asciiTheme="majorBidi" w:hAnsiTheme="majorBidi" w:cstheme="majorBidi"/>
          <w:sz w:val="24"/>
          <w:szCs w:val="24"/>
        </w:rPr>
        <w:t>Saeki, Y. and K. I. Brown. 1962 Effect of abnormal spermatozoa on fertility and hatchability in the turkey. Poult. Sci. 41: 1096-1100.</w:t>
      </w:r>
    </w:p>
    <w:p w:rsidR="00031CC0" w:rsidRPr="003F6490" w:rsidRDefault="00031CC0" w:rsidP="00031CC0">
      <w:pPr>
        <w:bidi w:val="0"/>
        <w:ind w:left="720" w:hanging="720"/>
        <w:jc w:val="both"/>
        <w:rPr>
          <w:rFonts w:asciiTheme="majorBidi" w:hAnsiTheme="majorBidi" w:cstheme="majorBidi"/>
          <w:lang w:bidi="ar-IQ"/>
        </w:rPr>
      </w:pPr>
      <w:r w:rsidRPr="003F6490">
        <w:rPr>
          <w:rFonts w:asciiTheme="majorBidi" w:hAnsiTheme="majorBidi" w:cstheme="majorBidi"/>
          <w:lang w:bidi="ar-IQ"/>
        </w:rPr>
        <w:t>SAS, 2000. SAS / STAT User's Guide, Version 6.12. SAS. Inst. Inc., Cary, NC.</w:t>
      </w:r>
    </w:p>
    <w:p w:rsidR="00031CC0" w:rsidRPr="003F6490" w:rsidRDefault="00031CC0" w:rsidP="00031CC0">
      <w:pPr>
        <w:pStyle w:val="ad"/>
        <w:bidi w:val="0"/>
        <w:spacing w:line="276" w:lineRule="auto"/>
        <w:ind w:left="360" w:hanging="360"/>
        <w:jc w:val="both"/>
        <w:rPr>
          <w:rFonts w:asciiTheme="majorBidi" w:hAnsiTheme="majorBidi" w:cstheme="majorBidi"/>
          <w:sz w:val="24"/>
          <w:szCs w:val="24"/>
        </w:rPr>
      </w:pPr>
      <w:r w:rsidRPr="003F6490">
        <w:rPr>
          <w:rFonts w:asciiTheme="majorBidi" w:hAnsiTheme="majorBidi" w:cstheme="majorBidi"/>
          <w:sz w:val="24"/>
          <w:szCs w:val="24"/>
        </w:rPr>
        <w:t>Srinibas, D., A.K. Tyagi, K. K. Singhal, and S. Das. 2001. Chemical composition including amino acid, fatty acid and glucosinate profile of Taramira (</w:t>
      </w:r>
      <w:r w:rsidRPr="003F6490">
        <w:rPr>
          <w:rFonts w:asciiTheme="majorBidi" w:hAnsiTheme="majorBidi" w:cstheme="majorBidi"/>
          <w:i/>
          <w:iCs/>
          <w:sz w:val="24"/>
          <w:szCs w:val="24"/>
        </w:rPr>
        <w:t>Eruca sativa</w:t>
      </w:r>
      <w:r w:rsidRPr="003F6490">
        <w:rPr>
          <w:rFonts w:asciiTheme="majorBidi" w:hAnsiTheme="majorBidi" w:cstheme="majorBidi"/>
          <w:sz w:val="24"/>
          <w:szCs w:val="24"/>
        </w:rPr>
        <w:t>) oilseed. Indian J. Agric. Sci. 71: 613-618.</w:t>
      </w:r>
    </w:p>
    <w:p w:rsidR="00031CC0" w:rsidRPr="003F6490" w:rsidRDefault="00031CC0" w:rsidP="00031CC0">
      <w:pPr>
        <w:bidi w:val="0"/>
        <w:ind w:left="360" w:hanging="360"/>
        <w:jc w:val="both"/>
        <w:rPr>
          <w:rFonts w:asciiTheme="majorBidi" w:hAnsiTheme="majorBidi" w:cstheme="majorBidi"/>
          <w:lang w:bidi="ar-IQ"/>
        </w:rPr>
      </w:pPr>
      <w:r w:rsidRPr="003F6490">
        <w:rPr>
          <w:rFonts w:asciiTheme="majorBidi" w:hAnsiTheme="majorBidi" w:cstheme="majorBidi"/>
        </w:rPr>
        <w:t>Surai, P. F., N. Fujihara, B. K. Apeake, J. P. Brillard, G. J. Woshart,  and H. C. Sparks. 2001. Polyunsaturated fatty acids, lipid per oxidation and antioxidant protection in avian semen. Asian-Aust. J. Anim. Sci. 14 (7): 1024-1050.</w:t>
      </w:r>
    </w:p>
    <w:p w:rsidR="00031CC0" w:rsidRPr="003F6490" w:rsidRDefault="00031CC0" w:rsidP="00031CC0">
      <w:pPr>
        <w:bidi w:val="0"/>
        <w:ind w:left="360" w:hanging="360"/>
        <w:jc w:val="both"/>
        <w:rPr>
          <w:rFonts w:asciiTheme="majorBidi" w:hAnsiTheme="majorBidi" w:cstheme="majorBidi"/>
          <w:lang w:bidi="ar-IQ"/>
        </w:rPr>
      </w:pPr>
      <w:r w:rsidRPr="003F6490">
        <w:rPr>
          <w:rFonts w:asciiTheme="majorBidi" w:hAnsiTheme="majorBidi" w:cstheme="majorBidi"/>
        </w:rPr>
        <w:t>Surai, P.F., F. Karadas, and N. H. Sparks 2009. The importance of antioxidants in poultry. (Personal communication).</w:t>
      </w:r>
    </w:p>
    <w:p w:rsidR="00031CC0" w:rsidRPr="003F6490" w:rsidRDefault="00031CC0" w:rsidP="00031CC0">
      <w:pPr>
        <w:bidi w:val="0"/>
        <w:ind w:left="360" w:hanging="360"/>
        <w:jc w:val="both"/>
        <w:rPr>
          <w:rFonts w:asciiTheme="majorBidi" w:hAnsiTheme="majorBidi" w:cstheme="majorBidi"/>
          <w:lang w:bidi="ar-IQ"/>
        </w:rPr>
      </w:pPr>
      <w:r w:rsidRPr="003F6490">
        <w:rPr>
          <w:rFonts w:asciiTheme="majorBidi" w:hAnsiTheme="majorBidi" w:cstheme="majorBidi"/>
        </w:rPr>
        <w:t>Talalay, p., and J.W. Fahey. 2001 phytochemicals from cruciferous plants protect against cancer by modulating carcinogen metabolism. J. Natur. 131: 3027-3033.</w:t>
      </w:r>
    </w:p>
    <w:p w:rsidR="00031CC0" w:rsidRPr="003F6490" w:rsidRDefault="00031CC0" w:rsidP="00031CC0">
      <w:pPr>
        <w:pStyle w:val="ad"/>
        <w:bidi w:val="0"/>
        <w:spacing w:line="276" w:lineRule="auto"/>
        <w:ind w:left="360" w:hanging="360"/>
        <w:jc w:val="both"/>
        <w:rPr>
          <w:rFonts w:asciiTheme="majorBidi" w:hAnsiTheme="majorBidi" w:cstheme="majorBidi"/>
          <w:sz w:val="24"/>
          <w:szCs w:val="24"/>
        </w:rPr>
      </w:pPr>
      <w:r w:rsidRPr="003F6490">
        <w:rPr>
          <w:rFonts w:asciiTheme="majorBidi" w:hAnsiTheme="majorBidi" w:cstheme="majorBidi"/>
          <w:sz w:val="24"/>
          <w:szCs w:val="24"/>
        </w:rPr>
        <w:t>Thurston, R.J., R.A. Hess, D.P. Formann, and H.V. Biellier. 1982 Elerated Seminal plasma protein: A characteristics of yellow turkey semen. Poult. Sci. 61: 1905-1911.</w:t>
      </w:r>
    </w:p>
    <w:p w:rsidR="00031CC0" w:rsidRPr="003F6490" w:rsidRDefault="00031CC0" w:rsidP="00031CC0">
      <w:pPr>
        <w:pStyle w:val="ad"/>
        <w:bidi w:val="0"/>
        <w:spacing w:line="276" w:lineRule="auto"/>
        <w:ind w:left="360" w:hanging="360"/>
        <w:jc w:val="both"/>
        <w:rPr>
          <w:rFonts w:asciiTheme="majorBidi" w:hAnsiTheme="majorBidi" w:cstheme="majorBidi"/>
          <w:sz w:val="24"/>
          <w:szCs w:val="24"/>
        </w:rPr>
      </w:pPr>
      <w:r w:rsidRPr="003F6490">
        <w:rPr>
          <w:rFonts w:asciiTheme="majorBidi" w:hAnsiTheme="majorBidi" w:cstheme="majorBidi"/>
          <w:sz w:val="24"/>
          <w:szCs w:val="24"/>
        </w:rPr>
        <w:t xml:space="preserve"> Thurston, R.J., R.A. Hess, and N. Korn. 1992. Seminal plasma protein concentration as a predictor of fertility and hatchability in large white domestic turkeys. J. Appl. Poultry res. 1: 335-338.</w:t>
      </w:r>
    </w:p>
    <w:p w:rsidR="00031CC0" w:rsidRPr="003F6490" w:rsidRDefault="00031CC0" w:rsidP="00031CC0">
      <w:pPr>
        <w:pStyle w:val="ad"/>
        <w:bidi w:val="0"/>
        <w:spacing w:line="276" w:lineRule="auto"/>
        <w:ind w:left="360" w:hanging="360"/>
        <w:jc w:val="both"/>
        <w:rPr>
          <w:rFonts w:asciiTheme="majorBidi" w:hAnsiTheme="majorBidi" w:cstheme="majorBidi"/>
          <w:sz w:val="24"/>
          <w:szCs w:val="24"/>
        </w:rPr>
      </w:pPr>
      <w:r w:rsidRPr="003F6490">
        <w:rPr>
          <w:rFonts w:asciiTheme="majorBidi" w:hAnsiTheme="majorBidi" w:cstheme="majorBidi"/>
          <w:sz w:val="24"/>
          <w:szCs w:val="24"/>
        </w:rPr>
        <w:t>Van Tienhoven, A. 1960. The metabolism of fowl sperm in different diluents, J. Agri. Sci. 51: 67-79.</w:t>
      </w:r>
    </w:p>
    <w:p w:rsidR="00031CC0" w:rsidRPr="003F6490" w:rsidRDefault="00031CC0" w:rsidP="00031CC0">
      <w:pPr>
        <w:pStyle w:val="ad"/>
        <w:bidi w:val="0"/>
        <w:spacing w:line="276" w:lineRule="auto"/>
        <w:ind w:left="360" w:hanging="360"/>
        <w:jc w:val="both"/>
        <w:rPr>
          <w:rFonts w:asciiTheme="majorBidi" w:hAnsiTheme="majorBidi" w:cstheme="majorBidi"/>
          <w:sz w:val="24"/>
          <w:szCs w:val="24"/>
        </w:rPr>
      </w:pPr>
      <w:r w:rsidRPr="003F6490">
        <w:rPr>
          <w:rFonts w:asciiTheme="majorBidi" w:hAnsiTheme="majorBidi" w:cstheme="majorBidi"/>
          <w:sz w:val="24"/>
          <w:szCs w:val="24"/>
        </w:rPr>
        <w:t>Varley, H., A.H. Gowenlok and M. Ben 1980. Practical Biochemistry. 6th edn. William Heinemann Medical books Ltd., London.</w:t>
      </w:r>
    </w:p>
    <w:p w:rsidR="00031CC0" w:rsidRPr="003F6490" w:rsidRDefault="00031CC0" w:rsidP="00031CC0">
      <w:pPr>
        <w:pStyle w:val="ad"/>
        <w:bidi w:val="0"/>
        <w:spacing w:line="276" w:lineRule="auto"/>
        <w:ind w:left="360" w:hanging="360"/>
        <w:jc w:val="both"/>
        <w:rPr>
          <w:rFonts w:asciiTheme="majorBidi" w:hAnsiTheme="majorBidi" w:cstheme="majorBidi"/>
          <w:sz w:val="24"/>
          <w:szCs w:val="24"/>
        </w:rPr>
      </w:pPr>
      <w:r w:rsidRPr="003F6490">
        <w:rPr>
          <w:rFonts w:asciiTheme="majorBidi" w:hAnsiTheme="majorBidi" w:cstheme="majorBidi"/>
          <w:sz w:val="24"/>
          <w:szCs w:val="24"/>
        </w:rPr>
        <w:t>Watanaba, M. and S. Kato. 1970. Studies on deep freezing preservation of turkey semen. Theriogenology. 28 (5): 625: 637.</w:t>
      </w:r>
    </w:p>
    <w:p w:rsidR="00031CC0" w:rsidRPr="003F6490" w:rsidRDefault="00031CC0" w:rsidP="00031CC0">
      <w:pPr>
        <w:pStyle w:val="ad"/>
        <w:bidi w:val="0"/>
        <w:spacing w:line="276" w:lineRule="auto"/>
        <w:ind w:left="360" w:hanging="360"/>
        <w:jc w:val="both"/>
        <w:rPr>
          <w:rFonts w:asciiTheme="majorBidi" w:hAnsiTheme="majorBidi" w:cstheme="majorBidi"/>
          <w:sz w:val="24"/>
          <w:szCs w:val="24"/>
        </w:rPr>
      </w:pPr>
      <w:r w:rsidRPr="003F6490">
        <w:rPr>
          <w:rFonts w:asciiTheme="majorBidi" w:hAnsiTheme="majorBidi" w:cstheme="majorBidi"/>
          <w:sz w:val="24"/>
          <w:szCs w:val="24"/>
        </w:rPr>
        <w:t>Wotton, I.D.P 1964. Micro - Analysis in Medical Biochemistry. 4th edn. Churchill Livingsstone, London.</w:t>
      </w:r>
    </w:p>
    <w:p w:rsidR="001F5BB2" w:rsidRPr="00031CC0" w:rsidRDefault="001F5BB2" w:rsidP="00996AFF">
      <w:pPr>
        <w:contextualSpacing/>
        <w:jc w:val="lowKashida"/>
        <w:rPr>
          <w:rFonts w:asciiTheme="majorBidi" w:hAnsiTheme="majorBidi" w:cstheme="majorBidi"/>
          <w:rtl/>
        </w:rPr>
      </w:pPr>
    </w:p>
    <w:p w:rsidR="001F5BB2" w:rsidRDefault="001F5BB2" w:rsidP="00996AFF">
      <w:pPr>
        <w:contextualSpacing/>
        <w:jc w:val="lowKashida"/>
        <w:rPr>
          <w:rFonts w:asciiTheme="majorBidi" w:hAnsiTheme="majorBidi" w:cstheme="majorBidi"/>
          <w:rtl/>
        </w:rPr>
      </w:pPr>
    </w:p>
    <w:p w:rsidR="00996AFF" w:rsidRPr="003F6490" w:rsidRDefault="00996AFF" w:rsidP="001F5BB2">
      <w:pPr>
        <w:jc w:val="both"/>
        <w:rPr>
          <w:rFonts w:asciiTheme="majorBidi" w:hAnsiTheme="majorBidi" w:cstheme="majorBidi"/>
          <w:lang w:bidi="ar-IQ"/>
        </w:rPr>
      </w:pPr>
    </w:p>
    <w:sectPr w:rsidR="00996AFF" w:rsidRPr="003F6490" w:rsidSect="00581CE7">
      <w:headerReference w:type="default" r:id="rId8"/>
      <w:footerReference w:type="default" r:id="rId9"/>
      <w:pgSz w:w="11906" w:h="16838" w:code="9"/>
      <w:pgMar w:top="1418" w:right="1701" w:bottom="1418" w:left="1701" w:header="709" w:footer="709" w:gutter="0"/>
      <w:pgNumType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10F6" w:rsidRDefault="008910F6" w:rsidP="00180116">
      <w:r>
        <w:separator/>
      </w:r>
    </w:p>
  </w:endnote>
  <w:endnote w:type="continuationSeparator" w:id="1">
    <w:p w:rsidR="008910F6" w:rsidRDefault="008910F6" w:rsidP="001801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 3D Max Modern">
    <w:charset w:val="02"/>
    <w:family w:val="auto"/>
    <w:pitch w:val="variable"/>
    <w:sig w:usb0="00000000" w:usb1="10000000" w:usb2="00000000" w:usb3="00000000" w:csb0="80000000" w:csb1="00000000"/>
  </w:font>
  <w:font w:name="PT Bold Dusky">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0461864"/>
      <w:docPartObj>
        <w:docPartGallery w:val="Page Numbers (Bottom of Page)"/>
        <w:docPartUnique/>
      </w:docPartObj>
    </w:sdtPr>
    <w:sdtContent>
      <w:p w:rsidR="00C20767" w:rsidRDefault="00FF5F97">
        <w:pPr>
          <w:pStyle w:val="a4"/>
          <w:jc w:val="center"/>
        </w:pPr>
        <w:fldSimple w:instr=" PAGE   \* MERGEFORMAT ">
          <w:r w:rsidR="009B2A9C">
            <w:rPr>
              <w:noProof/>
              <w:rtl/>
            </w:rPr>
            <w:t>11</w:t>
          </w:r>
        </w:fldSimple>
      </w:p>
    </w:sdtContent>
  </w:sdt>
  <w:p w:rsidR="009F1739" w:rsidRDefault="009F173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10F6" w:rsidRDefault="008910F6" w:rsidP="00180116">
      <w:r>
        <w:separator/>
      </w:r>
    </w:p>
  </w:footnote>
  <w:footnote w:type="continuationSeparator" w:id="1">
    <w:p w:rsidR="008910F6" w:rsidRDefault="008910F6" w:rsidP="001801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941" w:rsidRPr="00070941" w:rsidRDefault="00FF5F97" w:rsidP="009B2A9C">
    <w:pPr>
      <w:rPr>
        <w:sz w:val="20"/>
        <w:szCs w:val="20"/>
      </w:rPr>
    </w:pPr>
    <w:r>
      <w:rPr>
        <w:noProof/>
        <w:sz w:val="20"/>
        <w:szCs w:val="20"/>
      </w:rPr>
      <w:pict>
        <v:shapetype id="_x0000_t32" coordsize="21600,21600" o:spt="32" o:oned="t" path="m,l21600,21600e" filled="f">
          <v:path arrowok="t" fillok="f" o:connecttype="none"/>
          <o:lock v:ext="edit" shapetype="t"/>
        </v:shapetype>
        <v:shape id="_x0000_s2049" type="#_x0000_t32" style="position:absolute;left:0;text-align:left;margin-left:1.95pt;margin-top:15.85pt;width:425.8pt;height:.05pt;z-index:251658240" o:connectortype="straight">
          <w10:wrap anchorx="page"/>
        </v:shape>
      </w:pict>
    </w:r>
    <w:r w:rsidR="00180116" w:rsidRPr="00070941">
      <w:rPr>
        <w:rFonts w:hint="cs"/>
        <w:sz w:val="20"/>
        <w:szCs w:val="20"/>
        <w:rtl/>
        <w:lang w:bidi="ar-IQ"/>
      </w:rPr>
      <w:t xml:space="preserve">مجلة الكوفة للعلوم الزراعية </w:t>
    </w:r>
    <w:r w:rsidR="00180116" w:rsidRPr="00070941">
      <w:rPr>
        <w:sz w:val="20"/>
        <w:szCs w:val="20"/>
        <w:lang w:bidi="ar-IQ"/>
      </w:rPr>
      <w:t>/</w:t>
    </w:r>
    <w:r w:rsidR="00180116" w:rsidRPr="00070941">
      <w:rPr>
        <w:rFonts w:hint="cs"/>
        <w:sz w:val="20"/>
        <w:szCs w:val="20"/>
        <w:rtl/>
        <w:lang w:bidi="ar-IQ"/>
      </w:rPr>
      <w:t xml:space="preserve"> المجلد ( </w:t>
    </w:r>
    <w:r w:rsidR="006C1D5F" w:rsidRPr="00070941">
      <w:rPr>
        <w:rFonts w:hint="cs"/>
        <w:sz w:val="20"/>
        <w:szCs w:val="20"/>
        <w:rtl/>
        <w:lang w:bidi="ar-IQ"/>
      </w:rPr>
      <w:t>4</w:t>
    </w:r>
    <w:r w:rsidR="00180116" w:rsidRPr="00070941">
      <w:rPr>
        <w:rFonts w:hint="cs"/>
        <w:sz w:val="20"/>
        <w:szCs w:val="20"/>
        <w:rtl/>
        <w:lang w:bidi="ar-IQ"/>
      </w:rPr>
      <w:t xml:space="preserve"> ) </w:t>
    </w:r>
    <w:r w:rsidR="00180116" w:rsidRPr="00070941">
      <w:rPr>
        <w:sz w:val="20"/>
        <w:szCs w:val="20"/>
        <w:lang w:bidi="ar-IQ"/>
      </w:rPr>
      <w:t>/</w:t>
    </w:r>
    <w:r w:rsidR="00180116" w:rsidRPr="00070941">
      <w:rPr>
        <w:rFonts w:hint="cs"/>
        <w:sz w:val="20"/>
        <w:szCs w:val="20"/>
        <w:rtl/>
        <w:lang w:bidi="ar-IQ"/>
      </w:rPr>
      <w:t xml:space="preserve"> العدد ( </w:t>
    </w:r>
    <w:r w:rsidR="006C1D5F" w:rsidRPr="00070941">
      <w:rPr>
        <w:rFonts w:hint="cs"/>
        <w:sz w:val="20"/>
        <w:szCs w:val="20"/>
        <w:rtl/>
        <w:lang w:bidi="ar-IQ"/>
      </w:rPr>
      <w:t>1</w:t>
    </w:r>
    <w:r w:rsidR="00180116" w:rsidRPr="00070941">
      <w:rPr>
        <w:rFonts w:hint="cs"/>
        <w:sz w:val="20"/>
        <w:szCs w:val="20"/>
        <w:rtl/>
        <w:lang w:bidi="ar-IQ"/>
      </w:rPr>
      <w:t xml:space="preserve"> ) </w:t>
    </w:r>
    <w:r w:rsidR="00581CE7" w:rsidRPr="00070941">
      <w:rPr>
        <w:rFonts w:hint="cs"/>
        <w:sz w:val="20"/>
        <w:szCs w:val="20"/>
        <w:rtl/>
        <w:lang w:bidi="ar-IQ"/>
      </w:rPr>
      <w:t>201</w:t>
    </w:r>
    <w:r w:rsidR="006C1D5F" w:rsidRPr="00070941">
      <w:rPr>
        <w:rFonts w:hint="cs"/>
        <w:sz w:val="20"/>
        <w:szCs w:val="20"/>
        <w:rtl/>
        <w:lang w:bidi="ar-IQ"/>
      </w:rPr>
      <w:t>2</w:t>
    </w:r>
    <w:r w:rsidR="00180116" w:rsidRPr="00070941">
      <w:rPr>
        <w:rFonts w:hint="cs"/>
        <w:sz w:val="20"/>
        <w:szCs w:val="20"/>
        <w:rtl/>
        <w:lang w:bidi="ar-IQ"/>
      </w:rPr>
      <w:t xml:space="preserve"> م</w:t>
    </w:r>
    <w:r w:rsidR="00C00EBC" w:rsidRPr="00070941">
      <w:rPr>
        <w:rFonts w:hint="cs"/>
        <w:sz w:val="20"/>
        <w:szCs w:val="20"/>
        <w:rtl/>
        <w:lang w:bidi="ar-IQ"/>
      </w:rPr>
      <w:t xml:space="preserve">               </w:t>
    </w:r>
    <w:r w:rsidR="009B2A9C">
      <w:rPr>
        <w:rFonts w:hint="cs"/>
        <w:sz w:val="20"/>
        <w:szCs w:val="20"/>
        <w:rtl/>
        <w:lang w:bidi="ar-IQ"/>
      </w:rPr>
      <w:t>( 1 -  11 )</w:t>
    </w:r>
    <w:r w:rsidR="00070941">
      <w:rPr>
        <w:rFonts w:hint="cs"/>
        <w:sz w:val="20"/>
        <w:szCs w:val="20"/>
        <w:rtl/>
        <w:lang w:bidi="ar-IQ"/>
      </w:rPr>
      <w:t xml:space="preserve">                 </w:t>
    </w:r>
    <w:r w:rsidR="009B2A9C">
      <w:rPr>
        <w:rFonts w:hint="cs"/>
        <w:sz w:val="20"/>
        <w:szCs w:val="20"/>
        <w:rtl/>
        <w:lang w:bidi="ar-IQ"/>
      </w:rPr>
      <w:t xml:space="preserve"> </w:t>
    </w:r>
    <w:r w:rsidR="00070941">
      <w:rPr>
        <w:rFonts w:hint="cs"/>
        <w:sz w:val="20"/>
        <w:szCs w:val="20"/>
        <w:rtl/>
        <w:lang w:bidi="ar-IQ"/>
      </w:rPr>
      <w:t xml:space="preserve">       </w:t>
    </w:r>
    <w:r w:rsidR="009B76CD" w:rsidRPr="00070941">
      <w:rPr>
        <w:rFonts w:hint="cs"/>
        <w:sz w:val="20"/>
        <w:szCs w:val="20"/>
        <w:rtl/>
        <w:lang w:bidi="ar-IQ"/>
      </w:rPr>
      <w:t xml:space="preserve">   </w:t>
    </w:r>
    <w:r w:rsidR="00070941" w:rsidRPr="00070941">
      <w:rPr>
        <w:rFonts w:asciiTheme="majorBidi" w:hAnsiTheme="majorBidi" w:cstheme="majorBidi"/>
        <w:sz w:val="20"/>
        <w:szCs w:val="20"/>
        <w:rtl/>
        <w:lang w:bidi="ar-IQ"/>
      </w:rPr>
      <w:t xml:space="preserve">رعد حاتم </w:t>
    </w:r>
    <w:r w:rsidR="00070941" w:rsidRPr="00070941">
      <w:rPr>
        <w:rFonts w:hint="cs"/>
        <w:sz w:val="20"/>
        <w:szCs w:val="20"/>
        <w:rtl/>
      </w:rPr>
      <w:t>و</w:t>
    </w:r>
    <w:r w:rsidR="00070941" w:rsidRPr="00070941">
      <w:rPr>
        <w:rFonts w:asciiTheme="majorBidi" w:hAnsiTheme="majorBidi" w:cstheme="majorBidi"/>
        <w:sz w:val="20"/>
        <w:szCs w:val="20"/>
        <w:rtl/>
        <w:lang w:bidi="ar-IQ"/>
      </w:rPr>
      <w:t xml:space="preserve">حازم جبار </w:t>
    </w:r>
  </w:p>
  <w:p w:rsidR="00180116" w:rsidRPr="00070941" w:rsidRDefault="009B76CD" w:rsidP="006C1D5F">
    <w:pPr>
      <w:pStyle w:val="a3"/>
      <w:rPr>
        <w:sz w:val="20"/>
        <w:szCs w:val="20"/>
        <w:rtl/>
        <w:lang w:bidi="ar-IQ"/>
      </w:rPr>
    </w:pPr>
    <w:r w:rsidRPr="00070941">
      <w:rPr>
        <w:rFonts w:hint="cs"/>
        <w:sz w:val="20"/>
        <w:szCs w:val="20"/>
        <w:rtl/>
        <w:lang w:bidi="ar-IQ"/>
      </w:rPr>
      <w:t xml:space="preserve">    </w:t>
    </w:r>
    <w:r w:rsidR="00406701" w:rsidRPr="00070941">
      <w:rPr>
        <w:rFonts w:hint="cs"/>
        <w:sz w:val="20"/>
        <w:szCs w:val="20"/>
        <w:rtl/>
        <w:lang w:bidi="ar-IQ"/>
      </w:rPr>
      <w:t xml:space="preserve">    </w:t>
    </w:r>
    <w:r w:rsidR="00AC2D8C" w:rsidRPr="00070941">
      <w:rPr>
        <w:rFonts w:hint="cs"/>
        <w:sz w:val="20"/>
        <w:szCs w:val="20"/>
        <w:rtl/>
        <w:lang w:bidi="ar-IQ"/>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B7CEC"/>
    <w:multiLevelType w:val="hybridMultilevel"/>
    <w:tmpl w:val="7AC8C87C"/>
    <w:lvl w:ilvl="0" w:tplc="780CC8F8">
      <w:start w:val="1"/>
      <w:numFmt w:val="decimal"/>
      <w:lvlText w:val="%1-"/>
      <w:lvlJc w:val="left"/>
      <w:pPr>
        <w:tabs>
          <w:tab w:val="num" w:pos="1890"/>
        </w:tabs>
        <w:ind w:left="1890" w:hanging="117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EF4648E"/>
    <w:multiLevelType w:val="hybridMultilevel"/>
    <w:tmpl w:val="C58C476C"/>
    <w:lvl w:ilvl="0" w:tplc="BFCCA97E">
      <w:start w:val="12"/>
      <w:numFmt w:val="bullet"/>
      <w:lvlText w:val=""/>
      <w:lvlJc w:val="left"/>
      <w:pPr>
        <w:tabs>
          <w:tab w:val="num" w:pos="720"/>
        </w:tabs>
        <w:ind w:left="720" w:hanging="360"/>
      </w:pPr>
      <w:rPr>
        <w:rFonts w:ascii="Symbol" w:eastAsia="Times New Roman" w:hAnsi="Symbol"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F2A2628"/>
    <w:multiLevelType w:val="hybridMultilevel"/>
    <w:tmpl w:val="AC327218"/>
    <w:lvl w:ilvl="0" w:tplc="87E252A2">
      <w:start w:val="12"/>
      <w:numFmt w:val="bullet"/>
      <w:lvlText w:val=""/>
      <w:lvlJc w:val="left"/>
      <w:pPr>
        <w:tabs>
          <w:tab w:val="num" w:pos="720"/>
        </w:tabs>
        <w:ind w:left="720" w:hanging="360"/>
      </w:pPr>
      <w:rPr>
        <w:rFonts w:ascii="Symbol" w:eastAsia="Times New Roman" w:hAnsi="Symbol"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5FA69A4"/>
    <w:multiLevelType w:val="hybridMultilevel"/>
    <w:tmpl w:val="03DA101C"/>
    <w:lvl w:ilvl="0" w:tplc="47DE80D6">
      <w:start w:val="12"/>
      <w:numFmt w:val="bullet"/>
      <w:lvlText w:val=""/>
      <w:lvlJc w:val="left"/>
      <w:pPr>
        <w:tabs>
          <w:tab w:val="num" w:pos="720"/>
        </w:tabs>
        <w:ind w:left="720" w:hanging="360"/>
      </w:pPr>
      <w:rPr>
        <w:rFonts w:ascii="Symbol" w:eastAsia="Times New Roman" w:hAnsi="Symbol"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0EB4315"/>
    <w:multiLevelType w:val="hybridMultilevel"/>
    <w:tmpl w:val="81B4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73" w:hanging="360"/>
      </w:pPr>
      <w:rPr>
        <w:rFonts w:ascii="Courier New" w:hAnsi="Courier New" w:cs="Courier New" w:hint="default"/>
      </w:rPr>
    </w:lvl>
    <w:lvl w:ilvl="2" w:tplc="04090005" w:tentative="1">
      <w:start w:val="1"/>
      <w:numFmt w:val="bullet"/>
      <w:lvlText w:val=""/>
      <w:lvlJc w:val="left"/>
      <w:pPr>
        <w:ind w:left="2593" w:hanging="360"/>
      </w:pPr>
      <w:rPr>
        <w:rFonts w:ascii="Wingdings" w:hAnsi="Wingdings" w:hint="default"/>
      </w:rPr>
    </w:lvl>
    <w:lvl w:ilvl="3" w:tplc="04090001" w:tentative="1">
      <w:start w:val="1"/>
      <w:numFmt w:val="bullet"/>
      <w:lvlText w:val=""/>
      <w:lvlJc w:val="left"/>
      <w:pPr>
        <w:ind w:left="3313" w:hanging="360"/>
      </w:pPr>
      <w:rPr>
        <w:rFonts w:ascii="Symbol" w:hAnsi="Symbol" w:hint="default"/>
      </w:rPr>
    </w:lvl>
    <w:lvl w:ilvl="4" w:tplc="04090003" w:tentative="1">
      <w:start w:val="1"/>
      <w:numFmt w:val="bullet"/>
      <w:lvlText w:val="o"/>
      <w:lvlJc w:val="left"/>
      <w:pPr>
        <w:ind w:left="4033" w:hanging="360"/>
      </w:pPr>
      <w:rPr>
        <w:rFonts w:ascii="Courier New" w:hAnsi="Courier New" w:cs="Courier New" w:hint="default"/>
      </w:rPr>
    </w:lvl>
    <w:lvl w:ilvl="5" w:tplc="04090005" w:tentative="1">
      <w:start w:val="1"/>
      <w:numFmt w:val="bullet"/>
      <w:lvlText w:val=""/>
      <w:lvlJc w:val="left"/>
      <w:pPr>
        <w:ind w:left="4753" w:hanging="360"/>
      </w:pPr>
      <w:rPr>
        <w:rFonts w:ascii="Wingdings" w:hAnsi="Wingdings" w:hint="default"/>
      </w:rPr>
    </w:lvl>
    <w:lvl w:ilvl="6" w:tplc="04090001" w:tentative="1">
      <w:start w:val="1"/>
      <w:numFmt w:val="bullet"/>
      <w:lvlText w:val=""/>
      <w:lvlJc w:val="left"/>
      <w:pPr>
        <w:ind w:left="5473" w:hanging="360"/>
      </w:pPr>
      <w:rPr>
        <w:rFonts w:ascii="Symbol" w:hAnsi="Symbol" w:hint="default"/>
      </w:rPr>
    </w:lvl>
    <w:lvl w:ilvl="7" w:tplc="04090003" w:tentative="1">
      <w:start w:val="1"/>
      <w:numFmt w:val="bullet"/>
      <w:lvlText w:val="o"/>
      <w:lvlJc w:val="left"/>
      <w:pPr>
        <w:ind w:left="6193" w:hanging="360"/>
      </w:pPr>
      <w:rPr>
        <w:rFonts w:ascii="Courier New" w:hAnsi="Courier New" w:cs="Courier New" w:hint="default"/>
      </w:rPr>
    </w:lvl>
    <w:lvl w:ilvl="8" w:tplc="04090005" w:tentative="1">
      <w:start w:val="1"/>
      <w:numFmt w:val="bullet"/>
      <w:lvlText w:val=""/>
      <w:lvlJc w:val="left"/>
      <w:pPr>
        <w:ind w:left="6913" w:hanging="360"/>
      </w:pPr>
      <w:rPr>
        <w:rFonts w:ascii="Wingdings" w:hAnsi="Wingdings" w:hint="default"/>
      </w:rPr>
    </w:lvl>
  </w:abstractNum>
  <w:abstractNum w:abstractNumId="5">
    <w:nsid w:val="47A95FD2"/>
    <w:multiLevelType w:val="hybridMultilevel"/>
    <w:tmpl w:val="992E0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316ABA"/>
    <w:multiLevelType w:val="hybridMultilevel"/>
    <w:tmpl w:val="FF68EB34"/>
    <w:lvl w:ilvl="0" w:tplc="C9567CB0">
      <w:start w:val="1"/>
      <w:numFmt w:val="decimal"/>
      <w:lvlText w:val="%1."/>
      <w:lvlJc w:val="left"/>
      <w:pPr>
        <w:tabs>
          <w:tab w:val="num" w:pos="746"/>
        </w:tabs>
        <w:ind w:left="746" w:hanging="360"/>
      </w:pPr>
      <w:rPr>
        <w:rFonts w:ascii="Times New Roman" w:eastAsia="Times New Roman" w:hAnsi="Times New Roman" w:cs="Times New Roman"/>
      </w:rPr>
    </w:lvl>
    <w:lvl w:ilvl="1" w:tplc="04090019" w:tentative="1">
      <w:start w:val="1"/>
      <w:numFmt w:val="lowerLetter"/>
      <w:lvlText w:val="%2."/>
      <w:lvlJc w:val="left"/>
      <w:pPr>
        <w:tabs>
          <w:tab w:val="num" w:pos="1466"/>
        </w:tabs>
        <w:ind w:left="1466" w:hanging="360"/>
      </w:pPr>
    </w:lvl>
    <w:lvl w:ilvl="2" w:tplc="0409001B" w:tentative="1">
      <w:start w:val="1"/>
      <w:numFmt w:val="lowerRoman"/>
      <w:lvlText w:val="%3."/>
      <w:lvlJc w:val="right"/>
      <w:pPr>
        <w:tabs>
          <w:tab w:val="num" w:pos="2186"/>
        </w:tabs>
        <w:ind w:left="2186" w:hanging="180"/>
      </w:pPr>
    </w:lvl>
    <w:lvl w:ilvl="3" w:tplc="0409000F" w:tentative="1">
      <w:start w:val="1"/>
      <w:numFmt w:val="decimal"/>
      <w:lvlText w:val="%4."/>
      <w:lvlJc w:val="left"/>
      <w:pPr>
        <w:tabs>
          <w:tab w:val="num" w:pos="2906"/>
        </w:tabs>
        <w:ind w:left="2906" w:hanging="360"/>
      </w:pPr>
    </w:lvl>
    <w:lvl w:ilvl="4" w:tplc="04090019" w:tentative="1">
      <w:start w:val="1"/>
      <w:numFmt w:val="lowerLetter"/>
      <w:lvlText w:val="%5."/>
      <w:lvlJc w:val="left"/>
      <w:pPr>
        <w:tabs>
          <w:tab w:val="num" w:pos="3626"/>
        </w:tabs>
        <w:ind w:left="3626" w:hanging="360"/>
      </w:pPr>
    </w:lvl>
    <w:lvl w:ilvl="5" w:tplc="0409001B" w:tentative="1">
      <w:start w:val="1"/>
      <w:numFmt w:val="lowerRoman"/>
      <w:lvlText w:val="%6."/>
      <w:lvlJc w:val="right"/>
      <w:pPr>
        <w:tabs>
          <w:tab w:val="num" w:pos="4346"/>
        </w:tabs>
        <w:ind w:left="4346" w:hanging="180"/>
      </w:pPr>
    </w:lvl>
    <w:lvl w:ilvl="6" w:tplc="0409000F" w:tentative="1">
      <w:start w:val="1"/>
      <w:numFmt w:val="decimal"/>
      <w:lvlText w:val="%7."/>
      <w:lvlJc w:val="left"/>
      <w:pPr>
        <w:tabs>
          <w:tab w:val="num" w:pos="5066"/>
        </w:tabs>
        <w:ind w:left="5066" w:hanging="360"/>
      </w:pPr>
    </w:lvl>
    <w:lvl w:ilvl="7" w:tplc="04090019" w:tentative="1">
      <w:start w:val="1"/>
      <w:numFmt w:val="lowerLetter"/>
      <w:lvlText w:val="%8."/>
      <w:lvlJc w:val="left"/>
      <w:pPr>
        <w:tabs>
          <w:tab w:val="num" w:pos="5786"/>
        </w:tabs>
        <w:ind w:left="5786" w:hanging="360"/>
      </w:pPr>
    </w:lvl>
    <w:lvl w:ilvl="8" w:tplc="0409001B" w:tentative="1">
      <w:start w:val="1"/>
      <w:numFmt w:val="lowerRoman"/>
      <w:lvlText w:val="%9."/>
      <w:lvlJc w:val="right"/>
      <w:pPr>
        <w:tabs>
          <w:tab w:val="num" w:pos="6506"/>
        </w:tabs>
        <w:ind w:left="6506" w:hanging="180"/>
      </w:pPr>
    </w:lvl>
  </w:abstractNum>
  <w:abstractNum w:abstractNumId="7">
    <w:nsid w:val="762A0753"/>
    <w:multiLevelType w:val="hybridMultilevel"/>
    <w:tmpl w:val="B3BCACD6"/>
    <w:lvl w:ilvl="0" w:tplc="0A6AD640">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6B4821"/>
    <w:multiLevelType w:val="hybridMultilevel"/>
    <w:tmpl w:val="D6BA2AC2"/>
    <w:lvl w:ilvl="0" w:tplc="25F6D1A2">
      <w:start w:val="13"/>
      <w:numFmt w:val="bullet"/>
      <w:lvlText w:val=""/>
      <w:lvlJc w:val="left"/>
      <w:pPr>
        <w:tabs>
          <w:tab w:val="num" w:pos="1180"/>
        </w:tabs>
        <w:ind w:left="1180" w:hanging="360"/>
      </w:pPr>
      <w:rPr>
        <w:rFonts w:ascii="Symbol" w:eastAsia="Times New Roman" w:hAnsi="Symbol" w:cs="Simplified Arabic" w:hint="default"/>
      </w:rPr>
    </w:lvl>
    <w:lvl w:ilvl="1" w:tplc="04090003" w:tentative="1">
      <w:start w:val="1"/>
      <w:numFmt w:val="bullet"/>
      <w:lvlText w:val="o"/>
      <w:lvlJc w:val="left"/>
      <w:pPr>
        <w:tabs>
          <w:tab w:val="num" w:pos="1900"/>
        </w:tabs>
        <w:ind w:left="1900" w:hanging="360"/>
      </w:pPr>
      <w:rPr>
        <w:rFonts w:ascii="Courier New" w:hAnsi="Courier New" w:cs="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cs="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cs="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num w:numId="1">
    <w:abstractNumId w:val="8"/>
  </w:num>
  <w:num w:numId="2">
    <w:abstractNumId w:val="6"/>
  </w:num>
  <w:num w:numId="3">
    <w:abstractNumId w:val="0"/>
  </w:num>
  <w:num w:numId="4">
    <w:abstractNumId w:val="1"/>
  </w:num>
  <w:num w:numId="5">
    <w:abstractNumId w:val="3"/>
  </w:num>
  <w:num w:numId="6">
    <w:abstractNumId w:val="2"/>
  </w:num>
  <w:num w:numId="7">
    <w:abstractNumId w:val="7"/>
  </w:num>
  <w:num w:numId="8">
    <w:abstractNumId w:val="5"/>
  </w:num>
  <w:num w:numId="9">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0"/>
  <w:displayHorizontalDrawingGridEvery w:val="2"/>
  <w:characterSpacingControl w:val="doNotCompress"/>
  <w:hdrShapeDefaults>
    <o:shapedefaults v:ext="edit" spidmax="56322">
      <o:colormenu v:ext="edit" fillcolor="none" strokecolor="none"/>
    </o:shapedefaults>
    <o:shapelayout v:ext="edit">
      <o:idmap v:ext="edit" data="2"/>
      <o:rules v:ext="edit">
        <o:r id="V:Rule2" type="connector" idref="#_x0000_s2049"/>
      </o:rules>
    </o:shapelayout>
  </w:hdrShapeDefaults>
  <w:footnotePr>
    <w:footnote w:id="0"/>
    <w:footnote w:id="1"/>
  </w:footnotePr>
  <w:endnotePr>
    <w:endnote w:id="0"/>
    <w:endnote w:id="1"/>
  </w:endnotePr>
  <w:compat/>
  <w:rsids>
    <w:rsidRoot w:val="00180116"/>
    <w:rsid w:val="00012E1D"/>
    <w:rsid w:val="00020273"/>
    <w:rsid w:val="00022C70"/>
    <w:rsid w:val="00031CC0"/>
    <w:rsid w:val="00067BEF"/>
    <w:rsid w:val="00070941"/>
    <w:rsid w:val="000A429C"/>
    <w:rsid w:val="000D1B67"/>
    <w:rsid w:val="000E3E4D"/>
    <w:rsid w:val="000E4435"/>
    <w:rsid w:val="0010118C"/>
    <w:rsid w:val="00116B2F"/>
    <w:rsid w:val="00123D9C"/>
    <w:rsid w:val="00134634"/>
    <w:rsid w:val="001402B3"/>
    <w:rsid w:val="00150CA5"/>
    <w:rsid w:val="001622C3"/>
    <w:rsid w:val="00180116"/>
    <w:rsid w:val="00180F23"/>
    <w:rsid w:val="00187849"/>
    <w:rsid w:val="001A36CB"/>
    <w:rsid w:val="001B6F04"/>
    <w:rsid w:val="001C4393"/>
    <w:rsid w:val="001C56F9"/>
    <w:rsid w:val="001E284C"/>
    <w:rsid w:val="001F5BB2"/>
    <w:rsid w:val="00201B36"/>
    <w:rsid w:val="00214BF8"/>
    <w:rsid w:val="0021719B"/>
    <w:rsid w:val="00250C75"/>
    <w:rsid w:val="00256353"/>
    <w:rsid w:val="002661D0"/>
    <w:rsid w:val="002A2A5A"/>
    <w:rsid w:val="002C0FB5"/>
    <w:rsid w:val="002D3CE8"/>
    <w:rsid w:val="002D69CE"/>
    <w:rsid w:val="002D7581"/>
    <w:rsid w:val="002D7932"/>
    <w:rsid w:val="002E2BF0"/>
    <w:rsid w:val="002F3C94"/>
    <w:rsid w:val="002F3D12"/>
    <w:rsid w:val="00314AA7"/>
    <w:rsid w:val="0033468B"/>
    <w:rsid w:val="00346161"/>
    <w:rsid w:val="00371128"/>
    <w:rsid w:val="00373106"/>
    <w:rsid w:val="00383FBD"/>
    <w:rsid w:val="003A0850"/>
    <w:rsid w:val="003E2A64"/>
    <w:rsid w:val="003E3B53"/>
    <w:rsid w:val="003F6490"/>
    <w:rsid w:val="00406701"/>
    <w:rsid w:val="00422FF3"/>
    <w:rsid w:val="00427848"/>
    <w:rsid w:val="00473088"/>
    <w:rsid w:val="00476279"/>
    <w:rsid w:val="004830AF"/>
    <w:rsid w:val="00493F15"/>
    <w:rsid w:val="004A4D0D"/>
    <w:rsid w:val="004B7A3C"/>
    <w:rsid w:val="004C2E3A"/>
    <w:rsid w:val="004C452C"/>
    <w:rsid w:val="004C65B5"/>
    <w:rsid w:val="004C770A"/>
    <w:rsid w:val="004D6859"/>
    <w:rsid w:val="004E785A"/>
    <w:rsid w:val="0050029D"/>
    <w:rsid w:val="00501C77"/>
    <w:rsid w:val="00522B41"/>
    <w:rsid w:val="0052328E"/>
    <w:rsid w:val="00532DD3"/>
    <w:rsid w:val="00542063"/>
    <w:rsid w:val="00544E20"/>
    <w:rsid w:val="00551FBC"/>
    <w:rsid w:val="00553606"/>
    <w:rsid w:val="00553C76"/>
    <w:rsid w:val="00560547"/>
    <w:rsid w:val="00572616"/>
    <w:rsid w:val="00581CE7"/>
    <w:rsid w:val="00583BCE"/>
    <w:rsid w:val="00586269"/>
    <w:rsid w:val="00593665"/>
    <w:rsid w:val="00593A96"/>
    <w:rsid w:val="005A7270"/>
    <w:rsid w:val="005B2058"/>
    <w:rsid w:val="005B742A"/>
    <w:rsid w:val="005C16DD"/>
    <w:rsid w:val="005D0276"/>
    <w:rsid w:val="005D2D2E"/>
    <w:rsid w:val="005E7BF9"/>
    <w:rsid w:val="006031D2"/>
    <w:rsid w:val="0060730F"/>
    <w:rsid w:val="00616FDD"/>
    <w:rsid w:val="00622412"/>
    <w:rsid w:val="00640644"/>
    <w:rsid w:val="00641B2B"/>
    <w:rsid w:val="0065612F"/>
    <w:rsid w:val="00657B30"/>
    <w:rsid w:val="006B0289"/>
    <w:rsid w:val="006B3C02"/>
    <w:rsid w:val="006C1D5F"/>
    <w:rsid w:val="006C2439"/>
    <w:rsid w:val="006C4B53"/>
    <w:rsid w:val="006C6387"/>
    <w:rsid w:val="006E2DF9"/>
    <w:rsid w:val="006E640D"/>
    <w:rsid w:val="00700930"/>
    <w:rsid w:val="007049A5"/>
    <w:rsid w:val="0071002A"/>
    <w:rsid w:val="00735E64"/>
    <w:rsid w:val="00753FE7"/>
    <w:rsid w:val="0077126F"/>
    <w:rsid w:val="007719E0"/>
    <w:rsid w:val="00771B94"/>
    <w:rsid w:val="00772D0F"/>
    <w:rsid w:val="007876E2"/>
    <w:rsid w:val="00790B4C"/>
    <w:rsid w:val="00795320"/>
    <w:rsid w:val="007A6848"/>
    <w:rsid w:val="007B470E"/>
    <w:rsid w:val="007C4DCB"/>
    <w:rsid w:val="007D56D9"/>
    <w:rsid w:val="007F0EE8"/>
    <w:rsid w:val="007F1920"/>
    <w:rsid w:val="007F646E"/>
    <w:rsid w:val="00802823"/>
    <w:rsid w:val="00820556"/>
    <w:rsid w:val="008223CD"/>
    <w:rsid w:val="00841D3D"/>
    <w:rsid w:val="00852F29"/>
    <w:rsid w:val="008637A8"/>
    <w:rsid w:val="00863F31"/>
    <w:rsid w:val="00865F59"/>
    <w:rsid w:val="008861EE"/>
    <w:rsid w:val="008910F6"/>
    <w:rsid w:val="0089410C"/>
    <w:rsid w:val="008A2659"/>
    <w:rsid w:val="008A2D43"/>
    <w:rsid w:val="008A56BF"/>
    <w:rsid w:val="008B354C"/>
    <w:rsid w:val="008C52BF"/>
    <w:rsid w:val="008D0D1C"/>
    <w:rsid w:val="008D6896"/>
    <w:rsid w:val="008D70D1"/>
    <w:rsid w:val="008E2A15"/>
    <w:rsid w:val="008E3514"/>
    <w:rsid w:val="008E71B5"/>
    <w:rsid w:val="0091137B"/>
    <w:rsid w:val="00935C37"/>
    <w:rsid w:val="009553EC"/>
    <w:rsid w:val="00956D3B"/>
    <w:rsid w:val="009852F7"/>
    <w:rsid w:val="00990FE9"/>
    <w:rsid w:val="00996AFF"/>
    <w:rsid w:val="00997C45"/>
    <w:rsid w:val="009A5114"/>
    <w:rsid w:val="009B2A9C"/>
    <w:rsid w:val="009B76CD"/>
    <w:rsid w:val="009C5640"/>
    <w:rsid w:val="009C6EC8"/>
    <w:rsid w:val="009D5B1C"/>
    <w:rsid w:val="009D7935"/>
    <w:rsid w:val="009F1739"/>
    <w:rsid w:val="009F460D"/>
    <w:rsid w:val="009F6460"/>
    <w:rsid w:val="00A278FB"/>
    <w:rsid w:val="00A31F6C"/>
    <w:rsid w:val="00A46F5E"/>
    <w:rsid w:val="00A52A09"/>
    <w:rsid w:val="00A52F26"/>
    <w:rsid w:val="00A53409"/>
    <w:rsid w:val="00A5366B"/>
    <w:rsid w:val="00A61048"/>
    <w:rsid w:val="00A75E69"/>
    <w:rsid w:val="00A81988"/>
    <w:rsid w:val="00A86658"/>
    <w:rsid w:val="00A953A5"/>
    <w:rsid w:val="00AA1E4F"/>
    <w:rsid w:val="00AA775D"/>
    <w:rsid w:val="00AC2766"/>
    <w:rsid w:val="00AC2D8C"/>
    <w:rsid w:val="00AC7B4E"/>
    <w:rsid w:val="00AD6572"/>
    <w:rsid w:val="00AD71C8"/>
    <w:rsid w:val="00AE0349"/>
    <w:rsid w:val="00AF57F3"/>
    <w:rsid w:val="00B14F97"/>
    <w:rsid w:val="00B168DB"/>
    <w:rsid w:val="00B310C2"/>
    <w:rsid w:val="00B51E21"/>
    <w:rsid w:val="00B53CD4"/>
    <w:rsid w:val="00B57113"/>
    <w:rsid w:val="00B65BD7"/>
    <w:rsid w:val="00B65C6B"/>
    <w:rsid w:val="00B71FA9"/>
    <w:rsid w:val="00BA7062"/>
    <w:rsid w:val="00BD6685"/>
    <w:rsid w:val="00BE3740"/>
    <w:rsid w:val="00C00EBC"/>
    <w:rsid w:val="00C13AEC"/>
    <w:rsid w:val="00C16934"/>
    <w:rsid w:val="00C20767"/>
    <w:rsid w:val="00C33F33"/>
    <w:rsid w:val="00C45A1B"/>
    <w:rsid w:val="00C50679"/>
    <w:rsid w:val="00C61F76"/>
    <w:rsid w:val="00C63ACA"/>
    <w:rsid w:val="00C726CD"/>
    <w:rsid w:val="00C8678B"/>
    <w:rsid w:val="00CB74D7"/>
    <w:rsid w:val="00CE052A"/>
    <w:rsid w:val="00CE2D6F"/>
    <w:rsid w:val="00CF5378"/>
    <w:rsid w:val="00CF5886"/>
    <w:rsid w:val="00D11898"/>
    <w:rsid w:val="00D26B4D"/>
    <w:rsid w:val="00D27E73"/>
    <w:rsid w:val="00D33350"/>
    <w:rsid w:val="00D41945"/>
    <w:rsid w:val="00D514B5"/>
    <w:rsid w:val="00D64954"/>
    <w:rsid w:val="00D75759"/>
    <w:rsid w:val="00D823FC"/>
    <w:rsid w:val="00D8580D"/>
    <w:rsid w:val="00DD7C1B"/>
    <w:rsid w:val="00DE232B"/>
    <w:rsid w:val="00DF654A"/>
    <w:rsid w:val="00E07F0D"/>
    <w:rsid w:val="00E14AB3"/>
    <w:rsid w:val="00E2047B"/>
    <w:rsid w:val="00E2124A"/>
    <w:rsid w:val="00E365D6"/>
    <w:rsid w:val="00E3724E"/>
    <w:rsid w:val="00E408C0"/>
    <w:rsid w:val="00E66E65"/>
    <w:rsid w:val="00E71C43"/>
    <w:rsid w:val="00E73F57"/>
    <w:rsid w:val="00E74076"/>
    <w:rsid w:val="00E806F6"/>
    <w:rsid w:val="00E91246"/>
    <w:rsid w:val="00EC2111"/>
    <w:rsid w:val="00ED0FBC"/>
    <w:rsid w:val="00ED71B4"/>
    <w:rsid w:val="00EE1EA9"/>
    <w:rsid w:val="00EE1F31"/>
    <w:rsid w:val="00EE27CA"/>
    <w:rsid w:val="00EE393E"/>
    <w:rsid w:val="00EE5B77"/>
    <w:rsid w:val="00EF27DF"/>
    <w:rsid w:val="00F16865"/>
    <w:rsid w:val="00F20D34"/>
    <w:rsid w:val="00F24216"/>
    <w:rsid w:val="00F3082C"/>
    <w:rsid w:val="00F41687"/>
    <w:rsid w:val="00FA4D14"/>
    <w:rsid w:val="00FF5F97"/>
    <w:rsid w:val="00FF7E6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6322">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Table Grid 2" w:uiPriority="0"/>
    <w:lsdException w:name="Table Elegant" w:uiPriority="0"/>
    <w:lsdException w:name="Table Web 2"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66B"/>
    <w:pPr>
      <w:bidi/>
      <w:spacing w:after="0" w:line="240" w:lineRule="auto"/>
    </w:pPr>
    <w:rPr>
      <w:rFonts w:ascii="Times New Roman" w:eastAsia="Times New Roman" w:hAnsi="Times New Roman" w:cs="Times New Roman"/>
      <w:sz w:val="24"/>
      <w:szCs w:val="24"/>
    </w:rPr>
  </w:style>
  <w:style w:type="paragraph" w:styleId="1">
    <w:name w:val="heading 1"/>
    <w:basedOn w:val="a"/>
    <w:next w:val="a"/>
    <w:link w:val="1Char"/>
    <w:qFormat/>
    <w:rsid w:val="006C4B53"/>
    <w:pPr>
      <w:keepNext/>
      <w:autoSpaceDE w:val="0"/>
      <w:autoSpaceDN w:val="0"/>
      <w:jc w:val="center"/>
      <w:outlineLvl w:val="0"/>
    </w:pPr>
    <w:rPr>
      <w:rFonts w:ascii="A 3D Max Modern" w:hAnsi="A 3D Max Modern" w:cs="PT Bold Dusky"/>
      <w:sz w:val="52"/>
      <w:szCs w:val="52"/>
    </w:rPr>
  </w:style>
  <w:style w:type="paragraph" w:styleId="2">
    <w:name w:val="heading 2"/>
    <w:basedOn w:val="a"/>
    <w:next w:val="a"/>
    <w:link w:val="2Char"/>
    <w:qFormat/>
    <w:rsid w:val="00473088"/>
    <w:pPr>
      <w:keepNext/>
      <w:spacing w:before="240" w:after="60"/>
      <w:outlineLvl w:val="1"/>
    </w:pPr>
    <w:rPr>
      <w:rFonts w:ascii="Arial" w:hAnsi="Arial" w:cs="Arial"/>
      <w:b/>
      <w:bCs/>
      <w:i/>
      <w:iCs/>
      <w:sz w:val="28"/>
      <w:szCs w:val="28"/>
    </w:rPr>
  </w:style>
  <w:style w:type="paragraph" w:styleId="3">
    <w:name w:val="heading 3"/>
    <w:basedOn w:val="a"/>
    <w:next w:val="a"/>
    <w:link w:val="3Char"/>
    <w:qFormat/>
    <w:rsid w:val="00473088"/>
    <w:pPr>
      <w:keepNext/>
      <w:spacing w:before="240" w:after="60"/>
      <w:outlineLvl w:val="2"/>
    </w:pPr>
    <w:rPr>
      <w:rFonts w:ascii="Arial" w:hAnsi="Arial" w:cs="Arial"/>
      <w:b/>
      <w:bCs/>
      <w:sz w:val="26"/>
      <w:szCs w:val="26"/>
    </w:rPr>
  </w:style>
  <w:style w:type="paragraph" w:styleId="4">
    <w:name w:val="heading 4"/>
    <w:basedOn w:val="a"/>
    <w:next w:val="a"/>
    <w:link w:val="4Char"/>
    <w:qFormat/>
    <w:rsid w:val="0047308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180116"/>
    <w:pPr>
      <w:tabs>
        <w:tab w:val="center" w:pos="4153"/>
        <w:tab w:val="right" w:pos="8306"/>
      </w:tabs>
    </w:pPr>
  </w:style>
  <w:style w:type="character" w:customStyle="1" w:styleId="Char">
    <w:name w:val="رأس صفحة Char"/>
    <w:basedOn w:val="a0"/>
    <w:link w:val="a3"/>
    <w:uiPriority w:val="99"/>
    <w:rsid w:val="00180116"/>
  </w:style>
  <w:style w:type="paragraph" w:styleId="a4">
    <w:name w:val="footer"/>
    <w:basedOn w:val="a"/>
    <w:link w:val="Char0"/>
    <w:unhideWhenUsed/>
    <w:rsid w:val="00180116"/>
    <w:pPr>
      <w:tabs>
        <w:tab w:val="center" w:pos="4153"/>
        <w:tab w:val="right" w:pos="8306"/>
      </w:tabs>
    </w:pPr>
  </w:style>
  <w:style w:type="character" w:customStyle="1" w:styleId="Char0">
    <w:name w:val="تذييل صفحة Char"/>
    <w:basedOn w:val="a0"/>
    <w:link w:val="a4"/>
    <w:rsid w:val="00180116"/>
  </w:style>
  <w:style w:type="paragraph" w:styleId="a5">
    <w:name w:val="Balloon Text"/>
    <w:basedOn w:val="a"/>
    <w:link w:val="Char1"/>
    <w:uiPriority w:val="99"/>
    <w:semiHidden/>
    <w:unhideWhenUsed/>
    <w:rsid w:val="00180116"/>
    <w:rPr>
      <w:rFonts w:ascii="Tahoma" w:hAnsi="Tahoma" w:cs="Tahoma"/>
      <w:sz w:val="16"/>
      <w:szCs w:val="16"/>
    </w:rPr>
  </w:style>
  <w:style w:type="character" w:customStyle="1" w:styleId="Char1">
    <w:name w:val="نص في بالون Char"/>
    <w:basedOn w:val="a0"/>
    <w:link w:val="a5"/>
    <w:uiPriority w:val="99"/>
    <w:semiHidden/>
    <w:rsid w:val="00180116"/>
    <w:rPr>
      <w:rFonts w:ascii="Tahoma" w:hAnsi="Tahoma" w:cs="Tahoma"/>
      <w:sz w:val="16"/>
      <w:szCs w:val="16"/>
    </w:rPr>
  </w:style>
  <w:style w:type="character" w:styleId="a6">
    <w:name w:val="page number"/>
    <w:basedOn w:val="a0"/>
    <w:rsid w:val="00A5366B"/>
  </w:style>
  <w:style w:type="table" w:styleId="a7">
    <w:name w:val="Table Grid"/>
    <w:basedOn w:val="a1"/>
    <w:rsid w:val="00A5366B"/>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2"/>
    <w:semiHidden/>
    <w:rsid w:val="000E3E4D"/>
    <w:pPr>
      <w:shd w:val="clear" w:color="auto" w:fill="000080"/>
    </w:pPr>
    <w:rPr>
      <w:rFonts w:ascii="Tahoma" w:hAnsi="Tahoma" w:cs="Tahoma"/>
      <w:sz w:val="20"/>
      <w:szCs w:val="20"/>
    </w:rPr>
  </w:style>
  <w:style w:type="character" w:customStyle="1" w:styleId="Char2">
    <w:name w:val="خريطة مستند Char"/>
    <w:basedOn w:val="a0"/>
    <w:link w:val="a8"/>
    <w:semiHidden/>
    <w:rsid w:val="000E3E4D"/>
    <w:rPr>
      <w:rFonts w:ascii="Tahoma" w:eastAsia="Times New Roman" w:hAnsi="Tahoma" w:cs="Tahoma"/>
      <w:sz w:val="20"/>
      <w:szCs w:val="20"/>
      <w:shd w:val="clear" w:color="auto" w:fill="000080"/>
    </w:rPr>
  </w:style>
  <w:style w:type="paragraph" w:customStyle="1" w:styleId="msonospacing0">
    <w:name w:val="msonospacing"/>
    <w:rsid w:val="000E3E4D"/>
    <w:pPr>
      <w:bidi/>
      <w:spacing w:after="0" w:line="240" w:lineRule="auto"/>
    </w:pPr>
    <w:rPr>
      <w:rFonts w:ascii="Times New Roman" w:eastAsia="Times New Roman" w:hAnsi="Times New Roman" w:cs="Times New Roman"/>
      <w:sz w:val="24"/>
      <w:szCs w:val="24"/>
      <w:lang w:bidi="ar-SY"/>
    </w:rPr>
  </w:style>
  <w:style w:type="character" w:customStyle="1" w:styleId="1Char">
    <w:name w:val="عنوان 1 Char"/>
    <w:basedOn w:val="a0"/>
    <w:link w:val="1"/>
    <w:rsid w:val="006C4B53"/>
    <w:rPr>
      <w:rFonts w:ascii="A 3D Max Modern" w:eastAsia="Times New Roman" w:hAnsi="A 3D Max Modern" w:cs="PT Bold Dusky"/>
      <w:sz w:val="52"/>
      <w:szCs w:val="52"/>
    </w:rPr>
  </w:style>
  <w:style w:type="paragraph" w:styleId="a9">
    <w:name w:val="Body Text"/>
    <w:basedOn w:val="a"/>
    <w:link w:val="Char3"/>
    <w:rsid w:val="006C4B53"/>
    <w:pPr>
      <w:autoSpaceDE w:val="0"/>
      <w:autoSpaceDN w:val="0"/>
    </w:pPr>
    <w:rPr>
      <w:rFonts w:cs="Simplified Arabic"/>
      <w:sz w:val="28"/>
      <w:szCs w:val="28"/>
    </w:rPr>
  </w:style>
  <w:style w:type="character" w:customStyle="1" w:styleId="Char3">
    <w:name w:val="نص أساسي Char"/>
    <w:basedOn w:val="a0"/>
    <w:link w:val="a9"/>
    <w:uiPriority w:val="99"/>
    <w:rsid w:val="006C4B53"/>
    <w:rPr>
      <w:rFonts w:ascii="Times New Roman" w:eastAsia="Times New Roman" w:hAnsi="Times New Roman" w:cs="Simplified Arabic"/>
      <w:sz w:val="28"/>
      <w:szCs w:val="28"/>
    </w:rPr>
  </w:style>
  <w:style w:type="paragraph" w:styleId="aa">
    <w:name w:val="Block Text"/>
    <w:basedOn w:val="a"/>
    <w:uiPriority w:val="99"/>
    <w:rsid w:val="006C4B53"/>
    <w:pPr>
      <w:autoSpaceDE w:val="0"/>
      <w:autoSpaceDN w:val="0"/>
      <w:ind w:right="-1" w:firstLine="721"/>
      <w:jc w:val="both"/>
    </w:pPr>
    <w:rPr>
      <w:rFonts w:cs="Simplified Arabic"/>
      <w:sz w:val="32"/>
      <w:szCs w:val="32"/>
    </w:rPr>
  </w:style>
  <w:style w:type="paragraph" w:styleId="ab">
    <w:name w:val="footnote text"/>
    <w:basedOn w:val="a"/>
    <w:link w:val="Char4"/>
    <w:uiPriority w:val="99"/>
    <w:semiHidden/>
    <w:rsid w:val="006C4B53"/>
    <w:pPr>
      <w:autoSpaceDE w:val="0"/>
      <w:autoSpaceDN w:val="0"/>
    </w:pPr>
    <w:rPr>
      <w:rFonts w:cs="Traditional Arabic"/>
      <w:sz w:val="20"/>
    </w:rPr>
  </w:style>
  <w:style w:type="character" w:customStyle="1" w:styleId="Char4">
    <w:name w:val="نص حاشية سفلية Char"/>
    <w:basedOn w:val="a0"/>
    <w:link w:val="ab"/>
    <w:uiPriority w:val="99"/>
    <w:semiHidden/>
    <w:rsid w:val="006C4B53"/>
    <w:rPr>
      <w:rFonts w:ascii="Times New Roman" w:eastAsia="Times New Roman" w:hAnsi="Times New Roman" w:cs="Traditional Arabic"/>
      <w:sz w:val="20"/>
      <w:szCs w:val="24"/>
    </w:rPr>
  </w:style>
  <w:style w:type="character" w:styleId="ac">
    <w:name w:val="footnote reference"/>
    <w:basedOn w:val="a0"/>
    <w:uiPriority w:val="99"/>
    <w:semiHidden/>
    <w:rsid w:val="006C4B53"/>
    <w:rPr>
      <w:rFonts w:cs="Traditional Arabic"/>
      <w:vertAlign w:val="superscript"/>
      <w:lang w:bidi="ar-SA"/>
    </w:rPr>
  </w:style>
  <w:style w:type="paragraph" w:styleId="ad">
    <w:name w:val="List Paragraph"/>
    <w:basedOn w:val="a"/>
    <w:qFormat/>
    <w:rsid w:val="006C4B53"/>
    <w:pPr>
      <w:autoSpaceDE w:val="0"/>
      <w:autoSpaceDN w:val="0"/>
      <w:ind w:left="720"/>
    </w:pPr>
    <w:rPr>
      <w:rFonts w:cs="Traditional Arabic"/>
      <w:sz w:val="20"/>
      <w:szCs w:val="20"/>
    </w:rPr>
  </w:style>
  <w:style w:type="character" w:styleId="Hyperlink">
    <w:name w:val="Hyperlink"/>
    <w:basedOn w:val="a0"/>
    <w:rsid w:val="006C4B53"/>
    <w:rPr>
      <w:rFonts w:cs="Times New Roman"/>
      <w:color w:val="0000FF"/>
      <w:u w:val="single"/>
    </w:rPr>
  </w:style>
  <w:style w:type="paragraph" w:styleId="ae">
    <w:name w:val="Subtitle"/>
    <w:basedOn w:val="a"/>
    <w:next w:val="a"/>
    <w:link w:val="Char5"/>
    <w:uiPriority w:val="11"/>
    <w:qFormat/>
    <w:rsid w:val="006C4B53"/>
    <w:pPr>
      <w:autoSpaceDE w:val="0"/>
      <w:autoSpaceDN w:val="0"/>
      <w:spacing w:after="60"/>
      <w:jc w:val="center"/>
      <w:outlineLvl w:val="1"/>
    </w:pPr>
    <w:rPr>
      <w:rFonts w:asciiTheme="majorHAnsi" w:eastAsiaTheme="majorEastAsia" w:hAnsiTheme="majorHAnsi"/>
    </w:rPr>
  </w:style>
  <w:style w:type="character" w:customStyle="1" w:styleId="Char5">
    <w:name w:val="عنوان فرعي Char"/>
    <w:basedOn w:val="a0"/>
    <w:link w:val="ae"/>
    <w:uiPriority w:val="11"/>
    <w:rsid w:val="006C4B53"/>
    <w:rPr>
      <w:rFonts w:asciiTheme="majorHAnsi" w:eastAsiaTheme="majorEastAsia" w:hAnsiTheme="majorHAnsi" w:cs="Times New Roman"/>
      <w:sz w:val="24"/>
      <w:szCs w:val="24"/>
    </w:rPr>
  </w:style>
  <w:style w:type="table" w:styleId="af">
    <w:name w:val="Table Elegant"/>
    <w:basedOn w:val="20"/>
    <w:rsid w:val="00E73F57"/>
    <w:rPr>
      <w:bCs/>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bCs/>
        <w:caps/>
        <w:color w:val="auto"/>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0">
    <w:name w:val="Table Grid 2"/>
    <w:basedOn w:val="a1"/>
    <w:rsid w:val="00E73F57"/>
    <w:pPr>
      <w:bidi/>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af0">
    <w:name w:val="caption"/>
    <w:basedOn w:val="a"/>
    <w:next w:val="a"/>
    <w:qFormat/>
    <w:rsid w:val="00E73F57"/>
    <w:rPr>
      <w:b/>
      <w:bCs/>
      <w:sz w:val="20"/>
      <w:szCs w:val="20"/>
    </w:rPr>
  </w:style>
  <w:style w:type="paragraph" w:styleId="21">
    <w:name w:val="Body Text 2"/>
    <w:basedOn w:val="a"/>
    <w:link w:val="2Char0"/>
    <w:rsid w:val="00E73F57"/>
    <w:pPr>
      <w:spacing w:after="120" w:line="480" w:lineRule="auto"/>
    </w:pPr>
  </w:style>
  <w:style w:type="character" w:customStyle="1" w:styleId="2Char0">
    <w:name w:val="نص أساسي 2 Char"/>
    <w:basedOn w:val="a0"/>
    <w:link w:val="21"/>
    <w:rsid w:val="00E73F57"/>
    <w:rPr>
      <w:rFonts w:ascii="Times New Roman" w:eastAsia="Times New Roman" w:hAnsi="Times New Roman" w:cs="Times New Roman"/>
      <w:sz w:val="24"/>
      <w:szCs w:val="24"/>
    </w:rPr>
  </w:style>
  <w:style w:type="character" w:customStyle="1" w:styleId="2Char">
    <w:name w:val="عنوان 2 Char"/>
    <w:basedOn w:val="a0"/>
    <w:link w:val="2"/>
    <w:rsid w:val="00473088"/>
    <w:rPr>
      <w:rFonts w:ascii="Arial" w:eastAsia="Times New Roman" w:hAnsi="Arial" w:cs="Arial"/>
      <w:b/>
      <w:bCs/>
      <w:i/>
      <w:iCs/>
      <w:sz w:val="28"/>
      <w:szCs w:val="28"/>
    </w:rPr>
  </w:style>
  <w:style w:type="character" w:customStyle="1" w:styleId="3Char">
    <w:name w:val="عنوان 3 Char"/>
    <w:basedOn w:val="a0"/>
    <w:link w:val="3"/>
    <w:rsid w:val="00473088"/>
    <w:rPr>
      <w:rFonts w:ascii="Arial" w:eastAsia="Times New Roman" w:hAnsi="Arial" w:cs="Arial"/>
      <w:b/>
      <w:bCs/>
      <w:sz w:val="26"/>
      <w:szCs w:val="26"/>
    </w:rPr>
  </w:style>
  <w:style w:type="character" w:customStyle="1" w:styleId="4Char">
    <w:name w:val="عنوان 4 Char"/>
    <w:basedOn w:val="a0"/>
    <w:link w:val="4"/>
    <w:rsid w:val="00473088"/>
    <w:rPr>
      <w:rFonts w:ascii="Times New Roman" w:eastAsia="Times New Roman" w:hAnsi="Times New Roman" w:cs="Times New Roman"/>
      <w:b/>
      <w:bCs/>
      <w:sz w:val="28"/>
      <w:szCs w:val="28"/>
    </w:rPr>
  </w:style>
  <w:style w:type="paragraph" w:styleId="af1">
    <w:name w:val="Body Text Indent"/>
    <w:basedOn w:val="a"/>
    <w:link w:val="Char6"/>
    <w:rsid w:val="00473088"/>
    <w:pPr>
      <w:ind w:firstLine="566"/>
      <w:jc w:val="lowKashida"/>
    </w:pPr>
    <w:rPr>
      <w:rFonts w:cs="Simplified Arabic"/>
      <w:b/>
      <w:bCs/>
      <w:sz w:val="28"/>
      <w:szCs w:val="28"/>
    </w:rPr>
  </w:style>
  <w:style w:type="character" w:customStyle="1" w:styleId="Char6">
    <w:name w:val="نص أساسي بمسافة بادئة Char"/>
    <w:basedOn w:val="a0"/>
    <w:link w:val="af1"/>
    <w:rsid w:val="00473088"/>
    <w:rPr>
      <w:rFonts w:ascii="Times New Roman" w:eastAsia="Times New Roman" w:hAnsi="Times New Roman" w:cs="Simplified Arabic"/>
      <w:b/>
      <w:bCs/>
      <w:sz w:val="28"/>
      <w:szCs w:val="28"/>
    </w:rPr>
  </w:style>
  <w:style w:type="paragraph" w:styleId="22">
    <w:name w:val="Body Text Indent 2"/>
    <w:basedOn w:val="a"/>
    <w:link w:val="2Char1"/>
    <w:rsid w:val="00473088"/>
    <w:pPr>
      <w:spacing w:after="120" w:line="480" w:lineRule="auto"/>
      <w:ind w:left="283"/>
    </w:pPr>
    <w:rPr>
      <w:rFonts w:cs="Simplified Arabic"/>
      <w:sz w:val="28"/>
      <w:szCs w:val="28"/>
    </w:rPr>
  </w:style>
  <w:style w:type="character" w:customStyle="1" w:styleId="2Char1">
    <w:name w:val="نص أساسي بمسافة بادئة 2 Char"/>
    <w:basedOn w:val="a0"/>
    <w:link w:val="22"/>
    <w:rsid w:val="00473088"/>
    <w:rPr>
      <w:rFonts w:ascii="Times New Roman" w:eastAsia="Times New Roman" w:hAnsi="Times New Roman" w:cs="Simplified Arabic"/>
      <w:sz w:val="28"/>
      <w:szCs w:val="28"/>
    </w:rPr>
  </w:style>
  <w:style w:type="table" w:styleId="23">
    <w:name w:val="Table Web 2"/>
    <w:basedOn w:val="a1"/>
    <w:rsid w:val="00553C76"/>
    <w:pPr>
      <w:bidi/>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link w:val="DefaultChar"/>
    <w:rsid w:val="00553C7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pple-converted-space">
    <w:name w:val="apple-converted-space"/>
    <w:basedOn w:val="a0"/>
    <w:rsid w:val="00553C76"/>
  </w:style>
  <w:style w:type="character" w:customStyle="1" w:styleId="DefaultChar">
    <w:name w:val="Default Char"/>
    <w:basedOn w:val="a0"/>
    <w:link w:val="Default"/>
    <w:rsid w:val="00553C76"/>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DA979-2C56-413A-9773-263CA9449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4972</Words>
  <Characters>28343</Characters>
  <Application>Microsoft Office Word</Application>
  <DocSecurity>0</DocSecurity>
  <Lines>236</Lines>
  <Paragraphs>66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33249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Ameer</dc:creator>
  <cp:lastModifiedBy>Corporate Edition</cp:lastModifiedBy>
  <cp:revision>13</cp:revision>
  <cp:lastPrinted>2012-02-13T08:01:00Z</cp:lastPrinted>
  <dcterms:created xsi:type="dcterms:W3CDTF">2012-06-25T16:38:00Z</dcterms:created>
  <dcterms:modified xsi:type="dcterms:W3CDTF">2012-06-26T09:33:00Z</dcterms:modified>
</cp:coreProperties>
</file>