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15" w:rsidRPr="00E27F88" w:rsidRDefault="00474015" w:rsidP="00D428AC">
      <w:pPr>
        <w:ind w:left="-1"/>
        <w:jc w:val="center"/>
        <w:rPr>
          <w:rFonts w:asciiTheme="majorBidi" w:hAnsiTheme="majorBidi" w:cstheme="majorBidi"/>
          <w:b/>
          <w:bCs/>
          <w:sz w:val="28"/>
          <w:szCs w:val="28"/>
        </w:rPr>
      </w:pPr>
      <w:r w:rsidRPr="00E27F88">
        <w:rPr>
          <w:rFonts w:asciiTheme="majorBidi" w:hAnsiTheme="majorBidi" w:cstheme="majorBidi"/>
          <w:b/>
          <w:bCs/>
          <w:sz w:val="28"/>
          <w:szCs w:val="28"/>
          <w:rtl/>
          <w:lang w:bidi="ar-IQ"/>
        </w:rPr>
        <w:t xml:space="preserve">تأثير مستوى ألبروتين </w:t>
      </w:r>
      <w:r w:rsidRPr="00E27F88">
        <w:rPr>
          <w:rFonts w:asciiTheme="majorBidi" w:hAnsiTheme="majorBidi" w:cstheme="majorBidi"/>
          <w:b/>
          <w:bCs/>
          <w:sz w:val="28"/>
          <w:szCs w:val="28"/>
          <w:rtl/>
        </w:rPr>
        <w:t xml:space="preserve">في العليقة على بعض ألصفات ألدموية وألبيوكيميائية </w:t>
      </w:r>
    </w:p>
    <w:p w:rsidR="00474015" w:rsidRPr="00E27F88" w:rsidRDefault="00474015" w:rsidP="00D428AC">
      <w:pPr>
        <w:ind w:left="-1"/>
        <w:jc w:val="center"/>
        <w:rPr>
          <w:rFonts w:asciiTheme="majorBidi" w:hAnsiTheme="majorBidi" w:cstheme="majorBidi"/>
          <w:sz w:val="28"/>
          <w:szCs w:val="28"/>
          <w:rtl/>
        </w:rPr>
      </w:pPr>
      <w:r w:rsidRPr="00E27F88">
        <w:rPr>
          <w:rFonts w:asciiTheme="majorBidi" w:hAnsiTheme="majorBidi" w:cstheme="majorBidi"/>
          <w:b/>
          <w:bCs/>
          <w:sz w:val="28"/>
          <w:szCs w:val="28"/>
          <w:rtl/>
        </w:rPr>
        <w:t>والتقييم الحسي في لحوم ألأغنام ألعواسية</w:t>
      </w:r>
    </w:p>
    <w:p w:rsidR="00474015" w:rsidRPr="00E27F88" w:rsidRDefault="00474015" w:rsidP="00D428AC">
      <w:pPr>
        <w:ind w:left="-1"/>
        <w:jc w:val="center"/>
        <w:rPr>
          <w:rFonts w:asciiTheme="majorBidi" w:hAnsiTheme="majorBidi" w:cstheme="majorBidi"/>
          <w:b/>
          <w:bCs/>
          <w:rtl/>
        </w:rPr>
      </w:pPr>
    </w:p>
    <w:p w:rsidR="00474015" w:rsidRPr="00E27F88" w:rsidRDefault="00474015" w:rsidP="00D428AC">
      <w:pPr>
        <w:ind w:left="-1"/>
        <w:jc w:val="center"/>
        <w:rPr>
          <w:rFonts w:asciiTheme="majorBidi" w:hAnsiTheme="majorBidi" w:cstheme="majorBidi"/>
          <w:b/>
          <w:bCs/>
          <w:rtl/>
        </w:rPr>
      </w:pPr>
      <w:r w:rsidRPr="00E27F88">
        <w:rPr>
          <w:rFonts w:asciiTheme="majorBidi" w:hAnsiTheme="majorBidi" w:cstheme="majorBidi"/>
          <w:b/>
          <w:bCs/>
          <w:rtl/>
        </w:rPr>
        <w:t xml:space="preserve">علي عبد ألغني ألطالب    </w:t>
      </w:r>
      <w:r w:rsidRPr="00E27F88">
        <w:rPr>
          <w:rFonts w:asciiTheme="majorBidi" w:hAnsiTheme="majorBidi" w:cstheme="majorBidi"/>
          <w:b/>
          <w:bCs/>
        </w:rPr>
        <w:t xml:space="preserve"> </w:t>
      </w:r>
      <w:r w:rsidRPr="00E27F88">
        <w:rPr>
          <w:rFonts w:asciiTheme="majorBidi" w:hAnsiTheme="majorBidi" w:cstheme="majorBidi"/>
          <w:b/>
          <w:bCs/>
          <w:rtl/>
        </w:rPr>
        <w:t xml:space="preserve">مزهر كاظم ألمهداوي    </w:t>
      </w:r>
      <w:r w:rsidRPr="00E27F88">
        <w:rPr>
          <w:rFonts w:asciiTheme="majorBidi" w:hAnsiTheme="majorBidi" w:cstheme="majorBidi"/>
          <w:b/>
          <w:bCs/>
        </w:rPr>
        <w:t xml:space="preserve"> </w:t>
      </w:r>
      <w:r w:rsidRPr="00E27F88">
        <w:rPr>
          <w:rFonts w:asciiTheme="majorBidi" w:hAnsiTheme="majorBidi" w:cstheme="majorBidi"/>
          <w:b/>
          <w:bCs/>
          <w:rtl/>
        </w:rPr>
        <w:t xml:space="preserve">محمد رضوان عبد ألقادر   </w:t>
      </w:r>
      <w:r w:rsidRPr="00E27F88">
        <w:rPr>
          <w:rFonts w:asciiTheme="majorBidi" w:hAnsiTheme="majorBidi" w:cstheme="majorBidi"/>
          <w:b/>
          <w:bCs/>
        </w:rPr>
        <w:t xml:space="preserve"> </w:t>
      </w:r>
      <w:r w:rsidRPr="00E27F88">
        <w:rPr>
          <w:rFonts w:asciiTheme="majorBidi" w:hAnsiTheme="majorBidi" w:cstheme="majorBidi"/>
          <w:b/>
          <w:bCs/>
          <w:rtl/>
        </w:rPr>
        <w:t xml:space="preserve">أسامة يوسف يونس </w:t>
      </w:r>
    </w:p>
    <w:p w:rsidR="00474015" w:rsidRPr="00E27F88" w:rsidRDefault="00474015" w:rsidP="00D428AC">
      <w:pPr>
        <w:ind w:left="-1"/>
        <w:jc w:val="center"/>
        <w:rPr>
          <w:rFonts w:asciiTheme="majorBidi" w:hAnsiTheme="majorBidi" w:cstheme="majorBidi"/>
          <w:b/>
          <w:bCs/>
          <w:rtl/>
        </w:rPr>
      </w:pPr>
      <w:r w:rsidRPr="00E27F88">
        <w:rPr>
          <w:rFonts w:asciiTheme="majorBidi" w:hAnsiTheme="majorBidi" w:cstheme="majorBidi"/>
          <w:b/>
          <w:bCs/>
          <w:rtl/>
        </w:rPr>
        <w:t>قسم ألثروة ألحيوانية</w:t>
      </w:r>
      <w:r w:rsidRPr="00E27F88">
        <w:rPr>
          <w:rFonts w:asciiTheme="majorBidi" w:hAnsiTheme="majorBidi" w:cstheme="majorBidi"/>
          <w:b/>
          <w:bCs/>
        </w:rPr>
        <w:t xml:space="preserve"> </w:t>
      </w:r>
      <w:r w:rsidRPr="00E27F88">
        <w:rPr>
          <w:rFonts w:asciiTheme="majorBidi" w:hAnsiTheme="majorBidi" w:cstheme="majorBidi"/>
          <w:b/>
          <w:bCs/>
          <w:rtl/>
        </w:rPr>
        <w:t>/</w:t>
      </w:r>
      <w:r w:rsidRPr="00E27F88">
        <w:rPr>
          <w:rFonts w:asciiTheme="majorBidi" w:hAnsiTheme="majorBidi" w:cstheme="majorBidi"/>
          <w:b/>
          <w:bCs/>
        </w:rPr>
        <w:t xml:space="preserve"> </w:t>
      </w:r>
      <w:r w:rsidRPr="00E27F88">
        <w:rPr>
          <w:rFonts w:asciiTheme="majorBidi" w:hAnsiTheme="majorBidi" w:cstheme="majorBidi"/>
          <w:b/>
          <w:bCs/>
          <w:rtl/>
        </w:rPr>
        <w:t>كلية ألزراعة وألغابات</w:t>
      </w:r>
      <w:r w:rsidRPr="00E27F88">
        <w:rPr>
          <w:rFonts w:asciiTheme="majorBidi" w:hAnsiTheme="majorBidi" w:cstheme="majorBidi"/>
          <w:b/>
          <w:bCs/>
        </w:rPr>
        <w:t xml:space="preserve"> </w:t>
      </w:r>
      <w:r w:rsidR="00E27F88" w:rsidRPr="00E27F88">
        <w:rPr>
          <w:rFonts w:asciiTheme="majorBidi" w:hAnsiTheme="majorBidi" w:cstheme="majorBidi"/>
          <w:b/>
          <w:bCs/>
          <w:rtl/>
        </w:rPr>
        <w:t xml:space="preserve">/ جامعة ألموصل/ ألعراق </w:t>
      </w:r>
    </w:p>
    <w:p w:rsidR="00474015" w:rsidRPr="00474015" w:rsidRDefault="00474015" w:rsidP="00D428AC">
      <w:pPr>
        <w:ind w:left="-1"/>
        <w:jc w:val="center"/>
        <w:rPr>
          <w:rFonts w:asciiTheme="majorBidi" w:hAnsiTheme="majorBidi" w:cstheme="majorBidi"/>
          <w:rtl/>
        </w:rPr>
      </w:pPr>
    </w:p>
    <w:p w:rsidR="00474015" w:rsidRPr="00474015" w:rsidRDefault="00450883" w:rsidP="00D428AC">
      <w:pPr>
        <w:ind w:left="-1"/>
        <w:rPr>
          <w:rFonts w:asciiTheme="majorBidi" w:hAnsiTheme="majorBidi" w:cstheme="majorBidi"/>
          <w:b/>
          <w:bCs/>
          <w:rtl/>
          <w:lang w:bidi="ar-IQ"/>
        </w:rPr>
      </w:pPr>
      <w:r>
        <w:rPr>
          <w:rFonts w:asciiTheme="majorBidi" w:hAnsiTheme="majorBidi" w:cstheme="majorBidi" w:hint="cs"/>
          <w:b/>
          <w:bCs/>
          <w:rtl/>
        </w:rPr>
        <w:t>ا</w:t>
      </w:r>
      <w:r w:rsidR="00474015" w:rsidRPr="00474015">
        <w:rPr>
          <w:rFonts w:asciiTheme="majorBidi" w:hAnsiTheme="majorBidi" w:cstheme="majorBidi"/>
          <w:b/>
          <w:bCs/>
          <w:rtl/>
        </w:rPr>
        <w:t>لخلاصة</w:t>
      </w:r>
      <w:r w:rsidR="00474015" w:rsidRPr="00474015">
        <w:rPr>
          <w:rFonts w:asciiTheme="majorBidi" w:hAnsiTheme="majorBidi" w:cstheme="majorBidi"/>
          <w:b/>
          <w:bCs/>
          <w:rtl/>
          <w:lang w:bidi="ar-IQ"/>
        </w:rPr>
        <w:t xml:space="preserve"> </w:t>
      </w:r>
    </w:p>
    <w:p w:rsidR="00474015" w:rsidRPr="00474015" w:rsidRDefault="00474015" w:rsidP="00D428AC">
      <w:pPr>
        <w:ind w:left="-1" w:firstLine="565"/>
        <w:jc w:val="lowKashida"/>
        <w:rPr>
          <w:rFonts w:asciiTheme="majorBidi" w:hAnsiTheme="majorBidi" w:cstheme="majorBidi"/>
          <w:rtl/>
          <w:lang w:bidi="ar-IQ"/>
        </w:rPr>
      </w:pPr>
      <w:r w:rsidRPr="00474015">
        <w:rPr>
          <w:rFonts w:asciiTheme="majorBidi" w:hAnsiTheme="majorBidi" w:cstheme="majorBidi"/>
          <w:rtl/>
          <w:lang w:bidi="ar-IQ"/>
        </w:rPr>
        <w:t>أجريت ألتجربة لمقارنة ثلاث مستويات من بروتين ألعليقة (12.38، 13.73 ، 15.07 %) في تغذية ثلاث مجاميع من ألحملان ألعواسية وشملت كل مجموعة ستة حملان لغرض أيجاد أفضل مستوى بروتيني في علائق ألتسمين وغذيت ألحملان على ثلاث علائق تسمين مختلفة في مستوى البروتين الخام ولكنها متماثلة في مستوى الطاقة الايضية وبصورة حرة وجماعية طوال مدة التجربة البالغة 105 يوما</w:t>
      </w:r>
      <w:r w:rsidRPr="00474015">
        <w:rPr>
          <w:rFonts w:asciiTheme="majorBidi" w:hAnsiTheme="majorBidi" w:cstheme="majorBidi"/>
          <w:rtl/>
        </w:rPr>
        <w:t>. وتم خلال هذه ألتجربة جمع ألبيانات ألمتعلقة ببعض ألصفات ألدموية في نهاية مدة ألتسمين وكذلك تم دراسة ألتقييم ألحسي للحوم بعد ذبح ألحملان. وقد أظهرت نتائج ألتحليل ألإحصائي وجود تأثير معنوي (</w:t>
      </w:r>
      <w:r w:rsidRPr="00474015">
        <w:rPr>
          <w:rFonts w:asciiTheme="majorBidi" w:hAnsiTheme="majorBidi" w:cstheme="majorBidi"/>
        </w:rPr>
        <w:t>P≤0.05</w:t>
      </w:r>
      <w:r w:rsidRPr="00474015">
        <w:rPr>
          <w:rFonts w:asciiTheme="majorBidi" w:hAnsiTheme="majorBidi" w:cstheme="majorBidi"/>
          <w:rtl/>
        </w:rPr>
        <w:t>) لمستوى ألبروتين في ألعليقة في متوسطات أعداد كريات ألدم ألحمر وحجم كريات ألدم ألمرصوصة وفروق عالية ألمعنوية (</w:t>
      </w:r>
      <w:r w:rsidRPr="00474015">
        <w:rPr>
          <w:rFonts w:asciiTheme="majorBidi" w:hAnsiTheme="majorBidi" w:cstheme="majorBidi"/>
        </w:rPr>
        <w:t>P≤0.01</w:t>
      </w:r>
      <w:r w:rsidRPr="00474015">
        <w:rPr>
          <w:rFonts w:asciiTheme="majorBidi" w:hAnsiTheme="majorBidi" w:cstheme="majorBidi"/>
          <w:rtl/>
        </w:rPr>
        <w:t>)  في أعداد خلايا ألدم ألبيض وتركيز خضاب الدم وتراكيز ألبروتين ألكلي وألكلوبيولين وألكلسريدات ألثلاثية بين ألمستويات ألبروتينية ألثلاث. كما أظهرت نتائج ألتحليل ألإحصائي في ألتقييم ألحسي للحوم وجود فروق معنوية (</w:t>
      </w:r>
      <w:r w:rsidRPr="00474015">
        <w:rPr>
          <w:rFonts w:asciiTheme="majorBidi" w:hAnsiTheme="majorBidi" w:cstheme="majorBidi"/>
        </w:rPr>
        <w:t>P≤0.05</w:t>
      </w:r>
      <w:r w:rsidRPr="00474015">
        <w:rPr>
          <w:rFonts w:asciiTheme="majorBidi" w:hAnsiTheme="majorBidi" w:cstheme="majorBidi"/>
          <w:rtl/>
        </w:rPr>
        <w:t>)  في نكهة أللحم والقبول ألعام في حين كان ألتأثير عالي ألمعنوية (</w:t>
      </w:r>
      <w:r w:rsidRPr="00474015">
        <w:rPr>
          <w:rFonts w:asciiTheme="majorBidi" w:hAnsiTheme="majorBidi" w:cstheme="majorBidi"/>
        </w:rPr>
        <w:t>P≤0.01</w:t>
      </w:r>
      <w:r w:rsidRPr="00474015">
        <w:rPr>
          <w:rFonts w:asciiTheme="majorBidi" w:hAnsiTheme="majorBidi" w:cstheme="majorBidi"/>
          <w:rtl/>
        </w:rPr>
        <w:t>) للمستوى ألبروتيني في ألعليقة على متوسطات صفات ألقوام والطراوة وألعصيرية في لحوم ألحملان.ونستنتج من هذه ألدراسة أن ألعليقة ذات ألمستوى ألبروتيني ألعالي</w:t>
      </w:r>
      <w:r w:rsidRPr="00474015">
        <w:rPr>
          <w:rFonts w:asciiTheme="majorBidi" w:hAnsiTheme="majorBidi" w:cstheme="majorBidi"/>
          <w:rtl/>
          <w:lang w:bidi="ar-IQ"/>
        </w:rPr>
        <w:t xml:space="preserve"> (</w:t>
      </w:r>
      <w:r w:rsidRPr="00474015">
        <w:rPr>
          <w:rFonts w:asciiTheme="majorBidi" w:hAnsiTheme="majorBidi" w:cstheme="majorBidi"/>
          <w:rtl/>
        </w:rPr>
        <w:t>15.07%) قد أظهرت تحسن معنوي في معظم ألصفات ألكيموحيوية وبروتينات ألدم وألتقييم ألحسي للحوم ألحملان ألعواسية</w:t>
      </w:r>
      <w:r w:rsidRPr="00474015">
        <w:rPr>
          <w:rFonts w:asciiTheme="majorBidi" w:hAnsiTheme="majorBidi" w:cstheme="majorBidi"/>
          <w:b/>
          <w:bCs/>
          <w:rtl/>
          <w:lang w:bidi="ar-IQ"/>
        </w:rPr>
        <w:t xml:space="preserve"> </w:t>
      </w:r>
      <w:r w:rsidRPr="00474015">
        <w:rPr>
          <w:rFonts w:asciiTheme="majorBidi" w:hAnsiTheme="majorBidi" w:cstheme="majorBidi"/>
          <w:rtl/>
          <w:lang w:bidi="ar-IQ"/>
        </w:rPr>
        <w:t>مقارنة</w:t>
      </w:r>
      <w:r w:rsidRPr="00474015">
        <w:rPr>
          <w:rFonts w:asciiTheme="majorBidi" w:hAnsiTheme="majorBidi" w:cstheme="majorBidi"/>
          <w:b/>
          <w:bCs/>
          <w:rtl/>
          <w:lang w:bidi="ar-IQ"/>
        </w:rPr>
        <w:t xml:space="preserve"> </w:t>
      </w:r>
      <w:r w:rsidRPr="00474015">
        <w:rPr>
          <w:rFonts w:asciiTheme="majorBidi" w:hAnsiTheme="majorBidi" w:cstheme="majorBidi"/>
          <w:rtl/>
          <w:lang w:bidi="ar-IQ"/>
        </w:rPr>
        <w:t>ببقية ألمستويات ألبروتينية ألأخرى ( 12.38 ، 13.73%)</w:t>
      </w:r>
      <w:r w:rsidRPr="00474015">
        <w:rPr>
          <w:rFonts w:asciiTheme="majorBidi" w:hAnsiTheme="majorBidi" w:cstheme="majorBidi"/>
          <w:b/>
          <w:bCs/>
          <w:rtl/>
          <w:lang w:bidi="ar-IQ"/>
        </w:rPr>
        <w:t xml:space="preserve"> .</w:t>
      </w:r>
      <w:r w:rsidRPr="00474015">
        <w:rPr>
          <w:rFonts w:asciiTheme="majorBidi" w:hAnsiTheme="majorBidi" w:cstheme="majorBidi"/>
          <w:rtl/>
          <w:lang w:bidi="ar-IQ"/>
        </w:rPr>
        <w:t xml:space="preserve"> </w:t>
      </w:r>
    </w:p>
    <w:p w:rsidR="00474015" w:rsidRPr="00474015" w:rsidRDefault="00474015" w:rsidP="00D428AC">
      <w:pPr>
        <w:bidi w:val="0"/>
        <w:ind w:left="-1"/>
        <w:jc w:val="center"/>
        <w:rPr>
          <w:rFonts w:asciiTheme="majorBidi" w:hAnsiTheme="majorBidi" w:cstheme="majorBidi"/>
          <w:b/>
          <w:bCs/>
          <w:rtl/>
          <w:lang w:bidi="ar-IQ"/>
        </w:rPr>
      </w:pPr>
    </w:p>
    <w:p w:rsidR="00474015" w:rsidRPr="00A862DF" w:rsidRDefault="00474015" w:rsidP="00D428AC">
      <w:pPr>
        <w:bidi w:val="0"/>
        <w:ind w:left="-1"/>
        <w:jc w:val="center"/>
        <w:rPr>
          <w:rStyle w:val="longtext"/>
          <w:rFonts w:asciiTheme="majorBidi" w:hAnsiTheme="majorBidi" w:cstheme="majorBidi"/>
          <w:b/>
          <w:bCs/>
          <w:color w:val="000000"/>
          <w:sz w:val="28"/>
          <w:szCs w:val="28"/>
          <w:shd w:val="clear" w:color="auto" w:fill="FFFFFF"/>
        </w:rPr>
      </w:pPr>
      <w:r w:rsidRPr="00A862DF">
        <w:rPr>
          <w:rStyle w:val="longtext"/>
          <w:rFonts w:asciiTheme="majorBidi" w:hAnsiTheme="majorBidi" w:cstheme="majorBidi"/>
          <w:b/>
          <w:bCs/>
          <w:color w:val="000000"/>
          <w:sz w:val="28"/>
          <w:szCs w:val="28"/>
          <w:shd w:val="clear" w:color="auto" w:fill="FFFFFF"/>
        </w:rPr>
        <w:t xml:space="preserve">Influence  of the protein level in the diet on some blood and biochemical characteristics </w:t>
      </w:r>
      <w:r w:rsidRPr="00A862DF">
        <w:rPr>
          <w:rFonts w:asciiTheme="majorBidi" w:hAnsiTheme="majorBidi" w:cstheme="majorBidi"/>
          <w:b/>
          <w:bCs/>
          <w:color w:val="000000"/>
          <w:sz w:val="28"/>
          <w:szCs w:val="28"/>
          <w:shd w:val="clear" w:color="auto" w:fill="FFFFFF"/>
        </w:rPr>
        <w:br/>
      </w:r>
      <w:r w:rsidRPr="00A862DF">
        <w:rPr>
          <w:rStyle w:val="longtext"/>
          <w:rFonts w:asciiTheme="majorBidi" w:hAnsiTheme="majorBidi" w:cstheme="majorBidi"/>
          <w:b/>
          <w:bCs/>
          <w:color w:val="000000"/>
          <w:sz w:val="28"/>
          <w:szCs w:val="28"/>
          <w:shd w:val="clear" w:color="auto" w:fill="FFFFFF"/>
        </w:rPr>
        <w:t>and sensory evaluation of Awassi sheep.</w:t>
      </w:r>
    </w:p>
    <w:p w:rsidR="00474015" w:rsidRPr="00474015" w:rsidRDefault="00474015" w:rsidP="00D428AC">
      <w:pPr>
        <w:bidi w:val="0"/>
        <w:ind w:left="-1"/>
        <w:jc w:val="center"/>
        <w:rPr>
          <w:rStyle w:val="longtext"/>
          <w:rFonts w:asciiTheme="majorBidi" w:hAnsiTheme="majorBidi" w:cstheme="majorBidi"/>
          <w:color w:val="000000"/>
        </w:rPr>
      </w:pPr>
      <w:r w:rsidRPr="00474015">
        <w:rPr>
          <w:rStyle w:val="longtext"/>
          <w:rFonts w:asciiTheme="majorBidi" w:hAnsiTheme="majorBidi" w:cstheme="majorBidi"/>
          <w:color w:val="000000"/>
          <w:shd w:val="clear" w:color="auto" w:fill="FFFFFF"/>
        </w:rPr>
        <w:t xml:space="preserve"> </w:t>
      </w:r>
      <w:r w:rsidRPr="00474015">
        <w:rPr>
          <w:rFonts w:asciiTheme="majorBidi" w:hAnsiTheme="majorBidi" w:cstheme="majorBidi"/>
          <w:color w:val="000000"/>
          <w:shd w:val="clear" w:color="auto" w:fill="FFFFFF"/>
        </w:rPr>
        <w:br/>
      </w:r>
      <w:r w:rsidRPr="00474015">
        <w:rPr>
          <w:rStyle w:val="longtext"/>
          <w:rFonts w:asciiTheme="majorBidi" w:hAnsiTheme="majorBidi" w:cstheme="majorBidi"/>
          <w:color w:val="000000"/>
          <w:shd w:val="clear" w:color="auto" w:fill="FFFFFF"/>
        </w:rPr>
        <w:t>A.A.Al-Talib         M.K.Almahdawi          M.R. Abdel Kader        O.S.Younis</w:t>
      </w:r>
      <w:r w:rsidRPr="00474015">
        <w:rPr>
          <w:rFonts w:asciiTheme="majorBidi" w:hAnsiTheme="majorBidi" w:cstheme="majorBidi"/>
          <w:color w:val="000000"/>
          <w:shd w:val="clear" w:color="auto" w:fill="FFFFFF"/>
        </w:rPr>
        <w:br/>
      </w:r>
      <w:r w:rsidRPr="00474015">
        <w:rPr>
          <w:rStyle w:val="longtext"/>
          <w:rFonts w:asciiTheme="majorBidi" w:hAnsiTheme="majorBidi" w:cstheme="majorBidi"/>
          <w:color w:val="000000"/>
        </w:rPr>
        <w:t>Animal Resources Dept.,College of Agriculture and Forestry, Mosul University, Iraq.</w:t>
      </w:r>
    </w:p>
    <w:p w:rsidR="00474015" w:rsidRPr="006F5EA4" w:rsidRDefault="00474015" w:rsidP="00D428AC">
      <w:pPr>
        <w:bidi w:val="0"/>
        <w:ind w:left="-1" w:hanging="26"/>
        <w:rPr>
          <w:rStyle w:val="longtext"/>
          <w:rFonts w:asciiTheme="majorBidi" w:hAnsiTheme="majorBidi" w:cstheme="majorBidi"/>
          <w:b/>
          <w:bCs/>
          <w:color w:val="000000"/>
        </w:rPr>
      </w:pPr>
      <w:r w:rsidRPr="00474015">
        <w:rPr>
          <w:rFonts w:asciiTheme="majorBidi" w:hAnsiTheme="majorBidi" w:cstheme="majorBidi"/>
          <w:color w:val="000000"/>
        </w:rPr>
        <w:br/>
      </w:r>
      <w:r w:rsidRPr="006F5EA4">
        <w:rPr>
          <w:rStyle w:val="longtext"/>
          <w:rFonts w:asciiTheme="majorBidi" w:hAnsiTheme="majorBidi" w:cstheme="majorBidi"/>
          <w:b/>
          <w:bCs/>
          <w:color w:val="000000"/>
        </w:rPr>
        <w:t xml:space="preserve">Abstract </w:t>
      </w:r>
    </w:p>
    <w:p w:rsidR="00474015" w:rsidRPr="00474015" w:rsidRDefault="00474015" w:rsidP="00D428AC">
      <w:pPr>
        <w:bidi w:val="0"/>
        <w:ind w:left="-1"/>
        <w:jc w:val="lowKashida"/>
        <w:rPr>
          <w:rStyle w:val="longtext"/>
          <w:rFonts w:asciiTheme="majorBidi" w:hAnsiTheme="majorBidi" w:cstheme="majorBidi"/>
          <w:color w:val="000000"/>
        </w:rPr>
      </w:pPr>
      <w:r w:rsidRPr="00474015">
        <w:rPr>
          <w:rStyle w:val="longtext"/>
          <w:rFonts w:asciiTheme="majorBidi" w:hAnsiTheme="majorBidi" w:cstheme="majorBidi"/>
          <w:color w:val="000000"/>
          <w:shd w:val="clear" w:color="auto" w:fill="FFFFFF"/>
        </w:rPr>
        <w:t>This experiment was conducted to compare three levels of dietary protein (12.38,13.73 and 15.07%) to feed three groups of Awassi lambs that included six lambs for each group in order to find the best level of protein in diets.These lambs were fed on three diets fattening which were different in the level of crude protein,but is similar in the level of metabolization energy for period 105 days.</w:t>
      </w:r>
      <w:r w:rsidRPr="00474015">
        <w:rPr>
          <w:rFonts w:asciiTheme="majorBidi" w:hAnsiTheme="majorBidi" w:cstheme="majorBidi"/>
        </w:rPr>
        <w:t xml:space="preserve">These lambs were fed </w:t>
      </w:r>
      <w:r w:rsidRPr="00474015">
        <w:rPr>
          <w:rFonts w:asciiTheme="majorBidi" w:hAnsiTheme="majorBidi" w:cstheme="majorBidi"/>
          <w:u w:val="single"/>
        </w:rPr>
        <w:t>ad</w:t>
      </w:r>
      <w:r w:rsidRPr="00474015">
        <w:rPr>
          <w:rFonts w:asciiTheme="majorBidi" w:hAnsiTheme="majorBidi" w:cstheme="majorBidi"/>
        </w:rPr>
        <w:t xml:space="preserve"> </w:t>
      </w:r>
      <w:r w:rsidRPr="00474015">
        <w:rPr>
          <w:rFonts w:asciiTheme="majorBidi" w:hAnsiTheme="majorBidi" w:cstheme="majorBidi"/>
          <w:u w:val="single"/>
        </w:rPr>
        <w:t>libitum</w:t>
      </w:r>
      <w:r w:rsidRPr="00474015">
        <w:rPr>
          <w:rFonts w:asciiTheme="majorBidi" w:hAnsiTheme="majorBidi" w:cstheme="majorBidi"/>
        </w:rPr>
        <w:t xml:space="preserve"> on diets containing three protein levels (12.38, 13.73 and 15.07%).The statistical analysis results of this experiment appeared that there were significant effects (P≤0.05) of protein level on red blood cells count</w:t>
      </w:r>
      <w:r w:rsidRPr="00474015">
        <w:rPr>
          <w:rFonts w:asciiTheme="majorBidi" w:hAnsiTheme="majorBidi" w:cstheme="majorBidi"/>
          <w:lang w:bidi="ar-IQ"/>
        </w:rPr>
        <w:t xml:space="preserve"> and packed cell volume</w:t>
      </w:r>
      <w:r w:rsidRPr="00474015">
        <w:rPr>
          <w:rFonts w:asciiTheme="majorBidi" w:hAnsiTheme="majorBidi" w:cstheme="majorBidi"/>
        </w:rPr>
        <w:t>,and another beside that there were high significantly differences (P≤0.01) on white blood cells count,</w:t>
      </w:r>
      <w:r w:rsidRPr="00474015">
        <w:rPr>
          <w:rFonts w:asciiTheme="majorBidi" w:hAnsiTheme="majorBidi" w:cstheme="majorBidi"/>
          <w:lang w:bidi="ar-IQ"/>
        </w:rPr>
        <w:t>hemoglobin level,concentrations of total serum protein,globulin and triglycerides among three treatments</w:t>
      </w:r>
      <w:r w:rsidRPr="00474015">
        <w:rPr>
          <w:rStyle w:val="longtext"/>
          <w:rFonts w:asciiTheme="majorBidi" w:hAnsiTheme="majorBidi" w:cstheme="majorBidi"/>
          <w:color w:val="000000"/>
        </w:rPr>
        <w:t>.</w:t>
      </w:r>
      <w:r w:rsidRPr="00474015">
        <w:rPr>
          <w:rFonts w:asciiTheme="majorBidi" w:hAnsiTheme="majorBidi" w:cstheme="majorBidi"/>
          <w:lang w:bidi="ar-IQ"/>
        </w:rPr>
        <w:t xml:space="preserve">Also the statistical analysis observed that there were a significantly differences </w:t>
      </w:r>
      <w:r w:rsidRPr="00474015">
        <w:rPr>
          <w:rFonts w:asciiTheme="majorBidi" w:hAnsiTheme="majorBidi" w:cstheme="majorBidi"/>
        </w:rPr>
        <w:t>(P≤0.05) on flavor and acceptability traits and another beside the statistical analysis indicated that there were high significantly differences (P≤0.01) on meat quality traits that inclusion texture, tenderness and juiceness</w:t>
      </w:r>
      <w:r w:rsidRPr="00474015">
        <w:rPr>
          <w:rStyle w:val="longtext"/>
          <w:rFonts w:asciiTheme="majorBidi" w:hAnsiTheme="majorBidi" w:cstheme="majorBidi"/>
          <w:color w:val="000000"/>
        </w:rPr>
        <w:t>.</w:t>
      </w:r>
    </w:p>
    <w:p w:rsidR="00474015" w:rsidRPr="00474015" w:rsidRDefault="00474015" w:rsidP="00D428AC">
      <w:pPr>
        <w:bidi w:val="0"/>
        <w:ind w:left="-1" w:firstLine="567"/>
        <w:jc w:val="lowKashida"/>
        <w:rPr>
          <w:rFonts w:asciiTheme="majorBidi" w:hAnsiTheme="majorBidi" w:cstheme="majorBidi"/>
        </w:rPr>
      </w:pPr>
      <w:r w:rsidRPr="00474015">
        <w:rPr>
          <w:rStyle w:val="longtext"/>
          <w:rFonts w:asciiTheme="majorBidi" w:hAnsiTheme="majorBidi" w:cstheme="majorBidi"/>
          <w:color w:val="000000"/>
          <w:shd w:val="clear" w:color="auto" w:fill="EBEFF9"/>
        </w:rPr>
        <w:t xml:space="preserve">We conclude from this </w:t>
      </w:r>
      <w:r w:rsidRPr="00474015">
        <w:rPr>
          <w:rStyle w:val="longtext"/>
          <w:rFonts w:asciiTheme="majorBidi" w:hAnsiTheme="majorBidi" w:cstheme="majorBidi"/>
          <w:color w:val="000000"/>
          <w:shd w:val="clear" w:color="auto" w:fill="FFFFFF"/>
        </w:rPr>
        <w:t>study that the diet of high protein level (15.07%) showed significant improvement in most of the traits and biochemical blood and sensory evaluation of meat lambs when compared to the other protein levels (12.38,13.73%)</w:t>
      </w:r>
      <w:r w:rsidRPr="00474015">
        <w:rPr>
          <w:rFonts w:asciiTheme="majorBidi" w:hAnsiTheme="majorBidi" w:cstheme="majorBidi"/>
        </w:rPr>
        <w:t xml:space="preserve"> in  diets.   </w:t>
      </w:r>
    </w:p>
    <w:p w:rsidR="00474015" w:rsidRPr="00474015" w:rsidRDefault="00474015" w:rsidP="00D428AC">
      <w:pPr>
        <w:ind w:left="-1"/>
        <w:jc w:val="lowKashida"/>
        <w:rPr>
          <w:rFonts w:asciiTheme="majorBidi" w:hAnsiTheme="majorBidi" w:cstheme="majorBidi"/>
          <w:rtl/>
          <w:lang w:bidi="ar-IQ"/>
        </w:rPr>
      </w:pPr>
    </w:p>
    <w:p w:rsidR="0023128A" w:rsidRDefault="0023128A">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474015" w:rsidRPr="00474015" w:rsidRDefault="0023128A" w:rsidP="0023128A">
      <w:pPr>
        <w:ind w:left="-1"/>
        <w:rPr>
          <w:rFonts w:asciiTheme="majorBidi" w:hAnsiTheme="majorBidi" w:cstheme="majorBidi"/>
          <w:b/>
          <w:bCs/>
          <w:rtl/>
          <w:lang w:bidi="ar-IQ"/>
        </w:rPr>
      </w:pPr>
      <w:r>
        <w:rPr>
          <w:rFonts w:asciiTheme="majorBidi" w:hAnsiTheme="majorBidi" w:cstheme="majorBidi" w:hint="cs"/>
          <w:b/>
          <w:bCs/>
          <w:rtl/>
          <w:lang w:bidi="ar-IQ"/>
        </w:rPr>
        <w:lastRenderedPageBreak/>
        <w:t>ا</w:t>
      </w:r>
      <w:r w:rsidR="00474015" w:rsidRPr="00474015">
        <w:rPr>
          <w:rFonts w:asciiTheme="majorBidi" w:hAnsiTheme="majorBidi" w:cstheme="majorBidi"/>
          <w:b/>
          <w:bCs/>
          <w:rtl/>
          <w:lang w:bidi="ar-IQ"/>
        </w:rPr>
        <w:t xml:space="preserve">لمقدمة </w:t>
      </w:r>
    </w:p>
    <w:p w:rsidR="00474015" w:rsidRPr="00474015" w:rsidRDefault="00474015" w:rsidP="00D428AC">
      <w:pPr>
        <w:ind w:left="-1" w:firstLine="565"/>
        <w:jc w:val="lowKashida"/>
        <w:rPr>
          <w:rFonts w:asciiTheme="majorBidi" w:hAnsiTheme="majorBidi" w:cstheme="majorBidi"/>
          <w:rtl/>
          <w:lang w:bidi="ar-IQ"/>
        </w:rPr>
      </w:pPr>
      <w:r w:rsidRPr="00474015">
        <w:rPr>
          <w:rFonts w:asciiTheme="majorBidi" w:hAnsiTheme="majorBidi" w:cstheme="majorBidi"/>
          <w:rtl/>
          <w:lang w:bidi="ar-IQ"/>
        </w:rPr>
        <w:t xml:space="preserve">تشكل ألثروة ألحيوانية في ألعراق جزءا كبيرا من ألدخل ألقومي ألزراعي وتلعب دورا رئيسيا في سد جزء من ألاحتياجات من ألبروتين ألحيواني (ألمنظمة ألعربية للتنمية ألزراعية 1989).وتعد الأغنام جزءا كبيرا من ألثروة ألحيوانية في ألعراق حيث بلغ تعدادها 6.780.000 رأس وأنها تشكل مصدرا للدخل بالنسبة لسكان ألمناطق ألرعوية ومصدرا كبيرا للحوم ألحمراء في قطرنا </w:t>
      </w:r>
      <w:r w:rsidRPr="00474015">
        <w:rPr>
          <w:rFonts w:asciiTheme="majorBidi" w:hAnsiTheme="majorBidi" w:cstheme="majorBidi"/>
          <w:lang w:bidi="ar-IQ"/>
        </w:rPr>
        <w:t>(2003 FAO)</w:t>
      </w:r>
      <w:r w:rsidRPr="00474015">
        <w:rPr>
          <w:rFonts w:asciiTheme="majorBidi" w:hAnsiTheme="majorBidi" w:cstheme="majorBidi"/>
          <w:rtl/>
          <w:lang w:bidi="ar-IQ"/>
        </w:rPr>
        <w:t xml:space="preserve"> .</w:t>
      </w:r>
    </w:p>
    <w:p w:rsidR="00474015" w:rsidRPr="00474015" w:rsidRDefault="00474015" w:rsidP="00D428AC">
      <w:pPr>
        <w:ind w:left="-1" w:firstLine="565"/>
        <w:jc w:val="lowKashida"/>
        <w:rPr>
          <w:rFonts w:asciiTheme="majorBidi" w:hAnsiTheme="majorBidi" w:cstheme="majorBidi"/>
          <w:rtl/>
          <w:lang w:bidi="ar-IQ"/>
        </w:rPr>
      </w:pPr>
      <w:r w:rsidRPr="00474015">
        <w:rPr>
          <w:rFonts w:asciiTheme="majorBidi" w:hAnsiTheme="majorBidi" w:cstheme="majorBidi"/>
          <w:rtl/>
          <w:lang w:bidi="ar-IQ"/>
        </w:rPr>
        <w:t xml:space="preserve"> اتجهت الكثير من ألدراسات لإيجاد ألسبل والوسائل ألكفيلة لزيادة أنتاج أللحوم عن طريق استخدام أساليب ألتغذية ألعلمية من قبل ألباحثين وذلك بوضع برنامج علمي وعملي للمنتج يستطيع من خلاله معرفة ألعوامل المؤثرة على ألنمو والتسمين ومعرفة ألاحتياجات ألغذائية لحيوانات أللحم وذلك لان ألبعض يستخدم نسب منخفضة من البروتين لاتسد احتياجات ألنمو لحيوانات أللحم وعلى ألعكس من ذلك يقوم ألبعض ألآخر باستخدام نسب عالية من البروتين تزيد عن حاجة حيوانات ألنمو والتسمين مما يؤدي إلى تبذير في مصادر ألبروتين ألمستخدمة وخاصة ألكسب ألتي تستورد معظمها من خارج ألقطر بعملة صعبة.كما يذهب ألبعض ألآخر إلى أطالة فترة ألتسمين مما يترتب عليه زيادة في ترسيب ألشحوم في جسم ألحيوان ويؤدي في ألنهاية زيادة في التكلفة المصروفة في ألتغذية.وعادة يجهز ألجسم باحتياجاته من ألأحماض ألامينية من خلال مايمتص من ألامعاء بعد تحلل ألبروتين البكتيري وجزء من ألبروتين ألغذائي العابر من ألكرش تبعا لنوع مصدر ألبروتين في ألغذاء (ألملاح 2007) وفي هذا الصدد أشارت نتائج بعض ألدراسات (</w:t>
      </w:r>
      <w:r w:rsidRPr="00474015">
        <w:rPr>
          <w:rFonts w:asciiTheme="majorBidi" w:hAnsiTheme="majorBidi" w:cstheme="majorBidi"/>
          <w:lang w:bidi="ar-IQ"/>
        </w:rPr>
        <w:t>Geotsch</w:t>
      </w:r>
      <w:r w:rsidRPr="00474015">
        <w:rPr>
          <w:rFonts w:asciiTheme="majorBidi" w:hAnsiTheme="majorBidi" w:cstheme="majorBidi"/>
          <w:rtl/>
          <w:lang w:bidi="ar-IQ"/>
        </w:rPr>
        <w:t xml:space="preserve"> 1999) ألى أن أضافة ألمصادر ألبروتينية ألمرتفعة في محتواها من البروتين غير المتحلل في ألكرش الى مكونات ألعلائق أدت ألى تحسن في مستوى ألانتاج وأعزي ذلك ألى زيادة ألاستفادة من ألاحماض ألامينية والطاقة لاسيما عند وجود عند كمية كافية من البروتين ألمتحلل في ألكرش لتلبية احتياجات ألاحياء ألمجهرية من ألنتروجين .ومن ألواضح جدا أن قيم بروتينات بلازما ألدم غير ثابتة وما يحصل فيها من تغيرات تعزى ألى عوامل تغذوية بألدرجة الاولى مثل أنخفاض بروتين العليقة أو فسلجية مثل أنخفاض أمتصاص البروتين في القناة ألهضمية أوزيادة تكوين ألكلوكوز من ألاحماض الامينية أو ربما لاسباب مرضية مثل أمراض ألكبد والقناة الهضمية والاصابات الطفيلية (</w:t>
      </w:r>
      <w:r w:rsidRPr="00474015">
        <w:rPr>
          <w:rFonts w:asciiTheme="majorBidi" w:hAnsiTheme="majorBidi" w:cstheme="majorBidi"/>
          <w:lang w:bidi="ar-IQ"/>
        </w:rPr>
        <w:t>Coles</w:t>
      </w:r>
      <w:r w:rsidRPr="00474015">
        <w:rPr>
          <w:rFonts w:asciiTheme="majorBidi" w:hAnsiTheme="majorBidi" w:cstheme="majorBidi"/>
          <w:rtl/>
          <w:lang w:bidi="ar-IQ"/>
        </w:rPr>
        <w:t xml:space="preserve"> 1986 ، ألملاح 2007) .وعليه أقترح ألباحثون إضافة مصدرا للبروتين لغرض رفع ألمستوى ألبروتيني في ألعليقة بغية تحسين كفاءة ألاستفادة من ألشعير في ألعليقة (قاسم وآخرون 1993 ، عرفات 2005) وفي هذا ألاتجاه فقد تمت محاولات عديدة باستخدام مصادر نتروجينية لابروتينية بديلة عن ألكسب ألمستوردة من خارج ألقطر مثل كسبة فول ألصويا في علائق تغذية ألحيوانات ألزراعية وذلك لقابلية ألحيوانات ألمجترة على ألاستفادة منها وتحويلها ألى مواد بروتينية يستطيع ألجسم ألاستفادة منها بفعل الكائنات ألحية ألدقيقة ألمتواجدة في ألكرش .وعلى هذا ألأساس أستخدمت أليوريا في هذه ألدراسة  لسببين ألأول كأحد مصادر للنتروجين لرفع ألمستوى ألبروتيني في العليقة والثاني للتغلب على مشكلة أرتفاع ألحموضة في سائل ألكرش نتيجة وجود ألمولاس بنسبة عالية كمصدر للطاقة في مكونات ألعليقة ألمستخدمة في تسمين ألحملان ألعواسية (ألمهداوي وكشمولة 2008) .وعن دور مستوى ألبروتين في العليقة على بعض ألصفات الدموية في الحملان فقد أشارت نتائج شمس ألدين وآخرون (2006) إلى تحسن معنوي في صفات أعداد كريات ألدم ألحمر وخلايا ألدم ألبيض وتركيز خضاب ألدم وحجم كريات ألدم ألمرصوصة وألبروتين ألكلي وألكلوبيولين عند أستخدامهم ثلاث مستويات بروتينية (10.82 ، 12.37 ، 14.74%) في عليقة تسمين ألحملان ألعواسية لمدة 90 يوم .وأيد هذه ألنتائج ألمهداوي وآخرون (2009) ألذين وجدوا تحسن معنوي في صفات أعداد كريات ألدم ألحمر وخلايا ألدم ألبيض وتركيز خضاب ألدم وحجم كريات ألدم ألمرصوصة وألبروتين ألكلي وألكلوبيولين عند أستخدامهم ثلاث مستويات بروتينية (12.73 ، 14.26 ، 16.21) في عليقة تسمين ألحملان ألعواسية لمدة 90 يوم .أما بالنسبة لتأثير مستوى ألبروتين في ألعليقة على ألتقييم ألحسي في لحوم ألأغنام فقد ذكر </w:t>
      </w:r>
      <w:r w:rsidRPr="00474015">
        <w:rPr>
          <w:rFonts w:asciiTheme="majorBidi" w:hAnsiTheme="majorBidi" w:cstheme="majorBidi"/>
          <w:lang w:bidi="ar-IQ"/>
        </w:rPr>
        <w:t>Cramer</w:t>
      </w:r>
      <w:r w:rsidRPr="00474015">
        <w:rPr>
          <w:rFonts w:asciiTheme="majorBidi" w:hAnsiTheme="majorBidi" w:cstheme="majorBidi"/>
          <w:rtl/>
          <w:lang w:bidi="ar-IQ"/>
        </w:rPr>
        <w:t xml:space="preserve"> وآخرون (1967) ، </w:t>
      </w:r>
      <w:r w:rsidRPr="00474015">
        <w:rPr>
          <w:rFonts w:asciiTheme="majorBidi" w:hAnsiTheme="majorBidi" w:cstheme="majorBidi"/>
          <w:lang w:bidi="ar-IQ"/>
        </w:rPr>
        <w:t>Shorland</w:t>
      </w:r>
      <w:r w:rsidRPr="00474015">
        <w:rPr>
          <w:rFonts w:asciiTheme="majorBidi" w:hAnsiTheme="majorBidi" w:cstheme="majorBidi"/>
          <w:rtl/>
          <w:lang w:bidi="ar-IQ"/>
        </w:rPr>
        <w:t xml:space="preserve"> وآخرون (1970) ، </w:t>
      </w:r>
      <w:r w:rsidRPr="00474015">
        <w:rPr>
          <w:rFonts w:asciiTheme="majorBidi" w:hAnsiTheme="majorBidi" w:cstheme="majorBidi"/>
          <w:lang w:bidi="ar-IQ"/>
        </w:rPr>
        <w:t>Czochanska</w:t>
      </w:r>
      <w:r w:rsidRPr="00474015">
        <w:rPr>
          <w:rFonts w:asciiTheme="majorBidi" w:hAnsiTheme="majorBidi" w:cstheme="majorBidi"/>
          <w:rtl/>
          <w:lang w:bidi="ar-IQ"/>
        </w:rPr>
        <w:t xml:space="preserve"> وآخرون (1970) أن قطع شرائح لحوم ألحملان ألمغذات على مستوى بروتيني عالي أعطت نكهة ولون أقوى معنويا من تلك ألتي غذيت على مستوى بروتيني منخفض.وعلى ألعكس من ذلك كانت نتائج </w:t>
      </w:r>
      <w:r w:rsidRPr="00474015">
        <w:rPr>
          <w:rFonts w:asciiTheme="majorBidi" w:hAnsiTheme="majorBidi" w:cstheme="majorBidi"/>
          <w:lang w:bidi="ar-IQ"/>
        </w:rPr>
        <w:t>Crouse</w:t>
      </w:r>
      <w:r w:rsidRPr="00474015">
        <w:rPr>
          <w:rFonts w:asciiTheme="majorBidi" w:hAnsiTheme="majorBidi" w:cstheme="majorBidi"/>
          <w:rtl/>
          <w:lang w:bidi="ar-IQ"/>
        </w:rPr>
        <w:t xml:space="preserve"> وآخرون (1981) حيث وجدوا أن نكهة لحوم ألحملان ألمغذات على مستوى بروتين منخفض كانت أفضل قبولا من تلك ألتي غذيت على مستوى بروتين مرتفع.بينما وجد </w:t>
      </w:r>
      <w:r w:rsidRPr="00474015">
        <w:rPr>
          <w:rFonts w:asciiTheme="majorBidi" w:hAnsiTheme="majorBidi" w:cstheme="majorBidi"/>
          <w:lang w:bidi="ar-IQ"/>
        </w:rPr>
        <w:t xml:space="preserve"> Mohammed</w:t>
      </w:r>
      <w:r w:rsidRPr="00474015">
        <w:rPr>
          <w:rFonts w:asciiTheme="majorBidi" w:hAnsiTheme="majorBidi" w:cstheme="majorBidi"/>
          <w:rtl/>
          <w:lang w:bidi="ar-IQ"/>
        </w:rPr>
        <w:t xml:space="preserve"> وآخرون (2005) تأثير معنوي لمستوى ألبروتين في ألعليقة على صفات ألقوام وألطراوة وألرائحة وأللون في لحوم ألحملان ألمضربة (</w:t>
      </w:r>
      <w:r w:rsidRPr="00474015">
        <w:rPr>
          <w:rFonts w:asciiTheme="majorBidi" w:hAnsiTheme="majorBidi" w:cstheme="majorBidi"/>
          <w:lang w:bidi="ar-IQ"/>
        </w:rPr>
        <w:t>Finish Landrace</w:t>
      </w:r>
      <w:r w:rsidRPr="00474015">
        <w:rPr>
          <w:rFonts w:asciiTheme="majorBidi" w:hAnsiTheme="majorBidi" w:cstheme="majorBidi"/>
          <w:rtl/>
          <w:lang w:bidi="ar-IQ"/>
        </w:rPr>
        <w:t xml:space="preserve"> × </w:t>
      </w:r>
      <w:r w:rsidRPr="00474015">
        <w:rPr>
          <w:rFonts w:asciiTheme="majorBidi" w:hAnsiTheme="majorBidi" w:cstheme="majorBidi"/>
          <w:lang w:bidi="ar-IQ"/>
        </w:rPr>
        <w:t>Rahmany</w:t>
      </w:r>
      <w:r w:rsidRPr="00474015">
        <w:rPr>
          <w:rFonts w:asciiTheme="majorBidi" w:hAnsiTheme="majorBidi" w:cstheme="majorBidi"/>
          <w:rtl/>
          <w:lang w:bidi="ar-IQ"/>
        </w:rPr>
        <w:t>) عند تغذيتها على أربع مستويات بروتينية 14.62 ، 18.67 ، 19.43، 29.74% على ألتوالي.وأستهدفت هذه الدراسة ألحالية ألى معرفة تأثير مستوى ألبروتين في ألعليقة على بعض ألصفات ألدموية وألبيوكيمائية والتقييم ألحسي للحوم ألأغنام ألعواسية .</w:t>
      </w:r>
    </w:p>
    <w:p w:rsidR="00474015" w:rsidRPr="00474015" w:rsidRDefault="00474015" w:rsidP="00D428AC">
      <w:pPr>
        <w:pStyle w:val="BodyText"/>
        <w:spacing w:before="60" w:after="60"/>
        <w:ind w:left="-1" w:firstLine="26"/>
        <w:jc w:val="center"/>
        <w:rPr>
          <w:rFonts w:asciiTheme="majorBidi" w:hAnsiTheme="majorBidi" w:cstheme="majorBidi"/>
          <w:szCs w:val="24"/>
          <w:rtl/>
          <w:lang w:bidi="ar-IQ"/>
        </w:rPr>
      </w:pPr>
    </w:p>
    <w:p w:rsidR="002D7A96" w:rsidRDefault="002D7A96">
      <w:pPr>
        <w:bidi w:val="0"/>
        <w:spacing w:after="200" w:line="276" w:lineRule="auto"/>
        <w:rPr>
          <w:rFonts w:asciiTheme="majorBidi" w:hAnsiTheme="majorBidi" w:cstheme="majorBidi"/>
          <w:b/>
          <w:bCs/>
          <w:rtl/>
          <w:lang w:bidi="ar-IQ"/>
        </w:rPr>
      </w:pPr>
      <w:r>
        <w:rPr>
          <w:rFonts w:asciiTheme="majorBidi" w:hAnsiTheme="majorBidi" w:cstheme="majorBidi"/>
          <w:rtl/>
          <w:lang w:bidi="ar-IQ"/>
        </w:rPr>
        <w:br w:type="page"/>
      </w:r>
    </w:p>
    <w:p w:rsidR="00474015" w:rsidRPr="00474015" w:rsidRDefault="00474015" w:rsidP="0038419F">
      <w:pPr>
        <w:pStyle w:val="BodyText"/>
        <w:spacing w:before="60" w:after="60"/>
        <w:ind w:left="-1" w:firstLine="26"/>
        <w:jc w:val="left"/>
        <w:rPr>
          <w:rFonts w:asciiTheme="majorBidi" w:hAnsiTheme="majorBidi" w:cstheme="majorBidi"/>
          <w:szCs w:val="24"/>
          <w:rtl/>
          <w:lang w:bidi="ar-IQ"/>
        </w:rPr>
      </w:pPr>
      <w:r w:rsidRPr="00474015">
        <w:rPr>
          <w:rFonts w:asciiTheme="majorBidi" w:hAnsiTheme="majorBidi" w:cstheme="majorBidi"/>
          <w:szCs w:val="24"/>
          <w:rtl/>
          <w:lang w:bidi="ar-IQ"/>
        </w:rPr>
        <w:lastRenderedPageBreak/>
        <w:t xml:space="preserve">طرائق ومواد ألبحث </w:t>
      </w:r>
    </w:p>
    <w:p w:rsidR="00474015" w:rsidRPr="00474015" w:rsidRDefault="00474015" w:rsidP="00D428AC">
      <w:pPr>
        <w:ind w:left="-1" w:firstLine="565"/>
        <w:jc w:val="lowKashida"/>
        <w:rPr>
          <w:rFonts w:asciiTheme="majorBidi" w:hAnsiTheme="majorBidi" w:cstheme="majorBidi"/>
        </w:rPr>
      </w:pPr>
      <w:r w:rsidRPr="00474015">
        <w:rPr>
          <w:rFonts w:asciiTheme="majorBidi" w:hAnsiTheme="majorBidi" w:cstheme="majorBidi"/>
          <w:rtl/>
          <w:lang w:bidi="ar-IQ"/>
        </w:rPr>
        <w:t xml:space="preserve">أجريت هذه ألدراسة في ألحقل ألحيواني ألتابع إلى قسم ألثروة ألحيوانية في كلية ألزراعة والغابات/ جامعة ألموصل وأستخدم في هذه ألتجربة ثمانية عشر حملا محليا من ذكور سلالة العواسي بعمر يتراوح ما بين 5-6 أشهر ومعدل أوزانها الابتدائية يتراوح 25.16-25.25 كغم ووزعت عشوائيا إلى ثلاث مجاميع متقاربة في معدل أوزان الحيوانات.وغذيت الحملان على ثلاث علائق المبين نسب مكوناتها وتحليلها الكيميائي في جدول (1) وقد روعي في هذه العلائق الثلاث أن تغطي احتياجات الحملان من المركبات الغذائية وحسب مقررات أل </w:t>
      </w:r>
      <w:r w:rsidRPr="00474015">
        <w:rPr>
          <w:rFonts w:asciiTheme="majorBidi" w:hAnsiTheme="majorBidi" w:cstheme="majorBidi"/>
        </w:rPr>
        <w:t>N.R.C</w:t>
      </w:r>
      <w:r w:rsidRPr="00474015">
        <w:rPr>
          <w:rFonts w:asciiTheme="majorBidi" w:hAnsiTheme="majorBidi" w:cstheme="majorBidi"/>
          <w:rtl/>
          <w:lang w:bidi="ar-IQ"/>
        </w:rPr>
        <w:t xml:space="preserve"> (1994) وكانت العلائق متماثلة في محتواها من الطاقة الايضية ( 2438 ، 2431 ، 2424 كيلو سعره/كغم عليقة).ولكنها مختلفة في مستوى البروتين الخام ( 12.38، 13.73، 15.07%).وكانت ألتغذية بصورة حرة بشكل جماعي طيلة فترة تجربة التسمين البالغة 105 يوما وبواقع وجبتين يوميا الاؤلى تقدم عند الساعة الثامنة صباحا والثانية عند الساعة الثالثة عصرا وحسبت أعداد كريات ألدم ألحمر وخلايا ألدم ألبيض وتركيزخضاب ألدم وحجم كريات الدم المرصوصة وتراكيز بروتينات ألدم (ألبروتين ألكلي وألالبومين وألكلوبيولين) وكذلك ألكلسريدات ألثلاثية في نهاية فترة ألتسمين أذ تم سحب عينات الدم بمقدار 10 مل دم من جميع الحملان من الوريد الودجي قبل ألذبح حيث تم حساب أعداد كريات ألدم ألحمر وخلايا ألدم ألبيض باستخدام طريقة ألهيموسايتوميتر وتركيز خضاب ألدم وحجم كريات الدم المرصوصة </w:t>
      </w:r>
      <w:r w:rsidRPr="00474015">
        <w:rPr>
          <w:rFonts w:asciiTheme="majorBidi" w:hAnsiTheme="majorBidi" w:cstheme="majorBidi"/>
          <w:lang w:bidi="ar-IQ"/>
        </w:rPr>
        <w:t>(PCV)</w:t>
      </w:r>
      <w:r w:rsidRPr="00474015">
        <w:rPr>
          <w:rFonts w:asciiTheme="majorBidi" w:hAnsiTheme="majorBidi" w:cstheme="majorBidi"/>
          <w:rtl/>
          <w:lang w:bidi="ar-IQ"/>
        </w:rPr>
        <w:t xml:space="preserve"> باستخدام طريقة ساهلي ألمعتمدة من قبل </w:t>
      </w:r>
      <w:r w:rsidRPr="00474015">
        <w:rPr>
          <w:rFonts w:asciiTheme="majorBidi" w:hAnsiTheme="majorBidi" w:cstheme="majorBidi"/>
          <w:lang w:bidi="ar-IQ"/>
        </w:rPr>
        <w:t>Coles</w:t>
      </w:r>
      <w:r w:rsidRPr="00474015">
        <w:rPr>
          <w:rFonts w:asciiTheme="majorBidi" w:hAnsiTheme="majorBidi" w:cstheme="majorBidi"/>
          <w:rtl/>
          <w:lang w:bidi="ar-IQ"/>
        </w:rPr>
        <w:t xml:space="preserve"> (1986) وبنفس ألوقت تم عزل مصل ألدم ألمأخوذ من ألحملان باستخدام جهاز ألطرد ألمركزي بسرعة 3000 دورة/ 15 دقيقة وتم قياس تراكيز ألبروتين ألكلي وألالبومين وألكلوبيولين وألكلسريدات ألثلاثية في مصل ألدم بأستخدام عدة ألتحليل ألجاهزة ألمجهزة من شركة </w:t>
      </w:r>
      <w:r w:rsidRPr="00474015">
        <w:rPr>
          <w:rFonts w:asciiTheme="majorBidi" w:hAnsiTheme="majorBidi" w:cstheme="majorBidi"/>
          <w:lang w:bidi="ar-IQ"/>
        </w:rPr>
        <w:t>Diamond</w:t>
      </w:r>
      <w:r w:rsidRPr="00474015">
        <w:rPr>
          <w:rFonts w:asciiTheme="majorBidi" w:hAnsiTheme="majorBidi" w:cstheme="majorBidi"/>
          <w:rtl/>
          <w:lang w:bidi="ar-IQ"/>
        </w:rPr>
        <w:t xml:space="preserve"> ألأردنية.وبعد عملية ألذبح تم أخذ نماذج من  ألعضلة ألعينية الطولية </w:t>
      </w:r>
      <w:r w:rsidRPr="00474015">
        <w:rPr>
          <w:rFonts w:asciiTheme="majorBidi" w:hAnsiTheme="majorBidi" w:cstheme="majorBidi"/>
          <w:lang w:bidi="ar-IQ"/>
        </w:rPr>
        <w:t>Longissimus Dorsi</w:t>
      </w:r>
      <w:r w:rsidRPr="00474015">
        <w:rPr>
          <w:rFonts w:asciiTheme="majorBidi" w:hAnsiTheme="majorBidi" w:cstheme="majorBidi"/>
          <w:rtl/>
          <w:lang w:bidi="ar-IQ"/>
        </w:rPr>
        <w:t xml:space="preserve"> لغرض دراسة القوام وألطراوة وألعصيرية وألنكهة وأللون والقبول ألعام حسب ألطريقة ألمذكورة في </w:t>
      </w:r>
      <w:r w:rsidRPr="00474015">
        <w:rPr>
          <w:rFonts w:asciiTheme="majorBidi" w:hAnsiTheme="majorBidi" w:cstheme="majorBidi"/>
          <w:lang w:bidi="ar-IQ"/>
        </w:rPr>
        <w:t>Price</w:t>
      </w:r>
      <w:r w:rsidRPr="00474015">
        <w:rPr>
          <w:rFonts w:asciiTheme="majorBidi" w:hAnsiTheme="majorBidi" w:cstheme="majorBidi"/>
          <w:rtl/>
          <w:lang w:bidi="ar-IQ"/>
        </w:rPr>
        <w:t xml:space="preserve"> و </w:t>
      </w:r>
      <w:r w:rsidRPr="00474015">
        <w:rPr>
          <w:rFonts w:asciiTheme="majorBidi" w:hAnsiTheme="majorBidi" w:cstheme="majorBidi"/>
          <w:lang w:bidi="ar-IQ"/>
        </w:rPr>
        <w:t>Schweigert</w:t>
      </w:r>
      <w:r w:rsidRPr="00474015">
        <w:rPr>
          <w:rFonts w:asciiTheme="majorBidi" w:hAnsiTheme="majorBidi" w:cstheme="majorBidi"/>
          <w:rtl/>
          <w:lang w:bidi="ar-IQ"/>
        </w:rPr>
        <w:t xml:space="preserve"> (1971) ألمؤلفة من تسع درجات حيث كانت درجة 9 ممتاز لتصل إلى درجة 1 ضعيف</w:t>
      </w:r>
      <w:r w:rsidRPr="00474015">
        <w:rPr>
          <w:rFonts w:asciiTheme="majorBidi" w:hAnsiTheme="majorBidi" w:cstheme="majorBidi"/>
          <w:rtl/>
        </w:rPr>
        <w:t>.</w:t>
      </w:r>
      <w:r w:rsidRPr="00474015">
        <w:rPr>
          <w:rFonts w:asciiTheme="majorBidi" w:hAnsiTheme="majorBidi" w:cstheme="majorBidi"/>
          <w:rtl/>
          <w:lang w:bidi="ar-IQ"/>
        </w:rPr>
        <w:t>وتم تنفيذ التحليل الإحصائي للبيانات وفقا للتصميم العشوائي الكامل (</w:t>
      </w:r>
      <w:r w:rsidRPr="00474015">
        <w:rPr>
          <w:rFonts w:asciiTheme="majorBidi" w:hAnsiTheme="majorBidi" w:cstheme="majorBidi"/>
          <w:lang w:bidi="ar-IQ"/>
        </w:rPr>
        <w:t>CRD</w:t>
      </w:r>
      <w:r w:rsidRPr="00474015">
        <w:rPr>
          <w:rFonts w:asciiTheme="majorBidi" w:hAnsiTheme="majorBidi" w:cstheme="majorBidi"/>
          <w:rtl/>
          <w:lang w:bidi="ar-IQ"/>
        </w:rPr>
        <w:t xml:space="preserve">) </w:t>
      </w:r>
      <w:r w:rsidRPr="00474015">
        <w:rPr>
          <w:rFonts w:asciiTheme="majorBidi" w:hAnsiTheme="majorBidi" w:cstheme="majorBidi"/>
        </w:rPr>
        <w:t>Complete Randomized Design</w:t>
      </w:r>
      <w:r w:rsidRPr="00474015">
        <w:rPr>
          <w:rFonts w:asciiTheme="majorBidi" w:hAnsiTheme="majorBidi" w:cstheme="majorBidi"/>
          <w:rtl/>
          <w:lang w:bidi="ar-IQ"/>
        </w:rPr>
        <w:t xml:space="preserve"> ( ألراوي وخلف ألله 2000)</w:t>
      </w:r>
      <w:r w:rsidRPr="00474015">
        <w:rPr>
          <w:rFonts w:asciiTheme="majorBidi" w:hAnsiTheme="majorBidi" w:cstheme="majorBidi"/>
          <w:rtl/>
        </w:rPr>
        <w:t xml:space="preserve">. </w:t>
      </w:r>
    </w:p>
    <w:p w:rsidR="00474015" w:rsidRPr="00474015" w:rsidRDefault="00474015" w:rsidP="00D428AC">
      <w:pPr>
        <w:ind w:left="-1"/>
        <w:jc w:val="lowKashida"/>
        <w:rPr>
          <w:rFonts w:asciiTheme="majorBidi" w:hAnsiTheme="majorBidi" w:cstheme="majorBidi"/>
          <w:rtl/>
          <w:lang w:bidi="ar-IQ"/>
        </w:rPr>
      </w:pPr>
      <w:r w:rsidRPr="00474015">
        <w:rPr>
          <w:rFonts w:asciiTheme="majorBidi" w:hAnsiTheme="majorBidi" w:cstheme="majorBidi"/>
          <w:rtl/>
        </w:rPr>
        <w:t xml:space="preserve">باستخدام النموذج الرياضي الآتي: </w:t>
      </w:r>
      <w:r w:rsidRPr="00474015">
        <w:rPr>
          <w:rFonts w:asciiTheme="majorBidi" w:hAnsiTheme="majorBidi" w:cstheme="majorBidi"/>
          <w:rtl/>
          <w:lang w:bidi="ar-IQ"/>
        </w:rPr>
        <w:t xml:space="preserve">  </w:t>
      </w:r>
    </w:p>
    <w:p w:rsidR="00474015" w:rsidRPr="00474015" w:rsidRDefault="00474015" w:rsidP="00D428AC">
      <w:pPr>
        <w:ind w:left="-1" w:firstLine="720"/>
        <w:rPr>
          <w:rFonts w:asciiTheme="majorBidi" w:hAnsiTheme="majorBidi" w:cstheme="majorBidi"/>
          <w:b/>
          <w:bCs/>
          <w:rtl/>
          <w:lang w:bidi="ar-IQ"/>
        </w:rPr>
      </w:pPr>
      <w:r w:rsidRPr="00474015">
        <w:rPr>
          <w:rFonts w:asciiTheme="majorBidi" w:hAnsiTheme="majorBidi" w:cstheme="majorBidi"/>
          <w:b/>
          <w:bCs/>
        </w:rPr>
        <w:t>Y</w:t>
      </w:r>
      <w:r w:rsidRPr="00474015">
        <w:rPr>
          <w:rFonts w:asciiTheme="majorBidi" w:hAnsiTheme="majorBidi" w:cstheme="majorBidi"/>
          <w:b/>
          <w:bCs/>
          <w:vertAlign w:val="subscript"/>
        </w:rPr>
        <w:t>ij</w:t>
      </w:r>
      <w:r w:rsidRPr="00474015">
        <w:rPr>
          <w:rFonts w:asciiTheme="majorBidi" w:hAnsiTheme="majorBidi" w:cstheme="majorBidi"/>
          <w:b/>
          <w:bCs/>
        </w:rPr>
        <w:t xml:space="preserve"> = </w:t>
      </w:r>
      <w:r w:rsidRPr="00474015">
        <w:rPr>
          <w:rFonts w:asciiTheme="majorBidi" w:hAnsiTheme="majorBidi" w:cstheme="majorBidi"/>
          <w:b/>
          <w:bCs/>
        </w:rPr>
        <w:sym w:font="Symbol" w:char="F06D"/>
      </w:r>
      <w:r w:rsidRPr="00474015">
        <w:rPr>
          <w:rFonts w:asciiTheme="majorBidi" w:hAnsiTheme="majorBidi" w:cstheme="majorBidi"/>
          <w:b/>
          <w:bCs/>
        </w:rPr>
        <w:t xml:space="preserve"> + t</w:t>
      </w:r>
      <w:r w:rsidRPr="00474015">
        <w:rPr>
          <w:rFonts w:asciiTheme="majorBidi" w:hAnsiTheme="majorBidi" w:cstheme="majorBidi"/>
          <w:b/>
          <w:bCs/>
          <w:vertAlign w:val="subscript"/>
        </w:rPr>
        <w:t>i</w:t>
      </w:r>
      <w:r w:rsidRPr="00474015">
        <w:rPr>
          <w:rFonts w:asciiTheme="majorBidi" w:hAnsiTheme="majorBidi" w:cstheme="majorBidi"/>
          <w:b/>
          <w:bCs/>
        </w:rPr>
        <w:t xml:space="preserve"> + e</w:t>
      </w:r>
      <w:r w:rsidRPr="00474015">
        <w:rPr>
          <w:rFonts w:asciiTheme="majorBidi" w:hAnsiTheme="majorBidi" w:cstheme="majorBidi"/>
          <w:b/>
          <w:bCs/>
          <w:vertAlign w:val="subscript"/>
        </w:rPr>
        <w:t>ij</w:t>
      </w:r>
    </w:p>
    <w:p w:rsidR="00474015" w:rsidRPr="00474015" w:rsidRDefault="00474015" w:rsidP="00D428AC">
      <w:pPr>
        <w:ind w:left="-1"/>
        <w:jc w:val="lowKashida"/>
        <w:rPr>
          <w:rFonts w:asciiTheme="majorBidi" w:hAnsiTheme="majorBidi" w:cstheme="majorBidi"/>
          <w:rtl/>
        </w:rPr>
      </w:pPr>
      <w:r w:rsidRPr="00474015">
        <w:rPr>
          <w:rFonts w:asciiTheme="majorBidi" w:hAnsiTheme="majorBidi" w:cstheme="majorBidi"/>
        </w:rPr>
        <w:t>Y</w:t>
      </w:r>
      <w:r w:rsidRPr="00474015">
        <w:rPr>
          <w:rFonts w:asciiTheme="majorBidi" w:hAnsiTheme="majorBidi" w:cstheme="majorBidi"/>
          <w:vertAlign w:val="subscript"/>
        </w:rPr>
        <w:t>ij</w:t>
      </w:r>
      <w:r w:rsidRPr="00474015">
        <w:rPr>
          <w:rFonts w:asciiTheme="majorBidi" w:hAnsiTheme="majorBidi" w:cstheme="majorBidi"/>
          <w:rtl/>
        </w:rPr>
        <w:t xml:space="preserve"> = قيمة المشاهدة (</w:t>
      </w:r>
      <w:r w:rsidRPr="00474015">
        <w:rPr>
          <w:rFonts w:asciiTheme="majorBidi" w:hAnsiTheme="majorBidi" w:cstheme="majorBidi"/>
        </w:rPr>
        <w:t>j</w:t>
      </w:r>
      <w:r w:rsidRPr="00474015">
        <w:rPr>
          <w:rFonts w:asciiTheme="majorBidi" w:hAnsiTheme="majorBidi" w:cstheme="majorBidi"/>
          <w:rtl/>
        </w:rPr>
        <w:t>) في ألمعاملة (</w:t>
      </w:r>
      <w:r w:rsidRPr="00474015">
        <w:rPr>
          <w:rFonts w:asciiTheme="majorBidi" w:hAnsiTheme="majorBidi" w:cstheme="majorBidi"/>
        </w:rPr>
        <w:t>i</w:t>
      </w:r>
      <w:r w:rsidRPr="00474015">
        <w:rPr>
          <w:rFonts w:asciiTheme="majorBidi" w:hAnsiTheme="majorBidi" w:cstheme="majorBidi"/>
          <w:rtl/>
        </w:rPr>
        <w:t>)</w:t>
      </w:r>
    </w:p>
    <w:p w:rsidR="00474015" w:rsidRPr="00474015" w:rsidRDefault="00474015" w:rsidP="00D428AC">
      <w:pPr>
        <w:ind w:left="-1"/>
        <w:jc w:val="lowKashida"/>
        <w:rPr>
          <w:rFonts w:asciiTheme="majorBidi" w:hAnsiTheme="majorBidi" w:cstheme="majorBidi"/>
          <w:rtl/>
        </w:rPr>
      </w:pPr>
      <w:r w:rsidRPr="00474015">
        <w:rPr>
          <w:rFonts w:asciiTheme="majorBidi" w:hAnsiTheme="majorBidi" w:cstheme="majorBidi"/>
        </w:rPr>
        <w:t>t</w:t>
      </w:r>
      <w:r w:rsidRPr="00474015">
        <w:rPr>
          <w:rFonts w:asciiTheme="majorBidi" w:hAnsiTheme="majorBidi" w:cstheme="majorBidi"/>
          <w:vertAlign w:val="subscript"/>
        </w:rPr>
        <w:t>i</w:t>
      </w:r>
      <w:r w:rsidRPr="00474015">
        <w:rPr>
          <w:rFonts w:asciiTheme="majorBidi" w:hAnsiTheme="majorBidi" w:cstheme="majorBidi"/>
          <w:rtl/>
        </w:rPr>
        <w:t xml:space="preserve"> = تأثير المعاملة (</w:t>
      </w:r>
      <w:r w:rsidRPr="00474015">
        <w:rPr>
          <w:rFonts w:asciiTheme="majorBidi" w:hAnsiTheme="majorBidi" w:cstheme="majorBidi"/>
        </w:rPr>
        <w:t>i</w:t>
      </w:r>
      <w:r w:rsidRPr="00474015">
        <w:rPr>
          <w:rFonts w:asciiTheme="majorBidi" w:hAnsiTheme="majorBidi" w:cstheme="majorBidi"/>
          <w:rtl/>
        </w:rPr>
        <w:t>) وهذا يمثل مستوى ألبروتين في العليقة.</w:t>
      </w:r>
    </w:p>
    <w:p w:rsidR="00474015" w:rsidRPr="00474015" w:rsidRDefault="00474015" w:rsidP="00D428AC">
      <w:pPr>
        <w:ind w:left="-1"/>
        <w:jc w:val="lowKashida"/>
        <w:rPr>
          <w:rFonts w:asciiTheme="majorBidi" w:hAnsiTheme="majorBidi" w:cstheme="majorBidi"/>
          <w:rtl/>
        </w:rPr>
      </w:pPr>
      <w:r w:rsidRPr="00474015">
        <w:rPr>
          <w:rFonts w:asciiTheme="majorBidi" w:hAnsiTheme="majorBidi" w:cstheme="majorBidi"/>
        </w:rPr>
        <w:t>e</w:t>
      </w:r>
      <w:r w:rsidRPr="00474015">
        <w:rPr>
          <w:rFonts w:asciiTheme="majorBidi" w:hAnsiTheme="majorBidi" w:cstheme="majorBidi"/>
          <w:vertAlign w:val="subscript"/>
        </w:rPr>
        <w:t>ij</w:t>
      </w:r>
      <w:r w:rsidRPr="00474015">
        <w:rPr>
          <w:rFonts w:asciiTheme="majorBidi" w:hAnsiTheme="majorBidi" w:cstheme="majorBidi"/>
          <w:rtl/>
        </w:rPr>
        <w:t xml:space="preserve"> = الخطأ التجريبي العشوائي الخاص بالوحدة التجريبية والذي يتوزع طبيعياً ومستقلاً  بمتوسط عام يساوي صفراً وبتباين يساوي </w:t>
      </w:r>
      <w:r w:rsidRPr="00474015">
        <w:rPr>
          <w:rFonts w:asciiTheme="majorBidi" w:hAnsiTheme="majorBidi" w:cstheme="majorBidi"/>
        </w:rPr>
        <w:sym w:font="Symbol" w:char="F073"/>
      </w:r>
      <w:r w:rsidRPr="00474015">
        <w:rPr>
          <w:rFonts w:asciiTheme="majorBidi" w:hAnsiTheme="majorBidi" w:cstheme="majorBidi"/>
        </w:rPr>
        <w:t xml:space="preserve"> </w:t>
      </w:r>
      <w:r w:rsidRPr="00474015">
        <w:rPr>
          <w:rFonts w:asciiTheme="majorBidi" w:hAnsiTheme="majorBidi" w:cstheme="majorBidi"/>
          <w:vertAlign w:val="superscript"/>
        </w:rPr>
        <w:t>2</w:t>
      </w:r>
      <w:r w:rsidRPr="00474015">
        <w:rPr>
          <w:rFonts w:asciiTheme="majorBidi" w:hAnsiTheme="majorBidi" w:cstheme="majorBidi"/>
        </w:rPr>
        <w:t xml:space="preserve"> e</w:t>
      </w:r>
      <w:r w:rsidRPr="00474015">
        <w:rPr>
          <w:rFonts w:asciiTheme="majorBidi" w:hAnsiTheme="majorBidi" w:cstheme="majorBidi"/>
          <w:rtl/>
        </w:rPr>
        <w:t>.</w:t>
      </w:r>
      <w:r w:rsidRPr="00474015">
        <w:rPr>
          <w:rFonts w:asciiTheme="majorBidi" w:hAnsiTheme="majorBidi" w:cstheme="majorBidi"/>
          <w:rtl/>
          <w:lang w:bidi="ar-IQ"/>
        </w:rPr>
        <w:t xml:space="preserve"> وتمت المقارنة بين المتوسطات باستخدام اختبار دنكن (</w:t>
      </w:r>
      <w:r w:rsidRPr="00474015">
        <w:rPr>
          <w:rFonts w:asciiTheme="majorBidi" w:hAnsiTheme="majorBidi" w:cstheme="majorBidi"/>
          <w:lang w:bidi="ar-IQ"/>
        </w:rPr>
        <w:t xml:space="preserve"> Duncan</w:t>
      </w:r>
      <w:r w:rsidRPr="00474015">
        <w:rPr>
          <w:rFonts w:asciiTheme="majorBidi" w:hAnsiTheme="majorBidi" w:cstheme="majorBidi"/>
          <w:rtl/>
          <w:lang w:bidi="ar-IQ"/>
        </w:rPr>
        <w:t xml:space="preserve">1955) عند مستوي احتمال 5% أو 1% لاختبار معنوية الفروق بين متوسطات الصفات المدروسة وذلك بتطبيق ألبرنامج ألإحصائي </w:t>
      </w:r>
      <w:r w:rsidRPr="00474015">
        <w:rPr>
          <w:rFonts w:asciiTheme="majorBidi" w:hAnsiTheme="majorBidi" w:cstheme="majorBidi"/>
          <w:lang w:bidi="ar-IQ"/>
        </w:rPr>
        <w:t>SAS</w:t>
      </w:r>
      <w:r w:rsidRPr="00474015">
        <w:rPr>
          <w:rFonts w:asciiTheme="majorBidi" w:hAnsiTheme="majorBidi" w:cstheme="majorBidi"/>
          <w:rtl/>
          <w:lang w:bidi="ar-IQ"/>
        </w:rPr>
        <w:t xml:space="preserve"> (2002)</w:t>
      </w:r>
      <w:r w:rsidRPr="00474015">
        <w:rPr>
          <w:rFonts w:asciiTheme="majorBidi" w:hAnsiTheme="majorBidi" w:cstheme="majorBidi"/>
          <w:rtl/>
        </w:rPr>
        <w:t xml:space="preserve"> .</w:t>
      </w:r>
    </w:p>
    <w:p w:rsidR="00474015" w:rsidRPr="00474015" w:rsidRDefault="00474015" w:rsidP="00D428AC">
      <w:pPr>
        <w:ind w:left="-1"/>
        <w:jc w:val="lowKashida"/>
        <w:rPr>
          <w:rFonts w:asciiTheme="majorBidi" w:hAnsiTheme="majorBidi" w:cstheme="majorBidi"/>
          <w:b/>
          <w:bCs/>
          <w:rtl/>
          <w:lang w:bidi="ar-IQ"/>
        </w:rPr>
      </w:pPr>
      <w:r w:rsidRPr="00474015">
        <w:rPr>
          <w:rFonts w:asciiTheme="majorBidi" w:hAnsiTheme="majorBidi" w:cstheme="majorBidi"/>
          <w:b/>
          <w:bCs/>
          <w:rtl/>
          <w:lang w:bidi="ar-IQ"/>
        </w:rPr>
        <w:t>جدول (1): مكونات العلائق والتحليل الكيميائي المستخدمة في تسمين ألحملان ألعواسية.</w:t>
      </w:r>
    </w:p>
    <w:tbl>
      <w:tblPr>
        <w:bidiVisual/>
        <w:tblW w:w="8460" w:type="dxa"/>
        <w:jc w:val="center"/>
        <w:tblInd w:w="-9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0"/>
        <w:gridCol w:w="1995"/>
        <w:gridCol w:w="1596"/>
        <w:gridCol w:w="1629"/>
      </w:tblGrid>
      <w:tr w:rsidR="00474015" w:rsidRPr="00474015" w:rsidTr="006146CF">
        <w:trPr>
          <w:trHeight w:val="377"/>
          <w:jc w:val="center"/>
        </w:trPr>
        <w:tc>
          <w:tcPr>
            <w:tcW w:w="3240" w:type="dxa"/>
            <w:tcBorders>
              <w:top w:val="double" w:sz="4" w:space="0" w:color="auto"/>
              <w:bottom w:val="double" w:sz="4" w:space="0" w:color="auto"/>
            </w:tcBorders>
            <w:vAlign w:val="center"/>
          </w:tcPr>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 xml:space="preserve">المواد العلفية الأولية </w:t>
            </w:r>
          </w:p>
        </w:tc>
        <w:tc>
          <w:tcPr>
            <w:tcW w:w="1995" w:type="dxa"/>
            <w:tcBorders>
              <w:top w:val="double" w:sz="4" w:space="0" w:color="auto"/>
              <w:bottom w:val="double" w:sz="4" w:space="0" w:color="auto"/>
            </w:tcBorders>
            <w:vAlign w:val="center"/>
          </w:tcPr>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عليقة رقم (1)</w:t>
            </w:r>
          </w:p>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w:t>
            </w:r>
          </w:p>
        </w:tc>
        <w:tc>
          <w:tcPr>
            <w:tcW w:w="1596" w:type="dxa"/>
            <w:tcBorders>
              <w:top w:val="double" w:sz="4" w:space="0" w:color="auto"/>
              <w:bottom w:val="double" w:sz="4" w:space="0" w:color="auto"/>
            </w:tcBorders>
            <w:vAlign w:val="center"/>
          </w:tcPr>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عليقة رقم (2)</w:t>
            </w:r>
          </w:p>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w:t>
            </w:r>
          </w:p>
        </w:tc>
        <w:tc>
          <w:tcPr>
            <w:tcW w:w="1629" w:type="dxa"/>
            <w:tcBorders>
              <w:top w:val="double" w:sz="4" w:space="0" w:color="auto"/>
              <w:bottom w:val="double" w:sz="4" w:space="0" w:color="auto"/>
            </w:tcBorders>
            <w:vAlign w:val="center"/>
          </w:tcPr>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عليقة رقم (3)</w:t>
            </w:r>
          </w:p>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w:t>
            </w:r>
          </w:p>
        </w:tc>
      </w:tr>
      <w:tr w:rsidR="00474015" w:rsidRPr="00474015" w:rsidTr="006146CF">
        <w:trPr>
          <w:jc w:val="center"/>
        </w:trPr>
        <w:tc>
          <w:tcPr>
            <w:tcW w:w="3240" w:type="dxa"/>
            <w:tcBorders>
              <w:top w:val="double" w:sz="4" w:space="0" w:color="auto"/>
            </w:tcBorders>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 xml:space="preserve">1. مولاس البنجرالسكري </w:t>
            </w:r>
          </w:p>
        </w:tc>
        <w:tc>
          <w:tcPr>
            <w:tcW w:w="1995" w:type="dxa"/>
            <w:tcBorders>
              <w:top w:val="double" w:sz="4" w:space="0" w:color="auto"/>
            </w:tcBorders>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25</w:t>
            </w:r>
          </w:p>
        </w:tc>
        <w:tc>
          <w:tcPr>
            <w:tcW w:w="1596" w:type="dxa"/>
            <w:tcBorders>
              <w:top w:val="double" w:sz="4" w:space="0" w:color="auto"/>
            </w:tcBorders>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25</w:t>
            </w:r>
          </w:p>
        </w:tc>
        <w:tc>
          <w:tcPr>
            <w:tcW w:w="1629" w:type="dxa"/>
            <w:tcBorders>
              <w:top w:val="double" w:sz="4" w:space="0" w:color="auto"/>
            </w:tcBorders>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25</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2. نخالة الحنطة</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38.5</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38.5</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38.5</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3. تلف البنجر السكري</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16</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16</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16</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4. كسبة زهرة الشمس</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14</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13.5</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13</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5. كوالح ذرة صفراء</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4</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4</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4</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rPr>
            </w:pPr>
            <w:r w:rsidRPr="00474015">
              <w:rPr>
                <w:rFonts w:asciiTheme="majorBidi" w:hAnsiTheme="majorBidi" w:cstheme="majorBidi"/>
                <w:rtl/>
                <w:lang w:bidi="ar-IQ"/>
              </w:rPr>
              <w:t xml:space="preserve">6. اليوريا (46% </w:t>
            </w:r>
            <w:r w:rsidRPr="00474015">
              <w:rPr>
                <w:rFonts w:asciiTheme="majorBidi" w:hAnsiTheme="majorBidi" w:cstheme="majorBidi"/>
              </w:rPr>
              <w:t>N</w:t>
            </w:r>
            <w:r w:rsidRPr="00474015">
              <w:rPr>
                <w:rFonts w:asciiTheme="majorBidi" w:hAnsiTheme="majorBidi" w:cstheme="majorBidi"/>
                <w:vertAlign w:val="subscript"/>
              </w:rPr>
              <w:t>2</w:t>
            </w:r>
            <w:r w:rsidRPr="00474015">
              <w:rPr>
                <w:rFonts w:asciiTheme="majorBidi" w:hAnsiTheme="majorBidi" w:cstheme="majorBidi"/>
                <w:rtl/>
              </w:rPr>
              <w:t>)</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0.5</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1.5</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7. كربونات الكالسيوم</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8. ملح الطعام</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المجموع</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100</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100</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100</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المادة الجافة (%)</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98.13</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98.96</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98.68</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البروتين الخام (%)</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12.38</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13.73</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15.07</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الدهن الخام (%)</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1.99</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1.98</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1.97</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الألياف الخام (%)</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15.48</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15.22</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14.33</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الرماد (%)</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7.24</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7.20</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7.16</w:t>
            </w:r>
          </w:p>
        </w:tc>
      </w:tr>
      <w:tr w:rsidR="00474015" w:rsidRPr="00474015" w:rsidTr="006146CF">
        <w:trPr>
          <w:trHeight w:val="341"/>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 xml:space="preserve">الكربوهيدرات الذائبة (%)  </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61.04</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60.83</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60.15</w:t>
            </w:r>
          </w:p>
        </w:tc>
      </w:tr>
      <w:tr w:rsidR="00474015" w:rsidRPr="00474015" w:rsidTr="006146CF">
        <w:trPr>
          <w:jc w:val="center"/>
        </w:trPr>
        <w:tc>
          <w:tcPr>
            <w:tcW w:w="324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الطاقة الايضية (كيلو سعرة/كغم عليقة):</w:t>
            </w:r>
          </w:p>
        </w:tc>
        <w:tc>
          <w:tcPr>
            <w:tcW w:w="1995"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2438</w:t>
            </w:r>
          </w:p>
        </w:tc>
        <w:tc>
          <w:tcPr>
            <w:tcW w:w="1596"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2431</w:t>
            </w:r>
          </w:p>
        </w:tc>
        <w:tc>
          <w:tcPr>
            <w:tcW w:w="1629"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2424</w:t>
            </w:r>
          </w:p>
        </w:tc>
      </w:tr>
    </w:tbl>
    <w:p w:rsidR="00474015" w:rsidRPr="00474015" w:rsidRDefault="00474015" w:rsidP="00D428AC">
      <w:pPr>
        <w:ind w:left="-1" w:hanging="139"/>
        <w:jc w:val="lowKashida"/>
        <w:rPr>
          <w:rFonts w:asciiTheme="majorBidi" w:hAnsiTheme="majorBidi" w:cstheme="majorBidi"/>
          <w:rtl/>
        </w:rPr>
      </w:pPr>
      <w:r w:rsidRPr="00474015">
        <w:rPr>
          <w:rFonts w:asciiTheme="majorBidi" w:hAnsiTheme="majorBidi" w:cstheme="majorBidi"/>
          <w:rtl/>
        </w:rPr>
        <w:lastRenderedPageBreak/>
        <w:t>* حسبت الطاقة الممثلة لجميع مكونات العلائق من جداول التحليل الكيميائي للمواد العلفية العراقية (الخواجة وآخرون 1978)</w:t>
      </w:r>
    </w:p>
    <w:p w:rsidR="00474015" w:rsidRPr="00474015" w:rsidRDefault="00474015" w:rsidP="00D428AC">
      <w:pPr>
        <w:ind w:left="-1" w:hanging="139"/>
        <w:jc w:val="lowKashida"/>
        <w:rPr>
          <w:rFonts w:asciiTheme="majorBidi" w:hAnsiTheme="majorBidi" w:cstheme="majorBidi"/>
          <w:rtl/>
        </w:rPr>
      </w:pPr>
      <w:r w:rsidRPr="00474015">
        <w:rPr>
          <w:rFonts w:asciiTheme="majorBidi" w:hAnsiTheme="majorBidi" w:cstheme="majorBidi"/>
          <w:rtl/>
        </w:rPr>
        <w:t xml:space="preserve">    ما عـدا مولاس البـنـجر السـكري التي احتسـبـت حسب ما جاء به </w:t>
      </w:r>
      <w:r w:rsidRPr="00474015">
        <w:rPr>
          <w:rFonts w:asciiTheme="majorBidi" w:hAnsiTheme="majorBidi" w:cstheme="majorBidi"/>
        </w:rPr>
        <w:t xml:space="preserve">1967) Bolton </w:t>
      </w:r>
      <w:r w:rsidRPr="00474015">
        <w:rPr>
          <w:rFonts w:asciiTheme="majorBidi" w:hAnsiTheme="majorBidi" w:cstheme="majorBidi"/>
          <w:rtl/>
        </w:rPr>
        <w:t>).</w:t>
      </w:r>
    </w:p>
    <w:p w:rsidR="00474015" w:rsidRPr="00474015" w:rsidRDefault="00474015" w:rsidP="00D428AC">
      <w:pPr>
        <w:ind w:left="-1" w:hanging="139"/>
        <w:jc w:val="lowKashida"/>
        <w:rPr>
          <w:rFonts w:asciiTheme="majorBidi" w:hAnsiTheme="majorBidi" w:cstheme="majorBidi"/>
          <w:rtl/>
        </w:rPr>
      </w:pPr>
      <w:r w:rsidRPr="00474015">
        <w:rPr>
          <w:rFonts w:asciiTheme="majorBidi" w:hAnsiTheme="majorBidi" w:cstheme="majorBidi"/>
          <w:rtl/>
        </w:rPr>
        <w:t>** احتسبت الطاقة الايضية لتلف البنجر السكري حسب ما جاء به البدراني (1997).</w:t>
      </w:r>
    </w:p>
    <w:p w:rsidR="00474015" w:rsidRDefault="00474015" w:rsidP="00D428AC">
      <w:pPr>
        <w:ind w:left="-1"/>
        <w:jc w:val="lowKashida"/>
        <w:rPr>
          <w:rFonts w:asciiTheme="majorBidi" w:hAnsiTheme="majorBidi" w:cstheme="majorBidi"/>
          <w:rtl/>
        </w:rPr>
      </w:pPr>
    </w:p>
    <w:p w:rsidR="009926A0" w:rsidRPr="00474015" w:rsidRDefault="009926A0" w:rsidP="00D428AC">
      <w:pPr>
        <w:ind w:left="-1"/>
        <w:jc w:val="lowKashida"/>
        <w:rPr>
          <w:rFonts w:asciiTheme="majorBidi" w:hAnsiTheme="majorBidi" w:cstheme="majorBidi"/>
          <w:rtl/>
        </w:rPr>
      </w:pPr>
    </w:p>
    <w:p w:rsidR="00474015" w:rsidRPr="00474015" w:rsidRDefault="00474015" w:rsidP="00D87FA8">
      <w:pPr>
        <w:ind w:left="-1"/>
        <w:rPr>
          <w:rFonts w:asciiTheme="majorBidi" w:hAnsiTheme="majorBidi" w:cstheme="majorBidi"/>
          <w:b/>
          <w:bCs/>
          <w:rtl/>
          <w:lang w:bidi="ar-IQ"/>
        </w:rPr>
      </w:pPr>
      <w:r w:rsidRPr="00474015">
        <w:rPr>
          <w:rFonts w:asciiTheme="majorBidi" w:hAnsiTheme="majorBidi" w:cstheme="majorBidi"/>
          <w:b/>
          <w:bCs/>
          <w:rtl/>
          <w:lang w:bidi="ar-IQ"/>
        </w:rPr>
        <w:t xml:space="preserve">النتائج والمناقشة </w:t>
      </w:r>
    </w:p>
    <w:p w:rsidR="00474015" w:rsidRPr="00474015" w:rsidRDefault="00474015" w:rsidP="00D428AC">
      <w:pPr>
        <w:ind w:left="-1" w:firstLine="70"/>
        <w:jc w:val="lowKashida"/>
        <w:rPr>
          <w:rFonts w:asciiTheme="majorBidi" w:hAnsiTheme="majorBidi" w:cstheme="majorBidi"/>
          <w:rtl/>
        </w:rPr>
      </w:pPr>
      <w:r w:rsidRPr="00474015">
        <w:rPr>
          <w:rFonts w:asciiTheme="majorBidi" w:hAnsiTheme="majorBidi" w:cstheme="majorBidi"/>
          <w:rtl/>
        </w:rPr>
        <w:t>اشتملت نتائج ألبحث دراسة تأثير ألمستوى ألبروتيني في العليقة في بعض ألصفات ألدموية وت</w:t>
      </w:r>
      <w:r w:rsidRPr="00474015">
        <w:rPr>
          <w:rFonts w:asciiTheme="majorBidi" w:hAnsiTheme="majorBidi" w:cstheme="majorBidi"/>
          <w:rtl/>
          <w:lang w:bidi="ar-IQ"/>
        </w:rPr>
        <w:t>ضمنت</w:t>
      </w:r>
      <w:r w:rsidRPr="00474015">
        <w:rPr>
          <w:rFonts w:asciiTheme="majorBidi" w:hAnsiTheme="majorBidi" w:cstheme="majorBidi"/>
          <w:rtl/>
        </w:rPr>
        <w:t xml:space="preserve"> أعداد كريات ألدم ألحمر وخلايا ألدم ألبيض وتركيز خضاب ألدم وحجم كريات ألدم المرصوصة ، أما صفات ألدم البيوكيميائية والتي تشمل بروتينات ألدم وألكلسريدات ألثلاثية وهي على ألنحو ألتالي :- </w:t>
      </w:r>
    </w:p>
    <w:p w:rsidR="009926A0" w:rsidRDefault="009926A0" w:rsidP="00D428AC">
      <w:pPr>
        <w:ind w:left="-1"/>
        <w:jc w:val="lowKashida"/>
        <w:rPr>
          <w:rFonts w:asciiTheme="majorBidi" w:hAnsiTheme="majorBidi" w:cstheme="majorBidi"/>
          <w:b/>
          <w:bCs/>
          <w:rtl/>
        </w:rPr>
      </w:pPr>
    </w:p>
    <w:p w:rsidR="00474015" w:rsidRPr="00474015" w:rsidRDefault="00474015" w:rsidP="00D428AC">
      <w:pPr>
        <w:ind w:left="-1"/>
        <w:jc w:val="lowKashida"/>
        <w:rPr>
          <w:rFonts w:asciiTheme="majorBidi" w:hAnsiTheme="majorBidi" w:cstheme="majorBidi"/>
          <w:b/>
          <w:bCs/>
          <w:lang w:bidi="ar-IQ"/>
        </w:rPr>
      </w:pPr>
      <w:r w:rsidRPr="00474015">
        <w:rPr>
          <w:rFonts w:asciiTheme="majorBidi" w:hAnsiTheme="majorBidi" w:cstheme="majorBidi"/>
          <w:b/>
          <w:bCs/>
          <w:rtl/>
        </w:rPr>
        <w:t xml:space="preserve">1. ألصفات ألدمية : </w:t>
      </w:r>
      <w:r w:rsidRPr="00474015">
        <w:rPr>
          <w:rFonts w:asciiTheme="majorBidi" w:hAnsiTheme="majorBidi" w:cstheme="majorBidi"/>
          <w:b/>
          <w:bCs/>
        </w:rPr>
        <w:t>blood pictures</w:t>
      </w:r>
    </w:p>
    <w:p w:rsidR="00474015" w:rsidRPr="00474015" w:rsidRDefault="00474015" w:rsidP="00D428AC">
      <w:pPr>
        <w:ind w:left="-1" w:firstLine="565"/>
        <w:jc w:val="lowKashida"/>
        <w:rPr>
          <w:rFonts w:asciiTheme="majorBidi" w:hAnsiTheme="majorBidi" w:cstheme="majorBidi"/>
          <w:rtl/>
          <w:lang w:bidi="ar-IQ"/>
        </w:rPr>
      </w:pPr>
      <w:r w:rsidRPr="00474015">
        <w:rPr>
          <w:rFonts w:asciiTheme="majorBidi" w:hAnsiTheme="majorBidi" w:cstheme="majorBidi"/>
          <w:rtl/>
        </w:rPr>
        <w:t>يبين ألجدول</w:t>
      </w:r>
      <w:r w:rsidRPr="00474015">
        <w:rPr>
          <w:rFonts w:asciiTheme="majorBidi" w:hAnsiTheme="majorBidi" w:cstheme="majorBidi"/>
          <w:rtl/>
          <w:lang w:bidi="ar-IQ"/>
        </w:rPr>
        <w:t xml:space="preserve"> (2) وجود فروق معنوية </w:t>
      </w:r>
      <w:r w:rsidRPr="00474015">
        <w:rPr>
          <w:rFonts w:asciiTheme="majorBidi" w:hAnsiTheme="majorBidi" w:cstheme="majorBidi"/>
          <w:lang w:bidi="ar-IQ"/>
        </w:rPr>
        <w:t>(P≤0.05)</w:t>
      </w:r>
      <w:r w:rsidRPr="00474015">
        <w:rPr>
          <w:rFonts w:asciiTheme="majorBidi" w:hAnsiTheme="majorBidi" w:cstheme="majorBidi"/>
          <w:rtl/>
          <w:lang w:bidi="ar-IQ"/>
        </w:rPr>
        <w:t xml:space="preserve"> بين ألمعاملتين الأولى وألثالثة في متوسطات أعداد كريات ألدم ألحمر وحجم كريات ألدم ألمرصوصة وفروق عالية ألمعنوية </w:t>
      </w:r>
      <w:r w:rsidRPr="00474015">
        <w:rPr>
          <w:rFonts w:asciiTheme="majorBidi" w:hAnsiTheme="majorBidi" w:cstheme="majorBidi"/>
          <w:lang w:bidi="ar-IQ"/>
        </w:rPr>
        <w:t>(P≤0.01)</w:t>
      </w:r>
      <w:r w:rsidRPr="00474015">
        <w:rPr>
          <w:rFonts w:asciiTheme="majorBidi" w:hAnsiTheme="majorBidi" w:cstheme="majorBidi"/>
          <w:rtl/>
          <w:lang w:bidi="ar-IQ"/>
        </w:rPr>
        <w:t xml:space="preserve"> مابين كلا ألمعاملتين ألثانية وألثالثة عن ألمعاملة ألأولى في متوسطات أعداد خلايا ألدم ألبيض وتركيز خضاب ألدم مابين ألمستويات ألبروتينية ألثلاثة (12.38، 13.73 ، 15.07%) في علائق تسمين ألحملان العواسية .ويلاحظ من النتائج تحسن معنوي في</w:t>
      </w:r>
      <w:r w:rsidRPr="00474015">
        <w:rPr>
          <w:rFonts w:asciiTheme="majorBidi" w:hAnsiTheme="majorBidi" w:cstheme="majorBidi"/>
          <w:rtl/>
        </w:rPr>
        <w:t xml:space="preserve"> معدلات أعداد كريات ألدم ألحمر </w:t>
      </w:r>
      <w:r w:rsidRPr="00474015">
        <w:rPr>
          <w:rFonts w:asciiTheme="majorBidi" w:hAnsiTheme="majorBidi" w:cstheme="majorBidi"/>
          <w:rtl/>
          <w:lang w:bidi="ar-IQ"/>
        </w:rPr>
        <w:t>وتركيز خضاب ألدم</w:t>
      </w:r>
      <w:r w:rsidRPr="00474015">
        <w:rPr>
          <w:rFonts w:asciiTheme="majorBidi" w:hAnsiTheme="majorBidi" w:cstheme="majorBidi"/>
          <w:rtl/>
        </w:rPr>
        <w:t xml:space="preserve"> وتركيز حجم كريات ألدم ألمرصوصة في دم مجاميع ألحملان ألمتناولة مستويات عالية من ألبروتين 13.73 و 15.07% في علائقها مقارنة بمجموعة حملان ألسيطرة </w:t>
      </w:r>
      <w:r w:rsidRPr="00474015">
        <w:rPr>
          <w:rFonts w:asciiTheme="majorBidi" w:hAnsiTheme="majorBidi" w:cstheme="majorBidi"/>
          <w:rtl/>
          <w:lang w:bidi="ar-IQ"/>
        </w:rPr>
        <w:t>ذات ألمستوى ألبروتيني 12.38</w:t>
      </w:r>
      <w:r w:rsidRPr="00474015">
        <w:rPr>
          <w:rFonts w:asciiTheme="majorBidi" w:hAnsiTheme="majorBidi" w:cstheme="majorBidi"/>
          <w:rtl/>
        </w:rPr>
        <w:t>% ولربما يعزى ذلك إلى زيادة ألأوزان ألنهائية للحملان وأن هذه ألزيادة في أوزان جسم ألحملان تتطلب أعداد أضافية من كريات دم حمر لتنشيط عمليات ألايض ألغذائي (ألعكام وآخرون 1985) وأن هذه ألزيادة في أعداد كريات ألدم ألحمر قد أنعكست في زيادة معنوية في قيم تركيز خضاب ألدم وتركيز حجم كريات ألدم ألمرصوصة.</w:t>
      </w:r>
      <w:r w:rsidRPr="00474015">
        <w:rPr>
          <w:rFonts w:asciiTheme="majorBidi" w:hAnsiTheme="majorBidi" w:cstheme="majorBidi"/>
          <w:rtl/>
          <w:lang w:bidi="ar-IQ"/>
        </w:rPr>
        <w:t xml:space="preserve">أما ألزيادة </w:t>
      </w:r>
      <w:r w:rsidRPr="00474015">
        <w:rPr>
          <w:rFonts w:asciiTheme="majorBidi" w:hAnsiTheme="majorBidi" w:cstheme="majorBidi"/>
          <w:rtl/>
        </w:rPr>
        <w:t>ألعالية ألمعنوية في</w:t>
      </w:r>
      <w:r w:rsidRPr="00474015">
        <w:rPr>
          <w:rFonts w:asciiTheme="majorBidi" w:hAnsiTheme="majorBidi" w:cstheme="majorBidi"/>
          <w:rtl/>
          <w:lang w:bidi="ar-IQ"/>
        </w:rPr>
        <w:t xml:space="preserve"> أعداد خلايا ألدم ألبيض ربما تعزى إلى زيادة أنبثاق هذه ألخلايا من مواقع تكوينها في نخاع ألعظام ألى جهاز ألدوران بسبب تأثير بعض ألعوامل ألهرمونية (</w:t>
      </w:r>
      <w:r w:rsidRPr="00474015">
        <w:rPr>
          <w:rFonts w:asciiTheme="majorBidi" w:hAnsiTheme="majorBidi" w:cstheme="majorBidi"/>
          <w:lang w:bidi="ar-IQ"/>
        </w:rPr>
        <w:t xml:space="preserve"> Mbasas</w:t>
      </w:r>
      <w:r w:rsidRPr="00474015">
        <w:rPr>
          <w:rFonts w:asciiTheme="majorBidi" w:hAnsiTheme="majorBidi" w:cstheme="majorBidi"/>
          <w:rtl/>
          <w:lang w:bidi="ar-IQ"/>
        </w:rPr>
        <w:t xml:space="preserve">و </w:t>
      </w:r>
      <w:r w:rsidRPr="00474015">
        <w:rPr>
          <w:rFonts w:asciiTheme="majorBidi" w:hAnsiTheme="majorBidi" w:cstheme="majorBidi"/>
          <w:lang w:bidi="ar-IQ"/>
        </w:rPr>
        <w:t xml:space="preserve"> Paulson</w:t>
      </w:r>
      <w:r w:rsidRPr="00474015">
        <w:rPr>
          <w:rFonts w:asciiTheme="majorBidi" w:hAnsiTheme="majorBidi" w:cstheme="majorBidi"/>
          <w:rtl/>
          <w:lang w:bidi="ar-IQ"/>
        </w:rPr>
        <w:t>1991) نتيجة تنشيط سرعة ألتمثيل ألغذائي للبروتين وقد أنعكس هذا في تحسين ألأداء وألنمو (</w:t>
      </w:r>
      <w:r w:rsidRPr="00474015">
        <w:rPr>
          <w:rFonts w:asciiTheme="majorBidi" w:hAnsiTheme="majorBidi" w:cstheme="majorBidi"/>
          <w:lang w:bidi="ar-IQ"/>
        </w:rPr>
        <w:t>Aziz</w:t>
      </w:r>
      <w:r w:rsidRPr="00474015">
        <w:rPr>
          <w:rFonts w:asciiTheme="majorBidi" w:hAnsiTheme="majorBidi" w:cstheme="majorBidi"/>
          <w:rtl/>
          <w:lang w:bidi="ar-IQ"/>
        </w:rPr>
        <w:t>1981) في مجاميع ألحملان</w:t>
      </w:r>
      <w:r w:rsidRPr="00474015">
        <w:rPr>
          <w:rFonts w:asciiTheme="majorBidi" w:hAnsiTheme="majorBidi" w:cstheme="majorBidi"/>
          <w:rtl/>
        </w:rPr>
        <w:t xml:space="preserve"> ألمتناولة مستويات عالية من ألبروتين 13.73 و 15.07% في علائقها مقارنة بمجموعة حملان ألسيطرة </w:t>
      </w:r>
      <w:r w:rsidRPr="00474015">
        <w:rPr>
          <w:rFonts w:asciiTheme="majorBidi" w:hAnsiTheme="majorBidi" w:cstheme="majorBidi"/>
          <w:rtl/>
          <w:lang w:bidi="ar-IQ"/>
        </w:rPr>
        <w:t>ذات ألمستوى ألبروتيني 12.38</w:t>
      </w:r>
      <w:r w:rsidRPr="00474015">
        <w:rPr>
          <w:rFonts w:asciiTheme="majorBidi" w:hAnsiTheme="majorBidi" w:cstheme="majorBidi"/>
          <w:rtl/>
        </w:rPr>
        <w:t xml:space="preserve">% خلال فترة ألتجربة.وجاءت هذه ألنتيجة متفقة مع ماتوصل أليه شمس الدين وقوال (1995) أللذان وجدا زيادة معنوية  في تركيز خضاب ألدم وتركيز حجم كريات ألدم ألمرصوصة بزيادة وزن ألجسم في ألماعز ألمحلي. وكذلك جاءت هذه ألنتائج مطابقة مع نتائج  </w:t>
      </w:r>
      <w:r w:rsidRPr="00474015">
        <w:rPr>
          <w:rFonts w:asciiTheme="majorBidi" w:hAnsiTheme="majorBidi" w:cstheme="majorBidi"/>
          <w:lang w:bidi="ar-IQ"/>
        </w:rPr>
        <w:t>Gentry</w:t>
      </w:r>
      <w:r w:rsidRPr="00474015">
        <w:rPr>
          <w:rFonts w:asciiTheme="majorBidi" w:hAnsiTheme="majorBidi" w:cstheme="majorBidi"/>
          <w:rtl/>
          <w:lang w:bidi="ar-IQ"/>
        </w:rPr>
        <w:t xml:space="preserve"> وآخرون (1999) ألذين لاحظوا وجود فروق معنوية في أعداد كريات ألدم ألحمر وحجم كريات ألدم ألمرصوصة وغير مطابقة بعدم وجود فروق معنوية في معدلات أعداد خلايا ألدم ألبيض وتركيز خضاب ألدم عند أستخدامهم ثلاث مستويات بروتينية ( 9.0 و 12.8</w:t>
      </w:r>
      <w:r w:rsidRPr="00474015">
        <w:rPr>
          <w:rFonts w:asciiTheme="majorBidi" w:hAnsiTheme="majorBidi" w:cstheme="majorBidi"/>
          <w:rtl/>
        </w:rPr>
        <w:t xml:space="preserve"> ، 14.4%</w:t>
      </w:r>
      <w:r w:rsidRPr="00474015">
        <w:rPr>
          <w:rFonts w:asciiTheme="majorBidi" w:hAnsiTheme="majorBidi" w:cstheme="majorBidi"/>
          <w:rtl/>
          <w:lang w:bidi="ar-IQ"/>
        </w:rPr>
        <w:t xml:space="preserve"> ) في علائق تسمين حملان ألسفولك لمدة 84 يوما.</w:t>
      </w:r>
      <w:r w:rsidRPr="00474015">
        <w:rPr>
          <w:rFonts w:asciiTheme="majorBidi" w:hAnsiTheme="majorBidi" w:cstheme="majorBidi"/>
          <w:rtl/>
        </w:rPr>
        <w:t>وكذلك جاءت هذه ألنتائج متفقة مع نتائج شمس الدين وآخرون (2006) ألذين لاحظوا وجود تأثير معنوي لمستوى ألبروتين في ألعليقة في</w:t>
      </w:r>
      <w:r w:rsidRPr="00474015">
        <w:rPr>
          <w:rFonts w:asciiTheme="majorBidi" w:hAnsiTheme="majorBidi" w:cstheme="majorBidi"/>
          <w:rtl/>
          <w:lang w:bidi="ar-IQ"/>
        </w:rPr>
        <w:t xml:space="preserve"> أعداد كريات ألدم ألحمر</w:t>
      </w:r>
      <w:r w:rsidRPr="00474015">
        <w:rPr>
          <w:rFonts w:asciiTheme="majorBidi" w:hAnsiTheme="majorBidi" w:cstheme="majorBidi"/>
          <w:rtl/>
        </w:rPr>
        <w:t xml:space="preserve"> و</w:t>
      </w:r>
      <w:r w:rsidRPr="00474015">
        <w:rPr>
          <w:rFonts w:asciiTheme="majorBidi" w:hAnsiTheme="majorBidi" w:cstheme="majorBidi"/>
          <w:rtl/>
          <w:lang w:bidi="ar-IQ"/>
        </w:rPr>
        <w:t>أعداد خلايا ألدم ألبيض وتركيز خضاب ألدم وتركيز حجم كريات ألدم ألمرصوصة عند أستخدامهم ثلاث مستويات بروتينية ( 10.82 و 12.37 و 14.74</w:t>
      </w:r>
      <w:r w:rsidRPr="00474015">
        <w:rPr>
          <w:rFonts w:asciiTheme="majorBidi" w:hAnsiTheme="majorBidi" w:cstheme="majorBidi"/>
          <w:rtl/>
        </w:rPr>
        <w:t>%</w:t>
      </w:r>
      <w:r w:rsidRPr="00474015">
        <w:rPr>
          <w:rFonts w:asciiTheme="majorBidi" w:hAnsiTheme="majorBidi" w:cstheme="majorBidi"/>
          <w:rtl/>
          <w:lang w:bidi="ar-IQ"/>
        </w:rPr>
        <w:t xml:space="preserve"> ) في علائق تسمين حملان عواسية صغيرة للفترة من ألولادة ولغاية موعد ألفطام.</w:t>
      </w:r>
      <w:r w:rsidRPr="00474015">
        <w:rPr>
          <w:rFonts w:asciiTheme="majorBidi" w:hAnsiTheme="majorBidi" w:cstheme="majorBidi"/>
          <w:rtl/>
        </w:rPr>
        <w:t>وكذلك جاءت هذه ألنتائج متفقة مع نتائج ألحلو وآخرون (2007) ألذين لاحظوا وجود تأثير معنوي لمستوى ألبروتين في ألعليقة على</w:t>
      </w:r>
      <w:r w:rsidRPr="00474015">
        <w:rPr>
          <w:rFonts w:asciiTheme="majorBidi" w:hAnsiTheme="majorBidi" w:cstheme="majorBidi"/>
          <w:rtl/>
          <w:lang w:bidi="ar-IQ"/>
        </w:rPr>
        <w:t xml:space="preserve"> معدلات أعداد خلايا ألدم ألبيض وتركيز خضاب ألدم وتركيز حجم كريات ألدم ألمرصوصة وغير متفقة بعدم وجود فروق معنوية في معدلات أعداد كريات ألدم ألحمراء عند أستخدامهم أربع مستويات بروتينية (13.5، 14.08، 16.40 و 18.72</w:t>
      </w:r>
      <w:r w:rsidRPr="00474015">
        <w:rPr>
          <w:rFonts w:asciiTheme="majorBidi" w:hAnsiTheme="majorBidi" w:cstheme="majorBidi"/>
          <w:rtl/>
        </w:rPr>
        <w:t>%</w:t>
      </w:r>
      <w:r w:rsidRPr="00474015">
        <w:rPr>
          <w:rFonts w:asciiTheme="majorBidi" w:hAnsiTheme="majorBidi" w:cstheme="majorBidi"/>
          <w:rtl/>
          <w:lang w:bidi="ar-IQ"/>
        </w:rPr>
        <w:t xml:space="preserve"> ) في علائق تسمين حملان عرابية صغيرة لمدة 90 يوما.وكذلك جاءت هذه ألنتائج مطابقة مع ماتوصل أليه ألمهداوي وآخرون (2009) الذين وجدوا تحسن معنوي في معدلات أعداد كريات ألدم ألحمر وخلايا ألدم ألبيض وتركيز خضاب ألدم وتركيز حجم كريات ألدم ألمرصوصة بزيادة ألمستوى ألبروتيني ( 12.73 ، 14.26 ، </w:t>
      </w:r>
      <w:r w:rsidRPr="00474015">
        <w:rPr>
          <w:rFonts w:asciiTheme="majorBidi" w:hAnsiTheme="majorBidi" w:cstheme="majorBidi"/>
          <w:rtl/>
        </w:rPr>
        <w:t>16.21%</w:t>
      </w:r>
      <w:r w:rsidRPr="00474015">
        <w:rPr>
          <w:rFonts w:asciiTheme="majorBidi" w:hAnsiTheme="majorBidi" w:cstheme="majorBidi"/>
          <w:rtl/>
          <w:lang w:bidi="ar-IQ"/>
        </w:rPr>
        <w:t>) في علائق تسمين ألحملان ألعواسية لمدة 90 يوماً.</w:t>
      </w:r>
    </w:p>
    <w:p w:rsidR="00474015" w:rsidRPr="00474015" w:rsidRDefault="00474015" w:rsidP="00D428AC">
      <w:pPr>
        <w:ind w:left="-1"/>
        <w:jc w:val="lowKashida"/>
        <w:rPr>
          <w:rFonts w:asciiTheme="majorBidi" w:hAnsiTheme="majorBidi" w:cstheme="majorBidi"/>
          <w:rtl/>
          <w:lang w:bidi="ar-IQ"/>
        </w:rPr>
      </w:pPr>
    </w:p>
    <w:p w:rsidR="00F86CC8" w:rsidRDefault="00F86CC8">
      <w:pPr>
        <w:bidi w:val="0"/>
        <w:spacing w:after="200" w:line="276" w:lineRule="auto"/>
        <w:rPr>
          <w:rFonts w:asciiTheme="majorBidi" w:hAnsiTheme="majorBidi" w:cstheme="majorBidi"/>
          <w:b/>
          <w:bCs/>
          <w:rtl/>
        </w:rPr>
      </w:pPr>
      <w:r>
        <w:rPr>
          <w:rFonts w:asciiTheme="majorBidi" w:hAnsiTheme="majorBidi" w:cstheme="majorBidi"/>
          <w:b/>
          <w:bCs/>
          <w:rtl/>
        </w:rPr>
        <w:br w:type="page"/>
      </w:r>
    </w:p>
    <w:p w:rsidR="00474015" w:rsidRPr="00474015" w:rsidRDefault="00474015" w:rsidP="00D428AC">
      <w:pPr>
        <w:ind w:left="-1"/>
        <w:rPr>
          <w:rFonts w:asciiTheme="majorBidi" w:hAnsiTheme="majorBidi" w:cstheme="majorBidi"/>
          <w:b/>
          <w:bCs/>
        </w:rPr>
      </w:pPr>
      <w:r w:rsidRPr="00474015">
        <w:rPr>
          <w:rFonts w:asciiTheme="majorBidi" w:hAnsiTheme="majorBidi" w:cstheme="majorBidi"/>
          <w:b/>
          <w:bCs/>
          <w:rtl/>
        </w:rPr>
        <w:lastRenderedPageBreak/>
        <w:t xml:space="preserve">جدول(2) : تأثير أستخدام مستويات مختلفة من ألبروتين في ألعليقة على ألصفات ألدمية في ألحملان ألعواسية. </w:t>
      </w:r>
    </w:p>
    <w:tbl>
      <w:tblPr>
        <w:bidiVisual/>
        <w:tblW w:w="8698" w:type="dxa"/>
        <w:jc w:val="center"/>
        <w:tblInd w:w="-1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841"/>
        <w:gridCol w:w="2309"/>
        <w:gridCol w:w="2160"/>
        <w:gridCol w:w="1388"/>
      </w:tblGrid>
      <w:tr w:rsidR="00474015" w:rsidRPr="00474015" w:rsidTr="00F86CC8">
        <w:trPr>
          <w:jc w:val="center"/>
        </w:trPr>
        <w:tc>
          <w:tcPr>
            <w:tcW w:w="2841" w:type="dxa"/>
            <w:tcBorders>
              <w:top w:val="double" w:sz="4" w:space="0" w:color="auto"/>
              <w:bottom w:val="double" w:sz="4" w:space="0" w:color="auto"/>
            </w:tcBorders>
            <w:vAlign w:val="center"/>
          </w:tcPr>
          <w:p w:rsidR="00474015" w:rsidRPr="00F86CC8" w:rsidRDefault="00474015" w:rsidP="00DB056A">
            <w:pPr>
              <w:ind w:left="-1"/>
              <w:jc w:val="center"/>
              <w:rPr>
                <w:rFonts w:asciiTheme="majorBidi" w:hAnsiTheme="majorBidi" w:cstheme="majorBidi"/>
                <w:b/>
                <w:bCs/>
                <w:rtl/>
                <w:lang w:bidi="ar-IQ"/>
              </w:rPr>
            </w:pPr>
            <w:r w:rsidRPr="00F86CC8">
              <w:rPr>
                <w:rFonts w:asciiTheme="majorBidi" w:hAnsiTheme="majorBidi" w:cstheme="majorBidi"/>
                <w:b/>
                <w:bCs/>
                <w:rtl/>
                <w:lang w:bidi="ar-IQ"/>
              </w:rPr>
              <w:t>ألصفات</w:t>
            </w:r>
          </w:p>
        </w:tc>
        <w:tc>
          <w:tcPr>
            <w:tcW w:w="2309" w:type="dxa"/>
            <w:tcBorders>
              <w:top w:val="double" w:sz="4" w:space="0" w:color="auto"/>
              <w:bottom w:val="double" w:sz="4" w:space="0" w:color="auto"/>
            </w:tcBorders>
            <w:vAlign w:val="center"/>
          </w:tcPr>
          <w:p w:rsidR="00474015" w:rsidRPr="00F86CC8" w:rsidRDefault="00474015" w:rsidP="00DB056A">
            <w:pPr>
              <w:ind w:left="-1"/>
              <w:jc w:val="center"/>
              <w:rPr>
                <w:rFonts w:asciiTheme="majorBidi" w:hAnsiTheme="majorBidi" w:cstheme="majorBidi"/>
                <w:b/>
                <w:bCs/>
                <w:rtl/>
                <w:lang w:bidi="ar-IQ"/>
              </w:rPr>
            </w:pPr>
            <w:r w:rsidRPr="00F86CC8">
              <w:rPr>
                <w:rFonts w:asciiTheme="majorBidi" w:hAnsiTheme="majorBidi" w:cstheme="majorBidi"/>
                <w:b/>
                <w:bCs/>
                <w:rtl/>
                <w:lang w:bidi="ar-IQ"/>
              </w:rPr>
              <w:t>ألمعاملة ألأولى</w:t>
            </w:r>
          </w:p>
          <w:p w:rsidR="00474015" w:rsidRPr="00F86CC8" w:rsidRDefault="00474015" w:rsidP="00DB056A">
            <w:pPr>
              <w:ind w:left="-1"/>
              <w:jc w:val="center"/>
              <w:rPr>
                <w:rFonts w:asciiTheme="majorBidi" w:hAnsiTheme="majorBidi" w:cstheme="majorBidi"/>
                <w:b/>
                <w:bCs/>
                <w:rtl/>
                <w:lang w:bidi="ar-IQ"/>
              </w:rPr>
            </w:pPr>
            <w:r w:rsidRPr="00F86CC8">
              <w:rPr>
                <w:rFonts w:asciiTheme="majorBidi" w:hAnsiTheme="majorBidi" w:cstheme="majorBidi"/>
                <w:b/>
                <w:bCs/>
                <w:rtl/>
                <w:lang w:bidi="ar-IQ"/>
              </w:rPr>
              <w:t>(12.38% بروتين خام)</w:t>
            </w:r>
          </w:p>
        </w:tc>
        <w:tc>
          <w:tcPr>
            <w:tcW w:w="2160" w:type="dxa"/>
            <w:tcBorders>
              <w:top w:val="double" w:sz="4" w:space="0" w:color="auto"/>
              <w:bottom w:val="double" w:sz="4" w:space="0" w:color="auto"/>
            </w:tcBorders>
            <w:vAlign w:val="center"/>
          </w:tcPr>
          <w:p w:rsidR="00474015" w:rsidRPr="00F86CC8" w:rsidRDefault="00474015" w:rsidP="00DB056A">
            <w:pPr>
              <w:ind w:left="-1"/>
              <w:jc w:val="center"/>
              <w:rPr>
                <w:rFonts w:asciiTheme="majorBidi" w:hAnsiTheme="majorBidi" w:cstheme="majorBidi"/>
                <w:b/>
                <w:bCs/>
                <w:rtl/>
                <w:lang w:bidi="ar-IQ"/>
              </w:rPr>
            </w:pPr>
            <w:r w:rsidRPr="00F86CC8">
              <w:rPr>
                <w:rFonts w:asciiTheme="majorBidi" w:hAnsiTheme="majorBidi" w:cstheme="majorBidi"/>
                <w:b/>
                <w:bCs/>
                <w:rtl/>
                <w:lang w:bidi="ar-IQ"/>
              </w:rPr>
              <w:t>ألمعاملة ألثانية</w:t>
            </w:r>
          </w:p>
          <w:p w:rsidR="00474015" w:rsidRPr="00F86CC8" w:rsidRDefault="00474015" w:rsidP="00DB056A">
            <w:pPr>
              <w:ind w:left="-1"/>
              <w:jc w:val="center"/>
              <w:rPr>
                <w:rFonts w:asciiTheme="majorBidi" w:hAnsiTheme="majorBidi" w:cstheme="majorBidi"/>
                <w:b/>
                <w:bCs/>
                <w:rtl/>
                <w:lang w:bidi="ar-IQ"/>
              </w:rPr>
            </w:pPr>
            <w:r w:rsidRPr="00F86CC8">
              <w:rPr>
                <w:rFonts w:asciiTheme="majorBidi" w:hAnsiTheme="majorBidi" w:cstheme="majorBidi"/>
                <w:b/>
                <w:bCs/>
                <w:rtl/>
                <w:lang w:bidi="ar-IQ"/>
              </w:rPr>
              <w:t>(13.73% بروتين خام)</w:t>
            </w:r>
          </w:p>
        </w:tc>
        <w:tc>
          <w:tcPr>
            <w:tcW w:w="1388" w:type="dxa"/>
            <w:tcBorders>
              <w:top w:val="double" w:sz="4" w:space="0" w:color="auto"/>
              <w:bottom w:val="double" w:sz="4" w:space="0" w:color="auto"/>
            </w:tcBorders>
            <w:vAlign w:val="center"/>
          </w:tcPr>
          <w:p w:rsidR="00474015" w:rsidRPr="00F86CC8" w:rsidRDefault="00474015" w:rsidP="00DB056A">
            <w:pPr>
              <w:ind w:left="-1"/>
              <w:jc w:val="center"/>
              <w:rPr>
                <w:rFonts w:asciiTheme="majorBidi" w:hAnsiTheme="majorBidi" w:cstheme="majorBidi"/>
                <w:b/>
                <w:bCs/>
                <w:rtl/>
                <w:lang w:bidi="ar-IQ"/>
              </w:rPr>
            </w:pPr>
            <w:r w:rsidRPr="00F86CC8">
              <w:rPr>
                <w:rFonts w:asciiTheme="majorBidi" w:hAnsiTheme="majorBidi" w:cstheme="majorBidi"/>
                <w:b/>
                <w:bCs/>
                <w:rtl/>
                <w:lang w:bidi="ar-IQ"/>
              </w:rPr>
              <w:t>ألمعاملة ألثالثة</w:t>
            </w:r>
          </w:p>
          <w:p w:rsidR="00474015" w:rsidRPr="00F86CC8" w:rsidRDefault="00474015" w:rsidP="00DB056A">
            <w:pPr>
              <w:ind w:left="-1"/>
              <w:jc w:val="center"/>
              <w:rPr>
                <w:rFonts w:asciiTheme="majorBidi" w:hAnsiTheme="majorBidi" w:cstheme="majorBidi"/>
                <w:b/>
                <w:bCs/>
                <w:rtl/>
                <w:lang w:bidi="ar-IQ"/>
              </w:rPr>
            </w:pPr>
            <w:r w:rsidRPr="00F86CC8">
              <w:rPr>
                <w:rFonts w:asciiTheme="majorBidi" w:hAnsiTheme="majorBidi" w:cstheme="majorBidi"/>
                <w:b/>
                <w:bCs/>
                <w:rtl/>
                <w:lang w:bidi="ar-IQ"/>
              </w:rPr>
              <w:t>(15.07% بروتين خام)</w:t>
            </w:r>
          </w:p>
        </w:tc>
      </w:tr>
      <w:tr w:rsidR="00474015" w:rsidRPr="00474015" w:rsidTr="00F86CC8">
        <w:trPr>
          <w:jc w:val="center"/>
        </w:trPr>
        <w:tc>
          <w:tcPr>
            <w:tcW w:w="2841" w:type="dxa"/>
            <w:tcBorders>
              <w:top w:val="double" w:sz="4" w:space="0" w:color="auto"/>
            </w:tcBorders>
          </w:tcPr>
          <w:p w:rsidR="00B13845" w:rsidRPr="00B13845" w:rsidRDefault="00474015" w:rsidP="00B13845">
            <w:pPr>
              <w:pStyle w:val="ListParagraph"/>
              <w:numPr>
                <w:ilvl w:val="0"/>
                <w:numId w:val="7"/>
              </w:numPr>
              <w:jc w:val="center"/>
              <w:rPr>
                <w:rFonts w:asciiTheme="majorBidi" w:hAnsiTheme="majorBidi" w:cstheme="majorBidi"/>
                <w:rtl/>
                <w:lang w:bidi="ar-IQ"/>
              </w:rPr>
            </w:pPr>
            <w:r w:rsidRPr="00B13845">
              <w:rPr>
                <w:rFonts w:asciiTheme="majorBidi" w:hAnsiTheme="majorBidi" w:cstheme="majorBidi"/>
                <w:rtl/>
                <w:lang w:bidi="ar-IQ"/>
              </w:rPr>
              <w:t>كريات ألدم ألحمر</w:t>
            </w:r>
          </w:p>
          <w:p w:rsidR="00474015" w:rsidRPr="00B13845" w:rsidRDefault="00474015" w:rsidP="00B13845">
            <w:pPr>
              <w:pStyle w:val="ListParagraph"/>
              <w:ind w:left="359"/>
              <w:jc w:val="center"/>
              <w:rPr>
                <w:rFonts w:asciiTheme="majorBidi" w:hAnsiTheme="majorBidi" w:cstheme="majorBidi"/>
                <w:rtl/>
                <w:lang w:bidi="ar-IQ"/>
              </w:rPr>
            </w:pPr>
            <w:r w:rsidRPr="00B13845">
              <w:rPr>
                <w:rFonts w:asciiTheme="majorBidi" w:hAnsiTheme="majorBidi" w:cstheme="majorBidi"/>
                <w:rtl/>
                <w:lang w:bidi="ar-IQ"/>
              </w:rPr>
              <w:t>( مليون كرية/ ملم</w:t>
            </w:r>
            <w:r w:rsidRPr="00B13845">
              <w:rPr>
                <w:rFonts w:asciiTheme="majorBidi" w:hAnsiTheme="majorBidi" w:cstheme="majorBidi"/>
                <w:vertAlign w:val="superscript"/>
                <w:rtl/>
                <w:lang w:bidi="ar-IQ"/>
              </w:rPr>
              <w:t>3</w:t>
            </w:r>
            <w:r w:rsidRPr="00B13845">
              <w:rPr>
                <w:rFonts w:asciiTheme="majorBidi" w:hAnsiTheme="majorBidi" w:cstheme="majorBidi"/>
                <w:rtl/>
                <w:lang w:bidi="ar-IQ"/>
              </w:rPr>
              <w:t>):*</w:t>
            </w:r>
          </w:p>
        </w:tc>
        <w:tc>
          <w:tcPr>
            <w:tcW w:w="2309" w:type="dxa"/>
            <w:tcBorders>
              <w:top w:val="double" w:sz="4" w:space="0" w:color="auto"/>
            </w:tcBorders>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11.056 ± 0.37  </w:t>
            </w:r>
            <w:r w:rsidRPr="00F86CC8">
              <w:rPr>
                <w:rFonts w:asciiTheme="majorBidi" w:hAnsiTheme="majorBidi" w:cstheme="majorBidi"/>
                <w:lang w:bidi="ar-IQ"/>
              </w:rPr>
              <w:t>A</w:t>
            </w:r>
          </w:p>
        </w:tc>
        <w:tc>
          <w:tcPr>
            <w:tcW w:w="2160" w:type="dxa"/>
            <w:tcBorders>
              <w:top w:val="double" w:sz="4" w:space="0" w:color="auto"/>
            </w:tcBorders>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12.089 ± 0.60  </w:t>
            </w:r>
            <w:r w:rsidRPr="00F86CC8">
              <w:rPr>
                <w:rFonts w:asciiTheme="majorBidi" w:hAnsiTheme="majorBidi" w:cstheme="majorBidi"/>
                <w:lang w:bidi="ar-IQ"/>
              </w:rPr>
              <w:t>AB</w:t>
            </w:r>
          </w:p>
        </w:tc>
        <w:tc>
          <w:tcPr>
            <w:tcW w:w="1388" w:type="dxa"/>
            <w:tcBorders>
              <w:top w:val="double" w:sz="4" w:space="0" w:color="auto"/>
            </w:tcBorders>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12.860  ± 0.39  </w:t>
            </w:r>
            <w:r w:rsidRPr="00F86CC8">
              <w:rPr>
                <w:rFonts w:asciiTheme="majorBidi" w:hAnsiTheme="majorBidi" w:cstheme="majorBidi"/>
                <w:lang w:bidi="ar-IQ"/>
              </w:rPr>
              <w:t>A</w:t>
            </w:r>
          </w:p>
        </w:tc>
      </w:tr>
      <w:tr w:rsidR="00474015" w:rsidRPr="00474015" w:rsidTr="00F86CC8">
        <w:trPr>
          <w:jc w:val="center"/>
        </w:trPr>
        <w:tc>
          <w:tcPr>
            <w:tcW w:w="2841" w:type="dxa"/>
          </w:tcPr>
          <w:p w:rsidR="00B13845"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2- خلايا ألدم ألبيض</w:t>
            </w:r>
          </w:p>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 ( خلية/ ملم</w:t>
            </w:r>
            <w:r w:rsidRPr="00F86CC8">
              <w:rPr>
                <w:rFonts w:asciiTheme="majorBidi" w:hAnsiTheme="majorBidi" w:cstheme="majorBidi"/>
                <w:vertAlign w:val="superscript"/>
                <w:rtl/>
                <w:lang w:bidi="ar-IQ"/>
              </w:rPr>
              <w:t>3</w:t>
            </w:r>
            <w:r w:rsidR="00803442">
              <w:rPr>
                <w:rFonts w:asciiTheme="majorBidi" w:hAnsiTheme="majorBidi" w:cstheme="majorBidi"/>
                <w:rtl/>
                <w:lang w:bidi="ar-IQ"/>
              </w:rPr>
              <w:t>)</w:t>
            </w:r>
            <w:r w:rsidRPr="00F86CC8">
              <w:rPr>
                <w:rFonts w:asciiTheme="majorBidi" w:hAnsiTheme="majorBidi" w:cstheme="majorBidi"/>
                <w:rtl/>
                <w:lang w:bidi="ar-IQ"/>
              </w:rPr>
              <w:t>:**</w:t>
            </w:r>
          </w:p>
        </w:tc>
        <w:tc>
          <w:tcPr>
            <w:tcW w:w="2309" w:type="dxa"/>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10018 ± 211.62  </w:t>
            </w:r>
            <w:r w:rsidRPr="00F86CC8">
              <w:rPr>
                <w:rFonts w:asciiTheme="majorBidi" w:hAnsiTheme="majorBidi" w:cstheme="majorBidi"/>
                <w:lang w:bidi="ar-IQ"/>
              </w:rPr>
              <w:t>B</w:t>
            </w:r>
          </w:p>
        </w:tc>
        <w:tc>
          <w:tcPr>
            <w:tcW w:w="2160" w:type="dxa"/>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11388  ± 366.72  </w:t>
            </w:r>
            <w:r w:rsidRPr="00F86CC8">
              <w:rPr>
                <w:rFonts w:asciiTheme="majorBidi" w:hAnsiTheme="majorBidi" w:cstheme="majorBidi"/>
                <w:lang w:bidi="ar-IQ"/>
              </w:rPr>
              <w:t>A</w:t>
            </w:r>
          </w:p>
        </w:tc>
        <w:tc>
          <w:tcPr>
            <w:tcW w:w="1388" w:type="dxa"/>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11969  ± 122.01  </w:t>
            </w:r>
            <w:r w:rsidRPr="00F86CC8">
              <w:rPr>
                <w:rFonts w:asciiTheme="majorBidi" w:hAnsiTheme="majorBidi" w:cstheme="majorBidi"/>
                <w:lang w:bidi="ar-IQ"/>
              </w:rPr>
              <w:t>A</w:t>
            </w:r>
          </w:p>
        </w:tc>
      </w:tr>
      <w:tr w:rsidR="00474015" w:rsidRPr="00474015" w:rsidTr="00F86CC8">
        <w:trPr>
          <w:jc w:val="center"/>
        </w:trPr>
        <w:tc>
          <w:tcPr>
            <w:tcW w:w="2841" w:type="dxa"/>
          </w:tcPr>
          <w:p w:rsidR="00474015" w:rsidRPr="00F86CC8" w:rsidRDefault="00803442" w:rsidP="00DB056A">
            <w:pPr>
              <w:ind w:left="-1"/>
              <w:jc w:val="center"/>
              <w:rPr>
                <w:rFonts w:asciiTheme="majorBidi" w:hAnsiTheme="majorBidi" w:cstheme="majorBidi"/>
                <w:rtl/>
                <w:lang w:bidi="ar-IQ"/>
              </w:rPr>
            </w:pPr>
            <w:r>
              <w:rPr>
                <w:rFonts w:asciiTheme="majorBidi" w:hAnsiTheme="majorBidi" w:cstheme="majorBidi"/>
                <w:rtl/>
                <w:lang w:bidi="ar-IQ"/>
              </w:rPr>
              <w:t>3- تركيز خضاب ألدم (غم/100</w:t>
            </w:r>
            <w:r w:rsidR="00474015" w:rsidRPr="00F86CC8">
              <w:rPr>
                <w:rFonts w:asciiTheme="majorBidi" w:hAnsiTheme="majorBidi" w:cstheme="majorBidi"/>
                <w:rtl/>
                <w:lang w:bidi="ar-IQ"/>
              </w:rPr>
              <w:t>مل) :**</w:t>
            </w:r>
          </w:p>
        </w:tc>
        <w:tc>
          <w:tcPr>
            <w:tcW w:w="2309" w:type="dxa"/>
            <w:vAlign w:val="center"/>
          </w:tcPr>
          <w:p w:rsidR="00474015" w:rsidRPr="00F86CC8" w:rsidRDefault="00474015" w:rsidP="00DB056A">
            <w:pPr>
              <w:ind w:left="-1"/>
              <w:jc w:val="center"/>
              <w:rPr>
                <w:rFonts w:asciiTheme="majorBidi" w:hAnsiTheme="majorBidi" w:cstheme="majorBidi"/>
                <w:lang w:bidi="ar-IQ"/>
              </w:rPr>
            </w:pPr>
            <w:r w:rsidRPr="00F86CC8">
              <w:rPr>
                <w:rFonts w:asciiTheme="majorBidi" w:hAnsiTheme="majorBidi" w:cstheme="majorBidi"/>
                <w:lang w:bidi="ar-IQ"/>
              </w:rPr>
              <w:t>10.90</w:t>
            </w:r>
            <w:r w:rsidRPr="00F86CC8">
              <w:rPr>
                <w:rFonts w:asciiTheme="majorBidi" w:hAnsiTheme="majorBidi" w:cstheme="majorBidi"/>
                <w:rtl/>
                <w:lang w:bidi="ar-IQ"/>
              </w:rPr>
              <w:t xml:space="preserve">  ± 0.21  </w:t>
            </w:r>
            <w:r w:rsidRPr="00F86CC8">
              <w:rPr>
                <w:rFonts w:asciiTheme="majorBidi" w:hAnsiTheme="majorBidi" w:cstheme="majorBidi"/>
                <w:lang w:bidi="ar-IQ"/>
              </w:rPr>
              <w:t>B</w:t>
            </w:r>
          </w:p>
        </w:tc>
        <w:tc>
          <w:tcPr>
            <w:tcW w:w="2160" w:type="dxa"/>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11.69  ± 0.19  </w:t>
            </w:r>
            <w:r w:rsidRPr="00F86CC8">
              <w:rPr>
                <w:rFonts w:asciiTheme="majorBidi" w:hAnsiTheme="majorBidi" w:cstheme="majorBidi"/>
                <w:lang w:bidi="ar-IQ"/>
              </w:rPr>
              <w:t>A</w:t>
            </w:r>
          </w:p>
        </w:tc>
        <w:tc>
          <w:tcPr>
            <w:tcW w:w="1388" w:type="dxa"/>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11.81  ± 0.19  </w:t>
            </w:r>
            <w:r w:rsidRPr="00F86CC8">
              <w:rPr>
                <w:rFonts w:asciiTheme="majorBidi" w:hAnsiTheme="majorBidi" w:cstheme="majorBidi"/>
                <w:lang w:bidi="ar-IQ"/>
              </w:rPr>
              <w:t>A</w:t>
            </w:r>
          </w:p>
        </w:tc>
      </w:tr>
      <w:tr w:rsidR="00474015" w:rsidRPr="00474015" w:rsidTr="00F86CC8">
        <w:trPr>
          <w:jc w:val="center"/>
        </w:trPr>
        <w:tc>
          <w:tcPr>
            <w:tcW w:w="2841" w:type="dxa"/>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4- حجم كريات ألدم ألمرصوصة (%) :*</w:t>
            </w:r>
          </w:p>
        </w:tc>
        <w:tc>
          <w:tcPr>
            <w:tcW w:w="2309" w:type="dxa"/>
            <w:vAlign w:val="center"/>
          </w:tcPr>
          <w:p w:rsidR="00474015" w:rsidRPr="00F86CC8" w:rsidRDefault="00474015" w:rsidP="00DB056A">
            <w:pPr>
              <w:ind w:left="-1"/>
              <w:jc w:val="center"/>
              <w:rPr>
                <w:rFonts w:asciiTheme="majorBidi" w:hAnsiTheme="majorBidi" w:cstheme="majorBidi"/>
                <w:lang w:bidi="ar-IQ"/>
              </w:rPr>
            </w:pPr>
            <w:r w:rsidRPr="00F86CC8">
              <w:rPr>
                <w:rFonts w:asciiTheme="majorBidi" w:hAnsiTheme="majorBidi" w:cstheme="majorBidi"/>
                <w:rtl/>
                <w:lang w:bidi="ar-IQ"/>
              </w:rPr>
              <w:t xml:space="preserve">29.19  ± 0.54 </w:t>
            </w:r>
            <w:r w:rsidRPr="00F86CC8">
              <w:rPr>
                <w:rFonts w:asciiTheme="majorBidi" w:hAnsiTheme="majorBidi" w:cstheme="majorBidi"/>
                <w:lang w:bidi="ar-IQ"/>
              </w:rPr>
              <w:t>B</w:t>
            </w:r>
          </w:p>
        </w:tc>
        <w:tc>
          <w:tcPr>
            <w:tcW w:w="2160" w:type="dxa"/>
            <w:vAlign w:val="center"/>
          </w:tcPr>
          <w:p w:rsidR="00474015" w:rsidRPr="00F86CC8" w:rsidRDefault="00474015" w:rsidP="00DB056A">
            <w:pPr>
              <w:ind w:left="-1"/>
              <w:jc w:val="center"/>
              <w:rPr>
                <w:rFonts w:asciiTheme="majorBidi" w:hAnsiTheme="majorBidi" w:cstheme="majorBidi"/>
                <w:lang w:bidi="ar-IQ"/>
              </w:rPr>
            </w:pPr>
            <w:r w:rsidRPr="00F86CC8">
              <w:rPr>
                <w:rFonts w:asciiTheme="majorBidi" w:hAnsiTheme="majorBidi" w:cstheme="majorBidi"/>
                <w:rtl/>
                <w:lang w:bidi="ar-IQ"/>
              </w:rPr>
              <w:t xml:space="preserve">30.08  ± 0.41  </w:t>
            </w:r>
            <w:r w:rsidRPr="00F86CC8">
              <w:rPr>
                <w:rFonts w:asciiTheme="majorBidi" w:hAnsiTheme="majorBidi" w:cstheme="majorBidi"/>
                <w:lang w:bidi="ar-IQ"/>
              </w:rPr>
              <w:t>AB</w:t>
            </w:r>
          </w:p>
        </w:tc>
        <w:tc>
          <w:tcPr>
            <w:tcW w:w="1388" w:type="dxa"/>
            <w:vAlign w:val="center"/>
          </w:tcPr>
          <w:p w:rsidR="00474015" w:rsidRPr="00F86CC8" w:rsidRDefault="00474015" w:rsidP="00DB056A">
            <w:pPr>
              <w:ind w:left="-1"/>
              <w:jc w:val="center"/>
              <w:rPr>
                <w:rFonts w:asciiTheme="majorBidi" w:hAnsiTheme="majorBidi" w:cstheme="majorBidi"/>
                <w:rtl/>
                <w:lang w:bidi="ar-IQ"/>
              </w:rPr>
            </w:pPr>
            <w:r w:rsidRPr="00F86CC8">
              <w:rPr>
                <w:rFonts w:asciiTheme="majorBidi" w:hAnsiTheme="majorBidi" w:cstheme="majorBidi"/>
                <w:rtl/>
                <w:lang w:bidi="ar-IQ"/>
              </w:rPr>
              <w:t xml:space="preserve">31.82 ± 1.03  </w:t>
            </w:r>
            <w:r w:rsidRPr="00F86CC8">
              <w:rPr>
                <w:rFonts w:asciiTheme="majorBidi" w:hAnsiTheme="majorBidi" w:cstheme="majorBidi"/>
                <w:lang w:bidi="ar-IQ"/>
              </w:rPr>
              <w:t>A</w:t>
            </w:r>
          </w:p>
        </w:tc>
      </w:tr>
    </w:tbl>
    <w:p w:rsidR="00474015" w:rsidRPr="00474015" w:rsidRDefault="00474015" w:rsidP="00D428AC">
      <w:pPr>
        <w:ind w:left="-1"/>
        <w:jc w:val="lowKashida"/>
        <w:rPr>
          <w:rFonts w:asciiTheme="majorBidi" w:hAnsiTheme="majorBidi" w:cstheme="majorBidi"/>
          <w:rtl/>
          <w:lang w:bidi="ar-IQ"/>
        </w:rPr>
      </w:pPr>
      <w:r w:rsidRPr="00474015">
        <w:rPr>
          <w:rFonts w:asciiTheme="majorBidi" w:hAnsiTheme="majorBidi" w:cstheme="majorBidi"/>
          <w:rtl/>
          <w:lang w:bidi="ar-IQ"/>
        </w:rPr>
        <w:t>الصفة التي تحمل متوسطاتها حروف مختلفة أفقيا تدل على وجود فروق معنوية تحت مستوى أحتمال 0.05 أو 0.01 .</w:t>
      </w:r>
    </w:p>
    <w:p w:rsidR="00474015" w:rsidRPr="00474015" w:rsidRDefault="00474015" w:rsidP="00D428AC">
      <w:pPr>
        <w:ind w:left="-1"/>
        <w:jc w:val="lowKashida"/>
        <w:rPr>
          <w:rFonts w:asciiTheme="majorBidi" w:hAnsiTheme="majorBidi" w:cstheme="majorBidi"/>
          <w:rtl/>
          <w:lang w:bidi="ar-IQ"/>
        </w:rPr>
      </w:pPr>
      <w:r w:rsidRPr="00474015">
        <w:rPr>
          <w:rFonts w:asciiTheme="majorBidi" w:hAnsiTheme="majorBidi" w:cstheme="majorBidi"/>
          <w:rtl/>
          <w:lang w:bidi="ar-IQ"/>
        </w:rPr>
        <w:t>* ألفروق معنوية عند مستوى أحتمال 0.05 .        ** ألفروق عالية ألمعنوية عند مستوى أحتمال 0.01 .</w:t>
      </w:r>
    </w:p>
    <w:p w:rsidR="00474015" w:rsidRPr="00474015" w:rsidRDefault="00474015" w:rsidP="00D428AC">
      <w:pPr>
        <w:ind w:left="-1"/>
        <w:jc w:val="lowKashida"/>
        <w:rPr>
          <w:rFonts w:asciiTheme="majorBidi" w:hAnsiTheme="majorBidi" w:cstheme="majorBidi"/>
          <w:rtl/>
          <w:lang w:bidi="ar-IQ"/>
        </w:rPr>
      </w:pPr>
    </w:p>
    <w:p w:rsidR="00474015" w:rsidRPr="00474015" w:rsidRDefault="00474015" w:rsidP="00D428AC">
      <w:pPr>
        <w:ind w:left="-1"/>
        <w:jc w:val="lowKashida"/>
        <w:rPr>
          <w:rFonts w:asciiTheme="majorBidi" w:hAnsiTheme="majorBidi" w:cstheme="majorBidi"/>
          <w:rtl/>
          <w:lang w:bidi="ar-IQ"/>
        </w:rPr>
      </w:pPr>
      <w:r w:rsidRPr="00474015">
        <w:rPr>
          <w:rFonts w:asciiTheme="majorBidi" w:hAnsiTheme="majorBidi" w:cstheme="majorBidi"/>
          <w:b/>
          <w:bCs/>
          <w:rtl/>
          <w:lang w:bidi="ar-IQ"/>
        </w:rPr>
        <w:t xml:space="preserve">2- ألصفات ألبيوكيميائية للدم </w:t>
      </w:r>
      <w:r w:rsidRPr="00474015">
        <w:rPr>
          <w:rFonts w:asciiTheme="majorBidi" w:hAnsiTheme="majorBidi" w:cstheme="majorBidi"/>
          <w:b/>
          <w:bCs/>
        </w:rPr>
        <w:t>biochemical blood traits</w:t>
      </w:r>
      <w:r w:rsidRPr="00474015">
        <w:rPr>
          <w:rFonts w:asciiTheme="majorBidi" w:hAnsiTheme="majorBidi" w:cstheme="majorBidi"/>
          <w:b/>
          <w:bCs/>
          <w:rtl/>
          <w:lang w:bidi="ar-IQ"/>
        </w:rPr>
        <w:t xml:space="preserve"> </w:t>
      </w:r>
      <w:r w:rsidRPr="00474015">
        <w:rPr>
          <w:rFonts w:asciiTheme="majorBidi" w:hAnsiTheme="majorBidi" w:cstheme="majorBidi"/>
          <w:b/>
          <w:bCs/>
        </w:rPr>
        <w:t xml:space="preserve"> </w:t>
      </w:r>
    </w:p>
    <w:p w:rsidR="00474015" w:rsidRPr="00474015" w:rsidRDefault="00474015" w:rsidP="00D428AC">
      <w:pPr>
        <w:ind w:left="-1" w:firstLine="565"/>
        <w:jc w:val="lowKashida"/>
        <w:rPr>
          <w:rFonts w:asciiTheme="majorBidi" w:hAnsiTheme="majorBidi" w:cstheme="majorBidi"/>
          <w:rtl/>
          <w:lang w:bidi="ar-IQ"/>
        </w:rPr>
      </w:pPr>
      <w:r w:rsidRPr="00474015">
        <w:rPr>
          <w:rFonts w:asciiTheme="majorBidi" w:hAnsiTheme="majorBidi" w:cstheme="majorBidi"/>
          <w:rtl/>
          <w:lang w:bidi="ar-IQ"/>
        </w:rPr>
        <w:t xml:space="preserve">يشير ألجدول (3) إلى وجود فروق عالية ألمعنوية </w:t>
      </w:r>
      <w:r w:rsidRPr="00474015">
        <w:rPr>
          <w:rFonts w:asciiTheme="majorBidi" w:hAnsiTheme="majorBidi" w:cstheme="majorBidi"/>
          <w:lang w:bidi="ar-IQ"/>
        </w:rPr>
        <w:t>(P≤0.01)</w:t>
      </w:r>
      <w:r w:rsidRPr="00474015">
        <w:rPr>
          <w:rFonts w:asciiTheme="majorBidi" w:hAnsiTheme="majorBidi" w:cstheme="majorBidi"/>
          <w:rtl/>
          <w:lang w:bidi="ar-IQ"/>
        </w:rPr>
        <w:t xml:space="preserve"> بين ألمعاملتين ألأولى والثانية عن ألمعاملة ألثالثة في تركيز ألبروتين ألكلي وتركيز ألكلوبيولين وألكلسريدات ألثلاثية في مصل ألدم في ألحملان ألعواسية.وقد بلغت قيم تراكيز ألبروتين ألكلي 6.16 ، 6.45 ، 7.04 غم/100مل وألكلوبيولين 2.91 ، 3.11، 3.56 غم/100 مل وألكلسريدات ألثلاثية 41.26 ، 44.01 ، 50.05 غم/100 مل للمستويات ألبروتينية  ألثلاث في ألعليقة.ويلاحظ من ألنتائج أعلاه تفوق معنوي في معدلات تركيز ألبروتين ألكلي في مصل ألدم بزيادة مستوى ألبروتين المستخدم في علائق تسمين ألحملان وربما يعزى ذلك إلى زيادة ألبروتين ألميكروبي ألمنهزم من ألكرش والذي يصل إلى ألمعدة ألحقيقية وألامعاء ألدقيقة (</w:t>
      </w:r>
      <w:r w:rsidRPr="00474015">
        <w:rPr>
          <w:rFonts w:asciiTheme="majorBidi" w:hAnsiTheme="majorBidi" w:cstheme="majorBidi"/>
          <w:lang w:bidi="ar-IQ"/>
        </w:rPr>
        <w:t>Thomas</w:t>
      </w:r>
      <w:r w:rsidRPr="00474015">
        <w:rPr>
          <w:rFonts w:asciiTheme="majorBidi" w:hAnsiTheme="majorBidi" w:cstheme="majorBidi"/>
          <w:rtl/>
          <w:lang w:bidi="ar-IQ"/>
        </w:rPr>
        <w:t xml:space="preserve"> وآخرون 1994) ومن ثم زيادة أمتصاص ألأحماض ألأمينية ألتي أثرت في زيادة ألبروتين ألكلي في مصل دم ألحملان (</w:t>
      </w:r>
      <w:r w:rsidRPr="00474015">
        <w:rPr>
          <w:rFonts w:asciiTheme="majorBidi" w:hAnsiTheme="majorBidi" w:cstheme="majorBidi"/>
          <w:lang w:bidi="ar-IQ"/>
        </w:rPr>
        <w:t xml:space="preserve"> Ali</w:t>
      </w:r>
      <w:r w:rsidRPr="00474015">
        <w:rPr>
          <w:rFonts w:asciiTheme="majorBidi" w:hAnsiTheme="majorBidi" w:cstheme="majorBidi"/>
          <w:rtl/>
          <w:lang w:bidi="ar-IQ"/>
        </w:rPr>
        <w:t xml:space="preserve">وآخرون 2005). وتتفق هذه ألنتيجة مع نتائج شمس الدين وطه (1998) اللذان أشارا إلى أرتفاع معنوي في تراكيز ألبروتين ألكلي وألكلوبيولين بزيادة كمية ألمتناول من ألبروتين في ألأغنام.وكذلك جاءت هذه ألنتائج متفقة مع نتائج شمس الدين وآخرون (2006) بوجود فروق معنوية في تراكيز ألبروتين ألكلي وألكلوبيولين وألكلسريدات ألثلاثية في مصل دم ألحملان ألعواسية عند أستخدامهم ثلاث مستويات بروتينية 10.82، 12.37، 14.74% في علائق تسمين ألحملان ألعواسية لمدة 90 يوما على ألتوالي .كما جاءت هذه ألنتائج مطابقة مع ماتوصل أليه ألمهداوي وآخرون (2009) ألذين وجدوا تحسن معنوي في معدلات تراكيز ألبروتين ألكلي وألكلوبيولين وألكلسريدات ألثلاثية بزيادة ألمستوى ألبروتيني (12.73 ، 14.26 ، </w:t>
      </w:r>
      <w:r w:rsidRPr="00474015">
        <w:rPr>
          <w:rFonts w:asciiTheme="majorBidi" w:hAnsiTheme="majorBidi" w:cstheme="majorBidi"/>
          <w:rtl/>
        </w:rPr>
        <w:t>16.21%</w:t>
      </w:r>
      <w:r w:rsidRPr="00474015">
        <w:rPr>
          <w:rFonts w:asciiTheme="majorBidi" w:hAnsiTheme="majorBidi" w:cstheme="majorBidi"/>
          <w:rtl/>
          <w:lang w:bidi="ar-IQ"/>
        </w:rPr>
        <w:t xml:space="preserve">) في علائق تسمين ألحملان ألعواسية لمدة 90 يوما.بينما لم تكن هذه ألنتائج متفقة مع نتائج الملاح (2007) ألذي لم يجد فروق معنوية في معدلات تركيز ألبروتين ألكلي ونسبة ألألبومين إلى ألكلوبيولين عند أستخدامه مستويات بروتينية مختلفة (13، 14.5، 16، 17.5%) غير معاملة بألفورمالديهايد في علائق تسمين ألحملان ألعواسية لمدة 90 يوما. وكذلك جاءت هذه ألنتائج غير متفقة مع نتائج صالح (2008) ألذي لم يجد فروق معنوية في معدلات تركيز ألبروتين ألكلي ونسبة ألكلوبيولين إلى ألألبومين وألكلسريدات ألثلاثية عند أستخدامه مستويين بروتينيين هما (13، 16.5 %) غير معاملة بألفورمالديهايد في علائق تسمين ألحملان ألعواسية لمدة 88 يوماً.  </w:t>
      </w:r>
    </w:p>
    <w:p w:rsidR="00474015" w:rsidRPr="00474015" w:rsidRDefault="00474015" w:rsidP="00D428AC">
      <w:pPr>
        <w:ind w:left="-1"/>
        <w:jc w:val="lowKashida"/>
        <w:rPr>
          <w:rFonts w:asciiTheme="majorBidi" w:hAnsiTheme="majorBidi" w:cstheme="majorBidi"/>
          <w:rtl/>
          <w:lang w:bidi="ar-IQ"/>
        </w:rPr>
      </w:pPr>
      <w:r w:rsidRPr="00474015">
        <w:rPr>
          <w:rFonts w:asciiTheme="majorBidi" w:hAnsiTheme="majorBidi" w:cstheme="majorBidi"/>
          <w:rtl/>
          <w:lang w:bidi="ar-IQ"/>
        </w:rPr>
        <w:t xml:space="preserve">  </w:t>
      </w:r>
    </w:p>
    <w:p w:rsidR="00474015" w:rsidRPr="009926A0" w:rsidRDefault="00474015" w:rsidP="009926A0">
      <w:pPr>
        <w:ind w:left="-1"/>
        <w:jc w:val="center"/>
        <w:rPr>
          <w:rFonts w:asciiTheme="majorBidi" w:hAnsiTheme="majorBidi" w:cstheme="majorBidi"/>
          <w:b/>
          <w:bCs/>
          <w:sz w:val="20"/>
          <w:szCs w:val="20"/>
          <w:rtl/>
        </w:rPr>
      </w:pPr>
      <w:r w:rsidRPr="009926A0">
        <w:rPr>
          <w:rFonts w:asciiTheme="majorBidi" w:hAnsiTheme="majorBidi" w:cstheme="majorBidi"/>
          <w:b/>
          <w:bCs/>
          <w:sz w:val="20"/>
          <w:szCs w:val="20"/>
          <w:rtl/>
          <w:lang w:bidi="ar-IQ"/>
        </w:rPr>
        <w:br w:type="page"/>
      </w:r>
      <w:r w:rsidRPr="009926A0">
        <w:rPr>
          <w:rFonts w:asciiTheme="majorBidi" w:hAnsiTheme="majorBidi" w:cstheme="majorBidi"/>
          <w:b/>
          <w:bCs/>
          <w:sz w:val="20"/>
          <w:szCs w:val="20"/>
          <w:rtl/>
          <w:lang w:bidi="ar-IQ"/>
        </w:rPr>
        <w:lastRenderedPageBreak/>
        <w:t xml:space="preserve">جدول (3) : </w:t>
      </w:r>
      <w:r w:rsidRPr="009926A0">
        <w:rPr>
          <w:rFonts w:asciiTheme="majorBidi" w:hAnsiTheme="majorBidi" w:cstheme="majorBidi"/>
          <w:b/>
          <w:bCs/>
          <w:sz w:val="20"/>
          <w:szCs w:val="20"/>
          <w:rtl/>
        </w:rPr>
        <w:t>تأثير أستخدام مستويات مختلفة من ألبروتين في ألعليقة على ألصفات ألبيوكيمائية للدم في ألحملان ألعواسية .</w:t>
      </w:r>
    </w:p>
    <w:tbl>
      <w:tblPr>
        <w:bidiVisual/>
        <w:tblW w:w="8393" w:type="dxa"/>
        <w:jc w:val="center"/>
        <w:tblInd w:w="-11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415"/>
        <w:gridCol w:w="1886"/>
        <w:gridCol w:w="2017"/>
        <w:gridCol w:w="1075"/>
      </w:tblGrid>
      <w:tr w:rsidR="00474015" w:rsidRPr="00474015" w:rsidTr="00AA4773">
        <w:trPr>
          <w:jc w:val="center"/>
        </w:trPr>
        <w:tc>
          <w:tcPr>
            <w:tcW w:w="3470" w:type="dxa"/>
            <w:tcBorders>
              <w:top w:val="double" w:sz="4" w:space="0" w:color="auto"/>
              <w:bottom w:val="double" w:sz="4" w:space="0" w:color="auto"/>
            </w:tcBorders>
            <w:vAlign w:val="center"/>
          </w:tcPr>
          <w:p w:rsidR="00474015" w:rsidRPr="00474015" w:rsidRDefault="00474015" w:rsidP="003A77DB">
            <w:pPr>
              <w:ind w:left="-1"/>
              <w:jc w:val="center"/>
              <w:rPr>
                <w:rFonts w:asciiTheme="majorBidi" w:hAnsiTheme="majorBidi" w:cstheme="majorBidi"/>
                <w:b/>
                <w:bCs/>
                <w:rtl/>
                <w:lang w:bidi="ar-IQ"/>
              </w:rPr>
            </w:pPr>
            <w:r w:rsidRPr="00474015">
              <w:rPr>
                <w:rFonts w:asciiTheme="majorBidi" w:hAnsiTheme="majorBidi" w:cstheme="majorBidi"/>
                <w:b/>
                <w:bCs/>
                <w:rtl/>
                <w:lang w:bidi="ar-IQ"/>
              </w:rPr>
              <w:t>ألصفات</w:t>
            </w:r>
          </w:p>
        </w:tc>
        <w:tc>
          <w:tcPr>
            <w:tcW w:w="1913" w:type="dxa"/>
            <w:tcBorders>
              <w:top w:val="double" w:sz="4" w:space="0" w:color="auto"/>
              <w:bottom w:val="double" w:sz="4" w:space="0" w:color="auto"/>
            </w:tcBorders>
            <w:vAlign w:val="center"/>
          </w:tcPr>
          <w:p w:rsidR="00474015" w:rsidRPr="00474015" w:rsidRDefault="00474015" w:rsidP="003A77DB">
            <w:pPr>
              <w:ind w:left="-1"/>
              <w:jc w:val="center"/>
              <w:rPr>
                <w:rFonts w:asciiTheme="majorBidi" w:hAnsiTheme="majorBidi" w:cstheme="majorBidi"/>
                <w:b/>
                <w:bCs/>
                <w:rtl/>
                <w:lang w:bidi="ar-IQ"/>
              </w:rPr>
            </w:pPr>
            <w:r w:rsidRPr="00474015">
              <w:rPr>
                <w:rFonts w:asciiTheme="majorBidi" w:hAnsiTheme="majorBidi" w:cstheme="majorBidi"/>
                <w:b/>
                <w:bCs/>
                <w:rtl/>
                <w:lang w:bidi="ar-IQ"/>
              </w:rPr>
              <w:t>ألمعاملة ألأولى</w:t>
            </w:r>
          </w:p>
          <w:p w:rsidR="00474015" w:rsidRPr="00474015" w:rsidRDefault="00474015" w:rsidP="003A77DB">
            <w:pPr>
              <w:ind w:left="-1"/>
              <w:jc w:val="center"/>
              <w:rPr>
                <w:rFonts w:asciiTheme="majorBidi" w:hAnsiTheme="majorBidi" w:cstheme="majorBidi"/>
                <w:b/>
                <w:bCs/>
                <w:rtl/>
                <w:lang w:bidi="ar-IQ"/>
              </w:rPr>
            </w:pPr>
            <w:r w:rsidRPr="00474015">
              <w:rPr>
                <w:rFonts w:asciiTheme="majorBidi" w:hAnsiTheme="majorBidi" w:cstheme="majorBidi"/>
                <w:b/>
                <w:bCs/>
                <w:rtl/>
                <w:lang w:bidi="ar-IQ"/>
              </w:rPr>
              <w:t>(12.38% بروتين خام)</w:t>
            </w:r>
          </w:p>
        </w:tc>
        <w:tc>
          <w:tcPr>
            <w:tcW w:w="2049" w:type="dxa"/>
            <w:tcBorders>
              <w:top w:val="double" w:sz="4" w:space="0" w:color="auto"/>
              <w:bottom w:val="double" w:sz="4" w:space="0" w:color="auto"/>
            </w:tcBorders>
            <w:vAlign w:val="center"/>
          </w:tcPr>
          <w:p w:rsidR="00474015" w:rsidRPr="00474015" w:rsidRDefault="00474015" w:rsidP="003A77DB">
            <w:pPr>
              <w:ind w:left="-1"/>
              <w:jc w:val="center"/>
              <w:rPr>
                <w:rFonts w:asciiTheme="majorBidi" w:hAnsiTheme="majorBidi" w:cstheme="majorBidi"/>
                <w:b/>
                <w:bCs/>
                <w:rtl/>
                <w:lang w:bidi="ar-IQ"/>
              </w:rPr>
            </w:pPr>
            <w:r w:rsidRPr="00474015">
              <w:rPr>
                <w:rFonts w:asciiTheme="majorBidi" w:hAnsiTheme="majorBidi" w:cstheme="majorBidi"/>
                <w:b/>
                <w:bCs/>
                <w:rtl/>
                <w:lang w:bidi="ar-IQ"/>
              </w:rPr>
              <w:t>ألمعاملة ألثانية</w:t>
            </w:r>
          </w:p>
          <w:p w:rsidR="00474015" w:rsidRPr="00474015" w:rsidRDefault="00474015" w:rsidP="003A77DB">
            <w:pPr>
              <w:ind w:left="-1"/>
              <w:jc w:val="center"/>
              <w:rPr>
                <w:rFonts w:asciiTheme="majorBidi" w:hAnsiTheme="majorBidi" w:cstheme="majorBidi"/>
                <w:b/>
                <w:bCs/>
                <w:rtl/>
                <w:lang w:bidi="ar-IQ"/>
              </w:rPr>
            </w:pPr>
            <w:r w:rsidRPr="00474015">
              <w:rPr>
                <w:rFonts w:asciiTheme="majorBidi" w:hAnsiTheme="majorBidi" w:cstheme="majorBidi"/>
                <w:b/>
                <w:bCs/>
                <w:rtl/>
                <w:lang w:bidi="ar-IQ"/>
              </w:rPr>
              <w:t>(13.73% بروتين خام)</w:t>
            </w:r>
          </w:p>
        </w:tc>
        <w:tc>
          <w:tcPr>
            <w:tcW w:w="961" w:type="dxa"/>
            <w:tcBorders>
              <w:top w:val="double" w:sz="4" w:space="0" w:color="auto"/>
              <w:bottom w:val="double" w:sz="4" w:space="0" w:color="auto"/>
            </w:tcBorders>
            <w:vAlign w:val="center"/>
          </w:tcPr>
          <w:p w:rsidR="00474015" w:rsidRPr="00474015" w:rsidRDefault="00474015" w:rsidP="003A77DB">
            <w:pPr>
              <w:ind w:left="-1"/>
              <w:jc w:val="center"/>
              <w:rPr>
                <w:rFonts w:asciiTheme="majorBidi" w:hAnsiTheme="majorBidi" w:cstheme="majorBidi"/>
                <w:b/>
                <w:bCs/>
                <w:rtl/>
                <w:lang w:bidi="ar-IQ"/>
              </w:rPr>
            </w:pPr>
            <w:r w:rsidRPr="00474015">
              <w:rPr>
                <w:rFonts w:asciiTheme="majorBidi" w:hAnsiTheme="majorBidi" w:cstheme="majorBidi"/>
                <w:b/>
                <w:bCs/>
                <w:rtl/>
                <w:lang w:bidi="ar-IQ"/>
              </w:rPr>
              <w:t>ألمعاملة ألثالثة</w:t>
            </w:r>
          </w:p>
          <w:p w:rsidR="00474015" w:rsidRPr="00474015" w:rsidRDefault="00474015" w:rsidP="003A77DB">
            <w:pPr>
              <w:ind w:left="-1"/>
              <w:jc w:val="center"/>
              <w:rPr>
                <w:rFonts w:asciiTheme="majorBidi" w:hAnsiTheme="majorBidi" w:cstheme="majorBidi"/>
                <w:b/>
                <w:bCs/>
                <w:rtl/>
                <w:lang w:bidi="ar-IQ"/>
              </w:rPr>
            </w:pPr>
            <w:r w:rsidRPr="00474015">
              <w:rPr>
                <w:rFonts w:asciiTheme="majorBidi" w:hAnsiTheme="majorBidi" w:cstheme="majorBidi"/>
                <w:b/>
                <w:bCs/>
                <w:rtl/>
                <w:lang w:bidi="ar-IQ"/>
              </w:rPr>
              <w:t>(15.07% بروتين خام)</w:t>
            </w:r>
          </w:p>
        </w:tc>
      </w:tr>
      <w:tr w:rsidR="00474015" w:rsidRPr="00474015" w:rsidTr="00AA4773">
        <w:trPr>
          <w:jc w:val="center"/>
        </w:trPr>
        <w:tc>
          <w:tcPr>
            <w:tcW w:w="3470" w:type="dxa"/>
            <w:tcBorders>
              <w:top w:val="double" w:sz="4" w:space="0" w:color="auto"/>
            </w:tcBorders>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1- </w:t>
            </w:r>
            <w:r w:rsidR="00803442">
              <w:rPr>
                <w:rFonts w:asciiTheme="majorBidi" w:hAnsiTheme="majorBidi" w:cstheme="majorBidi"/>
                <w:rtl/>
                <w:lang w:bidi="ar-IQ"/>
              </w:rPr>
              <w:t>تركيز ألبروتين ألكلي (غم/100مل)</w:t>
            </w:r>
            <w:r w:rsidRPr="00474015">
              <w:rPr>
                <w:rFonts w:asciiTheme="majorBidi" w:hAnsiTheme="majorBidi" w:cstheme="majorBidi"/>
                <w:rtl/>
                <w:lang w:bidi="ar-IQ"/>
              </w:rPr>
              <w:t>:**</w:t>
            </w:r>
          </w:p>
        </w:tc>
        <w:tc>
          <w:tcPr>
            <w:tcW w:w="1913" w:type="dxa"/>
            <w:tcBorders>
              <w:top w:val="double" w:sz="4" w:space="0" w:color="auto"/>
            </w:tcBorders>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6.16  ± 0.14  </w:t>
            </w:r>
            <w:r w:rsidRPr="00474015">
              <w:rPr>
                <w:rFonts w:asciiTheme="majorBidi" w:hAnsiTheme="majorBidi" w:cstheme="majorBidi"/>
                <w:lang w:bidi="ar-IQ"/>
              </w:rPr>
              <w:t>B</w:t>
            </w:r>
          </w:p>
        </w:tc>
        <w:tc>
          <w:tcPr>
            <w:tcW w:w="2049" w:type="dxa"/>
            <w:tcBorders>
              <w:top w:val="double" w:sz="4" w:space="0" w:color="auto"/>
            </w:tcBorders>
            <w:vAlign w:val="center"/>
          </w:tcPr>
          <w:p w:rsidR="00474015" w:rsidRPr="00474015" w:rsidRDefault="00474015" w:rsidP="003A77DB">
            <w:pPr>
              <w:ind w:left="-1"/>
              <w:jc w:val="center"/>
              <w:rPr>
                <w:rFonts w:asciiTheme="majorBidi" w:hAnsiTheme="majorBidi" w:cstheme="majorBidi"/>
                <w:lang w:bidi="ar-IQ"/>
              </w:rPr>
            </w:pPr>
            <w:r w:rsidRPr="00474015">
              <w:rPr>
                <w:rFonts w:asciiTheme="majorBidi" w:hAnsiTheme="majorBidi" w:cstheme="majorBidi"/>
                <w:rtl/>
                <w:lang w:bidi="ar-IQ"/>
              </w:rPr>
              <w:t xml:space="preserve">6.45  ± 0.15  </w:t>
            </w:r>
            <w:r w:rsidRPr="00474015">
              <w:rPr>
                <w:rFonts w:asciiTheme="majorBidi" w:hAnsiTheme="majorBidi" w:cstheme="majorBidi"/>
                <w:lang w:bidi="ar-IQ"/>
              </w:rPr>
              <w:t>B</w:t>
            </w:r>
          </w:p>
        </w:tc>
        <w:tc>
          <w:tcPr>
            <w:tcW w:w="961" w:type="dxa"/>
            <w:tcBorders>
              <w:top w:val="double" w:sz="4" w:space="0" w:color="auto"/>
            </w:tcBorders>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7.04  ± 0.12  </w:t>
            </w:r>
            <w:r w:rsidRPr="00474015">
              <w:rPr>
                <w:rFonts w:asciiTheme="majorBidi" w:hAnsiTheme="majorBidi" w:cstheme="majorBidi"/>
                <w:lang w:bidi="ar-IQ"/>
              </w:rPr>
              <w:t>A</w:t>
            </w:r>
          </w:p>
        </w:tc>
      </w:tr>
      <w:tr w:rsidR="00474015" w:rsidRPr="00474015" w:rsidTr="00AA4773">
        <w:trPr>
          <w:jc w:val="center"/>
        </w:trPr>
        <w:tc>
          <w:tcPr>
            <w:tcW w:w="3470" w:type="dxa"/>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2- تركيز ألألبومين (غم/100مل) :</w:t>
            </w:r>
          </w:p>
        </w:tc>
        <w:tc>
          <w:tcPr>
            <w:tcW w:w="1913" w:type="dxa"/>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3.25  ± 0.09  </w:t>
            </w:r>
            <w:r w:rsidRPr="00474015">
              <w:rPr>
                <w:rFonts w:asciiTheme="majorBidi" w:hAnsiTheme="majorBidi" w:cstheme="majorBidi"/>
                <w:lang w:bidi="ar-IQ"/>
              </w:rPr>
              <w:t>A</w:t>
            </w:r>
          </w:p>
        </w:tc>
        <w:tc>
          <w:tcPr>
            <w:tcW w:w="2049" w:type="dxa"/>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3.34  ± 0.13  </w:t>
            </w:r>
            <w:r w:rsidRPr="00474015">
              <w:rPr>
                <w:rFonts w:asciiTheme="majorBidi" w:hAnsiTheme="majorBidi" w:cstheme="majorBidi"/>
                <w:lang w:bidi="ar-IQ"/>
              </w:rPr>
              <w:t>A</w:t>
            </w:r>
          </w:p>
        </w:tc>
        <w:tc>
          <w:tcPr>
            <w:tcW w:w="961" w:type="dxa"/>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3.48  ± 0.07</w:t>
            </w:r>
            <w:r w:rsidRPr="00474015">
              <w:rPr>
                <w:rFonts w:asciiTheme="majorBidi" w:hAnsiTheme="majorBidi" w:cstheme="majorBidi"/>
                <w:lang w:bidi="ar-IQ"/>
              </w:rPr>
              <w:t>A</w:t>
            </w:r>
          </w:p>
        </w:tc>
      </w:tr>
      <w:tr w:rsidR="00474015" w:rsidRPr="00474015" w:rsidTr="00AA4773">
        <w:trPr>
          <w:jc w:val="center"/>
        </w:trPr>
        <w:tc>
          <w:tcPr>
            <w:tcW w:w="3470" w:type="dxa"/>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3- تركيز ألكلوبيولين (غم/100مل) :**</w:t>
            </w:r>
          </w:p>
        </w:tc>
        <w:tc>
          <w:tcPr>
            <w:tcW w:w="1913" w:type="dxa"/>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2.91 ± 0.10  </w:t>
            </w:r>
            <w:r w:rsidRPr="00474015">
              <w:rPr>
                <w:rFonts w:asciiTheme="majorBidi" w:hAnsiTheme="majorBidi" w:cstheme="majorBidi"/>
                <w:lang w:bidi="ar-IQ"/>
              </w:rPr>
              <w:t>B</w:t>
            </w:r>
          </w:p>
        </w:tc>
        <w:tc>
          <w:tcPr>
            <w:tcW w:w="2049" w:type="dxa"/>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3.11  ± 0.19  </w:t>
            </w:r>
            <w:r w:rsidRPr="00474015">
              <w:rPr>
                <w:rFonts w:asciiTheme="majorBidi" w:hAnsiTheme="majorBidi" w:cstheme="majorBidi"/>
                <w:lang w:bidi="ar-IQ"/>
              </w:rPr>
              <w:t>B</w:t>
            </w:r>
          </w:p>
        </w:tc>
        <w:tc>
          <w:tcPr>
            <w:tcW w:w="961" w:type="dxa"/>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3.56  ± 0.12  </w:t>
            </w:r>
            <w:r w:rsidRPr="00474015">
              <w:rPr>
                <w:rFonts w:asciiTheme="majorBidi" w:hAnsiTheme="majorBidi" w:cstheme="majorBidi"/>
                <w:lang w:bidi="ar-IQ"/>
              </w:rPr>
              <w:t>A</w:t>
            </w:r>
          </w:p>
        </w:tc>
      </w:tr>
      <w:tr w:rsidR="00474015" w:rsidRPr="00474015" w:rsidTr="00AA4773">
        <w:trPr>
          <w:jc w:val="center"/>
        </w:trPr>
        <w:tc>
          <w:tcPr>
            <w:tcW w:w="3470" w:type="dxa"/>
          </w:tcPr>
          <w:p w:rsidR="00B13845" w:rsidRPr="00B13845" w:rsidRDefault="00474015" w:rsidP="00B13845">
            <w:pPr>
              <w:pStyle w:val="ListParagraph"/>
              <w:numPr>
                <w:ilvl w:val="0"/>
                <w:numId w:val="7"/>
              </w:numPr>
              <w:jc w:val="center"/>
              <w:rPr>
                <w:rFonts w:asciiTheme="majorBidi" w:hAnsiTheme="majorBidi" w:cstheme="majorBidi"/>
                <w:rtl/>
                <w:lang w:bidi="ar-IQ"/>
              </w:rPr>
            </w:pPr>
            <w:r w:rsidRPr="00B13845">
              <w:rPr>
                <w:rFonts w:asciiTheme="majorBidi" w:hAnsiTheme="majorBidi" w:cstheme="majorBidi"/>
                <w:rtl/>
                <w:lang w:bidi="ar-IQ"/>
              </w:rPr>
              <w:t>تركيز ألكليسريدات ألثلاثية</w:t>
            </w:r>
          </w:p>
          <w:p w:rsidR="00474015" w:rsidRPr="00B13845" w:rsidRDefault="00474015" w:rsidP="00B13845">
            <w:pPr>
              <w:pStyle w:val="ListParagraph"/>
              <w:ind w:left="359"/>
              <w:jc w:val="center"/>
              <w:rPr>
                <w:rFonts w:asciiTheme="majorBidi" w:hAnsiTheme="majorBidi" w:cstheme="majorBidi"/>
                <w:rtl/>
                <w:lang w:bidi="ar-IQ"/>
              </w:rPr>
            </w:pPr>
            <w:r w:rsidRPr="00B13845">
              <w:rPr>
                <w:rFonts w:asciiTheme="majorBidi" w:hAnsiTheme="majorBidi" w:cstheme="majorBidi"/>
                <w:rtl/>
                <w:lang w:bidi="ar-IQ"/>
              </w:rPr>
              <w:t>(ملغم/100مل): **</w:t>
            </w:r>
          </w:p>
        </w:tc>
        <w:tc>
          <w:tcPr>
            <w:tcW w:w="1913" w:type="dxa"/>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41.26  ± 0.93  </w:t>
            </w:r>
            <w:r w:rsidRPr="00474015">
              <w:rPr>
                <w:rFonts w:asciiTheme="majorBidi" w:hAnsiTheme="majorBidi" w:cstheme="majorBidi"/>
                <w:lang w:bidi="ar-IQ"/>
              </w:rPr>
              <w:t>B</w:t>
            </w:r>
          </w:p>
        </w:tc>
        <w:tc>
          <w:tcPr>
            <w:tcW w:w="2049" w:type="dxa"/>
            <w:vAlign w:val="center"/>
          </w:tcPr>
          <w:p w:rsidR="00474015" w:rsidRPr="00474015" w:rsidRDefault="00474015" w:rsidP="003A77DB">
            <w:pPr>
              <w:ind w:left="-1"/>
              <w:jc w:val="center"/>
              <w:rPr>
                <w:rFonts w:asciiTheme="majorBidi" w:hAnsiTheme="majorBidi" w:cstheme="majorBidi"/>
                <w:lang w:bidi="ar-IQ"/>
              </w:rPr>
            </w:pPr>
            <w:r w:rsidRPr="00474015">
              <w:rPr>
                <w:rFonts w:asciiTheme="majorBidi" w:hAnsiTheme="majorBidi" w:cstheme="majorBidi"/>
                <w:rtl/>
                <w:lang w:bidi="ar-IQ"/>
              </w:rPr>
              <w:t xml:space="preserve">44.01  ± 1.22  </w:t>
            </w:r>
            <w:r w:rsidRPr="00474015">
              <w:rPr>
                <w:rFonts w:asciiTheme="majorBidi" w:hAnsiTheme="majorBidi" w:cstheme="majorBidi"/>
                <w:lang w:bidi="ar-IQ"/>
              </w:rPr>
              <w:t>B</w:t>
            </w:r>
          </w:p>
        </w:tc>
        <w:tc>
          <w:tcPr>
            <w:tcW w:w="961" w:type="dxa"/>
            <w:vAlign w:val="center"/>
          </w:tcPr>
          <w:p w:rsidR="00474015" w:rsidRPr="00474015" w:rsidRDefault="00474015" w:rsidP="003A77DB">
            <w:pPr>
              <w:ind w:left="-1"/>
              <w:jc w:val="center"/>
              <w:rPr>
                <w:rFonts w:asciiTheme="majorBidi" w:hAnsiTheme="majorBidi" w:cstheme="majorBidi"/>
                <w:rtl/>
                <w:lang w:bidi="ar-IQ"/>
              </w:rPr>
            </w:pPr>
            <w:r w:rsidRPr="00474015">
              <w:rPr>
                <w:rFonts w:asciiTheme="majorBidi" w:hAnsiTheme="majorBidi" w:cstheme="majorBidi"/>
                <w:rtl/>
                <w:lang w:bidi="ar-IQ"/>
              </w:rPr>
              <w:t xml:space="preserve">50.05  ± 1.55  </w:t>
            </w:r>
            <w:r w:rsidRPr="00474015">
              <w:rPr>
                <w:rFonts w:asciiTheme="majorBidi" w:hAnsiTheme="majorBidi" w:cstheme="majorBidi"/>
                <w:lang w:bidi="ar-IQ"/>
              </w:rPr>
              <w:t>A</w:t>
            </w:r>
          </w:p>
        </w:tc>
      </w:tr>
    </w:tbl>
    <w:p w:rsidR="00474015" w:rsidRPr="00474015" w:rsidRDefault="00474015" w:rsidP="00D428AC">
      <w:pPr>
        <w:ind w:left="-1"/>
        <w:jc w:val="lowKashida"/>
        <w:rPr>
          <w:rFonts w:asciiTheme="majorBidi" w:hAnsiTheme="majorBidi" w:cstheme="majorBidi"/>
          <w:rtl/>
          <w:lang w:bidi="ar-IQ"/>
        </w:rPr>
      </w:pPr>
      <w:r w:rsidRPr="00474015">
        <w:rPr>
          <w:rFonts w:asciiTheme="majorBidi" w:hAnsiTheme="majorBidi" w:cstheme="majorBidi"/>
          <w:rtl/>
          <w:lang w:bidi="ar-IQ"/>
        </w:rPr>
        <w:t>الصفة التي تحمل متوسطاتها حروف مختلفة أفقيا تدل على وجود فروق معنوية تحت مستوى أحتمال 0.05  أو 0.01 .</w:t>
      </w:r>
    </w:p>
    <w:p w:rsidR="00474015" w:rsidRPr="00474015" w:rsidRDefault="00474015" w:rsidP="00D428AC">
      <w:pPr>
        <w:ind w:left="-1"/>
        <w:jc w:val="lowKashida"/>
        <w:rPr>
          <w:rFonts w:asciiTheme="majorBidi" w:hAnsiTheme="majorBidi" w:cstheme="majorBidi"/>
          <w:rtl/>
          <w:lang w:bidi="ar-IQ"/>
        </w:rPr>
      </w:pPr>
      <w:r w:rsidRPr="00474015">
        <w:rPr>
          <w:rFonts w:asciiTheme="majorBidi" w:hAnsiTheme="majorBidi" w:cstheme="majorBidi"/>
          <w:rtl/>
          <w:lang w:bidi="ar-IQ"/>
        </w:rPr>
        <w:t xml:space="preserve">* ألفروق معنوية عند مستوى أحتمال 0.05 .        ** ألفروق عالية ألمعنوية عند مستوى أحتمال 0.01 .  </w:t>
      </w:r>
    </w:p>
    <w:p w:rsidR="00474015" w:rsidRPr="00474015" w:rsidRDefault="00474015" w:rsidP="00D428AC">
      <w:pPr>
        <w:ind w:left="-1"/>
        <w:jc w:val="lowKashida"/>
        <w:rPr>
          <w:rFonts w:asciiTheme="majorBidi" w:hAnsiTheme="majorBidi" w:cstheme="majorBidi"/>
          <w:b/>
          <w:bCs/>
          <w:rtl/>
          <w:lang w:bidi="ar-IQ"/>
        </w:rPr>
      </w:pPr>
      <w:r w:rsidRPr="00474015">
        <w:rPr>
          <w:rFonts w:asciiTheme="majorBidi" w:hAnsiTheme="majorBidi" w:cstheme="majorBidi"/>
          <w:b/>
          <w:bCs/>
          <w:rtl/>
          <w:lang w:bidi="ar-IQ"/>
        </w:rPr>
        <w:t xml:space="preserve"> </w:t>
      </w:r>
    </w:p>
    <w:p w:rsidR="00474015" w:rsidRPr="00474015" w:rsidRDefault="00474015" w:rsidP="00D428AC">
      <w:pPr>
        <w:ind w:left="-1"/>
        <w:jc w:val="lowKashida"/>
        <w:rPr>
          <w:rFonts w:asciiTheme="majorBidi" w:hAnsiTheme="majorBidi" w:cstheme="majorBidi"/>
          <w:b/>
          <w:bCs/>
          <w:rtl/>
          <w:lang w:bidi="ar-IQ"/>
        </w:rPr>
      </w:pPr>
      <w:r w:rsidRPr="00474015">
        <w:rPr>
          <w:rFonts w:asciiTheme="majorBidi" w:hAnsiTheme="majorBidi" w:cstheme="majorBidi"/>
          <w:b/>
          <w:bCs/>
          <w:rtl/>
          <w:lang w:bidi="ar-IQ"/>
        </w:rPr>
        <w:t xml:space="preserve">3. ألتقييم ألحسي للحوم </w:t>
      </w:r>
      <w:r w:rsidRPr="00474015">
        <w:rPr>
          <w:rFonts w:asciiTheme="majorBidi" w:hAnsiTheme="majorBidi" w:cstheme="majorBidi"/>
          <w:b/>
          <w:bCs/>
        </w:rPr>
        <w:t>c</w:t>
      </w:r>
      <w:r w:rsidRPr="00474015">
        <w:rPr>
          <w:rFonts w:asciiTheme="majorBidi" w:hAnsiTheme="majorBidi" w:cstheme="majorBidi"/>
          <w:b/>
          <w:bCs/>
          <w:lang w:bidi="ar-IQ"/>
        </w:rPr>
        <w:t>arcass evaluation</w:t>
      </w:r>
      <w:r w:rsidRPr="00474015">
        <w:rPr>
          <w:rFonts w:asciiTheme="majorBidi" w:hAnsiTheme="majorBidi" w:cstheme="majorBidi"/>
          <w:b/>
          <w:bCs/>
          <w:rtl/>
          <w:lang w:bidi="ar-IQ"/>
        </w:rPr>
        <w:t xml:space="preserve"> </w:t>
      </w:r>
      <w:r w:rsidRPr="00474015">
        <w:rPr>
          <w:rFonts w:asciiTheme="majorBidi" w:hAnsiTheme="majorBidi" w:cstheme="majorBidi"/>
          <w:b/>
          <w:bCs/>
        </w:rPr>
        <w:t xml:space="preserve"> Sensory</w:t>
      </w:r>
      <w:r w:rsidRPr="00474015">
        <w:rPr>
          <w:rFonts w:asciiTheme="majorBidi" w:hAnsiTheme="majorBidi" w:cstheme="majorBidi"/>
          <w:b/>
          <w:bCs/>
          <w:rtl/>
          <w:lang w:bidi="ar-IQ"/>
        </w:rPr>
        <w:t xml:space="preserve"> </w:t>
      </w:r>
    </w:p>
    <w:p w:rsidR="00474015" w:rsidRPr="00474015" w:rsidRDefault="00474015" w:rsidP="00D428AC">
      <w:pPr>
        <w:ind w:left="-1" w:firstLine="565"/>
        <w:jc w:val="lowKashida"/>
        <w:rPr>
          <w:rFonts w:asciiTheme="majorBidi" w:hAnsiTheme="majorBidi" w:cstheme="majorBidi"/>
          <w:rtl/>
          <w:lang w:bidi="ar-IQ"/>
        </w:rPr>
      </w:pPr>
      <w:r w:rsidRPr="00474015">
        <w:rPr>
          <w:rFonts w:asciiTheme="majorBidi" w:hAnsiTheme="majorBidi" w:cstheme="majorBidi"/>
          <w:rtl/>
          <w:lang w:bidi="ar-IQ"/>
        </w:rPr>
        <w:t xml:space="preserve">تشير ألنتائج في جدول (4) إلى وجود فروق معنوية </w:t>
      </w:r>
      <w:r w:rsidRPr="00474015">
        <w:rPr>
          <w:rFonts w:asciiTheme="majorBidi" w:hAnsiTheme="majorBidi" w:cstheme="majorBidi"/>
          <w:lang w:bidi="ar-IQ"/>
        </w:rPr>
        <w:t>(P≤0.05)</w:t>
      </w:r>
      <w:r w:rsidRPr="00474015">
        <w:rPr>
          <w:rFonts w:asciiTheme="majorBidi" w:hAnsiTheme="majorBidi" w:cstheme="majorBidi"/>
          <w:rtl/>
          <w:lang w:bidi="ar-IQ"/>
        </w:rPr>
        <w:t xml:space="preserve"> في صفتي ألنكهة والقبول ألعام وفروق عالية ألمعنوية </w:t>
      </w:r>
      <w:r w:rsidRPr="00474015">
        <w:rPr>
          <w:rFonts w:asciiTheme="majorBidi" w:hAnsiTheme="majorBidi" w:cstheme="majorBidi"/>
          <w:lang w:bidi="ar-IQ"/>
        </w:rPr>
        <w:t>(P≤0.01)</w:t>
      </w:r>
      <w:r w:rsidRPr="00474015">
        <w:rPr>
          <w:rFonts w:asciiTheme="majorBidi" w:hAnsiTheme="majorBidi" w:cstheme="majorBidi"/>
          <w:rtl/>
          <w:lang w:bidi="ar-IQ"/>
        </w:rPr>
        <w:t xml:space="preserve"> في صفات ألقوام وألطراوة وألعصيرية في لحوم ألحملان ألعواسية مابين كلا ألمعاملتين ألثانية والثالثة عن ألمعاملة ألأولى.وقد بلغت درجات ألتقييم الحسي لصفات ألقوام 6.50 ، 7.30 ، 7.80 وألطراوة 6.90 ، 7.40 ، 7.80 وألعصيرية 6.70 ، 7.40 ، 7.60 والنكهة 6.70 ، 7.30 ، 7.60 وألقبول ألعام 6.80 ، 7.40 ، 7.70 للمستويات ألبروتينية ألثلاث على ألتوالي .ويلاحظ من ألنتائج تحسن معنوي في درجات ألتقييم ألحسي لصفات ألقوام وألطراوة وألعصيرية بزيادة ألمستوى ألبروتيني في ألعليقة ربما يعود ألى زيادة ترسيب ألدهن في داخل ألألياف ألعضلية وهذا يظهر أثره في زيادة ألطراوة وألعصيرية وبالتالي ينعكس ذلك في تحسن قوام أللحم (ألدوري 2000) هذا من ناحية ومن ناحية أخرى ربما يرجع ذلك إلى ألعلاقة ألطردية بين صفتي ألطراوة وألعصيرية (طاهر 1983) أو ربما يعود إلى ألسعة ألعالية للاحتفاظ بالماء </w:t>
      </w:r>
      <w:r w:rsidRPr="00474015">
        <w:rPr>
          <w:rFonts w:asciiTheme="majorBidi" w:hAnsiTheme="majorBidi" w:cstheme="majorBidi"/>
          <w:lang w:bidi="ar-IQ"/>
        </w:rPr>
        <w:t>water holding capacity</w:t>
      </w:r>
      <w:r w:rsidRPr="00474015">
        <w:rPr>
          <w:rFonts w:asciiTheme="majorBidi" w:hAnsiTheme="majorBidi" w:cstheme="majorBidi"/>
          <w:rtl/>
          <w:lang w:bidi="ar-IQ"/>
        </w:rPr>
        <w:t xml:space="preserve"> في ألعضلات والتي بدورها تؤدي إلى ظهور تحسن في ألقبول ألعام. وبالنسبة إلى نكهة أللحم فقد أظهرت نتائج ألتحليل ألإحصائي تحسن إيجابي ومعنوي في صفة ألنكهة بزيادة ألمستوى ألبروتيني ألمستخدم في ألعليقة وهذا يعزى إلى أرتفاع محتوى ألعضلات بنسبة ألدهن ألخام ألذي يؤدي إلى حدوث تحسن في ألرائحة وألنكهة وهذا بدوره يؤدي بالنتيجة إلى زيادة درجة تقبل اللحم (طاهر 1990). وتتفق هذه ألنتائج مع نتائج </w:t>
      </w:r>
      <w:r w:rsidRPr="00474015">
        <w:rPr>
          <w:rFonts w:asciiTheme="majorBidi" w:hAnsiTheme="majorBidi" w:cstheme="majorBidi"/>
          <w:lang w:bidi="ar-IQ"/>
        </w:rPr>
        <w:t>Fahmy</w:t>
      </w:r>
      <w:r w:rsidRPr="00474015">
        <w:rPr>
          <w:rFonts w:asciiTheme="majorBidi" w:hAnsiTheme="majorBidi" w:cstheme="majorBidi"/>
          <w:rtl/>
          <w:lang w:bidi="ar-IQ"/>
        </w:rPr>
        <w:t xml:space="preserve"> وآخرون (1992) ألذين لاحظوا تأثير معنوي لمستوى ألبروتين في ألعليقة في صفة ألعصيرية فقط وتأثيرغيرمعنوي في صفتي ألطراوة وال</w:t>
      </w:r>
      <w:r w:rsidRPr="00474015">
        <w:rPr>
          <w:rFonts w:asciiTheme="majorBidi" w:hAnsiTheme="majorBidi" w:cstheme="majorBidi"/>
          <w:rtl/>
        </w:rPr>
        <w:t>نكه</w:t>
      </w:r>
      <w:r w:rsidRPr="00474015">
        <w:rPr>
          <w:rFonts w:asciiTheme="majorBidi" w:hAnsiTheme="majorBidi" w:cstheme="majorBidi"/>
          <w:rtl/>
          <w:lang w:bidi="ar-IQ"/>
        </w:rPr>
        <w:t xml:space="preserve">ة عند استخدامهم مستويين بروتينيين (13.4 ، 16%) في علائق تسمين حملان </w:t>
      </w:r>
      <w:r w:rsidRPr="00474015">
        <w:rPr>
          <w:rFonts w:asciiTheme="majorBidi" w:hAnsiTheme="majorBidi" w:cstheme="majorBidi"/>
          <w:lang w:bidi="ar-IQ"/>
        </w:rPr>
        <w:t>Romanov</w:t>
      </w:r>
      <w:r w:rsidRPr="00474015">
        <w:rPr>
          <w:rFonts w:asciiTheme="majorBidi" w:hAnsiTheme="majorBidi" w:cstheme="majorBidi"/>
          <w:rtl/>
          <w:lang w:bidi="ar-IQ"/>
        </w:rPr>
        <w:t xml:space="preserve"> لمدة 96 يوما.وكما جاءت هذه ألنتيجة متفقة مع نتائج </w:t>
      </w:r>
      <w:r w:rsidRPr="00474015">
        <w:rPr>
          <w:rFonts w:asciiTheme="majorBidi" w:hAnsiTheme="majorBidi" w:cstheme="majorBidi"/>
          <w:lang w:bidi="ar-IQ"/>
        </w:rPr>
        <w:t>Mohammed</w:t>
      </w:r>
      <w:r w:rsidRPr="00474015">
        <w:rPr>
          <w:rFonts w:asciiTheme="majorBidi" w:hAnsiTheme="majorBidi" w:cstheme="majorBidi"/>
          <w:rtl/>
          <w:lang w:bidi="ar-IQ"/>
        </w:rPr>
        <w:t xml:space="preserve"> وآخرون (2005) ألذين وجدوا فروق معنوية في ألقوام وألطراوة والنكهة عند استخدامهم ثلاث مستويات بروتينية (14.62 ، 18.67 ، 19.43 % في علائق تسمين حملان مضربة (</w:t>
      </w:r>
      <w:r w:rsidRPr="00474015">
        <w:rPr>
          <w:rFonts w:asciiTheme="majorBidi" w:hAnsiTheme="majorBidi" w:cstheme="majorBidi"/>
          <w:lang w:bidi="ar-IQ"/>
        </w:rPr>
        <w:t>finish landrace</w:t>
      </w:r>
      <w:r w:rsidRPr="00474015">
        <w:rPr>
          <w:rFonts w:asciiTheme="majorBidi" w:hAnsiTheme="majorBidi" w:cstheme="majorBidi"/>
          <w:rtl/>
          <w:lang w:bidi="ar-IQ"/>
        </w:rPr>
        <w:t xml:space="preserve"> × </w:t>
      </w:r>
      <w:r w:rsidRPr="00474015">
        <w:rPr>
          <w:rFonts w:asciiTheme="majorBidi" w:hAnsiTheme="majorBidi" w:cstheme="majorBidi"/>
          <w:lang w:bidi="ar-IQ"/>
        </w:rPr>
        <w:t>Rahmany</w:t>
      </w:r>
      <w:r w:rsidRPr="00474015">
        <w:rPr>
          <w:rFonts w:asciiTheme="majorBidi" w:hAnsiTheme="majorBidi" w:cstheme="majorBidi"/>
          <w:rtl/>
          <w:lang w:bidi="ar-IQ"/>
        </w:rPr>
        <w:t xml:space="preserve"> ). في حين لم تتفق هذه ألنتائج مع نتائج </w:t>
      </w:r>
      <w:r w:rsidRPr="00474015">
        <w:rPr>
          <w:rFonts w:asciiTheme="majorBidi" w:hAnsiTheme="majorBidi" w:cstheme="majorBidi"/>
          <w:lang w:bidi="ar-IQ"/>
        </w:rPr>
        <w:t>James</w:t>
      </w:r>
      <w:r w:rsidRPr="00474015">
        <w:rPr>
          <w:rFonts w:asciiTheme="majorBidi" w:hAnsiTheme="majorBidi" w:cstheme="majorBidi"/>
          <w:rtl/>
          <w:lang w:bidi="ar-IQ"/>
        </w:rPr>
        <w:t xml:space="preserve"> وآخرون (1976) ألذين لم يجدوا أي تأثير معنوي لمستوى ألبروتين في ألعليقة في صفات ألطراوة وألعصيرية والنكهة عند أستخدامهم مستويين بروتينيين (10 ، 16%) في علائق تسمين ألحملان ألمضربة (</w:t>
      </w:r>
      <w:r w:rsidRPr="00474015">
        <w:rPr>
          <w:rFonts w:asciiTheme="majorBidi" w:hAnsiTheme="majorBidi" w:cstheme="majorBidi"/>
          <w:lang w:bidi="ar-IQ"/>
        </w:rPr>
        <w:t>Ramboillet × Hampshire ×Suffolk</w:t>
      </w:r>
      <w:r w:rsidRPr="00474015">
        <w:rPr>
          <w:rFonts w:asciiTheme="majorBidi" w:hAnsiTheme="majorBidi" w:cstheme="majorBidi"/>
          <w:rtl/>
          <w:lang w:bidi="ar-IQ"/>
        </w:rPr>
        <w:t xml:space="preserve">). وكذلك جاءت هذه ألنتيجة غير متفقة مع نتائج يعقوب وآخرون (1990) ألذين لاحظوا أن ألاختلافات في متوسطات في صفات ألطراوة وألعصيرية وألنكهة لم تكن معنوية عند أستخدامهم مستويين بروتينيين (13.17 ، 14.15%) في علائق تسمين ألحملان ألكرادية لمدة 80 يوما. </w:t>
      </w:r>
    </w:p>
    <w:p w:rsidR="00474015" w:rsidRPr="00474015" w:rsidRDefault="00474015" w:rsidP="00D428AC">
      <w:pPr>
        <w:ind w:left="-1" w:firstLine="565"/>
        <w:jc w:val="lowKashida"/>
        <w:rPr>
          <w:rFonts w:asciiTheme="majorBidi" w:hAnsiTheme="majorBidi" w:cstheme="majorBidi"/>
          <w:rtl/>
          <w:lang w:bidi="ar-IQ"/>
        </w:rPr>
      </w:pPr>
    </w:p>
    <w:p w:rsidR="00296A82" w:rsidRDefault="00296A82">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474015" w:rsidRPr="009926A0" w:rsidRDefault="00474015" w:rsidP="00D428AC">
      <w:pPr>
        <w:ind w:left="-1"/>
        <w:jc w:val="lowKashida"/>
        <w:rPr>
          <w:rFonts w:asciiTheme="majorBidi" w:hAnsiTheme="majorBidi" w:cstheme="majorBidi"/>
          <w:b/>
          <w:bCs/>
          <w:sz w:val="20"/>
          <w:szCs w:val="20"/>
          <w:rtl/>
          <w:lang w:bidi="ar-IQ"/>
        </w:rPr>
      </w:pPr>
      <w:r w:rsidRPr="009926A0">
        <w:rPr>
          <w:rFonts w:asciiTheme="majorBidi" w:hAnsiTheme="majorBidi" w:cstheme="majorBidi"/>
          <w:b/>
          <w:bCs/>
          <w:sz w:val="20"/>
          <w:szCs w:val="20"/>
          <w:rtl/>
          <w:lang w:bidi="ar-IQ"/>
        </w:rPr>
        <w:lastRenderedPageBreak/>
        <w:t>جدول (4): تأثير استخدام مستويات مختلفة من البروتين في العليقة على متوسطات</w:t>
      </w:r>
      <w:r w:rsidRPr="009926A0">
        <w:rPr>
          <w:rFonts w:asciiTheme="majorBidi" w:hAnsiTheme="majorBidi" w:cstheme="majorBidi"/>
          <w:b/>
          <w:bCs/>
          <w:sz w:val="20"/>
          <w:szCs w:val="20"/>
          <w:lang w:bidi="ar-IQ"/>
        </w:rPr>
        <w:t xml:space="preserve"> </w:t>
      </w:r>
      <w:r w:rsidRPr="009926A0">
        <w:rPr>
          <w:rFonts w:asciiTheme="majorBidi" w:hAnsiTheme="majorBidi" w:cstheme="majorBidi"/>
          <w:b/>
          <w:bCs/>
          <w:sz w:val="20"/>
          <w:szCs w:val="20"/>
          <w:rtl/>
          <w:lang w:bidi="ar-IQ"/>
        </w:rPr>
        <w:t>التقييم</w:t>
      </w:r>
      <w:r w:rsidRPr="009926A0">
        <w:rPr>
          <w:rFonts w:asciiTheme="majorBidi" w:hAnsiTheme="majorBidi" w:cstheme="majorBidi"/>
          <w:b/>
          <w:bCs/>
          <w:sz w:val="20"/>
          <w:szCs w:val="20"/>
          <w:lang w:bidi="ar-IQ"/>
        </w:rPr>
        <w:t xml:space="preserve"> </w:t>
      </w:r>
      <w:r w:rsidRPr="009926A0">
        <w:rPr>
          <w:rFonts w:asciiTheme="majorBidi" w:hAnsiTheme="majorBidi" w:cstheme="majorBidi"/>
          <w:b/>
          <w:bCs/>
          <w:sz w:val="20"/>
          <w:szCs w:val="20"/>
          <w:rtl/>
          <w:lang w:bidi="ar-IQ"/>
        </w:rPr>
        <w:t xml:space="preserve">الحسي في لحوم الحملان العواسية                  </w:t>
      </w:r>
      <w:r w:rsidRPr="009926A0">
        <w:rPr>
          <w:rFonts w:asciiTheme="majorBidi" w:hAnsiTheme="majorBidi" w:cstheme="majorBidi"/>
          <w:b/>
          <w:bCs/>
          <w:sz w:val="20"/>
          <w:szCs w:val="20"/>
          <w:lang w:bidi="ar-IQ"/>
        </w:rPr>
        <w:t xml:space="preserve">               </w:t>
      </w:r>
      <w:r w:rsidRPr="009926A0">
        <w:rPr>
          <w:rFonts w:asciiTheme="majorBidi" w:hAnsiTheme="majorBidi" w:cstheme="majorBidi"/>
          <w:b/>
          <w:bCs/>
          <w:sz w:val="20"/>
          <w:szCs w:val="20"/>
          <w:rtl/>
          <w:lang w:bidi="ar-IQ"/>
        </w:rPr>
        <w:t xml:space="preserve"> </w:t>
      </w:r>
    </w:p>
    <w:tbl>
      <w:tblPr>
        <w:bidiVisual/>
        <w:tblW w:w="8610"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980"/>
        <w:gridCol w:w="2340"/>
        <w:gridCol w:w="2477"/>
        <w:gridCol w:w="1813"/>
      </w:tblGrid>
      <w:tr w:rsidR="00474015" w:rsidRPr="00474015" w:rsidTr="00063261">
        <w:trPr>
          <w:jc w:val="center"/>
        </w:trPr>
        <w:tc>
          <w:tcPr>
            <w:tcW w:w="1980" w:type="dxa"/>
            <w:tcBorders>
              <w:top w:val="double" w:sz="4" w:space="0" w:color="auto"/>
              <w:bottom w:val="double" w:sz="4" w:space="0" w:color="auto"/>
            </w:tcBorders>
            <w:vAlign w:val="center"/>
          </w:tcPr>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الصفات</w:t>
            </w:r>
          </w:p>
        </w:tc>
        <w:tc>
          <w:tcPr>
            <w:tcW w:w="2340" w:type="dxa"/>
            <w:tcBorders>
              <w:top w:val="double" w:sz="4" w:space="0" w:color="auto"/>
              <w:bottom w:val="double" w:sz="4" w:space="0" w:color="auto"/>
            </w:tcBorders>
            <w:vAlign w:val="center"/>
          </w:tcPr>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المعاملة الأولى</w:t>
            </w:r>
          </w:p>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(12.38% بروتين خام)</w:t>
            </w:r>
          </w:p>
        </w:tc>
        <w:tc>
          <w:tcPr>
            <w:tcW w:w="2477" w:type="dxa"/>
            <w:tcBorders>
              <w:top w:val="double" w:sz="4" w:space="0" w:color="auto"/>
              <w:bottom w:val="double" w:sz="4" w:space="0" w:color="auto"/>
            </w:tcBorders>
            <w:vAlign w:val="center"/>
          </w:tcPr>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المعاملة الثانية</w:t>
            </w:r>
          </w:p>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(13.73% بروتين خام)</w:t>
            </w:r>
          </w:p>
        </w:tc>
        <w:tc>
          <w:tcPr>
            <w:tcW w:w="1813" w:type="dxa"/>
            <w:tcBorders>
              <w:top w:val="double" w:sz="4" w:space="0" w:color="auto"/>
              <w:bottom w:val="double" w:sz="4" w:space="0" w:color="auto"/>
            </w:tcBorders>
            <w:vAlign w:val="center"/>
          </w:tcPr>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المعاملة الثالثة</w:t>
            </w:r>
          </w:p>
          <w:p w:rsidR="00474015" w:rsidRPr="00474015" w:rsidRDefault="00474015" w:rsidP="00D428AC">
            <w:pPr>
              <w:ind w:left="-1"/>
              <w:jc w:val="center"/>
              <w:rPr>
                <w:rFonts w:asciiTheme="majorBidi" w:hAnsiTheme="majorBidi" w:cstheme="majorBidi"/>
                <w:b/>
                <w:bCs/>
                <w:rtl/>
                <w:lang w:bidi="ar-IQ"/>
              </w:rPr>
            </w:pPr>
            <w:r w:rsidRPr="00474015">
              <w:rPr>
                <w:rFonts w:asciiTheme="majorBidi" w:hAnsiTheme="majorBidi" w:cstheme="majorBidi"/>
                <w:b/>
                <w:bCs/>
                <w:rtl/>
                <w:lang w:bidi="ar-IQ"/>
              </w:rPr>
              <w:t xml:space="preserve">(15.07% بروتين خام) </w:t>
            </w:r>
          </w:p>
        </w:tc>
      </w:tr>
      <w:tr w:rsidR="00474015" w:rsidRPr="00474015" w:rsidTr="00063261">
        <w:trPr>
          <w:jc w:val="center"/>
        </w:trPr>
        <w:tc>
          <w:tcPr>
            <w:tcW w:w="1980" w:type="dxa"/>
            <w:tcBorders>
              <w:top w:val="double" w:sz="4" w:space="0" w:color="auto"/>
            </w:tcBorders>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 xml:space="preserve">1- القوام  ** </w:t>
            </w:r>
          </w:p>
        </w:tc>
        <w:tc>
          <w:tcPr>
            <w:tcW w:w="2340" w:type="dxa"/>
            <w:tcBorders>
              <w:top w:val="double" w:sz="4" w:space="0" w:color="auto"/>
            </w:tcBorders>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6.50 ± 0.223  </w:t>
            </w:r>
            <w:r w:rsidRPr="00474015">
              <w:rPr>
                <w:rFonts w:asciiTheme="majorBidi" w:hAnsiTheme="majorBidi" w:cstheme="majorBidi"/>
                <w:lang w:bidi="ar-IQ"/>
              </w:rPr>
              <w:t>B</w:t>
            </w:r>
          </w:p>
        </w:tc>
        <w:tc>
          <w:tcPr>
            <w:tcW w:w="2477" w:type="dxa"/>
            <w:tcBorders>
              <w:top w:val="double" w:sz="4" w:space="0" w:color="auto"/>
            </w:tcBorders>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7.30 ± </w:t>
            </w:r>
            <w:smartTag w:uri="urn:schemas-microsoft-com:office:smarttags" w:element="metricconverter">
              <w:smartTagPr>
                <w:attr w:name="ProductID" w:val="0.153 A"/>
              </w:smartTagPr>
              <w:r w:rsidRPr="00474015">
                <w:rPr>
                  <w:rFonts w:asciiTheme="majorBidi" w:hAnsiTheme="majorBidi" w:cstheme="majorBidi"/>
                  <w:rtl/>
                  <w:lang w:bidi="ar-IQ"/>
                </w:rPr>
                <w:t xml:space="preserve">0.153 </w:t>
              </w:r>
              <w:r w:rsidRPr="00474015">
                <w:rPr>
                  <w:rFonts w:asciiTheme="majorBidi" w:hAnsiTheme="majorBidi" w:cstheme="majorBidi"/>
                  <w:lang w:bidi="ar-IQ"/>
                </w:rPr>
                <w:t>A</w:t>
              </w:r>
            </w:smartTag>
          </w:p>
        </w:tc>
        <w:tc>
          <w:tcPr>
            <w:tcW w:w="1813" w:type="dxa"/>
            <w:tcBorders>
              <w:top w:val="double" w:sz="4" w:space="0" w:color="auto"/>
            </w:tcBorders>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7.80 ± </w:t>
            </w:r>
            <w:smartTag w:uri="urn:schemas-microsoft-com:office:smarttags" w:element="metricconverter">
              <w:smartTagPr>
                <w:attr w:name="ProductID" w:val="0.249 A"/>
              </w:smartTagPr>
              <w:r w:rsidRPr="00474015">
                <w:rPr>
                  <w:rFonts w:asciiTheme="majorBidi" w:hAnsiTheme="majorBidi" w:cstheme="majorBidi"/>
                  <w:rtl/>
                  <w:lang w:bidi="ar-IQ"/>
                </w:rPr>
                <w:t xml:space="preserve">0.249 </w:t>
              </w:r>
              <w:r w:rsidRPr="00474015">
                <w:rPr>
                  <w:rFonts w:asciiTheme="majorBidi" w:hAnsiTheme="majorBidi" w:cstheme="majorBidi"/>
                  <w:lang w:bidi="ar-IQ"/>
                </w:rPr>
                <w:t>A</w:t>
              </w:r>
            </w:smartTag>
          </w:p>
        </w:tc>
      </w:tr>
      <w:tr w:rsidR="00474015" w:rsidRPr="00474015" w:rsidTr="00063261">
        <w:trPr>
          <w:jc w:val="center"/>
        </w:trPr>
        <w:tc>
          <w:tcPr>
            <w:tcW w:w="198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2- الطراوة  **</w:t>
            </w:r>
          </w:p>
        </w:tc>
        <w:tc>
          <w:tcPr>
            <w:tcW w:w="2340"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6.90 ± 0.233 </w:t>
            </w:r>
            <w:r w:rsidRPr="00474015">
              <w:rPr>
                <w:rFonts w:asciiTheme="majorBidi" w:hAnsiTheme="majorBidi" w:cstheme="majorBidi"/>
                <w:lang w:bidi="ar-IQ"/>
              </w:rPr>
              <w:t>B</w:t>
            </w:r>
          </w:p>
        </w:tc>
        <w:tc>
          <w:tcPr>
            <w:tcW w:w="2477"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7.40 ± 0.163 </w:t>
            </w:r>
            <w:r w:rsidRPr="00474015">
              <w:rPr>
                <w:rFonts w:asciiTheme="majorBidi" w:hAnsiTheme="majorBidi" w:cstheme="majorBidi"/>
                <w:lang w:bidi="ar-IQ"/>
              </w:rPr>
              <w:t>AB</w:t>
            </w:r>
          </w:p>
        </w:tc>
        <w:tc>
          <w:tcPr>
            <w:tcW w:w="1813"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7.80 ± </w:t>
            </w:r>
            <w:smartTag w:uri="urn:schemas-microsoft-com:office:smarttags" w:element="metricconverter">
              <w:smartTagPr>
                <w:attr w:name="ProductID" w:val="0.133 A"/>
              </w:smartTagPr>
              <w:r w:rsidRPr="00474015">
                <w:rPr>
                  <w:rFonts w:asciiTheme="majorBidi" w:hAnsiTheme="majorBidi" w:cstheme="majorBidi"/>
                  <w:rtl/>
                  <w:lang w:bidi="ar-IQ"/>
                </w:rPr>
                <w:t xml:space="preserve">0.133 </w:t>
              </w:r>
              <w:r w:rsidRPr="00474015">
                <w:rPr>
                  <w:rFonts w:asciiTheme="majorBidi" w:hAnsiTheme="majorBidi" w:cstheme="majorBidi"/>
                  <w:lang w:bidi="ar-IQ"/>
                </w:rPr>
                <w:t>A</w:t>
              </w:r>
            </w:smartTag>
          </w:p>
        </w:tc>
      </w:tr>
      <w:tr w:rsidR="00474015" w:rsidRPr="00474015" w:rsidTr="00063261">
        <w:trPr>
          <w:jc w:val="center"/>
        </w:trPr>
        <w:tc>
          <w:tcPr>
            <w:tcW w:w="198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3- العصيرية  **</w:t>
            </w:r>
          </w:p>
        </w:tc>
        <w:tc>
          <w:tcPr>
            <w:tcW w:w="2340"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6.70 ± 0.152  </w:t>
            </w:r>
            <w:r w:rsidRPr="00474015">
              <w:rPr>
                <w:rFonts w:asciiTheme="majorBidi" w:hAnsiTheme="majorBidi" w:cstheme="majorBidi"/>
                <w:lang w:bidi="ar-IQ"/>
              </w:rPr>
              <w:t>B</w:t>
            </w:r>
          </w:p>
        </w:tc>
        <w:tc>
          <w:tcPr>
            <w:tcW w:w="2477"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7.40 ± </w:t>
            </w:r>
            <w:smartTag w:uri="urn:schemas-microsoft-com:office:smarttags" w:element="metricconverter">
              <w:smartTagPr>
                <w:attr w:name="ProductID" w:val="0.221 A"/>
              </w:smartTagPr>
              <w:r w:rsidRPr="00474015">
                <w:rPr>
                  <w:rFonts w:asciiTheme="majorBidi" w:hAnsiTheme="majorBidi" w:cstheme="majorBidi"/>
                  <w:rtl/>
                  <w:lang w:bidi="ar-IQ"/>
                </w:rPr>
                <w:t xml:space="preserve">0.221 </w:t>
              </w:r>
              <w:r w:rsidRPr="00474015">
                <w:rPr>
                  <w:rFonts w:asciiTheme="majorBidi" w:hAnsiTheme="majorBidi" w:cstheme="majorBidi"/>
                  <w:lang w:bidi="ar-IQ"/>
                </w:rPr>
                <w:t>A</w:t>
              </w:r>
            </w:smartTag>
          </w:p>
        </w:tc>
        <w:tc>
          <w:tcPr>
            <w:tcW w:w="1813"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7.60 ± </w:t>
            </w:r>
            <w:smartTag w:uri="urn:schemas-microsoft-com:office:smarttags" w:element="metricconverter">
              <w:smartTagPr>
                <w:attr w:name="ProductID" w:val="0.221 A"/>
              </w:smartTagPr>
              <w:r w:rsidRPr="00474015">
                <w:rPr>
                  <w:rFonts w:asciiTheme="majorBidi" w:hAnsiTheme="majorBidi" w:cstheme="majorBidi"/>
                  <w:rtl/>
                  <w:lang w:bidi="ar-IQ"/>
                </w:rPr>
                <w:t xml:space="preserve">0.221 </w:t>
              </w:r>
              <w:r w:rsidRPr="00474015">
                <w:rPr>
                  <w:rFonts w:asciiTheme="majorBidi" w:hAnsiTheme="majorBidi" w:cstheme="majorBidi"/>
                  <w:lang w:bidi="ar-IQ"/>
                </w:rPr>
                <w:t>A</w:t>
              </w:r>
            </w:smartTag>
          </w:p>
        </w:tc>
      </w:tr>
      <w:tr w:rsidR="00474015" w:rsidRPr="00474015" w:rsidTr="00063261">
        <w:trPr>
          <w:jc w:val="center"/>
        </w:trPr>
        <w:tc>
          <w:tcPr>
            <w:tcW w:w="198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4- النكهة  *</w:t>
            </w:r>
          </w:p>
        </w:tc>
        <w:tc>
          <w:tcPr>
            <w:tcW w:w="2340"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6.70 ± 0.260  </w:t>
            </w:r>
            <w:r w:rsidRPr="00474015">
              <w:rPr>
                <w:rFonts w:asciiTheme="majorBidi" w:hAnsiTheme="majorBidi" w:cstheme="majorBidi"/>
                <w:lang w:bidi="ar-IQ"/>
              </w:rPr>
              <w:t>B</w:t>
            </w:r>
          </w:p>
        </w:tc>
        <w:tc>
          <w:tcPr>
            <w:tcW w:w="2477"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7.30 ± 0.334 </w:t>
            </w:r>
            <w:r w:rsidRPr="00474015">
              <w:rPr>
                <w:rFonts w:asciiTheme="majorBidi" w:hAnsiTheme="majorBidi" w:cstheme="majorBidi"/>
                <w:lang w:bidi="ar-IQ"/>
              </w:rPr>
              <w:t>AB</w:t>
            </w:r>
          </w:p>
        </w:tc>
        <w:tc>
          <w:tcPr>
            <w:tcW w:w="1813"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7.60 ± </w:t>
            </w:r>
            <w:smartTag w:uri="urn:schemas-microsoft-com:office:smarttags" w:element="metricconverter">
              <w:smartTagPr>
                <w:attr w:name="ProductID" w:val="0.266 A"/>
              </w:smartTagPr>
              <w:r w:rsidRPr="00474015">
                <w:rPr>
                  <w:rFonts w:asciiTheme="majorBidi" w:hAnsiTheme="majorBidi" w:cstheme="majorBidi"/>
                  <w:rtl/>
                  <w:lang w:bidi="ar-IQ"/>
                </w:rPr>
                <w:t xml:space="preserve">0.266 </w:t>
              </w:r>
              <w:r w:rsidRPr="00474015">
                <w:rPr>
                  <w:rFonts w:asciiTheme="majorBidi" w:hAnsiTheme="majorBidi" w:cstheme="majorBidi"/>
                  <w:lang w:bidi="ar-IQ"/>
                </w:rPr>
                <w:t>A</w:t>
              </w:r>
            </w:smartTag>
          </w:p>
        </w:tc>
      </w:tr>
      <w:tr w:rsidR="00474015" w:rsidRPr="00474015" w:rsidTr="00063261">
        <w:trPr>
          <w:jc w:val="center"/>
        </w:trPr>
        <w:tc>
          <w:tcPr>
            <w:tcW w:w="198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5- اللون</w:t>
            </w:r>
          </w:p>
        </w:tc>
        <w:tc>
          <w:tcPr>
            <w:tcW w:w="2340"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7.20 ± 0.290  </w:t>
            </w:r>
            <w:r w:rsidRPr="00474015">
              <w:rPr>
                <w:rFonts w:asciiTheme="majorBidi" w:hAnsiTheme="majorBidi" w:cstheme="majorBidi"/>
                <w:lang w:bidi="ar-IQ"/>
              </w:rPr>
              <w:t>A</w:t>
            </w:r>
          </w:p>
        </w:tc>
        <w:tc>
          <w:tcPr>
            <w:tcW w:w="2477"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7.40 ± </w:t>
            </w:r>
            <w:smartTag w:uri="urn:schemas-microsoft-com:office:smarttags" w:element="metricconverter">
              <w:smartTagPr>
                <w:attr w:name="ProductID" w:val="0.266 A"/>
              </w:smartTagPr>
              <w:r w:rsidRPr="00474015">
                <w:rPr>
                  <w:rFonts w:asciiTheme="majorBidi" w:hAnsiTheme="majorBidi" w:cstheme="majorBidi"/>
                  <w:rtl/>
                  <w:lang w:bidi="ar-IQ"/>
                </w:rPr>
                <w:t xml:space="preserve">0.266 </w:t>
              </w:r>
              <w:r w:rsidRPr="00474015">
                <w:rPr>
                  <w:rFonts w:asciiTheme="majorBidi" w:hAnsiTheme="majorBidi" w:cstheme="majorBidi"/>
                  <w:lang w:bidi="ar-IQ"/>
                </w:rPr>
                <w:t>A</w:t>
              </w:r>
            </w:smartTag>
          </w:p>
        </w:tc>
        <w:tc>
          <w:tcPr>
            <w:tcW w:w="1813"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7.60 ± </w:t>
            </w:r>
            <w:smartTag w:uri="urn:schemas-microsoft-com:office:smarttags" w:element="metricconverter">
              <w:smartTagPr>
                <w:attr w:name="ProductID" w:val="0.163 A"/>
              </w:smartTagPr>
              <w:r w:rsidRPr="00474015">
                <w:rPr>
                  <w:rFonts w:asciiTheme="majorBidi" w:hAnsiTheme="majorBidi" w:cstheme="majorBidi"/>
                  <w:rtl/>
                  <w:lang w:bidi="ar-IQ"/>
                </w:rPr>
                <w:t xml:space="preserve">0.163 </w:t>
              </w:r>
              <w:r w:rsidRPr="00474015">
                <w:rPr>
                  <w:rFonts w:asciiTheme="majorBidi" w:hAnsiTheme="majorBidi" w:cstheme="majorBidi"/>
                  <w:lang w:bidi="ar-IQ"/>
                </w:rPr>
                <w:t>A</w:t>
              </w:r>
            </w:smartTag>
          </w:p>
        </w:tc>
      </w:tr>
      <w:tr w:rsidR="00474015" w:rsidRPr="00474015" w:rsidTr="00063261">
        <w:trPr>
          <w:jc w:val="center"/>
        </w:trPr>
        <w:tc>
          <w:tcPr>
            <w:tcW w:w="1980" w:type="dxa"/>
          </w:tcPr>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6- القبول العام  *</w:t>
            </w:r>
          </w:p>
        </w:tc>
        <w:tc>
          <w:tcPr>
            <w:tcW w:w="2340"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6.80 ± 0.249  </w:t>
            </w:r>
            <w:r w:rsidRPr="00474015">
              <w:rPr>
                <w:rFonts w:asciiTheme="majorBidi" w:hAnsiTheme="majorBidi" w:cstheme="majorBidi"/>
                <w:lang w:bidi="ar-IQ"/>
              </w:rPr>
              <w:t>B</w:t>
            </w:r>
          </w:p>
        </w:tc>
        <w:tc>
          <w:tcPr>
            <w:tcW w:w="2477"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7.40 ± 0.266 </w:t>
            </w:r>
            <w:r w:rsidRPr="00474015">
              <w:rPr>
                <w:rFonts w:asciiTheme="majorBidi" w:hAnsiTheme="majorBidi" w:cstheme="majorBidi"/>
                <w:lang w:bidi="ar-IQ"/>
              </w:rPr>
              <w:t>AB</w:t>
            </w:r>
          </w:p>
        </w:tc>
        <w:tc>
          <w:tcPr>
            <w:tcW w:w="1813" w:type="dxa"/>
            <w:vAlign w:val="center"/>
          </w:tcPr>
          <w:p w:rsidR="00474015" w:rsidRPr="00474015" w:rsidRDefault="00474015" w:rsidP="00D428AC">
            <w:pPr>
              <w:ind w:left="-1"/>
              <w:jc w:val="center"/>
              <w:rPr>
                <w:rFonts w:asciiTheme="majorBidi" w:hAnsiTheme="majorBidi" w:cstheme="majorBidi"/>
                <w:rtl/>
                <w:lang w:bidi="ar-IQ"/>
              </w:rPr>
            </w:pPr>
            <w:r w:rsidRPr="00474015">
              <w:rPr>
                <w:rFonts w:asciiTheme="majorBidi" w:hAnsiTheme="majorBidi" w:cstheme="majorBidi"/>
                <w:rtl/>
                <w:lang w:bidi="ar-IQ"/>
              </w:rPr>
              <w:t xml:space="preserve">7.70 ± </w:t>
            </w:r>
            <w:smartTag w:uri="urn:schemas-microsoft-com:office:smarttags" w:element="metricconverter">
              <w:smartTagPr>
                <w:attr w:name="ProductID" w:val="0.153 A"/>
              </w:smartTagPr>
              <w:r w:rsidRPr="00474015">
                <w:rPr>
                  <w:rFonts w:asciiTheme="majorBidi" w:hAnsiTheme="majorBidi" w:cstheme="majorBidi"/>
                  <w:rtl/>
                  <w:lang w:bidi="ar-IQ"/>
                </w:rPr>
                <w:t xml:space="preserve">0.153 </w:t>
              </w:r>
              <w:r w:rsidRPr="00474015">
                <w:rPr>
                  <w:rFonts w:asciiTheme="majorBidi" w:hAnsiTheme="majorBidi" w:cstheme="majorBidi"/>
                  <w:lang w:bidi="ar-IQ"/>
                </w:rPr>
                <w:t>A</w:t>
              </w:r>
            </w:smartTag>
          </w:p>
        </w:tc>
      </w:tr>
    </w:tbl>
    <w:p w:rsidR="00474015" w:rsidRPr="00474015" w:rsidRDefault="00474015" w:rsidP="00D428AC">
      <w:pPr>
        <w:ind w:left="-1"/>
        <w:jc w:val="lowKashida"/>
        <w:rPr>
          <w:rFonts w:asciiTheme="majorBidi" w:hAnsiTheme="majorBidi" w:cstheme="majorBidi"/>
          <w:rtl/>
          <w:lang w:bidi="ar-IQ"/>
        </w:rPr>
      </w:pPr>
      <w:r w:rsidRPr="00474015">
        <w:rPr>
          <w:rFonts w:asciiTheme="majorBidi" w:hAnsiTheme="majorBidi" w:cstheme="majorBidi"/>
          <w:rtl/>
          <w:lang w:bidi="ar-IQ"/>
        </w:rPr>
        <w:t>الصفة التي متوسطاتها حروف مختلفة أفقيا تدل على وجود فروق معنوية تحت مستوى أحتمال 0.05 أو 0.01 .</w:t>
      </w:r>
    </w:p>
    <w:p w:rsidR="00474015" w:rsidRPr="00474015" w:rsidRDefault="00474015" w:rsidP="00D428AC">
      <w:pPr>
        <w:ind w:left="-1"/>
        <w:rPr>
          <w:rFonts w:asciiTheme="majorBidi" w:hAnsiTheme="majorBidi" w:cstheme="majorBidi"/>
          <w:rtl/>
          <w:lang w:bidi="ar-IQ"/>
        </w:rPr>
      </w:pPr>
      <w:r w:rsidRPr="00474015">
        <w:rPr>
          <w:rFonts w:asciiTheme="majorBidi" w:hAnsiTheme="majorBidi" w:cstheme="majorBidi"/>
          <w:rtl/>
          <w:lang w:bidi="ar-IQ"/>
        </w:rPr>
        <w:t>* ألفروق معنوية عند مستوى أحتمال 0.05 .        ** ألفروق عالية ألمعنوية عند مستوى أحتمال 0.01 .</w:t>
      </w:r>
    </w:p>
    <w:p w:rsidR="00474015" w:rsidRPr="00474015" w:rsidRDefault="00474015" w:rsidP="00D428AC">
      <w:pPr>
        <w:ind w:left="-1"/>
        <w:jc w:val="lowKashida"/>
        <w:rPr>
          <w:rFonts w:asciiTheme="majorBidi" w:hAnsiTheme="majorBidi" w:cstheme="majorBidi"/>
          <w:rtl/>
          <w:lang w:bidi="ar-IQ"/>
        </w:rPr>
      </w:pPr>
    </w:p>
    <w:p w:rsidR="00474015" w:rsidRPr="00474015" w:rsidRDefault="00474015" w:rsidP="00D428AC">
      <w:pPr>
        <w:ind w:left="-1" w:firstLine="565"/>
        <w:jc w:val="lowKashida"/>
        <w:rPr>
          <w:rFonts w:asciiTheme="majorBidi" w:hAnsiTheme="majorBidi" w:cstheme="majorBidi"/>
          <w:rtl/>
          <w:lang w:bidi="ar-IQ"/>
        </w:rPr>
      </w:pPr>
      <w:r w:rsidRPr="00474015">
        <w:rPr>
          <w:rFonts w:asciiTheme="majorBidi" w:hAnsiTheme="majorBidi" w:cstheme="majorBidi"/>
          <w:rtl/>
          <w:lang w:bidi="ar-IQ"/>
        </w:rPr>
        <w:t xml:space="preserve">ونستنتج مما تقدم أن استخدام ألمستوى ألبروتيني ألعالي (15.07%) في ألعليقة ألثالثة في هذه ألتجربة قدعد أفضل مستوى بروتيني حيث كان له دورا فاعلا وأيجابيا في تحقيق تحسين معنوي في معظم ألصفات ألمدروسة في ألأداء وألنمو وكذلك في بعض ألقياسات ألدموية وألبيوكيميائية والصفات ألحسية في لحوم ألحملان ألعواسية مقارنة ببقية ألمستويات ألبروتينية ألأخرى (12.38 ، 13.73%).  </w:t>
      </w:r>
    </w:p>
    <w:p w:rsidR="00474015" w:rsidRPr="00474015" w:rsidRDefault="00474015" w:rsidP="00D428AC">
      <w:pPr>
        <w:ind w:left="-1"/>
        <w:jc w:val="lowKashida"/>
        <w:rPr>
          <w:rFonts w:asciiTheme="majorBidi" w:hAnsiTheme="majorBidi" w:cstheme="majorBidi"/>
          <w:rtl/>
          <w:lang w:bidi="ar-IQ"/>
        </w:rPr>
      </w:pPr>
    </w:p>
    <w:p w:rsidR="00474015" w:rsidRPr="00474015" w:rsidRDefault="001B75AB" w:rsidP="001B75AB">
      <w:pPr>
        <w:ind w:left="-1"/>
        <w:rPr>
          <w:rFonts w:asciiTheme="majorBidi" w:hAnsiTheme="majorBidi" w:cstheme="majorBidi"/>
          <w:b/>
          <w:bCs/>
          <w:rtl/>
          <w:lang w:bidi="ar-IQ"/>
        </w:rPr>
      </w:pPr>
      <w:r>
        <w:rPr>
          <w:rFonts w:asciiTheme="majorBidi" w:hAnsiTheme="majorBidi" w:cstheme="majorBidi" w:hint="cs"/>
          <w:b/>
          <w:bCs/>
          <w:rtl/>
          <w:lang w:bidi="ar-IQ"/>
        </w:rPr>
        <w:t>ا</w:t>
      </w:r>
      <w:r>
        <w:rPr>
          <w:rFonts w:asciiTheme="majorBidi" w:hAnsiTheme="majorBidi" w:cstheme="majorBidi"/>
          <w:b/>
          <w:bCs/>
          <w:rtl/>
          <w:lang w:bidi="ar-IQ"/>
        </w:rPr>
        <w:t>لمصادر</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البدراني ، مثنى أحمد محمد طيب (</w:t>
      </w:r>
      <w:r w:rsidRPr="00474015">
        <w:rPr>
          <w:rFonts w:asciiTheme="majorBidi" w:hAnsiTheme="majorBidi" w:cstheme="majorBidi"/>
        </w:rPr>
        <w:t>1997</w:t>
      </w:r>
      <w:r w:rsidRPr="00474015">
        <w:rPr>
          <w:rFonts w:asciiTheme="majorBidi" w:hAnsiTheme="majorBidi" w:cstheme="majorBidi"/>
          <w:rtl/>
        </w:rPr>
        <w:t>). استبدال الشعير بخليط نفاية الشعير وتلف البنجر في علائق تسمين الحملان. رسالة ماجستير.  كلية الزراعة والغابات – جامعة الموصل.</w:t>
      </w:r>
    </w:p>
    <w:p w:rsidR="00474015" w:rsidRPr="00474015" w:rsidRDefault="00474015" w:rsidP="00DC3B6E">
      <w:pPr>
        <w:ind w:left="-1"/>
        <w:jc w:val="lowKashida"/>
        <w:rPr>
          <w:rFonts w:asciiTheme="majorBidi" w:hAnsiTheme="majorBidi" w:cstheme="majorBidi"/>
          <w:rtl/>
          <w:lang w:bidi="ar-IQ"/>
        </w:rPr>
      </w:pPr>
      <w:r w:rsidRPr="00474015">
        <w:rPr>
          <w:rFonts w:asciiTheme="majorBidi" w:hAnsiTheme="majorBidi" w:cstheme="majorBidi"/>
          <w:rtl/>
          <w:lang w:bidi="ar-IQ"/>
        </w:rPr>
        <w:t>ألحلو، مرتضى فرج عبد ألحسين وعماد فلاح ألجاسم ووليد يوسف قاسم (2007). تأثير تغذية مستويات مختلفة من ألشعير وألحت في نمو وصفات ألذبيحة والصفات ألدمية للحملان ألعرابية.مجلة ألبصرة للعلوم ألزراعية.20(2)53-63 .</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الخواجة، علي كاظم وإلهام عبدا لله وسمير عبد الأحد (</w:t>
      </w:r>
      <w:r w:rsidRPr="00474015">
        <w:rPr>
          <w:rFonts w:asciiTheme="majorBidi" w:hAnsiTheme="majorBidi" w:cstheme="majorBidi"/>
        </w:rPr>
        <w:t>1978</w:t>
      </w:r>
      <w:r w:rsidRPr="00474015">
        <w:rPr>
          <w:rFonts w:asciiTheme="majorBidi" w:hAnsiTheme="majorBidi" w:cstheme="majorBidi"/>
          <w:rtl/>
        </w:rPr>
        <w:t>). التركيب الكيميائي والقيمة الغذائية لمواد العلف العراقية. نشرة صادرة عن قسم التغذية في مديرية الثروة الحيوانية وزارة الزراعة والإصلاح الزراعي. جمهورية العراق.</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ألدوري ، محفوظ خليل عبدالله (2000). دراسة ألصفات ألتركيبية والنوعية لذبائح ولحوم ألماعز ألمحلي وتضريباته عند أعمار مختلفة.أطروحة دكتوراه –كلية ألزراعة-جامعة بغداد .</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الراوي ، خاشع محمود وعبدا لعزيز محمد خلف الله (</w:t>
      </w:r>
      <w:r w:rsidRPr="00474015">
        <w:rPr>
          <w:rFonts w:asciiTheme="majorBidi" w:hAnsiTheme="majorBidi" w:cstheme="majorBidi"/>
        </w:rPr>
        <w:t>2000</w:t>
      </w:r>
      <w:r w:rsidRPr="00474015">
        <w:rPr>
          <w:rFonts w:asciiTheme="majorBidi" w:hAnsiTheme="majorBidi" w:cstheme="majorBidi"/>
          <w:rtl/>
        </w:rPr>
        <w:t>). تصميم وتحليل التجارب الزراعية. مؤسسة دار الكتب للطباعة والنشر – جامعة الموصل.</w:t>
      </w:r>
    </w:p>
    <w:p w:rsidR="00474015" w:rsidRPr="00474015" w:rsidRDefault="00474015" w:rsidP="00DC3B6E">
      <w:pPr>
        <w:ind w:left="-1"/>
        <w:jc w:val="lowKashida"/>
        <w:rPr>
          <w:rFonts w:asciiTheme="majorBidi" w:hAnsiTheme="majorBidi" w:cstheme="majorBidi"/>
          <w:rtl/>
          <w:lang w:bidi="ar-IQ"/>
        </w:rPr>
      </w:pPr>
      <w:r w:rsidRPr="00474015">
        <w:rPr>
          <w:rFonts w:asciiTheme="majorBidi" w:hAnsiTheme="majorBidi" w:cstheme="majorBidi"/>
          <w:rtl/>
          <w:lang w:bidi="ar-IQ"/>
        </w:rPr>
        <w:t xml:space="preserve">ألعكام ، ناطق محمود يونس و أكرم ذنون يونس وهاني رؤوف ألصباغ (1985). تأثير بعض ألعوامل على بعض ألصفات ألدموية للأغنام ألعواسية.ألمجلة ألعراقية للعلوم ألزراعية (زانكو) : 23(3): 23-32. </w:t>
      </w:r>
    </w:p>
    <w:p w:rsidR="00474015" w:rsidRPr="00474015" w:rsidRDefault="00474015" w:rsidP="00DC3B6E">
      <w:pPr>
        <w:ind w:left="-1"/>
        <w:jc w:val="lowKashida"/>
        <w:rPr>
          <w:rFonts w:asciiTheme="majorBidi" w:hAnsiTheme="majorBidi" w:cstheme="majorBidi"/>
          <w:rtl/>
          <w:lang w:bidi="ar-IQ"/>
        </w:rPr>
      </w:pPr>
      <w:r w:rsidRPr="00474015">
        <w:rPr>
          <w:rFonts w:asciiTheme="majorBidi" w:hAnsiTheme="majorBidi" w:cstheme="majorBidi"/>
          <w:rtl/>
          <w:lang w:bidi="ar-IQ"/>
        </w:rPr>
        <w:t>الملاح، عمر ضياء محمد (2007). تأثير نسب البروتين في العلائق المعاملة بالفورمالديهايد على معامل الهضم والأداء الإنتاجي في الحملان العواسية. أطروحة دكتوراه، كلية الزراعة والغابات- جامعة الموصل.</w:t>
      </w:r>
    </w:p>
    <w:p w:rsidR="00474015" w:rsidRPr="00474015" w:rsidRDefault="00474015" w:rsidP="00DC3B6E">
      <w:pPr>
        <w:ind w:left="-1"/>
        <w:jc w:val="lowKashida"/>
        <w:rPr>
          <w:rFonts w:asciiTheme="majorBidi" w:hAnsiTheme="majorBidi" w:cstheme="majorBidi"/>
          <w:rtl/>
          <w:lang w:bidi="ar-IQ"/>
        </w:rPr>
      </w:pPr>
      <w:r w:rsidRPr="00474015">
        <w:rPr>
          <w:rFonts w:asciiTheme="majorBidi" w:hAnsiTheme="majorBidi" w:cstheme="majorBidi"/>
          <w:rtl/>
          <w:lang w:bidi="ar-IQ"/>
        </w:rPr>
        <w:t xml:space="preserve">ألمهداوي ، مزهر كاظم و أسامة يوسف كشمولة (2008).تأثير أستخدام مستويات مختلفة من ألبروتين في ألعليقة على معدلات ألنمو وألتسمين وبعض صفات ألذبيحة في ألحملان ألعراقية. مجلة تكريت للعلوم ألزراعية ، 8(2) : 14-30. </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lang w:bidi="ar-IQ"/>
        </w:rPr>
        <w:t>ألمهداوي ، مزهر كاظم كعيبر وممتاز متي منصور ومحمد محمود خليل (2009).</w:t>
      </w:r>
      <w:r w:rsidRPr="00474015">
        <w:rPr>
          <w:rFonts w:asciiTheme="majorBidi" w:hAnsiTheme="majorBidi" w:cstheme="majorBidi"/>
          <w:b/>
          <w:bCs/>
          <w:rtl/>
        </w:rPr>
        <w:t xml:space="preserve"> </w:t>
      </w:r>
      <w:r w:rsidRPr="00474015">
        <w:rPr>
          <w:rFonts w:asciiTheme="majorBidi" w:hAnsiTheme="majorBidi" w:cstheme="majorBidi"/>
          <w:rtl/>
        </w:rPr>
        <w:t>تأثير مستوى حامض الفوليك والبروتين في ألعليقة قبل وبعد ألفطام على بعض ألصفات ألإنتاجية وألفسلجية في الحملان العراقية.بحث مقبول للنشر في مجلة ألفرات للعلوم ألزراعية : مجلد 1 ، عدد 4 ، 2009</w:t>
      </w:r>
      <w:r w:rsidRPr="00474015">
        <w:rPr>
          <w:rFonts w:asciiTheme="majorBidi" w:hAnsiTheme="majorBidi" w:cstheme="majorBidi"/>
          <w:b/>
          <w:bCs/>
          <w:rtl/>
        </w:rPr>
        <w:t xml:space="preserve"> .</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ألمنظمة ألعربية للتنمية ألزراعية (1989).خطط تنفيذية لتحسين سلالات ألابقار وألاغنام وألماعز المحلية.مطابع ألمنظمة ألعربية للتنمية ألزراعية ، ألخرطوم ، ألسودان.</w:t>
      </w:r>
    </w:p>
    <w:p w:rsidR="004A4095" w:rsidRDefault="00474015" w:rsidP="00DC3B6E">
      <w:pPr>
        <w:ind w:left="-1"/>
        <w:jc w:val="lowKashida"/>
        <w:rPr>
          <w:rFonts w:asciiTheme="majorBidi" w:hAnsiTheme="majorBidi" w:cstheme="majorBidi"/>
          <w:rtl/>
          <w:lang w:bidi="ar-IQ"/>
        </w:rPr>
      </w:pPr>
      <w:r w:rsidRPr="00474015">
        <w:rPr>
          <w:rFonts w:asciiTheme="majorBidi" w:hAnsiTheme="majorBidi" w:cstheme="majorBidi"/>
          <w:rtl/>
          <w:lang w:bidi="ar-IQ"/>
        </w:rPr>
        <w:t xml:space="preserve"> شمس ألدين، قصي زكي وكاميران حاجي قوال (1995). ألعلاقة مابين بروتين ألعليقة وبروتين ألدم ألكلي للأغنام.</w:t>
      </w:r>
    </w:p>
    <w:p w:rsidR="00474015" w:rsidRPr="00474015" w:rsidRDefault="00474015" w:rsidP="004A4095">
      <w:pPr>
        <w:jc w:val="lowKashida"/>
        <w:rPr>
          <w:rFonts w:asciiTheme="majorBidi" w:hAnsiTheme="majorBidi" w:cstheme="majorBidi"/>
          <w:rtl/>
          <w:lang w:bidi="ar-IQ"/>
        </w:rPr>
      </w:pPr>
      <w:r w:rsidRPr="00474015">
        <w:rPr>
          <w:rFonts w:asciiTheme="majorBidi" w:hAnsiTheme="majorBidi" w:cstheme="majorBidi"/>
          <w:rtl/>
          <w:lang w:bidi="ar-IQ"/>
        </w:rPr>
        <w:t>1- تأثير ألمصدر ألنتروجيني، مجلة زراعة ألرافدين، 31(2): 56-61.</w:t>
      </w:r>
    </w:p>
    <w:p w:rsidR="00474015" w:rsidRPr="00474015" w:rsidRDefault="00474015" w:rsidP="00DC3B6E">
      <w:pPr>
        <w:ind w:left="-1"/>
        <w:rPr>
          <w:rFonts w:asciiTheme="majorBidi" w:hAnsiTheme="majorBidi" w:cstheme="majorBidi"/>
          <w:rtl/>
          <w:lang w:bidi="ar-IQ"/>
        </w:rPr>
      </w:pPr>
      <w:r w:rsidRPr="00474015">
        <w:rPr>
          <w:rFonts w:asciiTheme="majorBidi" w:hAnsiTheme="majorBidi" w:cstheme="majorBidi"/>
          <w:rtl/>
          <w:lang w:bidi="ar-IQ"/>
        </w:rPr>
        <w:t>شمس ألدين ، قصي زكي وأحمد ألحاج طه (1998).ألعلاقة مابين مستوى ألطاقة في ألعليقة وبروتين ألدم ألكلي للأغنام.مجلة زراعة ألرافدين : 30(4): 58-61 .</w:t>
      </w:r>
    </w:p>
    <w:p w:rsidR="00474015" w:rsidRPr="00474015" w:rsidRDefault="00474015" w:rsidP="00DC3B6E">
      <w:pPr>
        <w:ind w:left="-1"/>
        <w:jc w:val="lowKashida"/>
        <w:rPr>
          <w:rFonts w:asciiTheme="majorBidi" w:hAnsiTheme="majorBidi" w:cstheme="majorBidi"/>
          <w:rtl/>
          <w:lang w:bidi="ar-IQ"/>
        </w:rPr>
      </w:pPr>
      <w:r w:rsidRPr="00474015">
        <w:rPr>
          <w:rFonts w:asciiTheme="majorBidi" w:hAnsiTheme="majorBidi" w:cstheme="majorBidi"/>
          <w:rtl/>
          <w:lang w:bidi="ar-IQ"/>
        </w:rPr>
        <w:lastRenderedPageBreak/>
        <w:t xml:space="preserve"> شمس ألدين، قصي زكي و ألهام عبد ألحميد ألراوي ونه زاد حسين قادر وإسماعيل حسين عبدال (2006). أستخدام كسبة حبة ألسوداء في تغذية ألنعاج ألعواسية. 3- ألتأثير في بعض ألصفات ألدموية وألكيماحيوية. مجلة زراعة ألرافدين، 34(2) :1-8. </w:t>
      </w:r>
    </w:p>
    <w:p w:rsidR="00474015" w:rsidRPr="00474015" w:rsidRDefault="00474015" w:rsidP="00DC3B6E">
      <w:pPr>
        <w:ind w:left="-1"/>
        <w:jc w:val="lowKashida"/>
        <w:rPr>
          <w:rFonts w:asciiTheme="majorBidi" w:hAnsiTheme="majorBidi" w:cstheme="majorBidi"/>
          <w:rtl/>
          <w:lang w:bidi="ar-IQ"/>
        </w:rPr>
      </w:pPr>
      <w:r w:rsidRPr="00474015">
        <w:rPr>
          <w:rFonts w:asciiTheme="majorBidi" w:hAnsiTheme="majorBidi" w:cstheme="majorBidi"/>
          <w:rtl/>
          <w:lang w:bidi="ar-IQ"/>
        </w:rPr>
        <w:t>صالح، عبد ألمنعم مهدي (2008). تأثير نسب ألبروتين ألمختلفة في ألعلائق ألمعاملة بألفورمالديهايد على ألأداء ألإنتاجي وبعض ألصفات ألكيموحيوية للأغنام ألعواسية.أطروحة دكتورا، كلية ألزراعة وألغابات-جامعة ألموصل/ألعراق.</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 xml:space="preserve">طاهر، محارب عبد ألحميد (1983) .أساسيات علم اللحوم ( مترجم إلى أللغة العربية) ، مطبعة جامعة ألبصرة.جامعة ألبصرة ، جمهورية العراق . </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طاهر، محارب عبد ألحميد (1990) .علم اللحوم ، مطبعة دار الحكمة .جامعة ألبصرة ، جمهورية العراق .</w:t>
      </w:r>
    </w:p>
    <w:p w:rsidR="00474015" w:rsidRPr="00474015" w:rsidRDefault="00474015" w:rsidP="00DC3B6E">
      <w:pPr>
        <w:ind w:left="-1"/>
        <w:jc w:val="lowKashida"/>
        <w:rPr>
          <w:rFonts w:asciiTheme="majorBidi" w:hAnsiTheme="majorBidi" w:cstheme="majorBidi"/>
          <w:rtl/>
          <w:lang w:bidi="ar-IQ"/>
        </w:rPr>
      </w:pPr>
      <w:r w:rsidRPr="00474015">
        <w:rPr>
          <w:rFonts w:asciiTheme="majorBidi" w:hAnsiTheme="majorBidi" w:cstheme="majorBidi"/>
          <w:rtl/>
          <w:lang w:bidi="ar-IQ"/>
        </w:rPr>
        <w:t>عرفات ، إبراهيم عبدالله (2005). تأثير ألمستوى ألبروتيني والطاقة على بعض ألصفات ألإنتاجية للحملان  ألعواسية.مجلة زراعة ألراقدين، 3301): 62-66.</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 xml:space="preserve">قاسم ، مظفر محي الدين وصباح عبدو شمعون وسالم فاضل يعقوب (1993). مقارنة علائق مختلفة لتسمين الحملان العواسية. مجلة زراعة الرافدين، المجلد (25)، العدد (3) 13-20 . </w:t>
      </w:r>
    </w:p>
    <w:p w:rsidR="00474015" w:rsidRPr="00474015" w:rsidRDefault="00474015" w:rsidP="00DC3B6E">
      <w:pPr>
        <w:ind w:left="-1"/>
        <w:jc w:val="lowKashida"/>
        <w:rPr>
          <w:rFonts w:asciiTheme="majorBidi" w:hAnsiTheme="majorBidi" w:cstheme="majorBidi"/>
          <w:rtl/>
        </w:rPr>
      </w:pPr>
      <w:r w:rsidRPr="00474015">
        <w:rPr>
          <w:rFonts w:asciiTheme="majorBidi" w:hAnsiTheme="majorBidi" w:cstheme="majorBidi"/>
          <w:rtl/>
        </w:rPr>
        <w:t>يعقوب ، سالم فاضل وأسامة يوسف كشمولة وعدنان خضر ناصر(1990) .تأثير أستخدام ألبروتين أحادي ألخلية في ألنمو وصفات ألذبائح لحملان ألكرادي.مجلة زراعة ألرافدين : 22(1): 153-169 .</w:t>
      </w:r>
    </w:p>
    <w:p w:rsidR="00474015" w:rsidRPr="00474015" w:rsidRDefault="00474015" w:rsidP="00DC3B6E">
      <w:pPr>
        <w:ind w:left="-1"/>
        <w:jc w:val="lowKashida"/>
        <w:rPr>
          <w:rFonts w:asciiTheme="majorBidi" w:hAnsiTheme="majorBidi" w:cstheme="majorBidi"/>
          <w:rtl/>
          <w:lang w:bidi="ar-IQ"/>
        </w:rPr>
      </w:pP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rPr>
        <w:t xml:space="preserve">Ali, M. F., B. E, ElSaidy, M. L. Bassiouni, M. K. Mohsen, and M. M. E. Khalafalla (2005). performance of lambs fed on rations containing soybean meal treated with formaldehyde and probiotics.ii.productive and reproductive performance.Egyptian </w:t>
      </w:r>
      <w:r w:rsidRPr="00474015">
        <w:rPr>
          <w:rFonts w:asciiTheme="majorBidi" w:hAnsiTheme="majorBidi" w:cstheme="majorBidi"/>
          <w:lang w:bidi="ar-IQ"/>
        </w:rPr>
        <w:t>J.Nutrition and Feeds.; 8 (1) : 511-527.</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rPr>
        <w:t xml:space="preserve"> </w:t>
      </w:r>
      <w:r w:rsidRPr="00474015">
        <w:rPr>
          <w:rFonts w:asciiTheme="majorBidi" w:hAnsiTheme="majorBidi" w:cstheme="majorBidi"/>
          <w:lang w:bidi="ar-IQ"/>
        </w:rPr>
        <w:t>Aziz,M.A (1981).Growth promoting agent. Handbook of Vet.Pharm.Zagazig Univ.P.209.</w:t>
      </w:r>
      <w:r w:rsidRPr="00474015">
        <w:rPr>
          <w:rFonts w:asciiTheme="majorBidi" w:hAnsiTheme="majorBidi" w:cstheme="majorBidi"/>
        </w:rPr>
        <w:t xml:space="preserve">Bolton. (1967).Poult.Nutrition, </w:t>
      </w:r>
      <w:r w:rsidRPr="00474015">
        <w:rPr>
          <w:rFonts w:asciiTheme="majorBidi" w:hAnsiTheme="majorBidi" w:cstheme="majorBidi"/>
          <w:i/>
          <w:iCs/>
        </w:rPr>
        <w:t xml:space="preserve">Maff Bulltin, No, </w:t>
      </w:r>
      <w:r w:rsidRPr="00474015">
        <w:rPr>
          <w:rFonts w:asciiTheme="majorBidi" w:hAnsiTheme="majorBidi" w:cstheme="majorBidi"/>
        </w:rPr>
        <w:t>174</w:t>
      </w:r>
      <w:r w:rsidRPr="00474015">
        <w:rPr>
          <w:rFonts w:asciiTheme="majorBidi" w:hAnsiTheme="majorBidi" w:cstheme="majorBidi"/>
          <w:i/>
          <w:iCs/>
        </w:rPr>
        <w:t>; HMSO</w:t>
      </w:r>
      <w:r w:rsidRPr="00474015">
        <w:rPr>
          <w:rFonts w:asciiTheme="majorBidi" w:hAnsiTheme="majorBidi" w:cstheme="majorBidi"/>
        </w:rPr>
        <w:t>.</w:t>
      </w:r>
    </w:p>
    <w:p w:rsidR="00474015" w:rsidRPr="00474015" w:rsidRDefault="00474015" w:rsidP="00DC3B6E">
      <w:pPr>
        <w:bidi w:val="0"/>
        <w:spacing w:before="120" w:after="120"/>
        <w:ind w:left="-1"/>
        <w:jc w:val="lowKashida"/>
        <w:rPr>
          <w:rFonts w:asciiTheme="majorBidi" w:hAnsiTheme="majorBidi" w:cstheme="majorBidi"/>
        </w:rPr>
      </w:pPr>
      <w:r w:rsidRPr="00474015">
        <w:rPr>
          <w:rFonts w:asciiTheme="majorBidi" w:hAnsiTheme="majorBidi" w:cstheme="majorBidi"/>
        </w:rPr>
        <w:t>Bolton, W. (1967). Poult. Nutrition, Maff Bulletin. No. 174, HMSO.</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Coles,E.H(1986). Veterinary clinical pathology,4</w:t>
      </w:r>
      <w:r w:rsidRPr="00474015">
        <w:rPr>
          <w:rFonts w:asciiTheme="majorBidi" w:hAnsiTheme="majorBidi" w:cstheme="majorBidi"/>
          <w:vertAlign w:val="superscript"/>
          <w:lang w:bidi="ar-IQ"/>
        </w:rPr>
        <w:t>th</w:t>
      </w:r>
      <w:r w:rsidRPr="00474015">
        <w:rPr>
          <w:rFonts w:asciiTheme="majorBidi" w:hAnsiTheme="majorBidi" w:cstheme="majorBidi"/>
          <w:lang w:bidi="ar-IQ"/>
        </w:rPr>
        <w:t>edition W.B.Saunders.Co.</w:t>
      </w:r>
      <w:r w:rsidRPr="00474015">
        <w:rPr>
          <w:rFonts w:asciiTheme="majorBidi" w:hAnsiTheme="majorBidi" w:cstheme="majorBidi"/>
          <w:rtl/>
          <w:lang w:val="en-AU"/>
        </w:rPr>
        <w:t xml:space="preserve"> </w:t>
      </w:r>
      <w:r w:rsidRPr="00474015">
        <w:rPr>
          <w:rFonts w:asciiTheme="majorBidi" w:hAnsiTheme="majorBidi" w:cstheme="majorBidi"/>
          <w:lang w:bidi="ar-IQ"/>
        </w:rPr>
        <w:t>Philadelphia. London, Toronto. PP:15-90.</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 xml:space="preserve">Cramer,D.A.,R.A.Barton,F.B.Shorland and Z.Czochanaska (1967).A comparison of the effects of white clover </w:t>
      </w:r>
      <w:r w:rsidRPr="00474015">
        <w:rPr>
          <w:rFonts w:asciiTheme="majorBidi" w:hAnsiTheme="majorBidi" w:cstheme="majorBidi"/>
          <w:u w:val="single"/>
          <w:lang w:bidi="ar-IQ"/>
        </w:rPr>
        <w:t>Trifolian</w:t>
      </w:r>
      <w:r w:rsidRPr="00474015">
        <w:rPr>
          <w:rFonts w:asciiTheme="majorBidi" w:hAnsiTheme="majorBidi" w:cstheme="majorBidi"/>
          <w:lang w:bidi="ar-IQ"/>
        </w:rPr>
        <w:t xml:space="preserve"> </w:t>
      </w:r>
      <w:r w:rsidRPr="00474015">
        <w:rPr>
          <w:rFonts w:asciiTheme="majorBidi" w:hAnsiTheme="majorBidi" w:cstheme="majorBidi"/>
          <w:u w:val="single"/>
          <w:lang w:bidi="ar-IQ"/>
        </w:rPr>
        <w:t>repens</w:t>
      </w:r>
      <w:r w:rsidRPr="00474015">
        <w:rPr>
          <w:rFonts w:asciiTheme="majorBidi" w:hAnsiTheme="majorBidi" w:cstheme="majorBidi"/>
          <w:lang w:bidi="ar-IQ"/>
        </w:rPr>
        <w:t xml:space="preserve"> and of perennial ryegrass </w:t>
      </w:r>
      <w:r w:rsidRPr="00474015">
        <w:rPr>
          <w:rFonts w:asciiTheme="majorBidi" w:hAnsiTheme="majorBidi" w:cstheme="majorBidi"/>
          <w:u w:val="single"/>
          <w:lang w:bidi="ar-IQ"/>
        </w:rPr>
        <w:t>Lodium</w:t>
      </w:r>
      <w:r w:rsidRPr="00474015">
        <w:rPr>
          <w:rFonts w:asciiTheme="majorBidi" w:hAnsiTheme="majorBidi" w:cstheme="majorBidi"/>
          <w:lang w:bidi="ar-IQ"/>
        </w:rPr>
        <w:t xml:space="preserve"> </w:t>
      </w:r>
      <w:r w:rsidRPr="00474015">
        <w:rPr>
          <w:rFonts w:asciiTheme="majorBidi" w:hAnsiTheme="majorBidi" w:cstheme="majorBidi"/>
          <w:u w:val="single"/>
          <w:lang w:bidi="ar-IQ"/>
        </w:rPr>
        <w:t>perenne</w:t>
      </w:r>
      <w:r w:rsidRPr="00474015">
        <w:rPr>
          <w:rFonts w:asciiTheme="majorBidi" w:hAnsiTheme="majorBidi" w:cstheme="majorBidi"/>
          <w:lang w:bidi="ar-IQ"/>
        </w:rPr>
        <w:t xml:space="preserve"> on fat composition and flavor of lambs.J.Agric.Sci.,Cambridge ; 69: 367 .</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Crouse,J.D.,J.R.Busboom ,R.A.Field ,and C.L.Ferrell (1981).The effects of breed ,diet,sep,location and slaughter weight on lambs growth ,carcass composition and meat flavor.J.Anim.Sci., 53 : 376-386.</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Czochanaska ,Z.,F.B.Shorland ,R.A.Barton,and A.L.Rae (1970).A note on the effect of the length of the resting period before slaughter on the intensity of flavor and odour of lamb.N.Z.J.Agric.Res.;13: 662.</w:t>
      </w:r>
    </w:p>
    <w:p w:rsidR="00474015" w:rsidRPr="00474015" w:rsidRDefault="00474015" w:rsidP="00DC3B6E">
      <w:pPr>
        <w:bidi w:val="0"/>
        <w:ind w:left="-1"/>
        <w:jc w:val="lowKashida"/>
        <w:rPr>
          <w:rFonts w:asciiTheme="majorBidi" w:hAnsiTheme="majorBidi" w:cstheme="majorBidi"/>
        </w:rPr>
      </w:pPr>
      <w:r w:rsidRPr="00474015">
        <w:rPr>
          <w:rFonts w:asciiTheme="majorBidi" w:hAnsiTheme="majorBidi" w:cstheme="majorBidi"/>
        </w:rPr>
        <w:t xml:space="preserve">Duncan, C. B. (1955). Multiple range and multiple “F” tests. </w:t>
      </w:r>
      <w:r w:rsidRPr="00474015">
        <w:rPr>
          <w:rFonts w:asciiTheme="majorBidi" w:hAnsiTheme="majorBidi" w:cstheme="majorBidi"/>
          <w:i/>
          <w:iCs/>
        </w:rPr>
        <w:t>Biometrics.</w:t>
      </w:r>
      <w:r w:rsidRPr="00474015">
        <w:rPr>
          <w:rFonts w:asciiTheme="majorBidi" w:hAnsiTheme="majorBidi" w:cstheme="majorBidi"/>
        </w:rPr>
        <w:t xml:space="preserve"> 11: 1-12.</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Fahmy,M.H.,J.M.Boucher,L.M.Poste,R.Gregoire,G.Butler and J.E.Comeau (1992).Feed efficiency, carcass characteristics and sensory quality of lambs with or without prolific fed diets with different protein supplements.J.Anim.Sci.;70 : 1365-1374 .</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FAO, (2003).Croup food supply and nutrition assessment mission to Iraq.Special report.WWW.FAO.Org.</w:t>
      </w:r>
    </w:p>
    <w:p w:rsidR="00474015" w:rsidRPr="00474015" w:rsidRDefault="00474015" w:rsidP="00DC3B6E">
      <w:pPr>
        <w:bidi w:val="0"/>
        <w:ind w:left="-1"/>
        <w:jc w:val="lowKashida"/>
        <w:rPr>
          <w:rFonts w:asciiTheme="majorBidi" w:hAnsiTheme="majorBidi" w:cstheme="majorBidi"/>
        </w:rPr>
      </w:pPr>
      <w:r w:rsidRPr="00474015">
        <w:rPr>
          <w:rFonts w:asciiTheme="majorBidi" w:hAnsiTheme="majorBidi" w:cstheme="majorBidi"/>
          <w:lang w:bidi="ar-IQ"/>
        </w:rPr>
        <w:t>Gentry,.L.R.,J.M.Fernandez,T.L.Ward,T.W,White,L.L.Southern,T.D.Binder,D.L.Thompson,Jr.D.W.Horhov,A.M.Chapa and T.Sahlu (1999).Dietary protein and chromium tripicolinate in Suffolk wether lambs: effect on production characteristics, metabolic and hormonal responses, and immune status.J.Anim.Sci.77: 1284-1294</w:t>
      </w:r>
      <w:r w:rsidRPr="00474015">
        <w:rPr>
          <w:rFonts w:asciiTheme="majorBidi" w:hAnsiTheme="majorBidi" w:cstheme="majorBidi"/>
        </w:rPr>
        <w:t>.</w:t>
      </w:r>
    </w:p>
    <w:p w:rsidR="00474015" w:rsidRPr="00474015" w:rsidRDefault="00474015" w:rsidP="00DC3B6E">
      <w:pPr>
        <w:bidi w:val="0"/>
        <w:ind w:left="-1"/>
        <w:jc w:val="lowKashida"/>
        <w:rPr>
          <w:rFonts w:asciiTheme="majorBidi" w:hAnsiTheme="majorBidi" w:cstheme="majorBidi"/>
        </w:rPr>
      </w:pPr>
      <w:r w:rsidRPr="00474015">
        <w:rPr>
          <w:rFonts w:asciiTheme="majorBidi" w:hAnsiTheme="majorBidi" w:cstheme="majorBidi"/>
        </w:rPr>
        <w:t>Geotsch,A.L. (1999).High lights of nutritional concepts for goet.Langeston  University. Langeston, Oklahoma.</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James,D Kemp.,A.E. Johnson ,D.F.Stewart, D.G.Ely and J.D.Fox (1976).Effect of dietary protein ,slaughter weight and sex on carcass composition,organolepic properties and cooking losses of lambs.J.Anim.Sci.,47 (3) :575-583.</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lastRenderedPageBreak/>
        <w:t xml:space="preserve">Mbasas,S.C.K. and J.S.D.Poulsen </w:t>
      </w:r>
      <w:r w:rsidRPr="00474015">
        <w:rPr>
          <w:rFonts w:asciiTheme="majorBidi" w:hAnsiTheme="majorBidi" w:cstheme="majorBidi"/>
          <w:rtl/>
          <w:lang w:bidi="ar-IQ"/>
        </w:rPr>
        <w:t>)</w:t>
      </w:r>
      <w:r w:rsidRPr="00474015">
        <w:rPr>
          <w:rFonts w:asciiTheme="majorBidi" w:hAnsiTheme="majorBidi" w:cstheme="majorBidi"/>
          <w:lang w:bidi="ar-IQ"/>
        </w:rPr>
        <w:t>1991</w:t>
      </w:r>
      <w:r w:rsidRPr="00474015">
        <w:rPr>
          <w:rFonts w:asciiTheme="majorBidi" w:hAnsiTheme="majorBidi" w:cstheme="majorBidi"/>
          <w:rtl/>
          <w:lang w:bidi="ar-IQ"/>
        </w:rPr>
        <w:t>(</w:t>
      </w:r>
      <w:r w:rsidRPr="00474015">
        <w:rPr>
          <w:rFonts w:asciiTheme="majorBidi" w:hAnsiTheme="majorBidi" w:cstheme="majorBidi"/>
          <w:lang w:bidi="ar-IQ"/>
        </w:rPr>
        <w:t>.Influence of pregnancy lactation and environment on hematological profiles in finish landrace dairy goats (capra hircus) of different parity.Biochem.; 100(2): 403-412.</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Mohammed,A.H.,Nadia M.Abd El-Bar and K.Ibrahim (2005).Influence of some medical plants supplementation :2- lambs performance, carcass properties and mutton meat quality. Egyptian J.Nutrition and Feeds.; 8 (1): 445-459.</w:t>
      </w:r>
    </w:p>
    <w:p w:rsidR="00474015" w:rsidRPr="00474015" w:rsidRDefault="00474015" w:rsidP="00DC3B6E">
      <w:pPr>
        <w:bidi w:val="0"/>
        <w:ind w:left="-1"/>
        <w:rPr>
          <w:rFonts w:asciiTheme="majorBidi" w:hAnsiTheme="majorBidi" w:cstheme="majorBidi"/>
        </w:rPr>
      </w:pPr>
      <w:r w:rsidRPr="00474015">
        <w:rPr>
          <w:rFonts w:asciiTheme="majorBidi" w:hAnsiTheme="majorBidi" w:cstheme="majorBidi"/>
        </w:rPr>
        <w:t xml:space="preserve">National Research Council (N. R. C. 1994). </w:t>
      </w:r>
      <w:r w:rsidRPr="00474015">
        <w:rPr>
          <w:rFonts w:asciiTheme="majorBidi" w:hAnsiTheme="majorBidi" w:cstheme="majorBidi"/>
          <w:i/>
          <w:iCs/>
        </w:rPr>
        <w:t>Nutrient Requirement of Sheep</w:t>
      </w:r>
      <w:r w:rsidRPr="00474015">
        <w:rPr>
          <w:rFonts w:asciiTheme="majorBidi" w:hAnsiTheme="majorBidi" w:cstheme="majorBidi"/>
        </w:rPr>
        <w:t>. 6</w:t>
      </w:r>
      <w:r w:rsidRPr="00474015">
        <w:rPr>
          <w:rFonts w:asciiTheme="majorBidi" w:hAnsiTheme="majorBidi" w:cstheme="majorBidi"/>
          <w:vertAlign w:val="superscript"/>
        </w:rPr>
        <w:t>th</w:t>
      </w:r>
      <w:r w:rsidRPr="00474015">
        <w:rPr>
          <w:rFonts w:asciiTheme="majorBidi" w:hAnsiTheme="majorBidi" w:cstheme="majorBidi"/>
        </w:rPr>
        <w:t xml:space="preserve"> Edition. National Academy Press Washington D. C.; USA.</w:t>
      </w:r>
    </w:p>
    <w:p w:rsidR="00474015" w:rsidRPr="00474015" w:rsidRDefault="00474015" w:rsidP="00DC3B6E">
      <w:pPr>
        <w:bidi w:val="0"/>
        <w:ind w:left="-1"/>
        <w:jc w:val="lowKashida"/>
        <w:rPr>
          <w:rFonts w:asciiTheme="majorBidi" w:hAnsiTheme="majorBidi" w:cstheme="majorBidi"/>
          <w:lang w:bidi="ar-IQ"/>
        </w:rPr>
      </w:pPr>
      <w:r w:rsidRPr="00474015">
        <w:rPr>
          <w:rFonts w:asciiTheme="majorBidi" w:hAnsiTheme="majorBidi" w:cstheme="majorBidi"/>
          <w:lang w:bidi="ar-IQ"/>
        </w:rPr>
        <w:t xml:space="preserve">Price,J.E., and B,S.Schweigert (1971).The science of meat and meat products ,W.H..Freeman and Co.Sanfrancisco,U.S.A. </w:t>
      </w:r>
    </w:p>
    <w:p w:rsidR="00474015" w:rsidRPr="00474015" w:rsidRDefault="00474015" w:rsidP="00DC3B6E">
      <w:pPr>
        <w:bidi w:val="0"/>
        <w:ind w:left="-1"/>
        <w:jc w:val="lowKashida"/>
        <w:rPr>
          <w:rFonts w:asciiTheme="majorBidi" w:hAnsiTheme="majorBidi" w:cstheme="majorBidi"/>
        </w:rPr>
      </w:pPr>
      <w:r w:rsidRPr="00474015">
        <w:rPr>
          <w:rFonts w:asciiTheme="majorBidi" w:hAnsiTheme="majorBidi" w:cstheme="majorBidi"/>
        </w:rPr>
        <w:t xml:space="preserve">SAS, (2002). </w:t>
      </w:r>
      <w:r w:rsidRPr="00474015">
        <w:rPr>
          <w:rFonts w:asciiTheme="majorBidi" w:hAnsiTheme="majorBidi" w:cstheme="majorBidi"/>
          <w:i/>
          <w:iCs/>
        </w:rPr>
        <w:t>Statistical analysis system</w:t>
      </w:r>
      <w:r w:rsidRPr="00474015">
        <w:rPr>
          <w:rFonts w:asciiTheme="majorBidi" w:hAnsiTheme="majorBidi" w:cstheme="majorBidi"/>
        </w:rPr>
        <w:t>. SAS institute Inc. Release 6.12 Tsozo, North Carolina state University of Cary, NC, U.S.A.</w:t>
      </w:r>
    </w:p>
    <w:p w:rsidR="00474015" w:rsidRPr="00474015" w:rsidRDefault="00474015" w:rsidP="00DC3B6E">
      <w:pPr>
        <w:bidi w:val="0"/>
        <w:ind w:left="-1"/>
        <w:jc w:val="lowKashida"/>
        <w:rPr>
          <w:rFonts w:asciiTheme="majorBidi" w:hAnsiTheme="majorBidi" w:cstheme="majorBidi"/>
        </w:rPr>
      </w:pPr>
      <w:r w:rsidRPr="00474015">
        <w:rPr>
          <w:rFonts w:asciiTheme="majorBidi" w:hAnsiTheme="majorBidi" w:cstheme="majorBidi"/>
        </w:rPr>
        <w:t xml:space="preserve">Shorland,F.B., Z.Czochanska, R.A.Barton and A.L.Rae (1970).Influence of pasture species on the flavor, odor and keeping quality of lamb and mutton.J.Sci.,Food Agric; 21:1-8. </w:t>
      </w:r>
    </w:p>
    <w:p w:rsidR="00474015" w:rsidRPr="00474015" w:rsidRDefault="00474015" w:rsidP="007D6F5E">
      <w:pPr>
        <w:bidi w:val="0"/>
        <w:ind w:left="-1"/>
        <w:jc w:val="lowKashida"/>
        <w:rPr>
          <w:rFonts w:asciiTheme="majorBidi" w:hAnsiTheme="majorBidi" w:cstheme="majorBidi"/>
          <w:b/>
          <w:bCs/>
          <w:lang w:bidi="ar-IQ"/>
        </w:rPr>
      </w:pPr>
      <w:r w:rsidRPr="00474015">
        <w:rPr>
          <w:rFonts w:asciiTheme="majorBidi" w:hAnsiTheme="majorBidi" w:cstheme="majorBidi"/>
          <w:lang w:bidi="ar-IQ"/>
        </w:rPr>
        <w:t>Thomas,V.M.,C.K.Clark and C.M.Schuldt (1994)..Effect of substituting feather for soybean meal on ruminal fiber fermentation lamb wool growth.J.Anim.Sci.;72:504-514</w:t>
      </w:r>
      <w:r w:rsidR="007D6F5E">
        <w:rPr>
          <w:rFonts w:asciiTheme="majorBidi" w:hAnsiTheme="majorBidi" w:cstheme="majorBidi"/>
          <w:b/>
          <w:bCs/>
          <w:lang w:bidi="ar-IQ"/>
        </w:rPr>
        <w:t>.</w:t>
      </w:r>
    </w:p>
    <w:p w:rsidR="00997C45" w:rsidRPr="006146CF" w:rsidRDefault="00997C45" w:rsidP="00DC3B6E">
      <w:pPr>
        <w:ind w:left="-1"/>
        <w:rPr>
          <w:rFonts w:asciiTheme="majorBidi" w:hAnsiTheme="majorBidi" w:cstheme="majorBidi"/>
          <w:lang w:bidi="ar-IQ"/>
        </w:rPr>
      </w:pPr>
    </w:p>
    <w:sectPr w:rsidR="00997C45" w:rsidRPr="006146CF" w:rsidSect="00D16A08">
      <w:headerReference w:type="default" r:id="rId8"/>
      <w:footerReference w:type="default" r:id="rId9"/>
      <w:pgSz w:w="11906" w:h="16838" w:code="9"/>
      <w:pgMar w:top="1418" w:right="1701" w:bottom="1418" w:left="1701" w:header="709" w:footer="709" w:gutter="0"/>
      <w:pgNumType w:start="5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F3B" w:rsidRDefault="00F60F3B" w:rsidP="00180116">
      <w:r>
        <w:separator/>
      </w:r>
    </w:p>
  </w:endnote>
  <w:endnote w:type="continuationSeparator" w:id="1">
    <w:p w:rsidR="00F60F3B" w:rsidRDefault="00F60F3B"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875464" w:rsidP="00B14F97">
        <w:pPr>
          <w:pStyle w:val="Footer"/>
          <w:jc w:val="center"/>
        </w:pPr>
        <w:fldSimple w:instr=" PAGE  \* Arabic  \* MERGEFORMAT ">
          <w:r w:rsidR="00D16A08">
            <w:rPr>
              <w:noProof/>
            </w:rPr>
            <w:t>58</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F3B" w:rsidRDefault="00F60F3B" w:rsidP="00180116">
      <w:r>
        <w:separator/>
      </w:r>
    </w:p>
  </w:footnote>
  <w:footnote w:type="continuationSeparator" w:id="1">
    <w:p w:rsidR="00F60F3B" w:rsidRDefault="00F60F3B"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180116" w:rsidRDefault="00875464" w:rsidP="00D16A08">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E27F88">
      <w:rPr>
        <w:sz w:val="20"/>
        <w:szCs w:val="20"/>
        <w:lang w:bidi="ar-IQ"/>
      </w:rPr>
      <w:t>2</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E27F88">
      <w:rPr>
        <w:sz w:val="20"/>
        <w:szCs w:val="20"/>
        <w:lang w:bidi="ar-IQ"/>
      </w:rPr>
      <w:t>2</w:t>
    </w:r>
    <w:r w:rsidR="00180116" w:rsidRPr="00180116">
      <w:rPr>
        <w:rFonts w:hint="cs"/>
        <w:sz w:val="20"/>
        <w:szCs w:val="20"/>
        <w:rtl/>
        <w:lang w:bidi="ar-IQ"/>
      </w:rPr>
      <w:t xml:space="preserve"> ) </w:t>
    </w:r>
    <w:r w:rsidR="00E27F88">
      <w:rPr>
        <w:sz w:val="20"/>
        <w:szCs w:val="20"/>
        <w:lang w:bidi="ar-IQ"/>
      </w:rPr>
      <w:t>2010</w:t>
    </w:r>
    <w:r w:rsidR="00180116" w:rsidRPr="00180116">
      <w:rPr>
        <w:rFonts w:hint="cs"/>
        <w:sz w:val="20"/>
        <w:szCs w:val="20"/>
        <w:rtl/>
        <w:lang w:bidi="ar-IQ"/>
      </w:rPr>
      <w:t xml:space="preserve"> م (</w:t>
    </w:r>
    <w:r w:rsidR="008861EE">
      <w:rPr>
        <w:rFonts w:hint="cs"/>
        <w:sz w:val="20"/>
        <w:szCs w:val="20"/>
        <w:rtl/>
        <w:lang w:bidi="ar-IQ"/>
      </w:rPr>
      <w:t xml:space="preserve"> </w:t>
    </w:r>
    <w:r w:rsidR="00D16A08">
      <w:rPr>
        <w:rFonts w:hint="cs"/>
        <w:sz w:val="20"/>
        <w:szCs w:val="20"/>
        <w:rtl/>
        <w:lang w:bidi="ar-IQ"/>
      </w:rPr>
      <w:t>58</w:t>
    </w:r>
    <w:r w:rsidR="008861EE">
      <w:rPr>
        <w:rFonts w:hint="cs"/>
        <w:sz w:val="20"/>
        <w:szCs w:val="20"/>
        <w:rtl/>
        <w:lang w:bidi="ar-IQ"/>
      </w:rPr>
      <w:t xml:space="preserve"> </w:t>
    </w:r>
    <w:r w:rsidR="00180116" w:rsidRPr="00180116">
      <w:rPr>
        <w:rFonts w:hint="cs"/>
        <w:sz w:val="20"/>
        <w:szCs w:val="20"/>
        <w:rtl/>
        <w:lang w:bidi="ar-IQ"/>
      </w:rPr>
      <w:t xml:space="preserve">-  </w:t>
    </w:r>
    <w:r w:rsidR="00D16A08">
      <w:rPr>
        <w:sz w:val="20"/>
        <w:szCs w:val="20"/>
        <w:lang w:bidi="ar-IQ"/>
      </w:rPr>
      <w:t>66</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علي</w:t>
    </w:r>
    <w:r w:rsidR="003F0339">
      <w:rPr>
        <w:rFonts w:hint="cs"/>
        <w:sz w:val="20"/>
        <w:szCs w:val="20"/>
        <w:rtl/>
        <w:lang w:bidi="ar-IQ"/>
      </w:rPr>
      <w:t xml:space="preserve"> وآخرون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6CD"/>
    <w:multiLevelType w:val="hybridMultilevel"/>
    <w:tmpl w:val="58F2A362"/>
    <w:lvl w:ilvl="0" w:tplc="814233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0F6B48"/>
    <w:multiLevelType w:val="hybridMultilevel"/>
    <w:tmpl w:val="DAC082E8"/>
    <w:lvl w:ilvl="0" w:tplc="EA00BD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B30A6C"/>
    <w:multiLevelType w:val="hybridMultilevel"/>
    <w:tmpl w:val="E95ABA8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660A1"/>
    <w:multiLevelType w:val="hybridMultilevel"/>
    <w:tmpl w:val="6AE2F2AA"/>
    <w:lvl w:ilvl="0" w:tplc="6BF292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6073F"/>
    <w:multiLevelType w:val="hybridMultilevel"/>
    <w:tmpl w:val="339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94A3B"/>
    <w:multiLevelType w:val="hybridMultilevel"/>
    <w:tmpl w:val="EFE6DFCC"/>
    <w:lvl w:ilvl="0" w:tplc="BCF4530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nsid w:val="7BB40E6A"/>
    <w:multiLevelType w:val="hybridMultilevel"/>
    <w:tmpl w:val="78D6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25602"/>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02F4"/>
    <w:rsid w:val="00063261"/>
    <w:rsid w:val="00067BEF"/>
    <w:rsid w:val="000D1B67"/>
    <w:rsid w:val="000E3E4D"/>
    <w:rsid w:val="000E4435"/>
    <w:rsid w:val="0010003A"/>
    <w:rsid w:val="00116B2F"/>
    <w:rsid w:val="00123D9C"/>
    <w:rsid w:val="00150CA5"/>
    <w:rsid w:val="00180116"/>
    <w:rsid w:val="00187849"/>
    <w:rsid w:val="00196161"/>
    <w:rsid w:val="001B6F04"/>
    <w:rsid w:val="001B75AB"/>
    <w:rsid w:val="001C56F9"/>
    <w:rsid w:val="001E284C"/>
    <w:rsid w:val="00214BF8"/>
    <w:rsid w:val="0021719B"/>
    <w:rsid w:val="0023128A"/>
    <w:rsid w:val="00250C75"/>
    <w:rsid w:val="002661D0"/>
    <w:rsid w:val="00296A82"/>
    <w:rsid w:val="002A2A5A"/>
    <w:rsid w:val="002A4926"/>
    <w:rsid w:val="002D3CE8"/>
    <w:rsid w:val="002D69CE"/>
    <w:rsid w:val="002D7932"/>
    <w:rsid w:val="002D7A96"/>
    <w:rsid w:val="002F3D12"/>
    <w:rsid w:val="0033468B"/>
    <w:rsid w:val="00346161"/>
    <w:rsid w:val="00371128"/>
    <w:rsid w:val="00383FBD"/>
    <w:rsid w:val="0038419F"/>
    <w:rsid w:val="003945CD"/>
    <w:rsid w:val="003A0850"/>
    <w:rsid w:val="003A77DB"/>
    <w:rsid w:val="003F0339"/>
    <w:rsid w:val="00427848"/>
    <w:rsid w:val="00450883"/>
    <w:rsid w:val="00474015"/>
    <w:rsid w:val="00476279"/>
    <w:rsid w:val="004830AF"/>
    <w:rsid w:val="00487ED1"/>
    <w:rsid w:val="00493F15"/>
    <w:rsid w:val="004A1387"/>
    <w:rsid w:val="004A4095"/>
    <w:rsid w:val="004A4D0D"/>
    <w:rsid w:val="004C39F7"/>
    <w:rsid w:val="004F13E0"/>
    <w:rsid w:val="0050029D"/>
    <w:rsid w:val="00522B41"/>
    <w:rsid w:val="00572616"/>
    <w:rsid w:val="00586269"/>
    <w:rsid w:val="00593A96"/>
    <w:rsid w:val="005969DC"/>
    <w:rsid w:val="005B2058"/>
    <w:rsid w:val="005B742A"/>
    <w:rsid w:val="005D2D2E"/>
    <w:rsid w:val="006146CF"/>
    <w:rsid w:val="00641B2B"/>
    <w:rsid w:val="00650F14"/>
    <w:rsid w:val="006B0289"/>
    <w:rsid w:val="006B1718"/>
    <w:rsid w:val="006B4834"/>
    <w:rsid w:val="006C2439"/>
    <w:rsid w:val="006C6387"/>
    <w:rsid w:val="006E640D"/>
    <w:rsid w:val="006F5EA4"/>
    <w:rsid w:val="007049A5"/>
    <w:rsid w:val="00753FE7"/>
    <w:rsid w:val="00761E05"/>
    <w:rsid w:val="007719E0"/>
    <w:rsid w:val="007C4DCB"/>
    <w:rsid w:val="007D56D9"/>
    <w:rsid w:val="007D6F5E"/>
    <w:rsid w:val="007F1920"/>
    <w:rsid w:val="00802823"/>
    <w:rsid w:val="00803442"/>
    <w:rsid w:val="0084029D"/>
    <w:rsid w:val="00851D65"/>
    <w:rsid w:val="00852F29"/>
    <w:rsid w:val="00863F31"/>
    <w:rsid w:val="00875464"/>
    <w:rsid w:val="008861EE"/>
    <w:rsid w:val="0089410C"/>
    <w:rsid w:val="008A2D43"/>
    <w:rsid w:val="008E3514"/>
    <w:rsid w:val="00913919"/>
    <w:rsid w:val="00927523"/>
    <w:rsid w:val="00935C37"/>
    <w:rsid w:val="009553EC"/>
    <w:rsid w:val="00956D3B"/>
    <w:rsid w:val="00990FE9"/>
    <w:rsid w:val="00992547"/>
    <w:rsid w:val="009926A0"/>
    <w:rsid w:val="00997C45"/>
    <w:rsid w:val="009B76CD"/>
    <w:rsid w:val="009C5640"/>
    <w:rsid w:val="009F1739"/>
    <w:rsid w:val="009F460D"/>
    <w:rsid w:val="00A07FE4"/>
    <w:rsid w:val="00A25B7C"/>
    <w:rsid w:val="00A5127B"/>
    <w:rsid w:val="00A522A6"/>
    <w:rsid w:val="00A52A09"/>
    <w:rsid w:val="00A53409"/>
    <w:rsid w:val="00A5366B"/>
    <w:rsid w:val="00A61048"/>
    <w:rsid w:val="00A862DF"/>
    <w:rsid w:val="00AA1E4F"/>
    <w:rsid w:val="00AA4773"/>
    <w:rsid w:val="00AC2766"/>
    <w:rsid w:val="00AD6572"/>
    <w:rsid w:val="00AE0349"/>
    <w:rsid w:val="00AF57F3"/>
    <w:rsid w:val="00B13845"/>
    <w:rsid w:val="00B14F97"/>
    <w:rsid w:val="00B168DB"/>
    <w:rsid w:val="00B47ACF"/>
    <w:rsid w:val="00B51E21"/>
    <w:rsid w:val="00B753D3"/>
    <w:rsid w:val="00B865E4"/>
    <w:rsid w:val="00BA7062"/>
    <w:rsid w:val="00C00EBC"/>
    <w:rsid w:val="00C13AEC"/>
    <w:rsid w:val="00C16934"/>
    <w:rsid w:val="00C61F76"/>
    <w:rsid w:val="00C8678B"/>
    <w:rsid w:val="00C91FD7"/>
    <w:rsid w:val="00CB5C3F"/>
    <w:rsid w:val="00CE2D6F"/>
    <w:rsid w:val="00CF4CF7"/>
    <w:rsid w:val="00CF5378"/>
    <w:rsid w:val="00D16A08"/>
    <w:rsid w:val="00D27E73"/>
    <w:rsid w:val="00D41945"/>
    <w:rsid w:val="00D428AC"/>
    <w:rsid w:val="00D64954"/>
    <w:rsid w:val="00D823FC"/>
    <w:rsid w:val="00D87FA8"/>
    <w:rsid w:val="00D958AA"/>
    <w:rsid w:val="00DB056A"/>
    <w:rsid w:val="00DC3B6E"/>
    <w:rsid w:val="00DE232B"/>
    <w:rsid w:val="00E14AB3"/>
    <w:rsid w:val="00E27F88"/>
    <w:rsid w:val="00E408C0"/>
    <w:rsid w:val="00E71C43"/>
    <w:rsid w:val="00E74076"/>
    <w:rsid w:val="00EC2111"/>
    <w:rsid w:val="00EC438B"/>
    <w:rsid w:val="00ED71B4"/>
    <w:rsid w:val="00EE5B77"/>
    <w:rsid w:val="00EF27DF"/>
    <w:rsid w:val="00F16846"/>
    <w:rsid w:val="00F41687"/>
    <w:rsid w:val="00F60F3B"/>
    <w:rsid w:val="00F86CC8"/>
    <w:rsid w:val="00FE446C"/>
    <w:rsid w:val="00FE70CF"/>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nhideWhenUsed/>
    <w:rsid w:val="00180116"/>
    <w:pPr>
      <w:tabs>
        <w:tab w:val="center" w:pos="4153"/>
        <w:tab w:val="right" w:pos="8306"/>
      </w:tabs>
    </w:pPr>
  </w:style>
  <w:style w:type="character" w:customStyle="1" w:styleId="FooterChar">
    <w:name w:val="Footer Char"/>
    <w:basedOn w:val="DefaultParagraphFont"/>
    <w:link w:val="Footer"/>
    <w:rsid w:val="00180116"/>
  </w:style>
  <w:style w:type="paragraph" w:styleId="BalloonText">
    <w:name w:val="Balloon Text"/>
    <w:basedOn w:val="Normal"/>
    <w:link w:val="BalloonTextChar"/>
    <w:semiHidden/>
    <w:unhideWhenUsed/>
    <w:rsid w:val="00180116"/>
    <w:rPr>
      <w:rFonts w:ascii="Tahoma" w:hAnsi="Tahoma" w:cs="Tahoma"/>
      <w:sz w:val="16"/>
      <w:szCs w:val="16"/>
    </w:rPr>
  </w:style>
  <w:style w:type="character" w:customStyle="1" w:styleId="BalloonTextChar">
    <w:name w:val="Balloon Text Char"/>
    <w:basedOn w:val="DefaultParagraphFont"/>
    <w:link w:val="BalloonText"/>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3</cp:revision>
  <dcterms:created xsi:type="dcterms:W3CDTF">2011-05-20T07:52:00Z</dcterms:created>
  <dcterms:modified xsi:type="dcterms:W3CDTF">2011-05-30T11:43:00Z</dcterms:modified>
</cp:coreProperties>
</file>